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6166D703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 xml:space="preserve">ADM1929 - Business </w:t>
      </w:r>
      <w:proofErr w:type="spellStart"/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understanding</w:t>
      </w:r>
      <w:proofErr w:type="spellEnd"/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: Pensamiento analítico basado en datos. - (A51)</w:t>
      </w:r>
    </w:p>
    <w:p w14:paraId="022F14BB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180109B0" w14:textId="0CD44E88" w:rsidR="002B7438" w:rsidRDefault="002B7438" w:rsidP="00E75331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B47782" w:rsidRPr="00B47782">
        <w:rPr>
          <w:rFonts w:ascii="Arial" w:hAnsi="Arial" w:cs="Arial"/>
          <w:b/>
          <w:color w:val="808080" w:themeColor="background1" w:themeShade="80"/>
          <w:sz w:val="56"/>
        </w:rPr>
        <w:t>Reto de aprendizaje 2</w:t>
      </w:r>
      <w:r w:rsidR="00B47782">
        <w:rPr>
          <w:rFonts w:ascii="Arial" w:hAnsi="Arial" w:cs="Arial"/>
          <w:b/>
          <w:color w:val="808080" w:themeColor="background1" w:themeShade="80"/>
          <w:sz w:val="56"/>
        </w:rPr>
        <w:t>1</w:t>
      </w:r>
      <w:r w:rsidR="00B47782" w:rsidRPr="00B47782">
        <w:rPr>
          <w:rFonts w:ascii="Arial" w:hAnsi="Arial" w:cs="Arial"/>
          <w:b/>
          <w:color w:val="808080" w:themeColor="background1" w:themeShade="80"/>
          <w:sz w:val="56"/>
        </w:rPr>
        <w:t>. Documento sobre aplicación (método)</w:t>
      </w: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2113A852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382E8A" w:rsidRPr="00382E8A">
        <w:rPr>
          <w:b/>
          <w:color w:val="808080" w:themeColor="background1" w:themeShade="80"/>
          <w:sz w:val="40"/>
        </w:rPr>
        <w:t>José Carlos Soto Monterrubio</w:t>
      </w:r>
    </w:p>
    <w:p w14:paraId="6B68B731" w14:textId="1C2FBF36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B16325">
        <w:rPr>
          <w:b/>
          <w:color w:val="808080" w:themeColor="background1" w:themeShade="80"/>
          <w:sz w:val="40"/>
        </w:rPr>
        <w:t xml:space="preserve">01 de </w:t>
      </w:r>
      <w:proofErr w:type="gramStart"/>
      <w:r w:rsidR="00B16325">
        <w:rPr>
          <w:b/>
          <w:color w:val="808080" w:themeColor="background1" w:themeShade="80"/>
          <w:sz w:val="40"/>
        </w:rPr>
        <w:t>Agost</w:t>
      </w:r>
      <w:r w:rsidR="00382E8A">
        <w:rPr>
          <w:b/>
          <w:color w:val="808080" w:themeColor="background1" w:themeShade="80"/>
          <w:sz w:val="40"/>
        </w:rPr>
        <w:t>o</w:t>
      </w:r>
      <w:proofErr w:type="gramEnd"/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417F4140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46D61DF0" w14:textId="77777777" w:rsidR="001B0E19" w:rsidRDefault="001B0E19" w:rsidP="003F5C97">
      <w:pPr>
        <w:jc w:val="both"/>
        <w:rPr>
          <w:bCs/>
          <w:sz w:val="24"/>
          <w:szCs w:val="14"/>
        </w:rPr>
      </w:pPr>
    </w:p>
    <w:p w14:paraId="23BC72DC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2002A7BF" w14:textId="77777777" w:rsidR="00617CA6" w:rsidRPr="00617CA6" w:rsidRDefault="00617CA6" w:rsidP="00617CA6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bookmarkStart w:id="0" w:name="OLE_LINK1"/>
      <w:r w:rsidRPr="00617CA6">
        <w:rPr>
          <w:rFonts w:ascii="Lato" w:eastAsia="Times New Roman" w:hAnsi="Lato" w:cs="Times New Roman"/>
          <w:b/>
          <w:bCs/>
          <w:color w:val="FF8300"/>
          <w:sz w:val="28"/>
          <w:szCs w:val="28"/>
          <w:lang w:eastAsia="es-MX"/>
        </w:rPr>
        <w:t>Objetivo</w:t>
      </w:r>
      <w:r w:rsidRPr="00617CA6">
        <w:rPr>
          <w:rFonts w:ascii="Lato" w:eastAsia="Times New Roman" w:hAnsi="Lato" w:cs="Times New Roman"/>
          <w:color w:val="FF8300"/>
          <w:sz w:val="28"/>
          <w:szCs w:val="28"/>
          <w:lang w:eastAsia="es-MX"/>
        </w:rPr>
        <w:t>:</w:t>
      </w:r>
    </w:p>
    <w:p w14:paraId="20EA092E" w14:textId="77777777" w:rsidR="00617CA6" w:rsidRPr="00617CA6" w:rsidRDefault="00617CA6" w:rsidP="00617CA6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617CA6">
        <w:rPr>
          <w:rFonts w:ascii="Lato" w:eastAsia="Times New Roman" w:hAnsi="Lato" w:cs="Times New Roman"/>
          <w:sz w:val="24"/>
          <w:szCs w:val="24"/>
          <w:lang w:eastAsia="es-MX"/>
        </w:rPr>
        <w:t>Aplicar el análisis de clúster con la información presentada con la finalidad de realizar un análisis que optimice la modelación de costos.</w:t>
      </w:r>
    </w:p>
    <w:p w14:paraId="4D6EE56E" w14:textId="77777777" w:rsidR="00617CA6" w:rsidRPr="00617CA6" w:rsidRDefault="00617CA6" w:rsidP="00617CA6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617CA6">
        <w:rPr>
          <w:rFonts w:ascii="Lato" w:eastAsia="Times New Roman" w:hAnsi="Lato" w:cs="Times New Roman"/>
          <w:b/>
          <w:bCs/>
          <w:color w:val="FF8300"/>
          <w:sz w:val="28"/>
          <w:szCs w:val="28"/>
          <w:lang w:eastAsia="es-MX"/>
        </w:rPr>
        <w:t>Instrucciones</w:t>
      </w:r>
      <w:r w:rsidRPr="00617CA6">
        <w:rPr>
          <w:rFonts w:ascii="Lato" w:eastAsia="Times New Roman" w:hAnsi="Lato" w:cs="Times New Roman"/>
          <w:color w:val="FF8300"/>
          <w:sz w:val="28"/>
          <w:szCs w:val="28"/>
          <w:lang w:eastAsia="es-MX"/>
        </w:rPr>
        <w:t>:</w:t>
      </w:r>
    </w:p>
    <w:p w14:paraId="32647DE2" w14:textId="77777777" w:rsidR="00617CA6" w:rsidRPr="00617CA6" w:rsidRDefault="00617CA6" w:rsidP="00617C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617CA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Aplica el análisis de clúster X-</w:t>
      </w:r>
      <w:proofErr w:type="spellStart"/>
      <w:r w:rsidRPr="00617CA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means</w:t>
      </w:r>
      <w:proofErr w:type="spellEnd"/>
      <w:r w:rsidRPr="00617CA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con los datos proporcionados, y genera un documento explicando paso por paso las etapas para aplicarlo. Incluye los siguientes aspectos:</w:t>
      </w:r>
    </w:p>
    <w:p w14:paraId="543E2789" w14:textId="77777777" w:rsidR="00617CA6" w:rsidRPr="00617CA6" w:rsidRDefault="00617CA6" w:rsidP="00617C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617CA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Importación de data.</w:t>
      </w:r>
    </w:p>
    <w:p w14:paraId="6F7F83D7" w14:textId="77777777" w:rsidR="00617CA6" w:rsidRPr="00617CA6" w:rsidRDefault="00617CA6" w:rsidP="00617C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617CA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Aplicación en Auto </w:t>
      </w:r>
      <w:proofErr w:type="spellStart"/>
      <w:r w:rsidRPr="00617CA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Model</w:t>
      </w:r>
      <w:proofErr w:type="spellEnd"/>
      <w:r w:rsidRPr="00617CA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</w:t>
      </w:r>
    </w:p>
    <w:p w14:paraId="09F1BD7A" w14:textId="77777777" w:rsidR="00617CA6" w:rsidRPr="00617CA6" w:rsidRDefault="00617CA6" w:rsidP="00617C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617CA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Presentación del número de clúster y la tabla de centroides.</w:t>
      </w:r>
    </w:p>
    <w:p w14:paraId="5620F356" w14:textId="41A73E79" w:rsidR="001B0E19" w:rsidRPr="00617CA6" w:rsidRDefault="00617CA6" w:rsidP="00617CA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617CA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Análisis preliminar de los resultados con respecto a los clústeres generados. ¿Qué caracteriza a cada clúster?</w:t>
      </w:r>
    </w:p>
    <w:p w14:paraId="33316E70" w14:textId="51C18EF6" w:rsidR="00A50E48" w:rsidRDefault="00A75DE1" w:rsidP="001B0E19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color w:val="FF8300"/>
          <w:sz w:val="28"/>
          <w:szCs w:val="28"/>
        </w:rPr>
      </w:pPr>
      <w:r w:rsidRPr="00617CA6">
        <w:rPr>
          <w:rFonts w:ascii="Lato" w:eastAsia="Times New Roman" w:hAnsi="Lato" w:cs="Times New Roman"/>
          <w:b/>
          <w:bCs/>
          <w:color w:val="FF8300"/>
          <w:sz w:val="28"/>
          <w:szCs w:val="28"/>
        </w:rPr>
        <w:t>Desarrollo</w:t>
      </w:r>
      <w:r w:rsidR="00617CA6" w:rsidRPr="00617CA6">
        <w:rPr>
          <w:rFonts w:ascii="Lato" w:eastAsia="Times New Roman" w:hAnsi="Lato" w:cs="Times New Roman"/>
          <w:b/>
          <w:bCs/>
          <w:color w:val="FF8300"/>
          <w:sz w:val="28"/>
          <w:szCs w:val="28"/>
        </w:rPr>
        <w:t>:</w:t>
      </w:r>
    </w:p>
    <w:p w14:paraId="6CCF82E7" w14:textId="30E42087" w:rsidR="00B16325" w:rsidRDefault="00B16325" w:rsidP="00B16325">
      <w:pPr>
        <w:pStyle w:val="Prrafodelista"/>
        <w:numPr>
          <w:ilvl w:val="0"/>
          <w:numId w:val="2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>Importar los datos, se inicia dando clic en el icono de importación de datos.</w:t>
      </w:r>
    </w:p>
    <w:p w14:paraId="0A811AF6" w14:textId="7943DF26" w:rsidR="00B16325" w:rsidRDefault="00B16325" w:rsidP="00B16325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AB58" wp14:editId="0EE23271">
                <wp:simplePos x="0" y="0"/>
                <wp:positionH relativeFrom="column">
                  <wp:posOffset>76200</wp:posOffset>
                </wp:positionH>
                <wp:positionV relativeFrom="paragraph">
                  <wp:posOffset>231775</wp:posOffset>
                </wp:positionV>
                <wp:extent cx="3819525" cy="390525"/>
                <wp:effectExtent l="19050" t="19050" r="28575" b="28575"/>
                <wp:wrapNone/>
                <wp:docPr id="9743073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140EC" id="Rectángulo 1" o:spid="_x0000_s1026" style="position:absolute;margin-left:6pt;margin-top:18.25pt;width:300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" filled="f" strokecolor="red" strokeweight="3pt"/>
            </w:pict>
          </mc:Fallback>
        </mc:AlternateContent>
      </w:r>
      <w:r w:rsidRPr="00B16325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3F52BFCA" wp14:editId="649472D2">
            <wp:extent cx="4677428" cy="3010320"/>
            <wp:effectExtent l="0" t="0" r="8890" b="0"/>
            <wp:docPr id="8504849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849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702A" w14:textId="0187B596" w:rsidR="00B16325" w:rsidRDefault="00832EFE" w:rsidP="00B16325">
      <w:pPr>
        <w:pStyle w:val="Prrafodelista"/>
        <w:numPr>
          <w:ilvl w:val="0"/>
          <w:numId w:val="2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lastRenderedPageBreak/>
        <w:t xml:space="preserve">Elegir de donde se </w:t>
      </w:r>
      <w:r w:rsidR="00241137">
        <w:rPr>
          <w:rFonts w:ascii="Lato" w:eastAsia="Times New Roman" w:hAnsi="Lato" w:cs="Times New Roman"/>
          <w:sz w:val="24"/>
          <w:szCs w:val="24"/>
        </w:rPr>
        <w:t>importará</w:t>
      </w:r>
      <w:r>
        <w:rPr>
          <w:rFonts w:ascii="Lato" w:eastAsia="Times New Roman" w:hAnsi="Lato" w:cs="Times New Roman"/>
          <w:sz w:val="24"/>
          <w:szCs w:val="24"/>
        </w:rPr>
        <w:t xml:space="preserve"> el data set.</w:t>
      </w:r>
    </w:p>
    <w:p w14:paraId="2FDB69A8" w14:textId="47146979" w:rsidR="00832EFE" w:rsidRDefault="00832EFE" w:rsidP="00832EFE">
      <w:pPr>
        <w:shd w:val="clear" w:color="auto" w:fill="FFFFFF"/>
        <w:spacing w:before="180" w:after="180" w:line="360" w:lineRule="auto"/>
        <w:ind w:left="360"/>
        <w:jc w:val="both"/>
        <w:rPr>
          <w:rFonts w:ascii="Lato" w:eastAsia="Times New Roman" w:hAnsi="Lato" w:cs="Times New Roman"/>
          <w:sz w:val="24"/>
          <w:szCs w:val="24"/>
        </w:rPr>
      </w:pPr>
      <w:r w:rsidRPr="00832EFE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751F3493" wp14:editId="16DB1698">
            <wp:extent cx="6400800" cy="1581785"/>
            <wp:effectExtent l="0" t="0" r="0" b="0"/>
            <wp:docPr id="1160381860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81860" name="Imagen 1" descr="Interfaz de usuario gráfica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8755" w14:textId="4F3C82B3" w:rsidR="00832EFE" w:rsidRDefault="00832EFE" w:rsidP="00832EFE">
      <w:pPr>
        <w:pStyle w:val="Prrafodelista"/>
        <w:numPr>
          <w:ilvl w:val="0"/>
          <w:numId w:val="2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>Elegir la ruta donde se cargará el archivo.</w:t>
      </w:r>
    </w:p>
    <w:p w14:paraId="3E2E1237" w14:textId="1F86F3AB" w:rsidR="00832EFE" w:rsidRDefault="00832EFE" w:rsidP="00832EFE">
      <w:pPr>
        <w:shd w:val="clear" w:color="auto" w:fill="FFFFFF"/>
        <w:spacing w:before="180" w:after="180" w:line="360" w:lineRule="auto"/>
        <w:ind w:left="360"/>
        <w:jc w:val="both"/>
        <w:rPr>
          <w:rFonts w:ascii="Lato" w:eastAsia="Times New Roman" w:hAnsi="Lato" w:cs="Times New Roman"/>
          <w:sz w:val="24"/>
          <w:szCs w:val="24"/>
        </w:rPr>
      </w:pPr>
      <w:r w:rsidRPr="00832EFE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173EAF94" wp14:editId="022FA3EE">
            <wp:extent cx="6400800" cy="4900295"/>
            <wp:effectExtent l="0" t="0" r="0" b="0"/>
            <wp:docPr id="167397234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72342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9C70" w14:textId="3C641B03" w:rsidR="00832EFE" w:rsidRDefault="00832EFE" w:rsidP="00832EF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1E8079BA" w14:textId="79D91D17" w:rsidR="00832EFE" w:rsidRDefault="00832EFE" w:rsidP="00832EFE">
      <w:pPr>
        <w:pStyle w:val="Prrafodelista"/>
        <w:numPr>
          <w:ilvl w:val="0"/>
          <w:numId w:val="2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lastRenderedPageBreak/>
        <w:t>Elegir opciones con respecto a la importación y dar siguiente.</w:t>
      </w:r>
    </w:p>
    <w:p w14:paraId="1B3F4EAD" w14:textId="2452EFA6" w:rsidR="00832EFE" w:rsidRDefault="00832EFE" w:rsidP="00832EF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832EFE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1CC08102" wp14:editId="0FA92321">
            <wp:extent cx="6400800" cy="4880610"/>
            <wp:effectExtent l="0" t="0" r="0" b="0"/>
            <wp:docPr id="89938679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86792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9C59" w14:textId="01252879" w:rsidR="00832EFE" w:rsidRDefault="00832EFE" w:rsidP="00832EFE">
      <w:pPr>
        <w:pStyle w:val="Prrafodelista"/>
        <w:numPr>
          <w:ilvl w:val="0"/>
          <w:numId w:val="2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 xml:space="preserve">Elegir la dirección del repositorio donde se guardará el data set. </w:t>
      </w:r>
    </w:p>
    <w:p w14:paraId="0DDA5496" w14:textId="0EC5770A" w:rsidR="00832EFE" w:rsidRDefault="00832EFE" w:rsidP="00832EF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832EFE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48746E2F" wp14:editId="7B32748B">
            <wp:extent cx="6400800" cy="1857375"/>
            <wp:effectExtent l="0" t="0" r="0" b="9525"/>
            <wp:docPr id="2896596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596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6CA6" w14:textId="47B84615" w:rsidR="00832EFE" w:rsidRDefault="00832EFE" w:rsidP="00832EF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71BE89B4" w14:textId="77777777" w:rsidR="00241137" w:rsidRDefault="00241137" w:rsidP="00241137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68196440" w14:textId="4E3C1355" w:rsidR="00832EFE" w:rsidRDefault="00241137" w:rsidP="00832EFE">
      <w:pPr>
        <w:pStyle w:val="Prrafodelista"/>
        <w:numPr>
          <w:ilvl w:val="0"/>
          <w:numId w:val="2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 xml:space="preserve">Irse a la </w:t>
      </w:r>
      <w:proofErr w:type="spellStart"/>
      <w:r>
        <w:rPr>
          <w:rFonts w:ascii="Lato" w:eastAsia="Times New Roman" w:hAnsi="Lato" w:cs="Times New Roman"/>
          <w:sz w:val="24"/>
          <w:szCs w:val="24"/>
        </w:rPr>
        <w:t>pestania</w:t>
      </w:r>
      <w:proofErr w:type="spellEnd"/>
      <w:r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>
        <w:rPr>
          <w:rFonts w:ascii="Lato" w:eastAsia="Times New Roman" w:hAnsi="Lato" w:cs="Times New Roman"/>
          <w:sz w:val="24"/>
          <w:szCs w:val="24"/>
        </w:rPr>
        <w:t>automodel</w:t>
      </w:r>
      <w:proofErr w:type="spellEnd"/>
      <w:r>
        <w:rPr>
          <w:rFonts w:ascii="Lato" w:eastAsia="Times New Roman" w:hAnsi="Lato" w:cs="Times New Roman"/>
          <w:sz w:val="24"/>
          <w:szCs w:val="24"/>
        </w:rPr>
        <w:t xml:space="preserve"> y elegir la data con la que se desea trabajar.</w:t>
      </w:r>
    </w:p>
    <w:p w14:paraId="17804900" w14:textId="39115AEE" w:rsidR="00241137" w:rsidRDefault="00241137" w:rsidP="00241137">
      <w:pPr>
        <w:shd w:val="clear" w:color="auto" w:fill="FFFFFF"/>
        <w:spacing w:before="180" w:after="180" w:line="360" w:lineRule="auto"/>
        <w:ind w:left="360"/>
        <w:jc w:val="both"/>
        <w:rPr>
          <w:rFonts w:ascii="Lato" w:eastAsia="Times New Roman" w:hAnsi="Lato" w:cs="Times New Roman"/>
          <w:sz w:val="24"/>
          <w:szCs w:val="24"/>
        </w:rPr>
      </w:pPr>
      <w:r w:rsidRPr="00241137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69DA2703" wp14:editId="374ADF28">
            <wp:extent cx="6400800" cy="4310380"/>
            <wp:effectExtent l="0" t="0" r="0" b="0"/>
            <wp:docPr id="12173275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275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1675" w14:textId="4FD9BE97" w:rsidR="00241137" w:rsidRDefault="00241137" w:rsidP="00241137">
      <w:pPr>
        <w:pStyle w:val="Prrafodelista"/>
        <w:numPr>
          <w:ilvl w:val="0"/>
          <w:numId w:val="2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 xml:space="preserve">Elegir modelo a utilizar, en este caso utilizaremos el modelo de </w:t>
      </w:r>
      <w:proofErr w:type="spellStart"/>
      <w:r>
        <w:rPr>
          <w:rFonts w:ascii="Lato" w:eastAsia="Times New Roman" w:hAnsi="Lato" w:cs="Times New Roman"/>
          <w:sz w:val="24"/>
          <w:szCs w:val="24"/>
        </w:rPr>
        <w:t>clustering</w:t>
      </w:r>
      <w:proofErr w:type="spellEnd"/>
      <w:r>
        <w:rPr>
          <w:rFonts w:ascii="Lato" w:eastAsia="Times New Roman" w:hAnsi="Lato" w:cs="Times New Roman"/>
          <w:sz w:val="24"/>
          <w:szCs w:val="24"/>
        </w:rPr>
        <w:t xml:space="preserve"> para aplicar X</w:t>
      </w:r>
      <w:r w:rsidRPr="00241137">
        <w:rPr>
          <w:rFonts w:ascii="Lato" w:eastAsia="Times New Roman" w:hAnsi="Lato" w:cs="Times New Roman"/>
          <w:sz w:val="24"/>
          <w:szCs w:val="24"/>
        </w:rPr>
        <w:t>-</w:t>
      </w:r>
      <w:proofErr w:type="spellStart"/>
      <w:r>
        <w:rPr>
          <w:rFonts w:ascii="Lato" w:eastAsia="Times New Roman" w:hAnsi="Lato" w:cs="Times New Roman"/>
          <w:sz w:val="24"/>
          <w:szCs w:val="24"/>
        </w:rPr>
        <w:t>means</w:t>
      </w:r>
      <w:proofErr w:type="spellEnd"/>
      <w:r>
        <w:rPr>
          <w:rFonts w:ascii="Lato" w:eastAsia="Times New Roman" w:hAnsi="Lato" w:cs="Times New Roman"/>
          <w:sz w:val="24"/>
          <w:szCs w:val="24"/>
        </w:rPr>
        <w:t>.</w:t>
      </w:r>
    </w:p>
    <w:p w14:paraId="71D2EDC8" w14:textId="57D88291" w:rsidR="00241137" w:rsidRDefault="00241137" w:rsidP="00241137">
      <w:pPr>
        <w:shd w:val="clear" w:color="auto" w:fill="FFFFFF"/>
        <w:spacing w:before="180" w:after="180" w:line="360" w:lineRule="auto"/>
        <w:ind w:left="360"/>
        <w:jc w:val="both"/>
        <w:rPr>
          <w:rFonts w:ascii="Lato" w:eastAsia="Times New Roman" w:hAnsi="Lato" w:cs="Times New Roman"/>
          <w:sz w:val="24"/>
          <w:szCs w:val="24"/>
        </w:rPr>
      </w:pPr>
      <w:r w:rsidRPr="00241137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31DBEE92" wp14:editId="32F4937F">
            <wp:extent cx="6400800" cy="1580515"/>
            <wp:effectExtent l="0" t="0" r="0" b="635"/>
            <wp:docPr id="9205389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3896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C886" w14:textId="77777777" w:rsidR="00241137" w:rsidRDefault="00241137">
      <w:pPr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br w:type="page"/>
      </w:r>
    </w:p>
    <w:p w14:paraId="71A16625" w14:textId="77777777" w:rsidR="00241137" w:rsidRDefault="00241137" w:rsidP="00241137">
      <w:pPr>
        <w:shd w:val="clear" w:color="auto" w:fill="FFFFFF"/>
        <w:spacing w:before="180" w:after="180" w:line="360" w:lineRule="auto"/>
        <w:ind w:left="360"/>
        <w:jc w:val="both"/>
        <w:rPr>
          <w:rFonts w:ascii="Lato" w:eastAsia="Times New Roman" w:hAnsi="Lato" w:cs="Times New Roman"/>
          <w:sz w:val="24"/>
          <w:szCs w:val="24"/>
        </w:rPr>
      </w:pPr>
    </w:p>
    <w:p w14:paraId="762AB58F" w14:textId="08C10BC1" w:rsidR="00241137" w:rsidRDefault="00241137" w:rsidP="00241137">
      <w:pPr>
        <w:pStyle w:val="Prrafodelista"/>
        <w:numPr>
          <w:ilvl w:val="0"/>
          <w:numId w:val="2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 xml:space="preserve">Seleccionar la variable utilizar en el modelo, como recomendación se utilizan solo las que posean un estatus de color verde, en nuestro caso eso no incluye el </w:t>
      </w:r>
      <w:proofErr w:type="spellStart"/>
      <w:r>
        <w:rPr>
          <w:rFonts w:ascii="Lato" w:eastAsia="Times New Roman" w:hAnsi="Lato" w:cs="Times New Roman"/>
          <w:sz w:val="24"/>
          <w:szCs w:val="24"/>
        </w:rPr>
        <w:t>ProductoID</w:t>
      </w:r>
      <w:proofErr w:type="spellEnd"/>
      <w:r>
        <w:rPr>
          <w:rFonts w:ascii="Lato" w:eastAsia="Times New Roman" w:hAnsi="Lato" w:cs="Times New Roman"/>
          <w:sz w:val="24"/>
          <w:szCs w:val="24"/>
        </w:rPr>
        <w:t>. El estatus nos brinda información de la relevancia y de la correlación entre las variables y el modelo.</w:t>
      </w:r>
    </w:p>
    <w:p w14:paraId="60B00542" w14:textId="18AD22E8" w:rsidR="00241137" w:rsidRDefault="00241137" w:rsidP="00241137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241137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4520EE01" wp14:editId="50A1C631">
            <wp:extent cx="6400800" cy="5052695"/>
            <wp:effectExtent l="0" t="0" r="0" b="0"/>
            <wp:docPr id="21073473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47358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1E6B" w14:textId="70ECA3FB" w:rsidR="00241137" w:rsidRDefault="00241137">
      <w:pPr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br w:type="page"/>
      </w:r>
    </w:p>
    <w:p w14:paraId="415BCF37" w14:textId="23325805" w:rsidR="00241137" w:rsidRDefault="00241137" w:rsidP="00241137">
      <w:pPr>
        <w:pStyle w:val="Prrafodelista"/>
        <w:numPr>
          <w:ilvl w:val="0"/>
          <w:numId w:val="2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lastRenderedPageBreak/>
        <w:t>Elegir el modelo, en este caso x-</w:t>
      </w:r>
      <w:proofErr w:type="spellStart"/>
      <w:r>
        <w:rPr>
          <w:rFonts w:ascii="Lato" w:eastAsia="Times New Roman" w:hAnsi="Lato" w:cs="Times New Roman"/>
          <w:sz w:val="24"/>
          <w:szCs w:val="24"/>
        </w:rPr>
        <w:t>means</w:t>
      </w:r>
      <w:proofErr w:type="spellEnd"/>
      <w:r>
        <w:rPr>
          <w:rFonts w:ascii="Lato" w:eastAsia="Times New Roman" w:hAnsi="Lato" w:cs="Times New Roman"/>
          <w:sz w:val="24"/>
          <w:szCs w:val="24"/>
        </w:rPr>
        <w:t xml:space="preserve"> y correr el modelo.</w:t>
      </w:r>
    </w:p>
    <w:p w14:paraId="659B1F41" w14:textId="73CA48D2" w:rsidR="00241137" w:rsidRPr="00241137" w:rsidRDefault="00241137" w:rsidP="00241137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241137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325891BB" wp14:editId="73B433E9">
            <wp:extent cx="6400800" cy="3905250"/>
            <wp:effectExtent l="0" t="0" r="0" b="0"/>
            <wp:docPr id="5864920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920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A13E" w14:textId="50ADF109" w:rsidR="00241137" w:rsidRDefault="00241137" w:rsidP="00241137">
      <w:pPr>
        <w:pStyle w:val="Prrafodelista"/>
        <w:numPr>
          <w:ilvl w:val="0"/>
          <w:numId w:val="2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 xml:space="preserve"> Generado el modelo podemos observar como nos arroja dos </w:t>
      </w: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</w:rPr>
        <w:t>clusters</w:t>
      </w:r>
      <w:proofErr w:type="spellEnd"/>
      <w:proofErr w:type="gramEnd"/>
      <w:r>
        <w:rPr>
          <w:rFonts w:ascii="Lato" w:eastAsia="Times New Roman" w:hAnsi="Lato" w:cs="Times New Roman"/>
          <w:sz w:val="24"/>
          <w:szCs w:val="24"/>
        </w:rPr>
        <w:t xml:space="preserve"> como modelo optimo. </w:t>
      </w:r>
    </w:p>
    <w:p w14:paraId="209D9D91" w14:textId="33F7B16C" w:rsidR="00241137" w:rsidRDefault="00241137" w:rsidP="00241137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241137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405E46CA" wp14:editId="6DB179CD">
            <wp:extent cx="6400800" cy="2655570"/>
            <wp:effectExtent l="0" t="0" r="0" b="0"/>
            <wp:docPr id="145857600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7600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7B83" w14:textId="2630ECBA" w:rsidR="00241137" w:rsidRDefault="00241137" w:rsidP="00241137">
      <w:pPr>
        <w:pStyle w:val="Prrafodelista"/>
        <w:numPr>
          <w:ilvl w:val="0"/>
          <w:numId w:val="2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lastRenderedPageBreak/>
        <w:t xml:space="preserve"> A continuación, se muestra la tabla de centroides. </w:t>
      </w:r>
    </w:p>
    <w:p w14:paraId="6B8B8496" w14:textId="25B1B7EA" w:rsidR="00241137" w:rsidRDefault="00241137" w:rsidP="00241137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241137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2DE9542A" wp14:editId="673718A5">
            <wp:extent cx="6400800" cy="1290955"/>
            <wp:effectExtent l="0" t="0" r="0" b="4445"/>
            <wp:docPr id="168811479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14793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5A02" w14:textId="2270F9A1" w:rsidR="00A977D5" w:rsidRPr="00A977D5" w:rsidRDefault="00A977D5" w:rsidP="00A977D5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A977D5">
        <w:rPr>
          <w:rFonts w:ascii="Lato" w:eastAsia="Times New Roman" w:hAnsi="Lato" w:cs="Times New Roman"/>
          <w:sz w:val="24"/>
          <w:szCs w:val="24"/>
        </w:rPr>
        <w:t xml:space="preserve">La caracterización de los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clusters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puede interpretarse de la siguiente manera:</w:t>
      </w:r>
    </w:p>
    <w:p w14:paraId="5F712786" w14:textId="508892B5" w:rsidR="00A977D5" w:rsidRPr="00A977D5" w:rsidRDefault="00A977D5" w:rsidP="00A977D5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0:</w:t>
      </w:r>
    </w:p>
    <w:p w14:paraId="13062177" w14:textId="77777777" w:rsidR="00A977D5" w:rsidRPr="00A977D5" w:rsidRDefault="00A977D5" w:rsidP="00A977D5">
      <w:pPr>
        <w:pStyle w:val="Prrafodelista"/>
        <w:numPr>
          <w:ilvl w:val="0"/>
          <w:numId w:val="2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Demand_growth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positivo, lo que indica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un crecimiento de la demanda.</w:t>
      </w:r>
    </w:p>
    <w:p w14:paraId="6D3E8747" w14:textId="77777777" w:rsidR="00A977D5" w:rsidRPr="00A977D5" w:rsidRDefault="00A977D5" w:rsidP="00A977D5">
      <w:pPr>
        <w:pStyle w:val="Prrafodelista"/>
        <w:numPr>
          <w:ilvl w:val="0"/>
          <w:numId w:val="2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Equated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margins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negativo, lo que sugiere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márgenes más bajos.</w:t>
      </w:r>
    </w:p>
    <w:p w14:paraId="12D89FB7" w14:textId="77777777" w:rsidR="00A977D5" w:rsidRPr="00A977D5" w:rsidRDefault="00A977D5" w:rsidP="00A977D5">
      <w:pPr>
        <w:pStyle w:val="Prrafodelista"/>
        <w:numPr>
          <w:ilvl w:val="0"/>
          <w:numId w:val="2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Fixed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costs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ratio: Tiene un valor negativo, lo que indica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una relación más baja entre los costos fijos y los costos totales.</w:t>
      </w:r>
    </w:p>
    <w:p w14:paraId="1B73D8C5" w14:textId="77777777" w:rsidR="00A977D5" w:rsidRPr="00A977D5" w:rsidRDefault="00A977D5" w:rsidP="00A977D5">
      <w:pPr>
        <w:pStyle w:val="Prrafodelista"/>
        <w:numPr>
          <w:ilvl w:val="0"/>
          <w:numId w:val="2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Process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costs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positivo, lo que sugiere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costos de proceso más altos.</w:t>
      </w:r>
    </w:p>
    <w:p w14:paraId="464FB444" w14:textId="77777777" w:rsidR="00A977D5" w:rsidRPr="00A977D5" w:rsidRDefault="00A977D5" w:rsidP="00A977D5">
      <w:pPr>
        <w:pStyle w:val="Prrafodelista"/>
        <w:numPr>
          <w:ilvl w:val="0"/>
          <w:numId w:val="2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Rawmatl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Costs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positivo, lo que indica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mayores costos de materia prima.</w:t>
      </w:r>
    </w:p>
    <w:p w14:paraId="7AC35F1B" w14:textId="77777777" w:rsidR="00A977D5" w:rsidRPr="00A977D5" w:rsidRDefault="00A977D5" w:rsidP="00A977D5">
      <w:pPr>
        <w:pStyle w:val="Prrafodelista"/>
        <w:numPr>
          <w:ilvl w:val="0"/>
          <w:numId w:val="2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Revenue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positivo, lo que sugiere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generar mayores ingresos.</w:t>
      </w:r>
    </w:p>
    <w:p w14:paraId="342476CF" w14:textId="77777777" w:rsidR="00A977D5" w:rsidRPr="00A977D5" w:rsidRDefault="00A977D5" w:rsidP="00A977D5">
      <w:pPr>
        <w:pStyle w:val="Prrafodelista"/>
        <w:numPr>
          <w:ilvl w:val="0"/>
          <w:numId w:val="2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RoboticAssy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negativo, lo que indica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utilizar menos ensamblaje robótico.</w:t>
      </w:r>
    </w:p>
    <w:p w14:paraId="75EEC188" w14:textId="77777777" w:rsidR="00A977D5" w:rsidRDefault="00A977D5" w:rsidP="00A977D5">
      <w:pPr>
        <w:pStyle w:val="Prrafodelista"/>
        <w:numPr>
          <w:ilvl w:val="0"/>
          <w:numId w:val="2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Utilization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rate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negativo, lo que sugiere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una tasa de utilización más baja.</w:t>
      </w:r>
    </w:p>
    <w:p w14:paraId="67F80D8B" w14:textId="77777777" w:rsidR="00A977D5" w:rsidRDefault="00A977D5" w:rsidP="00A977D5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3AD516AF" w14:textId="77777777" w:rsidR="00A977D5" w:rsidRDefault="00A977D5" w:rsidP="00A977D5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3267B8C6" w14:textId="77777777" w:rsidR="00A977D5" w:rsidRPr="00A977D5" w:rsidRDefault="00A977D5" w:rsidP="00A977D5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44CE2D51" w14:textId="147BAEA2" w:rsidR="00A977D5" w:rsidRPr="00A977D5" w:rsidRDefault="00A977D5" w:rsidP="00A977D5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lastRenderedPageBreak/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1:</w:t>
      </w:r>
    </w:p>
    <w:p w14:paraId="34AD48B4" w14:textId="77777777" w:rsidR="00A977D5" w:rsidRPr="00A977D5" w:rsidRDefault="00A977D5" w:rsidP="00A977D5">
      <w:pPr>
        <w:pStyle w:val="Prrafodelista"/>
        <w:numPr>
          <w:ilvl w:val="0"/>
          <w:numId w:val="2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Demand_growth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negativo, lo que indica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un decrecimiento de la demanda.</w:t>
      </w:r>
    </w:p>
    <w:p w14:paraId="76CAF7C8" w14:textId="77777777" w:rsidR="00A977D5" w:rsidRPr="00A977D5" w:rsidRDefault="00A977D5" w:rsidP="00A977D5">
      <w:pPr>
        <w:pStyle w:val="Prrafodelista"/>
        <w:numPr>
          <w:ilvl w:val="0"/>
          <w:numId w:val="2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Equated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margins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positivo, lo que sugiere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márgenes más altos.</w:t>
      </w:r>
    </w:p>
    <w:p w14:paraId="63909E0D" w14:textId="77777777" w:rsidR="00A977D5" w:rsidRPr="00A977D5" w:rsidRDefault="00A977D5" w:rsidP="00A977D5">
      <w:pPr>
        <w:pStyle w:val="Prrafodelista"/>
        <w:numPr>
          <w:ilvl w:val="0"/>
          <w:numId w:val="2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Fixed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costs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ratio: Tiene un valor positivo, lo que indica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una relación más alta entre los costos fijos y los costos totales.</w:t>
      </w:r>
    </w:p>
    <w:p w14:paraId="3E0C563A" w14:textId="77777777" w:rsidR="00A977D5" w:rsidRPr="00A977D5" w:rsidRDefault="00A977D5" w:rsidP="00A977D5">
      <w:pPr>
        <w:pStyle w:val="Prrafodelista"/>
        <w:numPr>
          <w:ilvl w:val="0"/>
          <w:numId w:val="2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Process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costs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negativo, lo que sugiere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costos de proceso más bajos.</w:t>
      </w:r>
    </w:p>
    <w:p w14:paraId="7A54D26C" w14:textId="77777777" w:rsidR="00A977D5" w:rsidRPr="00A977D5" w:rsidRDefault="00A977D5" w:rsidP="00A977D5">
      <w:pPr>
        <w:pStyle w:val="Prrafodelista"/>
        <w:numPr>
          <w:ilvl w:val="0"/>
          <w:numId w:val="2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Rawmatl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Costs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negativo, lo que indica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menores costos de materia prima.</w:t>
      </w:r>
    </w:p>
    <w:p w14:paraId="231973E5" w14:textId="77777777" w:rsidR="00A977D5" w:rsidRPr="00A977D5" w:rsidRDefault="00A977D5" w:rsidP="00A977D5">
      <w:pPr>
        <w:pStyle w:val="Prrafodelista"/>
        <w:numPr>
          <w:ilvl w:val="0"/>
          <w:numId w:val="2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Revenue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negativo, lo que sugiere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generar menores ingresos.</w:t>
      </w:r>
    </w:p>
    <w:p w14:paraId="227FD902" w14:textId="77777777" w:rsidR="00A977D5" w:rsidRPr="00A977D5" w:rsidRDefault="00A977D5" w:rsidP="00A977D5">
      <w:pPr>
        <w:pStyle w:val="Prrafodelista"/>
        <w:numPr>
          <w:ilvl w:val="0"/>
          <w:numId w:val="2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RoboticAssy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positivo, lo que indica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utilizar más ensamblaje robótico.</w:t>
      </w:r>
    </w:p>
    <w:p w14:paraId="2E152798" w14:textId="1DB4D9C6" w:rsidR="00241137" w:rsidRDefault="00A977D5" w:rsidP="00A977D5">
      <w:pPr>
        <w:pStyle w:val="Prrafodelista"/>
        <w:numPr>
          <w:ilvl w:val="0"/>
          <w:numId w:val="2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Utilization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A977D5">
        <w:rPr>
          <w:rFonts w:ascii="Lato" w:eastAsia="Times New Roman" w:hAnsi="Lato" w:cs="Times New Roman"/>
          <w:sz w:val="24"/>
          <w:szCs w:val="24"/>
        </w:rPr>
        <w:t>rate</w:t>
      </w:r>
      <w:proofErr w:type="spellEnd"/>
      <w:r w:rsidRPr="00A977D5">
        <w:rPr>
          <w:rFonts w:ascii="Lato" w:eastAsia="Times New Roman" w:hAnsi="Lato" w:cs="Times New Roman"/>
          <w:sz w:val="24"/>
          <w:szCs w:val="24"/>
        </w:rPr>
        <w:t xml:space="preserve">: Tiene un valor positivo, lo que sugiere que este </w:t>
      </w:r>
      <w:proofErr w:type="spellStart"/>
      <w:proofErr w:type="gramStart"/>
      <w:r w:rsidRPr="00A977D5">
        <w:rPr>
          <w:rFonts w:ascii="Lato" w:eastAsia="Times New Roman" w:hAnsi="Lato" w:cs="Times New Roman"/>
          <w:sz w:val="24"/>
          <w:szCs w:val="24"/>
        </w:rPr>
        <w:t>cluster</w:t>
      </w:r>
      <w:proofErr w:type="spellEnd"/>
      <w:proofErr w:type="gramEnd"/>
      <w:r w:rsidRPr="00A977D5">
        <w:rPr>
          <w:rFonts w:ascii="Lato" w:eastAsia="Times New Roman" w:hAnsi="Lato" w:cs="Times New Roman"/>
          <w:sz w:val="24"/>
          <w:szCs w:val="24"/>
        </w:rPr>
        <w:t xml:space="preserve"> tiende a tener una tasa de utilización más alta.</w:t>
      </w:r>
    </w:p>
    <w:p w14:paraId="2C0A93C3" w14:textId="77777777" w:rsidR="00A977D5" w:rsidRPr="00A977D5" w:rsidRDefault="00A977D5" w:rsidP="00A977D5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bookmarkEnd w:id="0"/>
    <w:p w14:paraId="29D27138" w14:textId="3FD7B8D6" w:rsidR="00382E8A" w:rsidRPr="00617CA6" w:rsidRDefault="00382E8A" w:rsidP="001B0E19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617CA6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Referencias</w:t>
      </w:r>
      <w:r w:rsidR="00617CA6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:</w:t>
      </w:r>
    </w:p>
    <w:p w14:paraId="3BF0D7A0" w14:textId="77777777" w:rsidR="001B0E19" w:rsidRPr="001B0E19" w:rsidRDefault="001B0E19" w:rsidP="001B0E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1B0E19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Anáhuac Online. (2019). </w:t>
      </w:r>
      <w:r w:rsidRPr="001B0E19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Problema de negocio</w:t>
      </w:r>
      <w:r w:rsidRPr="001B0E19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[Contenido creado para Anáhuac Online].</w:t>
      </w:r>
    </w:p>
    <w:p w14:paraId="696C3BBF" w14:textId="77777777" w:rsidR="001B0E19" w:rsidRPr="001B0E19" w:rsidRDefault="001B0E19" w:rsidP="001B0E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US" w:eastAsia="es-MX"/>
        </w:rPr>
      </w:pPr>
      <w:r w:rsidRPr="001B0E19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Vohra, G. (2018). </w:t>
      </w:r>
      <w:r w:rsidRPr="001B0E1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 xml:space="preserve">Cluster Analysis </w:t>
      </w:r>
      <w:proofErr w:type="gramStart"/>
      <w:r w:rsidRPr="001B0E1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For</w:t>
      </w:r>
      <w:proofErr w:type="gramEnd"/>
      <w:r w:rsidRPr="001B0E1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 xml:space="preserve"> Business</w:t>
      </w:r>
      <w:r w:rsidRPr="001B0E19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. https://bit.ly/3pICgmq</w:t>
      </w:r>
    </w:p>
    <w:p w14:paraId="783CF509" w14:textId="77777777" w:rsidR="001B0E19" w:rsidRPr="001B0E19" w:rsidRDefault="001B0E19" w:rsidP="001B0E1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US" w:eastAsia="es-MX"/>
        </w:rPr>
      </w:pPr>
      <w:r w:rsidRPr="001B0E19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Whittaker, C. (2019). </w:t>
      </w:r>
      <w:r w:rsidRPr="001B0E1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7 Innovative Uses of Clustering Algorithms in the Real World</w:t>
      </w:r>
      <w:r w:rsidRPr="001B0E19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. https://bit.ly/2KVXP0u</w:t>
      </w:r>
    </w:p>
    <w:p w14:paraId="03CEC261" w14:textId="2280A2C3" w:rsidR="002B7438" w:rsidRPr="00170B87" w:rsidRDefault="002B7438" w:rsidP="001B0E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FF8000"/>
          <w:sz w:val="20"/>
          <w:szCs w:val="20"/>
          <w:lang w:val="en-US"/>
        </w:rPr>
      </w:pPr>
    </w:p>
    <w:sectPr w:rsidR="002B7438" w:rsidRPr="00170B87" w:rsidSect="005B5049">
      <w:headerReference w:type="default" r:id="rId19"/>
      <w:footerReference w:type="defaul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9BE1" w14:textId="77777777" w:rsidR="00234462" w:rsidRDefault="00234462" w:rsidP="005E5DA3">
      <w:pPr>
        <w:spacing w:after="0" w:line="240" w:lineRule="auto"/>
      </w:pPr>
      <w:r>
        <w:separator/>
      </w:r>
    </w:p>
  </w:endnote>
  <w:endnote w:type="continuationSeparator" w:id="0">
    <w:p w14:paraId="3348C1E5" w14:textId="77777777" w:rsidR="00234462" w:rsidRDefault="00234462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6721" w14:textId="77777777" w:rsidR="00234462" w:rsidRDefault="00234462" w:rsidP="005E5DA3">
      <w:pPr>
        <w:spacing w:after="0" w:line="240" w:lineRule="auto"/>
      </w:pPr>
      <w:r>
        <w:separator/>
      </w:r>
    </w:p>
  </w:footnote>
  <w:footnote w:type="continuationSeparator" w:id="0">
    <w:p w14:paraId="49382A49" w14:textId="77777777" w:rsidR="00234462" w:rsidRDefault="00234462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808"/>
    <w:multiLevelType w:val="multilevel"/>
    <w:tmpl w:val="F394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E49C6"/>
    <w:multiLevelType w:val="hybridMultilevel"/>
    <w:tmpl w:val="4E3EFB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34380"/>
    <w:multiLevelType w:val="multilevel"/>
    <w:tmpl w:val="75AE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47956"/>
    <w:multiLevelType w:val="hybridMultilevel"/>
    <w:tmpl w:val="5EC2D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D2CB7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24B27"/>
    <w:multiLevelType w:val="hybridMultilevel"/>
    <w:tmpl w:val="B366D8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67CBA"/>
    <w:multiLevelType w:val="multilevel"/>
    <w:tmpl w:val="6B7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E671E"/>
    <w:multiLevelType w:val="hybridMultilevel"/>
    <w:tmpl w:val="76CE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543B3"/>
    <w:multiLevelType w:val="multilevel"/>
    <w:tmpl w:val="BA2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B6543"/>
    <w:multiLevelType w:val="multilevel"/>
    <w:tmpl w:val="075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F5185"/>
    <w:multiLevelType w:val="hybridMultilevel"/>
    <w:tmpl w:val="1BD057E2"/>
    <w:lvl w:ilvl="0" w:tplc="041025C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968E2"/>
    <w:multiLevelType w:val="hybridMultilevel"/>
    <w:tmpl w:val="AF409E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51483"/>
    <w:multiLevelType w:val="multilevel"/>
    <w:tmpl w:val="340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C0279"/>
    <w:multiLevelType w:val="hybridMultilevel"/>
    <w:tmpl w:val="12B2AB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A3967"/>
    <w:multiLevelType w:val="hybridMultilevel"/>
    <w:tmpl w:val="C21E8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D1176"/>
    <w:multiLevelType w:val="hybridMultilevel"/>
    <w:tmpl w:val="14068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73DA9"/>
    <w:multiLevelType w:val="hybridMultilevel"/>
    <w:tmpl w:val="72F8FB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005D8E"/>
    <w:multiLevelType w:val="multilevel"/>
    <w:tmpl w:val="BB1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32A9A"/>
    <w:multiLevelType w:val="hybridMultilevel"/>
    <w:tmpl w:val="23560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B416E"/>
    <w:multiLevelType w:val="multilevel"/>
    <w:tmpl w:val="C44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53FD6"/>
    <w:multiLevelType w:val="multilevel"/>
    <w:tmpl w:val="5FA4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DE4E2D"/>
    <w:multiLevelType w:val="multilevel"/>
    <w:tmpl w:val="947E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C3E91"/>
    <w:multiLevelType w:val="multilevel"/>
    <w:tmpl w:val="0FD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6047E"/>
    <w:multiLevelType w:val="hybridMultilevel"/>
    <w:tmpl w:val="3E92ECC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D306B33"/>
    <w:multiLevelType w:val="hybridMultilevel"/>
    <w:tmpl w:val="A1641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E34546F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13861">
    <w:abstractNumId w:val="18"/>
  </w:num>
  <w:num w:numId="2" w16cid:durableId="208760547">
    <w:abstractNumId w:val="22"/>
  </w:num>
  <w:num w:numId="3" w16cid:durableId="918825388">
    <w:abstractNumId w:val="25"/>
  </w:num>
  <w:num w:numId="4" w16cid:durableId="460265094">
    <w:abstractNumId w:val="4"/>
  </w:num>
  <w:num w:numId="5" w16cid:durableId="16975014">
    <w:abstractNumId w:val="12"/>
  </w:num>
  <w:num w:numId="6" w16cid:durableId="1674993390">
    <w:abstractNumId w:val="19"/>
  </w:num>
  <w:num w:numId="7" w16cid:durableId="1328097104">
    <w:abstractNumId w:val="8"/>
  </w:num>
  <w:num w:numId="8" w16cid:durableId="55783942">
    <w:abstractNumId w:val="9"/>
  </w:num>
  <w:num w:numId="9" w16cid:durableId="171721270">
    <w:abstractNumId w:val="11"/>
  </w:num>
  <w:num w:numId="10" w16cid:durableId="1411001866">
    <w:abstractNumId w:val="24"/>
  </w:num>
  <w:num w:numId="11" w16cid:durableId="454644793">
    <w:abstractNumId w:val="16"/>
  </w:num>
  <w:num w:numId="12" w16cid:durableId="75447201">
    <w:abstractNumId w:val="15"/>
  </w:num>
  <w:num w:numId="13" w16cid:durableId="542521170">
    <w:abstractNumId w:val="5"/>
  </w:num>
  <w:num w:numId="14" w16cid:durableId="312686421">
    <w:abstractNumId w:val="23"/>
  </w:num>
  <w:num w:numId="15" w16cid:durableId="185557902">
    <w:abstractNumId w:val="20"/>
  </w:num>
  <w:num w:numId="16" w16cid:durableId="1738363137">
    <w:abstractNumId w:val="6"/>
  </w:num>
  <w:num w:numId="17" w16cid:durableId="1412972135">
    <w:abstractNumId w:val="7"/>
  </w:num>
  <w:num w:numId="18" w16cid:durableId="215432302">
    <w:abstractNumId w:val="10"/>
  </w:num>
  <w:num w:numId="19" w16cid:durableId="1874222130">
    <w:abstractNumId w:val="2"/>
  </w:num>
  <w:num w:numId="20" w16cid:durableId="1729375503">
    <w:abstractNumId w:val="17"/>
  </w:num>
  <w:num w:numId="21" w16cid:durableId="825048991">
    <w:abstractNumId w:val="21"/>
  </w:num>
  <w:num w:numId="22" w16cid:durableId="2078437051">
    <w:abstractNumId w:val="0"/>
  </w:num>
  <w:num w:numId="23" w16cid:durableId="1763139283">
    <w:abstractNumId w:val="13"/>
  </w:num>
  <w:num w:numId="24" w16cid:durableId="1732846037">
    <w:abstractNumId w:val="1"/>
  </w:num>
  <w:num w:numId="25" w16cid:durableId="668218107">
    <w:abstractNumId w:val="3"/>
  </w:num>
  <w:num w:numId="26" w16cid:durableId="14361685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D1828"/>
    <w:rsid w:val="00170B87"/>
    <w:rsid w:val="001A05CA"/>
    <w:rsid w:val="001B0E19"/>
    <w:rsid w:val="001C62D5"/>
    <w:rsid w:val="00217C5C"/>
    <w:rsid w:val="0022012E"/>
    <w:rsid w:val="00234462"/>
    <w:rsid w:val="00241137"/>
    <w:rsid w:val="00271A0C"/>
    <w:rsid w:val="002B7438"/>
    <w:rsid w:val="002C1089"/>
    <w:rsid w:val="002F2518"/>
    <w:rsid w:val="002F408D"/>
    <w:rsid w:val="00317500"/>
    <w:rsid w:val="00382E8A"/>
    <w:rsid w:val="00394597"/>
    <w:rsid w:val="003E4140"/>
    <w:rsid w:val="003F5C97"/>
    <w:rsid w:val="00444031"/>
    <w:rsid w:val="004815C7"/>
    <w:rsid w:val="005643C0"/>
    <w:rsid w:val="005B5049"/>
    <w:rsid w:val="005D2210"/>
    <w:rsid w:val="005E5DA3"/>
    <w:rsid w:val="00617CA6"/>
    <w:rsid w:val="0062647E"/>
    <w:rsid w:val="006648FE"/>
    <w:rsid w:val="00693CFA"/>
    <w:rsid w:val="00747475"/>
    <w:rsid w:val="00832EFE"/>
    <w:rsid w:val="008705E4"/>
    <w:rsid w:val="00892611"/>
    <w:rsid w:val="009C4C7E"/>
    <w:rsid w:val="009C4D37"/>
    <w:rsid w:val="009D0A41"/>
    <w:rsid w:val="00A17F2F"/>
    <w:rsid w:val="00A21DEC"/>
    <w:rsid w:val="00A50E48"/>
    <w:rsid w:val="00A55941"/>
    <w:rsid w:val="00A75DE1"/>
    <w:rsid w:val="00A977D5"/>
    <w:rsid w:val="00AA16F4"/>
    <w:rsid w:val="00AA4611"/>
    <w:rsid w:val="00AE7ACB"/>
    <w:rsid w:val="00B139D5"/>
    <w:rsid w:val="00B16325"/>
    <w:rsid w:val="00B47782"/>
    <w:rsid w:val="00BE2CB6"/>
    <w:rsid w:val="00CB083D"/>
    <w:rsid w:val="00CC45D9"/>
    <w:rsid w:val="00D04266"/>
    <w:rsid w:val="00D22D82"/>
    <w:rsid w:val="00D40F89"/>
    <w:rsid w:val="00DF72A4"/>
    <w:rsid w:val="00E022CB"/>
    <w:rsid w:val="00E0618B"/>
    <w:rsid w:val="00E132F8"/>
    <w:rsid w:val="00E148B8"/>
    <w:rsid w:val="00E52111"/>
    <w:rsid w:val="00E75331"/>
    <w:rsid w:val="00ED77C9"/>
    <w:rsid w:val="00EE13AA"/>
    <w:rsid w:val="00EF21A8"/>
    <w:rsid w:val="00F022D1"/>
    <w:rsid w:val="00F3782F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paragraph" w:styleId="Prrafodelista">
    <w:name w:val="List Paragraph"/>
    <w:basedOn w:val="Normal"/>
    <w:uiPriority w:val="34"/>
    <w:qFormat/>
    <w:rsid w:val="00382E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82E8A"/>
    <w:rPr>
      <w:b/>
      <w:bCs/>
    </w:rPr>
  </w:style>
  <w:style w:type="character" w:styleId="nfasis">
    <w:name w:val="Emphasis"/>
    <w:basedOn w:val="Fuentedeprrafopredeter"/>
    <w:uiPriority w:val="20"/>
    <w:qFormat/>
    <w:rsid w:val="00382E8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75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653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086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61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5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631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6</cp:revision>
  <dcterms:created xsi:type="dcterms:W3CDTF">2023-07-31T20:49:00Z</dcterms:created>
  <dcterms:modified xsi:type="dcterms:W3CDTF">2023-08-02T06:56:00Z</dcterms:modified>
</cp:coreProperties>
</file>