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Последовательность (SEQUENCE)</w:t>
      </w:r>
      <w:r w:rsidRPr="009E3049">
        <w:t xml:space="preserve"> - это объект в </w:t>
      </w:r>
      <w:proofErr w:type="spellStart"/>
      <w:r w:rsidRPr="009E3049">
        <w:t>Oracle</w:t>
      </w:r>
      <w:proofErr w:type="spellEnd"/>
      <w:r w:rsidRPr="009E3049">
        <w:t>, который генерирует уникальные последовательные числа. Он часто используется для создания уникальных идентификаторов в таблицах.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t>Основные параметры последовательности: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START WITH</w:t>
      </w:r>
      <w:r w:rsidRPr="009E3049">
        <w:t>: Начальное значение последовательности.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INCREMENT BY</w:t>
      </w:r>
      <w:r w:rsidRPr="009E3049">
        <w:t>: Шаг увеличения значения последовательности.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MINVALUE</w:t>
      </w:r>
      <w:r w:rsidRPr="009E3049">
        <w:t>: Минимальное значение (необязательный параметр).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MAXVALUE</w:t>
      </w:r>
      <w:r w:rsidRPr="009E3049">
        <w:t>: Максимальное значение (необязательный параметр).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NOCACHE</w:t>
      </w:r>
      <w:r w:rsidRPr="009E3049">
        <w:t>: Опция, указывающая, что значения не кэшируются в памяти.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NOCYCLE</w:t>
      </w:r>
      <w:r w:rsidRPr="009E3049">
        <w:t>: Опция, указывающая, что последовательность не является циклической.</w:t>
      </w:r>
    </w:p>
    <w:p w:rsidR="007702F5" w:rsidRPr="009E3049" w:rsidRDefault="007702F5" w:rsidP="007702F5">
      <w:pPr>
        <w:numPr>
          <w:ilvl w:val="1"/>
          <w:numId w:val="2"/>
        </w:numPr>
      </w:pPr>
      <w:r w:rsidRPr="009E3049">
        <w:rPr>
          <w:b/>
          <w:bCs/>
        </w:rPr>
        <w:t>ORDER</w:t>
      </w:r>
      <w:r w:rsidRPr="009E3049">
        <w:t>: Опция, указывающая, что значения должны гарантировать возрастающий порядок.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t xml:space="preserve">Для создания и удаления последовательности необходимы привилегии </w:t>
      </w:r>
      <w:r w:rsidRPr="009E3049">
        <w:rPr>
          <w:b/>
          <w:bCs/>
        </w:rPr>
        <w:t>CREATE SEQUENCE</w:t>
      </w:r>
      <w:r w:rsidRPr="009E3049">
        <w:t xml:space="preserve"> и </w:t>
      </w:r>
      <w:r w:rsidRPr="009E3049">
        <w:rPr>
          <w:b/>
          <w:bCs/>
        </w:rPr>
        <w:t>DROP SEQUENCE</w:t>
      </w:r>
      <w:r w:rsidRPr="009E3049">
        <w:t>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Кластер (CLUSTER)</w:t>
      </w:r>
      <w:r w:rsidRPr="009E3049">
        <w:t xml:space="preserve"> - это объект базы данных </w:t>
      </w:r>
      <w:proofErr w:type="spellStart"/>
      <w:r w:rsidRPr="009E3049">
        <w:t>Oracle</w:t>
      </w:r>
      <w:proofErr w:type="spellEnd"/>
      <w:r w:rsidRPr="009E3049">
        <w:t>, который объединяет строки таблиц схожей структуры на диске, чтобы улучшить производительность запросов. Кластеры позволяют уменьшить количество обращений к диску и улучшить кэширование данных.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Параметр HASH</w:t>
      </w:r>
      <w:r w:rsidRPr="009E3049">
        <w:t xml:space="preserve"> в контексте кластера определяет тип </w:t>
      </w:r>
      <w:proofErr w:type="spellStart"/>
      <w:r w:rsidRPr="009E3049">
        <w:t>хэширования</w:t>
      </w:r>
      <w:proofErr w:type="spellEnd"/>
      <w:r w:rsidRPr="009E3049">
        <w:t xml:space="preserve">, который используется для группировки строк внутри кластера. </w:t>
      </w:r>
      <w:proofErr w:type="spellStart"/>
      <w:r w:rsidRPr="009E3049">
        <w:t>Хэширование</w:t>
      </w:r>
      <w:proofErr w:type="spellEnd"/>
      <w:r w:rsidRPr="009E3049">
        <w:t xml:space="preserve"> позволяет эффективно извлекать данные из кластера, когда данные разнесены по всему диску.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t xml:space="preserve">Для создания и удаления кластера необходимы привилегии </w:t>
      </w:r>
      <w:r w:rsidRPr="009E3049">
        <w:rPr>
          <w:b/>
          <w:bCs/>
        </w:rPr>
        <w:t>CREATE CLUSTER</w:t>
      </w:r>
      <w:r w:rsidRPr="009E3049">
        <w:t xml:space="preserve"> и </w:t>
      </w:r>
      <w:r w:rsidRPr="009E3049">
        <w:rPr>
          <w:b/>
          <w:bCs/>
        </w:rPr>
        <w:t>DROP CLUSTER</w:t>
      </w:r>
      <w:r w:rsidRPr="009E3049">
        <w:t>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Синоним</w:t>
      </w:r>
      <w:r w:rsidRPr="009E3049">
        <w:t xml:space="preserve"> - это объект базы данных </w:t>
      </w:r>
      <w:proofErr w:type="spellStart"/>
      <w:r w:rsidRPr="009E3049">
        <w:t>Oracle</w:t>
      </w:r>
      <w:proofErr w:type="spellEnd"/>
      <w:r w:rsidRPr="009E3049">
        <w:t>, который представляет собой альтернативное имя для другого объекта (например, таблицы, представления, последовательности и т. д.). Синонимы могут использоваться для обеспечения безопасности, упрощения доступа к объектам или создания альтернативных путей доступа.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Публичный синоним</w:t>
      </w:r>
      <w:r w:rsidRPr="009E3049">
        <w:t xml:space="preserve"> виден всем пользователям в базе данных и используется для предоставления общего доступа к объектам. </w:t>
      </w:r>
      <w:r w:rsidRPr="009E3049">
        <w:rPr>
          <w:b/>
          <w:bCs/>
        </w:rPr>
        <w:t>Частный синоним</w:t>
      </w:r>
      <w:r w:rsidRPr="009E3049">
        <w:t xml:space="preserve"> виден только создавшему его пользователю и используется для сокрытия реального имени объекта.</w:t>
      </w:r>
    </w:p>
    <w:p w:rsidR="007702F5" w:rsidRPr="009E3049" w:rsidRDefault="007702F5" w:rsidP="007702F5">
      <w:pPr>
        <w:numPr>
          <w:ilvl w:val="0"/>
          <w:numId w:val="2"/>
        </w:numPr>
      </w:pPr>
      <w:r w:rsidRPr="009E3049">
        <w:rPr>
          <w:b/>
          <w:bCs/>
        </w:rPr>
        <w:t>Материализованное представление (MATERIALIZED VIEW)</w:t>
      </w:r>
      <w:r w:rsidRPr="009E3049">
        <w:t xml:space="preserve"> - это объект базы данных </w:t>
      </w:r>
      <w:proofErr w:type="spellStart"/>
      <w:r w:rsidRPr="009E3049">
        <w:t>Oracle</w:t>
      </w:r>
      <w:proofErr w:type="spellEnd"/>
      <w:r w:rsidRPr="009E3049">
        <w:t>, который хранит результат запроса (представления) в виде физической таблицы. Материализованные представления полезны для увеличения производительности, когда запросы к данным дорогие по ресурсам.</w:t>
      </w:r>
    </w:p>
    <w:p w:rsidR="00354471" w:rsidRPr="00F74BC3" w:rsidRDefault="007702F5" w:rsidP="00F74BC3">
      <w:pPr>
        <w:numPr>
          <w:ilvl w:val="0"/>
          <w:numId w:val="2"/>
        </w:numPr>
      </w:pPr>
      <w:r w:rsidRPr="009E3049">
        <w:t>Основное отличие материализованного представления от обычного представления (виртуальной таблицы) заключается в том, что материализованное представление хранит данные в таблице на диске, что увеличивает скорость доступа к данным, но требует обновления данных при изменениях в исходных таблицах. Обычное представление не хранит данные физически и пересчитывает их каждый раз при запросе.</w:t>
      </w:r>
      <w:bookmarkStart w:id="0" w:name="_GoBack"/>
      <w:bookmarkEnd w:id="0"/>
    </w:p>
    <w:sectPr w:rsidR="00354471" w:rsidRPr="00F7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77D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78"/>
    <w:rsid w:val="00354471"/>
    <w:rsid w:val="007702F5"/>
    <w:rsid w:val="0082229E"/>
    <w:rsid w:val="00BA3A78"/>
    <w:rsid w:val="00F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55DA"/>
  <w15:chartTrackingRefBased/>
  <w15:docId w15:val="{2C140A7F-ED69-44B2-8554-2F4D33C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F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2229E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</cp:revision>
  <dcterms:created xsi:type="dcterms:W3CDTF">2023-11-08T21:09:00Z</dcterms:created>
  <dcterms:modified xsi:type="dcterms:W3CDTF">2023-11-08T21:20:00Z</dcterms:modified>
</cp:coreProperties>
</file>