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359A8" w14:textId="358F97DE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Что такое </w:t>
      </w:r>
      <w:r w:rsidRPr="009600F1">
        <w:rPr>
          <w:rFonts w:ascii="Times New Roman" w:hAnsi="Times New Roman"/>
          <w:b/>
          <w:sz w:val="24"/>
          <w:szCs w:val="24"/>
        </w:rPr>
        <w:t>точная</w:t>
      </w:r>
      <w:r w:rsidRPr="009600F1">
        <w:rPr>
          <w:rFonts w:ascii="Times New Roman" w:hAnsi="Times New Roman"/>
          <w:sz w:val="24"/>
          <w:szCs w:val="24"/>
        </w:rPr>
        <w:t xml:space="preserve"> и </w:t>
      </w:r>
      <w:r w:rsidRPr="009600F1">
        <w:rPr>
          <w:rFonts w:ascii="Times New Roman" w:hAnsi="Times New Roman"/>
          <w:b/>
          <w:sz w:val="24"/>
          <w:szCs w:val="24"/>
        </w:rPr>
        <w:t>неточная выборки</w:t>
      </w:r>
      <w:r w:rsidRPr="009600F1">
        <w:rPr>
          <w:rFonts w:ascii="Times New Roman" w:hAnsi="Times New Roman"/>
          <w:sz w:val="24"/>
          <w:szCs w:val="24"/>
        </w:rPr>
        <w:t>?</w:t>
      </w:r>
    </w:p>
    <w:p w14:paraId="16CE418B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1. Точная выборка (Exact Fetch):</w:t>
      </w:r>
    </w:p>
    <w:p w14:paraId="01B5378F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Точная выборка подразумевает, что база данных возвращает результат запроса точно в соответствии с заданными условиями, без модификаций или аппроксимаций. Это означает, что база данных будет извлекать все строки, удовлетворяющие условиям запроса, и возвращать их в результате.</w:t>
      </w:r>
    </w:p>
    <w:p w14:paraId="2021160F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3057FE44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2. Неточная выборка (Inexact Fetch):</w:t>
      </w:r>
    </w:p>
    <w:p w14:paraId="3AC245C1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Неточная выборка, с другой стороны, позволяет базе данных вернуть результаты запроса с использованием оптимизаций для улучшения производительности. Это может включать в себя использование индексов, кэширование или других методов оптимизации для ускорения процесса выполнения запроса. В результате этого некоторые строки могут быть пропущены или возвращены с некоторыми изменениями, чтобы улучшить производительность.</w:t>
      </w:r>
    </w:p>
    <w:p w14:paraId="49FAC8CA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60C1F344" w14:textId="5689491E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Обычно точная выборка используется, когда точность исключительно важна, и результаты должны быть абсолютно точными. Неточная выборка может быть использована, когда скорость выполнения запроса является приоритетом, и небольшие потери точности могут быть допустимы.</w:t>
      </w:r>
    </w:p>
    <w:p w14:paraId="6BC6D80A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1AC3F3CA" w14:textId="465AF729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Объясните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>действие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 xml:space="preserve">конструкций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WHEN</w:t>
      </w:r>
      <w:r w:rsidRPr="009600F1">
        <w:rPr>
          <w:rFonts w:ascii="Times New Roman" w:hAnsi="Times New Roman"/>
          <w:b/>
          <w:sz w:val="24"/>
          <w:szCs w:val="24"/>
        </w:rPr>
        <w:t xml:space="preserve">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OTHERS</w:t>
      </w:r>
      <w:r w:rsidRPr="009600F1">
        <w:rPr>
          <w:rFonts w:ascii="Times New Roman" w:hAnsi="Times New Roman"/>
          <w:sz w:val="24"/>
          <w:szCs w:val="24"/>
        </w:rPr>
        <w:t xml:space="preserve">,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WHEN</w:t>
      </w:r>
      <w:r w:rsidRPr="009600F1"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TO</w:t>
      </w:r>
      <w:r w:rsidRPr="009600F1">
        <w:rPr>
          <w:rFonts w:ascii="Times New Roman" w:hAnsi="Times New Roman"/>
          <w:b/>
          <w:sz w:val="24"/>
          <w:szCs w:val="24"/>
        </w:rPr>
        <w:t>_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MANY</w:t>
      </w:r>
      <w:r w:rsidRPr="009600F1">
        <w:rPr>
          <w:rFonts w:ascii="Times New Roman" w:hAnsi="Times New Roman"/>
          <w:b/>
          <w:sz w:val="24"/>
          <w:szCs w:val="24"/>
        </w:rPr>
        <w:t>_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ROWS</w:t>
      </w:r>
      <w:r w:rsidRPr="009600F1">
        <w:rPr>
          <w:rFonts w:ascii="Times New Roman" w:hAnsi="Times New Roman"/>
          <w:b/>
          <w:sz w:val="24"/>
          <w:szCs w:val="24"/>
        </w:rPr>
        <w:t xml:space="preserve">,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WHEN</w:t>
      </w:r>
      <w:r w:rsidRPr="009600F1">
        <w:rPr>
          <w:rFonts w:ascii="Times New Roman" w:hAnsi="Times New Roman"/>
          <w:b/>
          <w:sz w:val="24"/>
          <w:szCs w:val="24"/>
        </w:rPr>
        <w:t xml:space="preserve">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NO_DATA_FOUND</w:t>
      </w:r>
      <w:r w:rsidRPr="009600F1">
        <w:rPr>
          <w:rFonts w:ascii="Times New Roman" w:hAnsi="Times New Roman"/>
          <w:sz w:val="24"/>
          <w:szCs w:val="24"/>
        </w:rPr>
        <w:t xml:space="preserve"> в секции исключения.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28006A70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Конструкция WHEN OTHERS в секции исключения в языке программирования PL/SQL используется как обработчик исключений, которые не обрабатываются отдельно с помощью других инструкций WHEN. Код, написанный внутри этого блока, будет выполнен, если произойдет любое исключение, которое не было определено явно с помощью инструкции WHEN.</w:t>
      </w:r>
    </w:p>
    <w:p w14:paraId="33000E93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243BE69C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Конструкция WHEN TO_MANY_ROWS используется в секции исключения для обработки ситуаций, когда выполнение запроса возвращает более одной строки. Например, если вы ожидаете, что запрос вернет только одну строку, и вместо этого он вернул несколько строк, вы можете обработать это исключение с помощью инструкции WHEN TO_MANY_ROWS.</w:t>
      </w:r>
    </w:p>
    <w:p w14:paraId="290AB3E8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2AC8BFBB" w14:textId="386DF2CC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Конструкция WHEN NO_DATA_FOUND используется в секции исключения для обработки ситуаций, когда выполнение запроса не возвращает никаких данных. Например, если вы ожидаете, что запрос вернет определенные данные, и вместо этого он не возвращает никаких данных, вы можете обработать это исключение с помощью инструкции WHEN NO_DATA_FOUND.</w:t>
      </w:r>
    </w:p>
    <w:p w14:paraId="6D085665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6A6C43C1" w14:textId="73E75C2C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Объясните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9600F1">
        <w:rPr>
          <w:rFonts w:ascii="Times New Roman" w:hAnsi="Times New Roman"/>
          <w:sz w:val="24"/>
          <w:szCs w:val="24"/>
        </w:rPr>
        <w:t xml:space="preserve">назначение функций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SQLERRM</w:t>
      </w:r>
      <w:r w:rsidRPr="009600F1">
        <w:rPr>
          <w:rFonts w:ascii="Times New Roman" w:hAnsi="Times New Roman"/>
          <w:sz w:val="24"/>
          <w:szCs w:val="24"/>
        </w:rPr>
        <w:t xml:space="preserve"> и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SQLCODE</w:t>
      </w:r>
      <w:r w:rsidRPr="009600F1">
        <w:rPr>
          <w:rFonts w:ascii="Times New Roman" w:hAnsi="Times New Roman"/>
          <w:sz w:val="24"/>
          <w:szCs w:val="24"/>
        </w:rPr>
        <w:t>.</w:t>
      </w:r>
    </w:p>
    <w:p w14:paraId="73251F55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Функция SQLERRM используется в языке программирования PL/SQL для получения текстового описания последнего исключения, произошедшего в блоке PL/SQL. Эта функция возвращает строку, содержащую описание ошибки, что может быть полезно для вывода информации об ошибке или логирования.</w:t>
      </w:r>
    </w:p>
    <w:p w14:paraId="722FF776" w14:textId="7777777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0DC7EB04" w14:textId="5C9D8D02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>Функция SQLCODE также используется в языке программирования PL/SQL для получения кода последнего исключения, произошедшего в блоке PL/SQL. Эта функция возвращает целочисленное значение, которое представляет код ошибки. Коды ошибок определены в стандарте Oracle и могут быть использованы для определения типа исключения, возникшего в блоке PL/SQL.</w:t>
      </w:r>
    </w:p>
    <w:p w14:paraId="23377C91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567025DE" w14:textId="22B27D4D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Что такое </w:t>
      </w:r>
      <w:r w:rsidRPr="009600F1">
        <w:rPr>
          <w:rFonts w:ascii="Times New Roman" w:hAnsi="Times New Roman"/>
          <w:b/>
          <w:sz w:val="24"/>
          <w:szCs w:val="24"/>
        </w:rPr>
        <w:t>атрибут курсора</w:t>
      </w:r>
      <w:r w:rsidRPr="009600F1">
        <w:rPr>
          <w:rFonts w:ascii="Times New Roman" w:hAnsi="Times New Roman"/>
          <w:sz w:val="24"/>
          <w:szCs w:val="24"/>
        </w:rPr>
        <w:t>? Перечислите все атрибуты курсора и объясните их назначение.</w:t>
      </w:r>
    </w:p>
    <w:p w14:paraId="347DB669" w14:textId="061AC046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418777" wp14:editId="7AF0C68E">
            <wp:extent cx="3472476" cy="16053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9135" cy="160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E2B5" w14:textId="204C0089" w:rsidR="009618C0" w:rsidRDefault="009618C0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D3999" wp14:editId="50A9094F">
            <wp:extent cx="2917104" cy="184006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3014" cy="18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36EA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27699EED" w14:textId="2265585F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Объясните назначение конструкции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RETURNING</w:t>
      </w:r>
      <w:r w:rsidRPr="009600F1">
        <w:rPr>
          <w:rFonts w:ascii="Times New Roman" w:hAnsi="Times New Roman"/>
          <w:sz w:val="24"/>
          <w:szCs w:val="24"/>
        </w:rPr>
        <w:t xml:space="preserve"> в операторах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INSERT</w:t>
      </w:r>
      <w:r w:rsidRPr="009600F1">
        <w:rPr>
          <w:rFonts w:ascii="Times New Roman" w:hAnsi="Times New Roman"/>
          <w:sz w:val="24"/>
          <w:szCs w:val="24"/>
        </w:rPr>
        <w:t xml:space="preserve">,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DELETE</w:t>
      </w:r>
      <w:r w:rsidRPr="009600F1">
        <w:rPr>
          <w:rFonts w:ascii="Times New Roman" w:hAnsi="Times New Roman"/>
          <w:sz w:val="24"/>
          <w:szCs w:val="24"/>
        </w:rPr>
        <w:t xml:space="preserve">,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UPDATE</w:t>
      </w:r>
      <w:r w:rsidRPr="009600F1">
        <w:rPr>
          <w:rFonts w:ascii="Times New Roman" w:hAnsi="Times New Roman"/>
          <w:sz w:val="24"/>
          <w:szCs w:val="24"/>
        </w:rPr>
        <w:t>.</w:t>
      </w:r>
    </w:p>
    <w:p w14:paraId="24FC092F" w14:textId="68FEA2D7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43D9E54" wp14:editId="5B305A22">
            <wp:extent cx="3085398" cy="1138184"/>
            <wp:effectExtent l="0" t="0" r="127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7461" cy="114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FFCE" w14:textId="590BE793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6D24391" wp14:editId="3AFEB8FF">
            <wp:extent cx="3321011" cy="276295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493" cy="27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E38B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1A02A572" w14:textId="34892FFA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В чем отличие явного и неявного курсоров.</w:t>
      </w:r>
    </w:p>
    <w:p w14:paraId="0E02538E" w14:textId="30FB6D8B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8763C" wp14:editId="2460CF3F">
            <wp:extent cx="3220034" cy="73487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3906" cy="7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362D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2CD4B6A1" w14:textId="77777777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Объясните схему работы с явным курсором в </w:t>
      </w:r>
      <w:r w:rsidRPr="009600F1">
        <w:rPr>
          <w:rFonts w:ascii="Times New Roman" w:hAnsi="Times New Roman"/>
          <w:sz w:val="24"/>
          <w:szCs w:val="24"/>
          <w:lang w:val="en-US"/>
        </w:rPr>
        <w:t>PL</w:t>
      </w:r>
      <w:r w:rsidRPr="009600F1">
        <w:rPr>
          <w:rFonts w:ascii="Times New Roman" w:hAnsi="Times New Roman"/>
          <w:sz w:val="24"/>
          <w:szCs w:val="24"/>
        </w:rPr>
        <w:t>/</w:t>
      </w:r>
      <w:r w:rsidRPr="009600F1">
        <w:rPr>
          <w:rFonts w:ascii="Times New Roman" w:hAnsi="Times New Roman"/>
          <w:sz w:val="24"/>
          <w:szCs w:val="24"/>
          <w:lang w:val="en-US"/>
        </w:rPr>
        <w:t>SQL</w:t>
      </w:r>
      <w:r w:rsidRPr="009600F1">
        <w:rPr>
          <w:rFonts w:ascii="Times New Roman" w:hAnsi="Times New Roman"/>
          <w:sz w:val="24"/>
          <w:szCs w:val="24"/>
        </w:rPr>
        <w:t xml:space="preserve">-блоке. </w:t>
      </w:r>
    </w:p>
    <w:p w14:paraId="7B784685" w14:textId="77777777" w:rsidR="00174F35" w:rsidRP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174F35">
        <w:rPr>
          <w:rFonts w:ascii="Times New Roman" w:hAnsi="Times New Roman"/>
          <w:sz w:val="24"/>
          <w:szCs w:val="24"/>
        </w:rPr>
        <w:t xml:space="preserve">Что происходит по команде </w:t>
      </w:r>
      <w:r w:rsidRPr="00174F35">
        <w:rPr>
          <w:rFonts w:ascii="Times New Roman" w:hAnsi="Times New Roman"/>
          <w:b/>
          <w:sz w:val="24"/>
          <w:szCs w:val="24"/>
          <w:lang w:val="en-US"/>
        </w:rPr>
        <w:t>OPEN</w:t>
      </w:r>
      <w:r w:rsidRPr="00174F35">
        <w:rPr>
          <w:rFonts w:ascii="Times New Roman" w:hAnsi="Times New Roman"/>
          <w:sz w:val="24"/>
          <w:szCs w:val="24"/>
        </w:rPr>
        <w:t xml:space="preserve"> курсора?</w:t>
      </w:r>
      <w:r w:rsidRPr="00174F35">
        <w:rPr>
          <w:noProof/>
        </w:rPr>
        <w:t xml:space="preserve"> </w:t>
      </w:r>
    </w:p>
    <w:p w14:paraId="5AC63ACF" w14:textId="776F14A7" w:rsidR="00174F35" w:rsidRP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5B4749" wp14:editId="6A00E2E0">
            <wp:extent cx="2804908" cy="17698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0150" cy="179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392B" w14:textId="459ED47F" w:rsidR="00174F35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C57712F" wp14:editId="7EFCDC5D">
            <wp:extent cx="2013923" cy="944423"/>
            <wp:effectExtent l="0" t="0" r="571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2678" cy="9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D796" w14:textId="77777777" w:rsidR="00174F35" w:rsidRPr="009600F1" w:rsidRDefault="00174F35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01CB0CEA" w14:textId="473D9253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Объясните особенность применения </w:t>
      </w:r>
      <w:r w:rsidRPr="009600F1">
        <w:rPr>
          <w:rFonts w:ascii="Times New Roman" w:hAnsi="Times New Roman"/>
          <w:sz w:val="24"/>
          <w:szCs w:val="24"/>
          <w:lang w:val="en-US"/>
        </w:rPr>
        <w:t>FOR</w:t>
      </w:r>
      <w:r w:rsidRPr="009600F1">
        <w:rPr>
          <w:rFonts w:ascii="Times New Roman" w:hAnsi="Times New Roman"/>
          <w:sz w:val="24"/>
          <w:szCs w:val="24"/>
        </w:rPr>
        <w:t xml:space="preserve">-цикла при работе с явным курсором. </w:t>
      </w:r>
    </w:p>
    <w:p w14:paraId="2023454F" w14:textId="265AA227" w:rsidR="00174F35" w:rsidRPr="009618C0" w:rsidRDefault="009618C0" w:rsidP="00174F35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0B6E68" wp14:editId="136AF17C">
            <wp:extent cx="2844176" cy="1708399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285" cy="17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2E32" w14:textId="27DF57CD" w:rsidR="00174F35" w:rsidRPr="009618C0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Для чего применяются параметры курсора? Где они указываются</w:t>
      </w:r>
      <w:r w:rsidRPr="009600F1">
        <w:rPr>
          <w:rFonts w:ascii="Times New Roman" w:hAnsi="Times New Roman"/>
          <w:sz w:val="24"/>
          <w:szCs w:val="24"/>
          <w:lang w:val="en-US"/>
        </w:rPr>
        <w:t>?</w:t>
      </w:r>
    </w:p>
    <w:p w14:paraId="3E3810EA" w14:textId="0F9C6C13" w:rsidR="009618C0" w:rsidRPr="009600F1" w:rsidRDefault="009618C0" w:rsidP="009618C0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AC381" wp14:editId="044FCCC5">
            <wp:extent cx="2788079" cy="1786993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4554" cy="17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0F0E" w14:textId="77777777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>Что такое курсорная переменная? Как ее можно объявить?</w:t>
      </w:r>
    </w:p>
    <w:p w14:paraId="5638B8F5" w14:textId="2DC887E1" w:rsidR="009618C0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1118BB9" wp14:editId="0B28DA4D">
            <wp:extent cx="2972862" cy="1228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9427" cy="123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9A86" w14:textId="7B4BCBDF" w:rsidR="009618C0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44D56A" wp14:editId="02C283ED">
            <wp:extent cx="2591735" cy="148578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9347" cy="149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33BC" w14:textId="7BE99069" w:rsidR="009618C0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5C020D3" wp14:editId="0E089FDD">
            <wp:extent cx="3264912" cy="20964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730" cy="21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1603" w14:textId="77777777" w:rsidR="009618C0" w:rsidRPr="009600F1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5996633A" w14:textId="63975352" w:rsidR="00174F35" w:rsidRPr="009618C0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Что значит </w:t>
      </w:r>
      <w:r w:rsidRPr="009600F1">
        <w:rPr>
          <w:rFonts w:ascii="Times New Roman" w:hAnsi="Times New Roman"/>
          <w:b/>
          <w:sz w:val="24"/>
          <w:szCs w:val="24"/>
        </w:rPr>
        <w:t>курсорный подзапрос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?</w:t>
      </w:r>
    </w:p>
    <w:p w14:paraId="3F644FA6" w14:textId="36A937F2" w:rsidR="009618C0" w:rsidRPr="009600F1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41250" wp14:editId="05E4FD89">
            <wp:extent cx="3982969" cy="2468547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9332" cy="24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8C98" w14:textId="019AA537" w:rsidR="009618C0" w:rsidRDefault="00174F35" w:rsidP="009618C0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Объясните назначение конструкции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CURRENT</w:t>
      </w:r>
      <w:r w:rsidRPr="009600F1">
        <w:rPr>
          <w:rFonts w:ascii="Times New Roman" w:hAnsi="Times New Roman"/>
          <w:b/>
          <w:sz w:val="24"/>
          <w:szCs w:val="24"/>
        </w:rPr>
        <w:t xml:space="preserve">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OF</w:t>
      </w:r>
      <w:r w:rsidRPr="009600F1">
        <w:rPr>
          <w:rFonts w:ascii="Times New Roman" w:hAnsi="Times New Roman"/>
          <w:sz w:val="24"/>
          <w:szCs w:val="24"/>
        </w:rPr>
        <w:t>.</w:t>
      </w:r>
    </w:p>
    <w:p w14:paraId="24C0DF03" w14:textId="1AA63D83" w:rsidR="009618C0" w:rsidRPr="009618C0" w:rsidRDefault="009618C0" w:rsidP="009618C0">
      <w:pPr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2796B" wp14:editId="5D29CE61">
            <wp:extent cx="2849787" cy="265147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4156" cy="26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A8E4" w14:textId="394B6A5B" w:rsidR="00174F35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Для чего применяется псевдостолбец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ROWID</w:t>
      </w:r>
      <w:r w:rsidRPr="009600F1">
        <w:rPr>
          <w:rFonts w:ascii="Times New Roman" w:hAnsi="Times New Roman"/>
          <w:sz w:val="24"/>
          <w:szCs w:val="24"/>
        </w:rPr>
        <w:t xml:space="preserve">? Поясните его структуру. </w:t>
      </w:r>
    </w:p>
    <w:p w14:paraId="1D3BE93F" w14:textId="41461F2E" w:rsidR="009618C0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7CD8E2" wp14:editId="4275EE5C">
            <wp:extent cx="2776858" cy="1937419"/>
            <wp:effectExtent l="0" t="0" r="444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2157" cy="194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06CC" w14:textId="184521B2" w:rsidR="009618C0" w:rsidRPr="009600F1" w:rsidRDefault="009618C0" w:rsidP="009618C0">
      <w:pPr>
        <w:spacing w:line="240" w:lineRule="auto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F2A6B4D" wp14:editId="52123150">
            <wp:extent cx="2137339" cy="179303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2834" cy="17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1A01" w14:textId="77777777" w:rsidR="00174F35" w:rsidRPr="009600F1" w:rsidRDefault="00174F35" w:rsidP="00174F35">
      <w:pPr>
        <w:numPr>
          <w:ilvl w:val="0"/>
          <w:numId w:val="1"/>
        </w:numPr>
        <w:spacing w:line="240" w:lineRule="auto"/>
        <w:ind w:hanging="720"/>
        <w:jc w:val="both"/>
        <w:rPr>
          <w:rFonts w:ascii="Times New Roman" w:hAnsi="Times New Roman"/>
          <w:sz w:val="24"/>
          <w:szCs w:val="24"/>
        </w:rPr>
      </w:pPr>
      <w:r w:rsidRPr="009600F1">
        <w:rPr>
          <w:rFonts w:ascii="Times New Roman" w:hAnsi="Times New Roman"/>
          <w:sz w:val="24"/>
          <w:szCs w:val="24"/>
        </w:rPr>
        <w:t xml:space="preserve">Для чего применяется псевдостолбец </w:t>
      </w:r>
      <w:r w:rsidRPr="009600F1">
        <w:rPr>
          <w:rFonts w:ascii="Times New Roman" w:hAnsi="Times New Roman"/>
          <w:b/>
          <w:sz w:val="24"/>
          <w:szCs w:val="24"/>
          <w:lang w:val="en-US"/>
        </w:rPr>
        <w:t>ROWNUM</w:t>
      </w:r>
      <w:r w:rsidRPr="009600F1">
        <w:rPr>
          <w:rFonts w:ascii="Times New Roman" w:hAnsi="Times New Roman"/>
          <w:sz w:val="24"/>
          <w:szCs w:val="24"/>
        </w:rPr>
        <w:t>?</w:t>
      </w:r>
    </w:p>
    <w:p w14:paraId="7A79DAC9" w14:textId="7C443452" w:rsidR="00A903B2" w:rsidRDefault="009618C0">
      <w:r>
        <w:rPr>
          <w:noProof/>
        </w:rPr>
        <w:drawing>
          <wp:inline distT="0" distB="0" distL="0" distR="0" wp14:anchorId="5F983449" wp14:editId="6E051F24">
            <wp:extent cx="3388329" cy="21949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3181" cy="221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3B2" w:rsidSect="005170AE">
      <w:footerReference w:type="default" r:id="rId22"/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476C6" w14:textId="77777777" w:rsidR="007523B8" w:rsidRDefault="00000000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  <w:p w14:paraId="746D5EAC" w14:textId="77777777" w:rsidR="007523B8" w:rsidRDefault="00000000">
    <w:pPr>
      <w:pStyle w:val="a3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41128"/>
    <w:multiLevelType w:val="hybridMultilevel"/>
    <w:tmpl w:val="BBFC3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51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570"/>
    <w:rsid w:val="00174F35"/>
    <w:rsid w:val="005A32C1"/>
    <w:rsid w:val="007B1059"/>
    <w:rsid w:val="009618C0"/>
    <w:rsid w:val="00A903B2"/>
    <w:rsid w:val="00CA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9840C"/>
  <w15:chartTrackingRefBased/>
  <w15:docId w15:val="{8E4902E5-EEAF-46E4-8CD5-05E7625A0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4F35"/>
    <w:pPr>
      <w:spacing w:after="0" w:line="276" w:lineRule="auto"/>
    </w:pPr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74F3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174F35"/>
    <w:rPr>
      <w:rFonts w:ascii="Calibri" w:eastAsia="Calibri" w:hAnsi="Calibri" w:cs="Times New Roman"/>
      <w:lang w:val="ru-RU"/>
    </w:rPr>
  </w:style>
  <w:style w:type="paragraph" w:styleId="a5">
    <w:name w:val="List Paragraph"/>
    <w:basedOn w:val="a"/>
    <w:uiPriority w:val="34"/>
    <w:qFormat/>
    <w:rsid w:val="009618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2</cp:revision>
  <dcterms:created xsi:type="dcterms:W3CDTF">2023-11-19T15:26:00Z</dcterms:created>
  <dcterms:modified xsi:type="dcterms:W3CDTF">2023-11-19T15:45:00Z</dcterms:modified>
</cp:coreProperties>
</file>