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40B2" w14:textId="77777777" w:rsidR="004E2173" w:rsidRPr="004E2173" w:rsidRDefault="004E2173" w:rsidP="00652E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E2173">
        <w:rPr>
          <w:rFonts w:ascii="Times New Roman" w:hAnsi="Times New Roman" w:cs="Times New Roman"/>
          <w:sz w:val="28"/>
          <w:szCs w:val="28"/>
          <w:highlight w:val="yellow"/>
        </w:rPr>
        <w:t xml:space="preserve">Чем отличается передача параметров в </w:t>
      </w:r>
      <w:r w:rsidRPr="004E217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</w:t>
      </w:r>
      <w:r w:rsidRPr="004E2173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4E217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POST</w:t>
      </w:r>
      <w:r w:rsidRPr="004E2173">
        <w:rPr>
          <w:rFonts w:ascii="Times New Roman" w:hAnsi="Times New Roman" w:cs="Times New Roman"/>
          <w:sz w:val="28"/>
          <w:szCs w:val="28"/>
          <w:highlight w:val="yellow"/>
        </w:rPr>
        <w:t xml:space="preserve"> запросах.</w:t>
      </w:r>
    </w:p>
    <w:p w14:paraId="2F5CF7AC" w14:textId="77777777" w:rsidR="004E2173" w:rsidRPr="004E2173" w:rsidRDefault="004E2173" w:rsidP="00652E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2173">
        <w:rPr>
          <w:rFonts w:ascii="Times New Roman" w:hAnsi="Times New Roman" w:cs="Times New Roman"/>
          <w:sz w:val="28"/>
          <w:szCs w:val="28"/>
          <w:lang w:val="ru-RU"/>
        </w:rPr>
        <w:t>GET запрос:</w:t>
      </w:r>
    </w:p>
    <w:p w14:paraId="1C965615" w14:textId="77777777" w:rsidR="004E2173" w:rsidRPr="004E2173" w:rsidRDefault="004E2173" w:rsidP="00652E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2173">
        <w:rPr>
          <w:rFonts w:ascii="Times New Roman" w:hAnsi="Times New Roman" w:cs="Times New Roman"/>
          <w:sz w:val="28"/>
          <w:szCs w:val="28"/>
          <w:lang w:val="ru-RU"/>
        </w:rPr>
        <w:t xml:space="preserve">Параметры в URL: В GET-запросах параметры передаются прямо в URL после </w:t>
      </w:r>
      <w:proofErr w:type="gramStart"/>
      <w:r w:rsidRPr="004E2173">
        <w:rPr>
          <w:rFonts w:ascii="Times New Roman" w:hAnsi="Times New Roman" w:cs="Times New Roman"/>
          <w:sz w:val="28"/>
          <w:szCs w:val="28"/>
          <w:lang w:val="ru-RU"/>
        </w:rPr>
        <w:t>символа ?</w:t>
      </w:r>
      <w:proofErr w:type="gramEnd"/>
      <w:r w:rsidRPr="004E21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7119E0" w14:textId="77777777" w:rsidR="004E2173" w:rsidRPr="004E2173" w:rsidRDefault="004E2173" w:rsidP="00652E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2173">
        <w:rPr>
          <w:rFonts w:ascii="Times New Roman" w:hAnsi="Times New Roman" w:cs="Times New Roman"/>
          <w:sz w:val="28"/>
          <w:szCs w:val="28"/>
          <w:lang w:val="ru-RU"/>
        </w:rPr>
        <w:t>Ограничения длины: Длина URL ограничена, и количество данных, которые можно передать, также ограничено (обычно до нескольких тысяч символов).</w:t>
      </w:r>
    </w:p>
    <w:p w14:paraId="056CF150" w14:textId="5A9D0852" w:rsidR="004D5621" w:rsidRPr="004E2173" w:rsidRDefault="004E2173" w:rsidP="00652E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2173">
        <w:rPr>
          <w:rFonts w:ascii="Times New Roman" w:hAnsi="Times New Roman" w:cs="Times New Roman"/>
          <w:sz w:val="28"/>
          <w:szCs w:val="28"/>
          <w:lang w:val="ru-RU"/>
        </w:rPr>
        <w:t>Видимость параметров: Параметры видны в URL, что делает их менее безопасными для передачи чувствительной информации.</w:t>
      </w:r>
    </w:p>
    <w:p w14:paraId="070D72B1" w14:textId="77777777" w:rsidR="004E2173" w:rsidRPr="004E2173" w:rsidRDefault="004E2173" w:rsidP="00652E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2173">
        <w:rPr>
          <w:rFonts w:ascii="Times New Roman" w:hAnsi="Times New Roman" w:cs="Times New Roman"/>
          <w:sz w:val="28"/>
          <w:szCs w:val="28"/>
          <w:lang w:val="ru-RU"/>
        </w:rPr>
        <w:t>POST запрос:</w:t>
      </w:r>
    </w:p>
    <w:p w14:paraId="29F59F82" w14:textId="77777777" w:rsidR="004E2173" w:rsidRPr="004E2173" w:rsidRDefault="004E2173" w:rsidP="00652E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2173">
        <w:rPr>
          <w:rFonts w:ascii="Times New Roman" w:hAnsi="Times New Roman" w:cs="Times New Roman"/>
          <w:sz w:val="28"/>
          <w:szCs w:val="28"/>
          <w:lang w:val="ru-RU"/>
        </w:rPr>
        <w:t>Параметры в теле запроса: В POST-запросах параметры передаются в теле запроса.</w:t>
      </w:r>
    </w:p>
    <w:p w14:paraId="4EF50256" w14:textId="77777777" w:rsidR="004E2173" w:rsidRPr="004E2173" w:rsidRDefault="004E2173" w:rsidP="00652E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2173">
        <w:rPr>
          <w:rFonts w:ascii="Times New Roman" w:hAnsi="Times New Roman" w:cs="Times New Roman"/>
          <w:sz w:val="28"/>
          <w:szCs w:val="28"/>
          <w:lang w:val="ru-RU"/>
        </w:rPr>
        <w:t>Ограничения длины: Длина тела POST-запроса обычно больше, чем в GET, и не имеет строгих ограничений.</w:t>
      </w:r>
    </w:p>
    <w:p w14:paraId="555510DF" w14:textId="7742AEB7" w:rsidR="004E2173" w:rsidRPr="004E2173" w:rsidRDefault="004E2173" w:rsidP="00652EA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2173">
        <w:rPr>
          <w:rFonts w:ascii="Times New Roman" w:hAnsi="Times New Roman" w:cs="Times New Roman"/>
          <w:sz w:val="28"/>
          <w:szCs w:val="28"/>
          <w:lang w:val="ru-RU"/>
        </w:rPr>
        <w:t>Безопасность: POST-запросы считаются более безопасными для передачи чувствительной информации, поскольку параметры не видны в URL.</w:t>
      </w:r>
    </w:p>
    <w:p w14:paraId="65B6DCDE" w14:textId="50313925" w:rsidR="004E2173" w:rsidRPr="004E2173" w:rsidRDefault="004E2173" w:rsidP="00652E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E2173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структуру </w:t>
      </w:r>
      <w:r w:rsidRPr="004E217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4E2173">
        <w:rPr>
          <w:rFonts w:ascii="Times New Roman" w:hAnsi="Times New Roman" w:cs="Times New Roman"/>
          <w:sz w:val="28"/>
          <w:szCs w:val="28"/>
          <w:highlight w:val="yellow"/>
        </w:rPr>
        <w:t>-запроса с вложенным файлом (</w:t>
      </w:r>
      <w:r w:rsidRPr="004E217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multipart</w:t>
      </w:r>
      <w:r w:rsidRPr="004E2173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Pr="004E217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form</w:t>
      </w:r>
      <w:r w:rsidRPr="004E217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4E217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data</w:t>
      </w:r>
      <w:r w:rsidRPr="004E2173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0B6A2F44" w14:textId="77777777" w:rsidR="004E2173" w:rsidRPr="004E2173" w:rsidRDefault="004E2173" w:rsidP="00652E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8C27D03" w14:textId="0178A8F7" w:rsidR="004E2173" w:rsidRDefault="004E2173" w:rsidP="00652E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2173">
        <w:rPr>
          <w:rFonts w:ascii="Times New Roman" w:hAnsi="Times New Roman" w:cs="Times New Roman"/>
          <w:sz w:val="28"/>
          <w:szCs w:val="28"/>
        </w:rPr>
        <w:t xml:space="preserve">HTTP-запрос с вложенным файлом в формате </w:t>
      </w:r>
      <w:proofErr w:type="spellStart"/>
      <w:r w:rsidRPr="004E2173">
        <w:rPr>
          <w:rFonts w:ascii="Times New Roman" w:hAnsi="Times New Roman" w:cs="Times New Roman"/>
          <w:sz w:val="28"/>
          <w:szCs w:val="28"/>
        </w:rPr>
        <w:t>multipart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E2173">
        <w:rPr>
          <w:rFonts w:ascii="Times New Roman" w:hAnsi="Times New Roman" w:cs="Times New Roman"/>
          <w:sz w:val="28"/>
          <w:szCs w:val="28"/>
        </w:rPr>
        <w:t>form-data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 xml:space="preserve"> используется для передачи бинарных данных, таких как файлы, с использованием POST-запросов. Этот тип запроса часто используется при отправке файлов на сервер с помощью HTML-форм или API.</w:t>
      </w:r>
    </w:p>
    <w:p w14:paraId="0CF6BE16" w14:textId="77777777" w:rsidR="004E2173" w:rsidRDefault="004E2173" w:rsidP="00652EAD">
      <w:pPr>
        <w:pStyle w:val="a3"/>
        <w:ind w:left="0"/>
        <w:jc w:val="both"/>
        <w:rPr>
          <w:rFonts w:ascii="Segoe UI" w:eastAsia="Times New Roman" w:hAnsi="Segoe UI" w:cs="Segoe UI"/>
          <w:sz w:val="24"/>
          <w:szCs w:val="24"/>
        </w:rPr>
      </w:pPr>
    </w:p>
    <w:p w14:paraId="6CC20FB6" w14:textId="77777777" w:rsidR="004E2173" w:rsidRPr="004E2173" w:rsidRDefault="004E2173" w:rsidP="00652E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2173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4E2173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 xml:space="preserve"> HTTP/1.1: Метод запроса и путь ресурса.</w:t>
      </w:r>
    </w:p>
    <w:p w14:paraId="6BE1A16A" w14:textId="77777777" w:rsidR="004E2173" w:rsidRPr="004E2173" w:rsidRDefault="004E2173" w:rsidP="00652E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2173">
        <w:rPr>
          <w:rFonts w:ascii="Times New Roman" w:hAnsi="Times New Roman" w:cs="Times New Roman"/>
          <w:sz w:val="28"/>
          <w:szCs w:val="28"/>
        </w:rPr>
        <w:t>Host: example.com: Заголовок, указывающий на хост, к которому отправляется запрос.</w:t>
      </w:r>
    </w:p>
    <w:p w14:paraId="49FA59B7" w14:textId="77777777" w:rsidR="004E2173" w:rsidRPr="004E2173" w:rsidRDefault="004E2173" w:rsidP="00652E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2173">
        <w:rPr>
          <w:rFonts w:ascii="Times New Roman" w:hAnsi="Times New Roman" w:cs="Times New Roman"/>
          <w:sz w:val="28"/>
          <w:szCs w:val="28"/>
        </w:rPr>
        <w:t xml:space="preserve">Content-Type: </w:t>
      </w:r>
      <w:proofErr w:type="spellStart"/>
      <w:r w:rsidRPr="004E2173">
        <w:rPr>
          <w:rFonts w:ascii="Times New Roman" w:hAnsi="Times New Roman" w:cs="Times New Roman"/>
          <w:sz w:val="28"/>
          <w:szCs w:val="28"/>
        </w:rPr>
        <w:t>multipart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E2173">
        <w:rPr>
          <w:rFonts w:ascii="Times New Roman" w:hAnsi="Times New Roman" w:cs="Times New Roman"/>
          <w:sz w:val="28"/>
          <w:szCs w:val="28"/>
        </w:rPr>
        <w:t>form-data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E2173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E2173">
        <w:rPr>
          <w:rFonts w:ascii="Times New Roman" w:hAnsi="Times New Roman" w:cs="Times New Roman"/>
          <w:sz w:val="28"/>
          <w:szCs w:val="28"/>
        </w:rPr>
        <w:t>boundary_value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>: Заголовок, указывающий на тип содержимого и границу между частями запроса.</w:t>
      </w:r>
    </w:p>
    <w:p w14:paraId="2450A536" w14:textId="77777777" w:rsidR="004E2173" w:rsidRPr="004E2173" w:rsidRDefault="004E2173" w:rsidP="00652E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2173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4E2173">
        <w:rPr>
          <w:rFonts w:ascii="Times New Roman" w:hAnsi="Times New Roman" w:cs="Times New Roman"/>
          <w:sz w:val="28"/>
          <w:szCs w:val="28"/>
        </w:rPr>
        <w:t>boundary_value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>: Разделитель начала новой части запроса.</w:t>
      </w:r>
    </w:p>
    <w:p w14:paraId="44DED964" w14:textId="77777777" w:rsidR="004E2173" w:rsidRPr="004E2173" w:rsidRDefault="004E2173" w:rsidP="00652E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2173">
        <w:rPr>
          <w:rFonts w:ascii="Times New Roman" w:hAnsi="Times New Roman" w:cs="Times New Roman"/>
          <w:sz w:val="28"/>
          <w:szCs w:val="28"/>
        </w:rPr>
        <w:t>Content-</w:t>
      </w:r>
      <w:proofErr w:type="spellStart"/>
      <w:r w:rsidRPr="004E2173">
        <w:rPr>
          <w:rFonts w:ascii="Times New Roman" w:hAnsi="Times New Roman" w:cs="Times New Roman"/>
          <w:sz w:val="28"/>
          <w:szCs w:val="28"/>
        </w:rPr>
        <w:t>Disposition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E2173">
        <w:rPr>
          <w:rFonts w:ascii="Times New Roman" w:hAnsi="Times New Roman" w:cs="Times New Roman"/>
          <w:sz w:val="28"/>
          <w:szCs w:val="28"/>
        </w:rPr>
        <w:t>form-data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E217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E2173">
        <w:rPr>
          <w:rFonts w:ascii="Times New Roman" w:hAnsi="Times New Roman" w:cs="Times New Roman"/>
          <w:sz w:val="28"/>
          <w:szCs w:val="28"/>
        </w:rPr>
        <w:t>text_data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>": Заголовок, указывающий на имя поля для текстовых данных.</w:t>
      </w:r>
    </w:p>
    <w:p w14:paraId="3446A3D3" w14:textId="77777777" w:rsidR="004E2173" w:rsidRPr="004E2173" w:rsidRDefault="004E2173" w:rsidP="00652E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2173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173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17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>: Текстовые данные.</w:t>
      </w:r>
    </w:p>
    <w:p w14:paraId="1507AEF8" w14:textId="77777777" w:rsidR="004E2173" w:rsidRPr="004E2173" w:rsidRDefault="004E2173" w:rsidP="00652E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2173">
        <w:rPr>
          <w:rFonts w:ascii="Times New Roman" w:hAnsi="Times New Roman" w:cs="Times New Roman"/>
          <w:sz w:val="28"/>
          <w:szCs w:val="28"/>
        </w:rPr>
        <w:t>Content-</w:t>
      </w:r>
      <w:proofErr w:type="spellStart"/>
      <w:r w:rsidRPr="004E2173">
        <w:rPr>
          <w:rFonts w:ascii="Times New Roman" w:hAnsi="Times New Roman" w:cs="Times New Roman"/>
          <w:sz w:val="28"/>
          <w:szCs w:val="28"/>
        </w:rPr>
        <w:t>Disposition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E2173">
        <w:rPr>
          <w:rFonts w:ascii="Times New Roman" w:hAnsi="Times New Roman" w:cs="Times New Roman"/>
          <w:sz w:val="28"/>
          <w:szCs w:val="28"/>
        </w:rPr>
        <w:t>form-data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E217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E2173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 xml:space="preserve">"; </w:t>
      </w:r>
      <w:proofErr w:type="spellStart"/>
      <w:r w:rsidRPr="004E2173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>="example.txt": Заголовок, указывающий на имя поля для файла и имя файла.</w:t>
      </w:r>
    </w:p>
    <w:p w14:paraId="62D02759" w14:textId="77777777" w:rsidR="004E2173" w:rsidRPr="004E2173" w:rsidRDefault="004E2173" w:rsidP="00652E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2173">
        <w:rPr>
          <w:rFonts w:ascii="Times New Roman" w:hAnsi="Times New Roman" w:cs="Times New Roman"/>
          <w:sz w:val="28"/>
          <w:szCs w:val="28"/>
        </w:rPr>
        <w:t xml:space="preserve">Content-Type: </w:t>
      </w:r>
      <w:proofErr w:type="spellStart"/>
      <w:r w:rsidRPr="004E2173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E2173">
        <w:rPr>
          <w:rFonts w:ascii="Times New Roman" w:hAnsi="Times New Roman" w:cs="Times New Roman"/>
          <w:sz w:val="28"/>
          <w:szCs w:val="28"/>
        </w:rPr>
        <w:t>plain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>: Заголовок, указывающий на тип содержимого файла.</w:t>
      </w:r>
    </w:p>
    <w:p w14:paraId="66827791" w14:textId="77777777" w:rsidR="004E2173" w:rsidRPr="004E2173" w:rsidRDefault="004E2173" w:rsidP="00652E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217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Contents of the file.: </w:t>
      </w:r>
      <w:r w:rsidRPr="004E2173">
        <w:rPr>
          <w:rFonts w:ascii="Times New Roman" w:hAnsi="Times New Roman" w:cs="Times New Roman"/>
          <w:sz w:val="28"/>
          <w:szCs w:val="28"/>
        </w:rPr>
        <w:t>Содержимое</w:t>
      </w:r>
      <w:r w:rsidRPr="004E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173">
        <w:rPr>
          <w:rFonts w:ascii="Times New Roman" w:hAnsi="Times New Roman" w:cs="Times New Roman"/>
          <w:sz w:val="28"/>
          <w:szCs w:val="28"/>
        </w:rPr>
        <w:t>файла</w:t>
      </w:r>
      <w:r w:rsidRPr="004E21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31E7A5" w14:textId="77777777" w:rsidR="004E2173" w:rsidRPr="004E2173" w:rsidRDefault="004E2173" w:rsidP="00652E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2173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4E2173">
        <w:rPr>
          <w:rFonts w:ascii="Times New Roman" w:hAnsi="Times New Roman" w:cs="Times New Roman"/>
          <w:sz w:val="28"/>
          <w:szCs w:val="28"/>
        </w:rPr>
        <w:t>boundary_value</w:t>
      </w:r>
      <w:proofErr w:type="spellEnd"/>
      <w:r w:rsidRPr="004E2173">
        <w:rPr>
          <w:rFonts w:ascii="Times New Roman" w:hAnsi="Times New Roman" w:cs="Times New Roman"/>
          <w:sz w:val="28"/>
          <w:szCs w:val="28"/>
        </w:rPr>
        <w:t>--: Завершающий разделитель, обозначающий конец запроса.</w:t>
      </w:r>
    </w:p>
    <w:p w14:paraId="316BA8AD" w14:textId="339062FC" w:rsidR="004E2173" w:rsidRPr="004E2173" w:rsidRDefault="004E2173" w:rsidP="00652E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E2173">
        <w:rPr>
          <w:rFonts w:ascii="Times New Roman" w:hAnsi="Times New Roman" w:cs="Times New Roman"/>
          <w:sz w:val="28"/>
          <w:szCs w:val="28"/>
        </w:rPr>
        <w:t>Файлы и другие данные кодируются и разделяются границами, что позволяет серверу правильно интерпретировать и обработать содержимое запроса.</w:t>
      </w:r>
    </w:p>
    <w:p w14:paraId="54358C94" w14:textId="669A5AB7" w:rsidR="004E2173" w:rsidRPr="004E2173" w:rsidRDefault="004E2173" w:rsidP="00652E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4E2173" w:rsidRPr="004E217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434FF"/>
    <w:multiLevelType w:val="multilevel"/>
    <w:tmpl w:val="8EB2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2B"/>
    <w:rsid w:val="004D5621"/>
    <w:rsid w:val="004E2173"/>
    <w:rsid w:val="004F31A1"/>
    <w:rsid w:val="00652EAD"/>
    <w:rsid w:val="0071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30E0"/>
  <w15:chartTrackingRefBased/>
  <w15:docId w15:val="{A03E836D-ABB8-41DE-9FD0-D7D3BF4E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E21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173"/>
    <w:pPr>
      <w:ind w:left="720"/>
      <w:contextualSpacing/>
    </w:pPr>
    <w:rPr>
      <w:lang w:val="ru-RU"/>
    </w:rPr>
  </w:style>
  <w:style w:type="character" w:customStyle="1" w:styleId="40">
    <w:name w:val="Заголовок 4 Знак"/>
    <w:basedOn w:val="a0"/>
    <w:link w:val="4"/>
    <w:uiPriority w:val="9"/>
    <w:rsid w:val="004E217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E2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217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E2173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E2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3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843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6198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6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6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1411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7084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22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4</cp:revision>
  <dcterms:created xsi:type="dcterms:W3CDTF">2023-11-02T12:04:00Z</dcterms:created>
  <dcterms:modified xsi:type="dcterms:W3CDTF">2023-11-02T12:07:00Z</dcterms:modified>
</cp:coreProperties>
</file>