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82F8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12. Понятие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in-memory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Database</w:t>
      </w:r>
    </w:p>
    <w:p w14:paraId="637225CE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>In-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memory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база данных (или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in-memory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хранилище) - это база данных, которая хранит свои данные в оперативной памяти (RAM), в отличие от традиционных баз данных, которые хранят данные на диске. Использование оперативной памяти для хранения данных позволяет обеспечить очень высокую скорость доступа к данным, поскольку оперативная память обладает очень низким временем доступа. In-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memory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базы данных широко используются в приложениях, где требуется высокая производительность и скорость обработки данных, например, в кэширующих системах, системах реального времени, аналитических системах и т. д.</w:t>
      </w:r>
    </w:p>
    <w:p w14:paraId="2D213524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13. Понятие хэш-таблица</w:t>
      </w:r>
    </w:p>
    <w:p w14:paraId="6E006FBB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>Хэш-таблица - это структура данных, которая реализует ассоциативный массив, а именно, структуру данных, позволяющую хранить пары "ключ-значение" и выполнять операции добавления, удаления и поиска элементов по ключу. Основная идея хэш-таблицы заключается в использовании хэш-функции для вычисления индекса (хэша) для каждого ключа, что позволяет достигнуть очень быстрого доступа к данным. В идеальном случае, при использовании хорошей хэш-функции, время доступа к элементу в хэш-таблице является постоянным (O(1)), что делает хэш-таблицу очень эффективной для реализации различных алгоритмов и структур данных.</w:t>
      </w:r>
    </w:p>
    <w:p w14:paraId="21CB47FB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14.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Персистентность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данных в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</w:p>
    <w:p w14:paraId="0E952328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обеспечивает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персистентность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данных с помощью механизма записи журнала транзакций и периодической записи снимков (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snapshots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) данных на диск. Журнал транзакций (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transaction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log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) записывает все операции записи (например,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set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incr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del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) в журнальный файл, а периодические снимки (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snapshots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) представляют собой полные копии данных в определенные моменты времени. В случае сбоя,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использует записи журнала транзакций для восстановления данных, а также может использовать последний снимок данных для ускорения процесса восстановления.</w:t>
      </w:r>
    </w:p>
    <w:p w14:paraId="0A726723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15. Назначение команд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: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set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get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del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getset</w:t>
      </w:r>
      <w:proofErr w:type="spellEnd"/>
    </w:p>
    <w:p w14:paraId="61EB66A1" w14:textId="77777777" w:rsidR="00CD130A" w:rsidRPr="00CD130A" w:rsidRDefault="00CD130A" w:rsidP="00CD13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SET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устанавливает значение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для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ECD222E" w14:textId="77777777" w:rsidR="00CD130A" w:rsidRPr="00CD130A" w:rsidRDefault="00CD130A" w:rsidP="00CD13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GET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возвращает значение, связанное с ключом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3EA50392" w14:textId="77777777" w:rsidR="00CD130A" w:rsidRPr="00CD130A" w:rsidRDefault="00CD130A" w:rsidP="00CD13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DEL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[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...]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удаляет ключи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5B86CF1B" w14:textId="77777777" w:rsidR="00CD130A" w:rsidRPr="00CD130A" w:rsidRDefault="00CD130A" w:rsidP="00CD13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GETSET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устанавливает значение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для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и возвращает старое значение, связанное с ключом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5DC41B32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Эти команды позволяют устанавливать, получать, удалять и обновлять значения ключей в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47542594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16. Назначение команд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: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incr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decr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incrBy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decrBy</w:t>
      </w:r>
      <w:proofErr w:type="spellEnd"/>
    </w:p>
    <w:p w14:paraId="0232857F" w14:textId="77777777" w:rsidR="00CD130A" w:rsidRPr="00CD130A" w:rsidRDefault="00CD130A" w:rsidP="00CD13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INCR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увеличивает значение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на 1.</w:t>
      </w:r>
    </w:p>
    <w:p w14:paraId="67380DBC" w14:textId="77777777" w:rsidR="00CD130A" w:rsidRPr="00CD130A" w:rsidRDefault="00CD130A" w:rsidP="00CD13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DECR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уменьшает значение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на 1.</w:t>
      </w:r>
    </w:p>
    <w:p w14:paraId="6C73D2C4" w14:textId="77777777" w:rsidR="00CD130A" w:rsidRPr="00CD130A" w:rsidRDefault="00CD130A" w:rsidP="00CD13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INCRBY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increment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увеличивает значение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на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increment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3269A882" w14:textId="77777777" w:rsidR="00CD130A" w:rsidRPr="00CD130A" w:rsidRDefault="00CD130A" w:rsidP="00CD13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DECRBY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decrement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уменьшает значение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на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decrement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A724E15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lastRenderedPageBreak/>
        <w:t xml:space="preserve">Эти команды позволяют выполнять атомарные операции инкремента и декремента на целочисленных значениях ключей в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E2A40B7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17. Назначение команд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: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mset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mget</w:t>
      </w:r>
      <w:proofErr w:type="spellEnd"/>
    </w:p>
    <w:p w14:paraId="26017217" w14:textId="77777777" w:rsidR="00CD130A" w:rsidRPr="00CD130A" w:rsidRDefault="00CD130A" w:rsidP="00CD13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MSET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[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...]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>: устанавливает несколько пар ключ-значение одновременно.</w:t>
      </w:r>
    </w:p>
    <w:p w14:paraId="2082AC62" w14:textId="77777777" w:rsidR="00CD130A" w:rsidRPr="00CD130A" w:rsidRDefault="00CD130A" w:rsidP="00CD130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MGET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[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...]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>: возвращает значения для нескольких ключей.</w:t>
      </w:r>
    </w:p>
    <w:p w14:paraId="501BDEC7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>Эти команды позволяют работать с несколькими ключами и значениями одновременно.</w:t>
      </w:r>
    </w:p>
    <w:p w14:paraId="583E5474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18. Назначение команд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: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hset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hget</w:t>
      </w:r>
      <w:proofErr w:type="spellEnd"/>
    </w:p>
    <w:p w14:paraId="6A3AD003" w14:textId="77777777" w:rsidR="00CD130A" w:rsidRPr="00CD130A" w:rsidRDefault="00CD130A" w:rsidP="00CD13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HSET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устанавливает значение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для поля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в хэше, связанном с ключом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6D4AF62D" w14:textId="77777777" w:rsidR="00CD130A" w:rsidRPr="00CD130A" w:rsidRDefault="00CD130A" w:rsidP="00CD130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HGET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возвращает значение поля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из хэша, связанного с ключом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6FD31C8C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Эти команды позволяют устанавливать и получать значения полей в хэшах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10FB1EF9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19. Назначение команд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: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hmset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,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hmget</w:t>
      </w:r>
      <w:proofErr w:type="spellEnd"/>
    </w:p>
    <w:p w14:paraId="0CDFF088" w14:textId="77777777" w:rsidR="00CD130A" w:rsidRPr="00CD130A" w:rsidRDefault="00CD130A" w:rsidP="00CD13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HMSET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[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value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...]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устанавливает несколько полей и их значений одновременно в хэше, связанном с ключом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061B3C1F" w14:textId="77777777" w:rsidR="00CD130A" w:rsidRPr="00CD130A" w:rsidRDefault="00CD130A" w:rsidP="00CD130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HMGET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[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field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...]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возвращает значения для нескольких полей из хэша, связанного с ключом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5DDE12E7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Эти команды позволяют работать с несколькими полями и их значениями одновременно в хэшах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B88171D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20. Назначение команды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exists</w:t>
      </w:r>
      <w:proofErr w:type="spellEnd"/>
    </w:p>
    <w:p w14:paraId="1EEB7C4B" w14:textId="77777777" w:rsidR="00CD130A" w:rsidRPr="00CD130A" w:rsidRDefault="00CD130A" w:rsidP="00CD130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EXISTS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проверяет наличие ключа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key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в базе данных.</w:t>
      </w:r>
    </w:p>
    <w:p w14:paraId="4B0C0B08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Эта команда позволяет проверить, существует ли ключ в базе данных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28101E2E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21. Назначение команды СУБД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multi</w:t>
      </w:r>
      <w:proofErr w:type="spellEnd"/>
    </w:p>
    <w:p w14:paraId="0D62903F" w14:textId="77777777" w:rsidR="00CD130A" w:rsidRPr="00CD130A" w:rsidRDefault="00CD130A" w:rsidP="00CD13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MULTI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>: начинает транзакцию, в рамках которой можно выполнять несколько команд, которые будут выполнены как единое атомарное действие.</w:t>
      </w:r>
    </w:p>
    <w:p w14:paraId="194489F2" w14:textId="77777777" w:rsidR="00CD130A" w:rsidRPr="00CD130A" w:rsidRDefault="00CD130A" w:rsidP="00CD130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EXEC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: выполняет все команды, добавленные в транзакцию с помощью </w:t>
      </w: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MULTI</w:t>
      </w:r>
      <w:r w:rsidRPr="00CD130A">
        <w:rPr>
          <w:rFonts w:ascii="Times New Roman" w:hAnsi="Times New Roman" w:cs="Times New Roman"/>
          <w:sz w:val="24"/>
          <w:szCs w:val="24"/>
          <w:lang w:val="ru-BY"/>
        </w:rPr>
        <w:t>.</w:t>
      </w:r>
    </w:p>
    <w:p w14:paraId="756CC035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>Эти команды позволяют выполнять множество операций как одну транзакцию, что гарантирует атомарность выполнения операций.</w:t>
      </w:r>
    </w:p>
    <w:p w14:paraId="6816B367" w14:textId="77777777" w:rsidR="00CD130A" w:rsidRPr="00CD130A" w:rsidRDefault="00CD130A" w:rsidP="00CD130A">
      <w:pPr>
        <w:rPr>
          <w:rFonts w:ascii="Times New Roman" w:hAnsi="Times New Roman" w:cs="Times New Roman"/>
          <w:b/>
          <w:bCs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 xml:space="preserve">22. Назначение метода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sendCommand</w:t>
      </w:r>
      <w:proofErr w:type="spellEnd"/>
    </w:p>
    <w:p w14:paraId="49ED63E3" w14:textId="77777777" w:rsidR="00CD130A" w:rsidRPr="00CD130A" w:rsidRDefault="00CD130A" w:rsidP="00CD130A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Метод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sendCommand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в библиотеке Node.js для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позволяет отправлять произвольные команды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на сервер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. Этот метод предоставляет возможность отправлять команды, которые не предусмотрены встроенными методами библиотеки, или для отправки специфических команд, которые необходимы в вашем приложении. Метод </w:t>
      </w:r>
      <w:proofErr w:type="spellStart"/>
      <w:r w:rsidRPr="00CD130A">
        <w:rPr>
          <w:rFonts w:ascii="Times New Roman" w:hAnsi="Times New Roman" w:cs="Times New Roman"/>
          <w:b/>
          <w:bCs/>
          <w:sz w:val="24"/>
          <w:szCs w:val="24"/>
          <w:lang w:val="ru-BY"/>
        </w:rPr>
        <w:t>sendCommand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принимает имя команды </w:t>
      </w:r>
      <w:proofErr w:type="spellStart"/>
      <w:r w:rsidRPr="00CD130A">
        <w:rPr>
          <w:rFonts w:ascii="Times New Roman" w:hAnsi="Times New Roman" w:cs="Times New Roman"/>
          <w:sz w:val="24"/>
          <w:szCs w:val="24"/>
          <w:lang w:val="ru-BY"/>
        </w:rPr>
        <w:t>Redis</w:t>
      </w:r>
      <w:proofErr w:type="spellEnd"/>
      <w:r w:rsidRPr="00CD130A">
        <w:rPr>
          <w:rFonts w:ascii="Times New Roman" w:hAnsi="Times New Roman" w:cs="Times New Roman"/>
          <w:sz w:val="24"/>
          <w:szCs w:val="24"/>
          <w:lang w:val="ru-BY"/>
        </w:rPr>
        <w:t xml:space="preserve"> и массив аргументов, связанных с этой командой.</w:t>
      </w:r>
    </w:p>
    <w:p w14:paraId="6CF2DB40" w14:textId="77777777" w:rsidR="00F74AD2" w:rsidRPr="00CD130A" w:rsidRDefault="00F74AD2">
      <w:pPr>
        <w:rPr>
          <w:rFonts w:ascii="Times New Roman" w:hAnsi="Times New Roman" w:cs="Times New Roman"/>
          <w:sz w:val="24"/>
          <w:szCs w:val="24"/>
          <w:lang w:val="ru-BY"/>
        </w:rPr>
      </w:pPr>
    </w:p>
    <w:sectPr w:rsidR="00F74AD2" w:rsidRPr="00CD1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0F8"/>
    <w:multiLevelType w:val="multilevel"/>
    <w:tmpl w:val="D10E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929E4"/>
    <w:multiLevelType w:val="multilevel"/>
    <w:tmpl w:val="7B80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E76"/>
    <w:multiLevelType w:val="multilevel"/>
    <w:tmpl w:val="A7EA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4C0BDE"/>
    <w:multiLevelType w:val="multilevel"/>
    <w:tmpl w:val="E18A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3F3E08"/>
    <w:multiLevelType w:val="multilevel"/>
    <w:tmpl w:val="0668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7524F9"/>
    <w:multiLevelType w:val="multilevel"/>
    <w:tmpl w:val="5A7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FFC4DFD"/>
    <w:multiLevelType w:val="multilevel"/>
    <w:tmpl w:val="3F2E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7B8"/>
    <w:rsid w:val="00CD130A"/>
    <w:rsid w:val="00D107B8"/>
    <w:rsid w:val="00F7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BEA0A6-1003-437B-8056-40A46AF1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684</Words>
  <Characters>3900</Characters>
  <Application>Microsoft Office Word</Application>
  <DocSecurity>0</DocSecurity>
  <Lines>32</Lines>
  <Paragraphs>9</Paragraphs>
  <ScaleCrop>false</ScaleCrop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p1v0var</dc:creator>
  <cp:keywords/>
  <dc:description/>
  <cp:lastModifiedBy>p1v0var</cp:lastModifiedBy>
  <cp:revision>2</cp:revision>
  <dcterms:created xsi:type="dcterms:W3CDTF">2024-02-16T19:28:00Z</dcterms:created>
  <dcterms:modified xsi:type="dcterms:W3CDTF">2024-02-16T19:30:00Z</dcterms:modified>
</cp:coreProperties>
</file>