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calculation-and-graphic-work"/>
    <w:p>
      <w:pPr>
        <w:pStyle w:val="Heading1"/>
      </w:pPr>
      <w:r>
        <w:t xml:space="preserve">Calculation and Graphic Work</w:t>
      </w:r>
    </w:p>
    <w:bookmarkStart w:id="22" w:name="Xdc8e627abd5c64b6eaadaa5044612b4cb4c8cd3"/>
    <w:p>
      <w:pPr>
        <w:pStyle w:val="Heading2"/>
      </w:pPr>
      <w:r>
        <w:t xml:space="preserve">Visualization of Graphic and Geometric Information</w:t>
      </w:r>
    </w:p>
    <w:p>
      <w:r>
        <w:pict>
          <v:rect style="width:0;height:1.5pt" o:hralign="center" o:hrstd="t" o:hr="t"/>
        </w:pict>
      </w:r>
    </w:p>
    <w:p>
      <w:pPr>
        <w:pStyle w:val="FirstParagraph"/>
      </w:pPr>
      <w:r>
        <w:rPr>
          <w:b/>
          <w:bCs/>
        </w:rPr>
        <w:t xml:space="preserve">Ministry of Education and Science of Ukraine</w:t>
      </w:r>
    </w:p>
    <w:p>
      <w:pPr>
        <w:pStyle w:val="BodyText"/>
      </w:pPr>
      <w:r>
        <w:rPr>
          <w:b/>
          <w:bCs/>
        </w:rPr>
        <w:t xml:space="preserve">National Technical University of Ukraine</w:t>
      </w:r>
    </w:p>
    <w:p>
      <w:pPr>
        <w:pStyle w:val="BodyText"/>
      </w:pPr>
      <w:r>
        <w:rPr>
          <w:b/>
          <w:bCs/>
        </w:rPr>
        <w:t xml:space="preserve">“Igor Sikorsky Kyiv Polytechnic Institute”</w:t>
      </w:r>
    </w:p>
    <w:p>
      <w:pPr>
        <w:pStyle w:val="BodyText"/>
      </w:pPr>
      <w:r>
        <w:rPr>
          <w:b/>
          <w:bCs/>
        </w:rPr>
        <w:t xml:space="preserve">Faculty of Informatics and Computer Science</w:t>
      </w:r>
    </w:p>
    <w:p>
      <w:r>
        <w:pict>
          <v:rect style="width:0;height:1.5pt" o:hralign="center" o:hrstd="t" o:hr="t"/>
        </w:pict>
      </w:r>
    </w:p>
    <w:bookmarkStart w:id="20" w:name="X714656ac969e9a0fef098678a3882a473ed5fc7"/>
    <w:p>
      <w:pPr>
        <w:pStyle w:val="Heading3"/>
      </w:pPr>
      <w:r>
        <w:t xml:space="preserve">Calculation and graphic work in the discipline</w:t>
      </w:r>
    </w:p>
    <w:bookmarkEnd w:id="20"/>
    <w:bookmarkStart w:id="21" w:name="Xf3210ceac3473b577c966b61452e4f6286dea17"/>
    <w:p>
      <w:pPr>
        <w:pStyle w:val="Heading3"/>
      </w:pPr>
      <w:r>
        <w:t xml:space="preserve">“Visualization of graphic and geometric information”</w:t>
      </w:r>
    </w:p>
    <w:p>
      <w:pPr>
        <w:pStyle w:val="FirstParagraph"/>
      </w:pPr>
      <w:r>
        <w:rPr>
          <w:b/>
          <w:bCs/>
        </w:rPr>
        <w:t xml:space="preserve">Topic:</w:t>
      </w:r>
      <w:r>
        <w:t xml:space="preserve"> </w:t>
      </w:r>
      <w:r>
        <w:t xml:space="preserve">Operations on texture coordinates</w:t>
      </w:r>
    </w:p>
    <w:p>
      <w:r>
        <w:pict>
          <v:rect style="width:0;height:1.5pt" o:hralign="center" o:hrstd="t" o:hr="t"/>
        </w:pict>
      </w:r>
    </w:p>
    <w:p>
      <w:pPr>
        <w:pStyle w:val="FirstParagraph"/>
      </w:pPr>
      <w:r>
        <w:rPr>
          <w:b/>
          <w:bCs/>
        </w:rPr>
        <w:t xml:space="preserve">Prepared by:</w:t>
      </w:r>
    </w:p>
    <w:p>
      <w:pPr>
        <w:pStyle w:val="BodyText"/>
      </w:pPr>
      <w:r>
        <w:t xml:space="preserve">Student of group XX-XX</w:t>
      </w:r>
    </w:p>
    <w:p>
      <w:pPr>
        <w:pStyle w:val="BodyText"/>
      </w:pPr>
      <w:r>
        <w:t xml:space="preserve">[STUDENT NAME]</w:t>
      </w:r>
    </w:p>
    <w:p>
      <w:r>
        <w:pict>
          <v:rect style="width:0;height:1.5pt" o:hralign="center" o:hrstd="t" o:hr="t"/>
        </w:pict>
      </w:r>
    </w:p>
    <w:p>
      <w:pPr>
        <w:pStyle w:val="FirstParagraph"/>
      </w:pPr>
      <w:r>
        <w:rPr>
          <w:b/>
          <w:bCs/>
        </w:rPr>
        <w:t xml:space="preserve">Kyiv - 2026</w:t>
      </w:r>
    </w:p>
    <w:p>
      <w:r>
        <w:pict>
          <v:rect style="width:0;height:1.5pt" o:hralign="center" o:hrstd="t" o:hr="t"/>
        </w:pict>
      </w:r>
    </w:p>
    <w:bookmarkEnd w:id="21"/>
    <w:bookmarkEnd w:id="22"/>
    <w:bookmarkEnd w:id="23"/>
    <w:bookmarkStart w:id="24" w:name="task"/>
    <w:p>
      <w:pPr>
        <w:pStyle w:val="Heading1"/>
      </w:pPr>
      <w:r>
        <w:t xml:space="preserve">1 TASK</w:t>
      </w:r>
    </w:p>
    <w:p>
      <w:pPr>
        <w:pStyle w:val="FirstParagraph"/>
      </w:pPr>
      <w:r>
        <w:t xml:space="preserve">This calculation and graphic work focuses on texture coordinate transformations in WebGL applications. The task extends the Control Task (PA3) implementation with dynamic texture manipulation capabilities. The core objective is implementing real-time UV coordinate rotation around a user-controlled center point.</w:t>
      </w:r>
    </w:p>
    <w:p>
      <w:pPr>
        <w:pStyle w:val="BodyText"/>
      </w:pPr>
      <w:r>
        <w:t xml:space="preserve">Variant 10 falls under the</w:t>
      </w:r>
      <w:r>
        <w:t xml:space="preserve"> </w:t>
      </w:r>
      <w:r>
        <w:t xml:space="preserve">“even variants”</w:t>
      </w:r>
      <w:r>
        <w:t xml:space="preserve"> </w:t>
      </w:r>
      <w:r>
        <w:t xml:space="preserve">category, which requires texture rotation implementation (as opposed to texture scaling for odd variants). The rotation operation transforms texture coordinates in the UV space, creating a visual effect where the texture pattern rotates around a specified anchor point on the surface.</w:t>
      </w:r>
    </w:p>
    <w:p>
      <w:pPr>
        <w:pStyle w:val="BodyText"/>
      </w:pPr>
      <w:r>
        <w:t xml:space="preserve">The implementation reuses the texture mapping infrastructure from PA3, including three texture types: diffuse map for base color, specular map for highlight intensity, and normal map for surface detail. All three textures must rotate synchronously around the same center point to maintain visual consistency.</w:t>
      </w:r>
    </w:p>
    <w:p>
      <w:pPr>
        <w:pStyle w:val="BodyText"/>
      </w:pPr>
      <w:r>
        <w:t xml:space="preserve">The center point position is controlled via keyboard input. Keys A and D adjust the U coordinate (horizontal axis in texture space), while keys W and S adjust the V coordinate (vertical axis). Both coordinates are constrained to the normalized range [0, 1], representing the full texture extent. This constraint prevents invalid texture lookups and ensures the rotation center always lies within the texture bounds.</w:t>
      </w:r>
    </w:p>
    <w:p>
      <w:pPr>
        <w:pStyle w:val="BodyText"/>
      </w:pPr>
      <w:r>
        <w:t xml:space="preserve">The parametric surface used is the Surface of Conjugation of Two Coaxial Cylinders. This surface smoothly transitions between two cylinders of different radii (R1 = 0.5 and R2 = 1.5) over a height parameter. The cylindrical topology provides a natural test case for texture rotation, as the texture wraps around the circumference and rotation effects are clearly visible.</w:t>
      </w:r>
    </w:p>
    <w:p>
      <w:pPr>
        <w:pStyle w:val="BodyText"/>
      </w:pPr>
      <w:r>
        <w:t xml:space="preserve">The deliverables include a functional WebGL application with interactive controls for adjusting rotation parameters, and this technical report documenting the implementation approach, theoretical foundations, and usage instructions. The application runs in any modern web browser without requiring plugins or additional software installation.</w:t>
      </w:r>
    </w:p>
    <w:p>
      <w:r>
        <w:pict>
          <v:rect style="width:0;height:1.5pt" o:hralign="center" o:hrstd="t" o:hr="t"/>
        </w:pict>
      </w:r>
    </w:p>
    <w:bookmarkEnd w:id="24"/>
    <w:bookmarkStart w:id="30" w:name="theory"/>
    <w:p>
      <w:pPr>
        <w:pStyle w:val="Heading1"/>
      </w:pPr>
      <w:r>
        <w:t xml:space="preserve">2 THEORY</w:t>
      </w:r>
    </w:p>
    <w:bookmarkStart w:id="25" w:name="webgl-rendering-pipeline"/>
    <w:p>
      <w:pPr>
        <w:pStyle w:val="Heading2"/>
      </w:pPr>
      <w:r>
        <w:t xml:space="preserve">2.1 WebGL Rendering Pipeline</w:t>
      </w:r>
    </w:p>
    <w:p>
      <w:pPr>
        <w:pStyle w:val="FirstParagraph"/>
      </w:pPr>
      <w:r>
        <w:t xml:space="preserve">WebGL (Web Graphics Library) provides a JavaScript API for rendering 2D and 3D graphics in web browsers without plugins. It is based on OpenGL ES 2.0 and executes on the GPU for hardware-accelerated rendering.</w:t>
      </w:r>
    </w:p>
    <w:p>
      <w:pPr>
        <w:pStyle w:val="BodyText"/>
      </w:pPr>
      <w:r>
        <w:t xml:space="preserve">The rendering pipeline processes geometry through several stages. Vertex data stored in Vertex Buffer Objects (VBOs) enters the vertex shader, which transforms each vertex position from model space to clip space. The GPU then assembles vertices into primitives (triangles) and performs rasterization — converting vector geometry into fragments (pixel candidates). The fragment shader computes the final color for each fragment, which is then written to the framebuffer for display.</w:t>
      </w:r>
    </w:p>
    <w:p>
      <w:pPr>
        <w:pStyle w:val="BodyText"/>
      </w:pPr>
      <w:r>
        <w:t xml:space="preserve">Shader programs are written in GLSL (OpenGL Shading Language), a C-like language compiled at runtime. Uniforms pass data from JavaScript to shaders (matrices, textures, parameters), while attributes provide per-vertex data (positions, normals, texture coordinates).</w:t>
      </w:r>
    </w:p>
    <w:bookmarkEnd w:id="25"/>
    <w:bookmarkStart w:id="26" w:name="texture-mapping-fundamentals"/>
    <w:p>
      <w:pPr>
        <w:pStyle w:val="Heading2"/>
      </w:pPr>
      <w:r>
        <w:t xml:space="preserve">2.2 Texture Mapping Fundamentals</w:t>
      </w:r>
    </w:p>
    <w:p>
      <w:pPr>
        <w:pStyle w:val="FirstParagraph"/>
      </w:pPr>
      <w:r>
        <w:t xml:space="preserve">Texture mapping assigns 2D image data to 3D surface geometry. Each vertex carries UV coordinates (also called texture coordinates) specifying which texel (texture pixel) maps to that location. The UV space is normalized: (0, 0) represents the bottom-left corner and (1, 1) the top-right corner of the texture.</w:t>
      </w:r>
    </w:p>
    <w:p>
      <w:pPr>
        <w:pStyle w:val="BodyText"/>
      </w:pPr>
      <w:r>
        <w:t xml:space="preserve">During rasterization, UV coordinates are interpolated across triangle surfaces. The fragment shader samples the texture at interpolated UV positions using the</w:t>
      </w:r>
      <w:r>
        <w:t xml:space="preserve"> </w:t>
      </w:r>
      <w:r>
        <w:rPr>
          <w:rStyle w:val="VerbatimChar"/>
        </w:rPr>
        <w:t xml:space="preserve">texture2D()</w:t>
      </w:r>
      <w:r>
        <w:t xml:space="preserve"> </w:t>
      </w:r>
      <w:r>
        <w:t xml:space="preserve">function. WebGL supports multiple texture units, allowing simultaneous access to several textures — in this implementation, texture unit 0 holds the diffuse map, unit 1 the specular map, and unit 2 the normal map.</w:t>
      </w:r>
    </w:p>
    <w:p>
      <w:pPr>
        <w:pStyle w:val="BodyText"/>
      </w:pPr>
      <w:r>
        <w:t xml:space="preserve">Texture wrapping modes control behavior when UV coordinates exceed [0, 1]. REPEAT mode tiles the texture, CLAMP_TO_EDGE pins edge texels, and MIRRORED_REPEAT creates reflections. Filtering modes (NEAREST, LINEAR, mipmapping) control interpolation quality.</w:t>
      </w:r>
    </w:p>
    <w:bookmarkEnd w:id="26"/>
    <w:bookmarkStart w:id="27" w:name="d-rotation-transformation"/>
    <w:p>
      <w:pPr>
        <w:pStyle w:val="Heading2"/>
      </w:pPr>
      <w:r>
        <w:t xml:space="preserve">2.3 2D Rotation Transformation</w:t>
      </w:r>
    </w:p>
    <w:p>
      <w:pPr>
        <w:pStyle w:val="FirstParagraph"/>
      </w:pPr>
      <w:r>
        <w:t xml:space="preserve">Rotation in 2D is an affine transformation that moves points around a fixed center. The standard rotation formula for angle θ around the origin is:</w:t>
      </w:r>
    </w:p>
    <w:p>
      <w:pPr>
        <w:pStyle w:val="SourceCode"/>
      </w:pPr>
      <w:r>
        <w:rPr>
          <w:rStyle w:val="VerbatimChar"/>
        </w:rPr>
        <w:t xml:space="preserve">x' = x * cos(θ) - y * sin(θ)</w:t>
      </w:r>
      <w:r>
        <w:br/>
      </w:r>
      <w:r>
        <w:rPr>
          <w:rStyle w:val="VerbatimChar"/>
        </w:rPr>
        <w:t xml:space="preserve">y' = x * sin(θ) + y * cos(θ)</w:t>
      </w:r>
    </w:p>
    <w:p>
      <w:pPr>
        <w:pStyle w:val="FirstParagraph"/>
      </w:pPr>
      <w:r>
        <w:t xml:space="preserve">This can be expressed in matrix form as:</w:t>
      </w:r>
    </w:p>
    <w:p>
      <w:pPr>
        <w:pStyle w:val="SourceCode"/>
      </w:pPr>
      <w:r>
        <w:rPr>
          <w:rStyle w:val="VerbatimChar"/>
        </w:rPr>
        <w:t xml:space="preserve">[x']   [cos(θ)  -sin(θ)] [x]</w:t>
      </w:r>
      <w:r>
        <w:br/>
      </w:r>
      <w:r>
        <w:rPr>
          <w:rStyle w:val="VerbatimChar"/>
        </w:rPr>
        <w:t xml:space="preserve">[y'] = [sin(θ)   cos(θ)] [y]</w:t>
      </w:r>
    </w:p>
    <w:p>
      <w:pPr>
        <w:pStyle w:val="FirstParagraph"/>
      </w:pPr>
      <w:r>
        <w:t xml:space="preserve">To rotate around an arbitrary point (cx, cy) rather than the origin, the transformation becomes translate-rotate-translate:</w:t>
      </w:r>
    </w:p>
    <w:p>
      <w:pPr>
        <w:pStyle w:val="Compact"/>
        <w:numPr>
          <w:ilvl w:val="0"/>
          <w:numId w:val="1001"/>
        </w:numPr>
      </w:pPr>
      <w:r>
        <w:t xml:space="preserve">Translate point to origin: (x - cx, y - cy)</w:t>
      </w:r>
    </w:p>
    <w:p>
      <w:pPr>
        <w:pStyle w:val="Compact"/>
        <w:numPr>
          <w:ilvl w:val="0"/>
          <w:numId w:val="1001"/>
        </w:numPr>
      </w:pPr>
      <w:r>
        <w:t xml:space="preserve">Apply rotation around origin</w:t>
      </w:r>
    </w:p>
    <w:p>
      <w:pPr>
        <w:pStyle w:val="Compact"/>
        <w:numPr>
          <w:ilvl w:val="0"/>
          <w:numId w:val="1001"/>
        </w:numPr>
      </w:pPr>
      <w:r>
        <w:t xml:space="preserve">Translate back: add (cx, cy)</w:t>
      </w:r>
    </w:p>
    <w:p>
      <w:pPr>
        <w:pStyle w:val="FirstParagraph"/>
      </w:pPr>
      <w:r>
        <w:t xml:space="preserve">The combined formula:</w:t>
      </w:r>
    </w:p>
    <w:p>
      <w:pPr>
        <w:pStyle w:val="SourceCode"/>
      </w:pPr>
      <w:r>
        <w:rPr>
          <w:rStyle w:val="VerbatimChar"/>
        </w:rPr>
        <w:t xml:space="preserve">x' = (x - cx) * cos(θ) - (y - cy) * sin(θ) + cx</w:t>
      </w:r>
      <w:r>
        <w:br/>
      </w:r>
      <w:r>
        <w:rPr>
          <w:rStyle w:val="VerbatimChar"/>
        </w:rPr>
        <w:t xml:space="preserve">y' = (x - cx) * sin(θ) + (y - cy) * cos(θ) + cy</w:t>
      </w:r>
    </w:p>
    <w:bookmarkEnd w:id="27"/>
    <w:bookmarkStart w:id="28" w:name="rotation-in-texture-space"/>
    <w:p>
      <w:pPr>
        <w:pStyle w:val="Heading2"/>
      </w:pPr>
      <w:r>
        <w:t xml:space="preserve">2.4 Rotation in Texture Space</w:t>
      </w:r>
    </w:p>
    <w:p>
      <w:pPr>
        <w:pStyle w:val="FirstParagraph"/>
      </w:pPr>
      <w:r>
        <w:t xml:space="preserve">Applying 2D rotation to texture coordinates produces UV rotation. When implemented in the vertex shader, rotation happens before texture sampling — the shader outputs transformed UV coordinates that the fragment shader uses directly.</w:t>
      </w:r>
    </w:p>
    <w:p>
      <w:pPr>
        <w:pStyle w:val="BodyText"/>
      </w:pPr>
      <w:r>
        <w:t xml:space="preserve">Vertex shader implementation is preferable to fragment shader because UV coordinates are per-vertex attributes interpolated by the GPU. Computing rotation per-vertex (typically thousands of vertices) is more efficient than per-fragment (potentially millions of pixels).</w:t>
      </w:r>
    </w:p>
    <w:p>
      <w:pPr>
        <w:pStyle w:val="BodyText"/>
      </w:pPr>
      <w:r>
        <w:t xml:space="preserve">The rotation center in UV space determines the visual pivot point on the textured surface. Center (0.5, 0.5) rotates around the texture middle; (0, 0) rotates around the bottom-left corner, causing the texture to</w:t>
      </w:r>
      <w:r>
        <w:t xml:space="preserve"> </w:t>
      </w:r>
      <w:r>
        <w:t xml:space="preserve">“swing”</w:t>
      </w:r>
      <w:r>
        <w:t xml:space="preserve"> </w:t>
      </w:r>
      <w:r>
        <w:t xml:space="preserve">around that point.</w:t>
      </w:r>
    </w:p>
    <w:bookmarkEnd w:id="28"/>
    <w:bookmarkStart w:id="29" w:name="normal-mapping-integration"/>
    <w:p>
      <w:pPr>
        <w:pStyle w:val="Heading2"/>
      </w:pPr>
      <w:r>
        <w:t xml:space="preserve">2.5 Normal Mapping Integration</w:t>
      </w:r>
    </w:p>
    <w:p>
      <w:pPr>
        <w:pStyle w:val="FirstParagraph"/>
      </w:pPr>
      <w:r>
        <w:t xml:space="preserve">Normal mapping uses a texture to store surface normal perturbations, adding geometric detail without additional mesh complexity. The normal map encodes tangent-space normals as RGB values, where (128, 128, 255) represents an unperturbed normal.</w:t>
      </w:r>
    </w:p>
    <w:p>
      <w:pPr>
        <w:pStyle w:val="BodyText"/>
      </w:pPr>
      <w:r>
        <w:t xml:space="preserve">For correct lighting after UV rotation, the TBN (Tangent-Bitangent-Normal) matrix transforms sampled normals from tangent space to eye space. The implementation computes per-vertex tangents from the surface parameterization and constructs TBN in the fragment shader using Gram-Schmidt orthogonalization.</w:t>
      </w:r>
    </w:p>
    <w:p>
      <w:pPr>
        <w:pStyle w:val="BodyText"/>
      </w:pPr>
      <w:r>
        <w:t xml:space="preserve">When texture coordinates rotate, the sampled normal direction rotates with them, maintaining consistent lighting across the surface.</w:t>
      </w:r>
    </w:p>
    <w:p>
      <w:r>
        <w:pict>
          <v:rect style="width:0;height:1.5pt" o:hralign="center" o:hrstd="t" o:hr="t"/>
        </w:pict>
      </w:r>
    </w:p>
    <w:bookmarkEnd w:id="29"/>
    <w:bookmarkEnd w:id="30"/>
    <w:bookmarkStart w:id="37" w:name="implementation"/>
    <w:p>
      <w:pPr>
        <w:pStyle w:val="Heading1"/>
      </w:pPr>
      <w:r>
        <w:t xml:space="preserve">3 IMPLEMENTATION</w:t>
      </w:r>
    </w:p>
    <w:bookmarkStart w:id="31" w:name="application-architecture"/>
    <w:p>
      <w:pPr>
        <w:pStyle w:val="Heading2"/>
      </w:pPr>
      <w:r>
        <w:t xml:space="preserve">3.1 Application Architecture</w:t>
      </w:r>
    </w:p>
    <w:p>
      <w:pPr>
        <w:pStyle w:val="FirstParagraph"/>
      </w:pPr>
      <w:r>
        <w:t xml:space="preserve">The application consists of six source files with clear separation of concerns: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Responsibility</w:t>
            </w:r>
          </w:p>
        </w:tc>
      </w:tr>
      <w:tr>
        <w:tc>
          <w:tcPr/>
          <w:p>
            <w:pPr>
              <w:pStyle w:val="Compact"/>
            </w:pPr>
            <w:r>
              <w:t xml:space="preserve">index.html</w:t>
            </w:r>
          </w:p>
        </w:tc>
        <w:tc>
          <w:tcPr/>
          <w:p>
            <w:pPr>
              <w:pStyle w:val="Compact"/>
            </w:pPr>
            <w:r>
              <w:t xml:space="preserve">Page structure, UI controls, CSS styling</w:t>
            </w:r>
          </w:p>
        </w:tc>
      </w:tr>
      <w:tr>
        <w:tc>
          <w:tcPr/>
          <w:p>
            <w:pPr>
              <w:pStyle w:val="Compact"/>
            </w:pPr>
            <w:r>
              <w:t xml:space="preserve">main.js</w:t>
            </w:r>
          </w:p>
        </w:tc>
        <w:tc>
          <w:tcPr/>
          <w:p>
            <w:pPr>
              <w:pStyle w:val="Compact"/>
            </w:pPr>
            <w:r>
              <w:t xml:space="preserve">WebGL initialization, render loop, event handlers</w:t>
            </w:r>
          </w:p>
        </w:tc>
      </w:tr>
      <w:tr>
        <w:tc>
          <w:tcPr/>
          <w:p>
            <w:pPr>
              <w:pStyle w:val="Compact"/>
            </w:pPr>
            <w:r>
              <w:t xml:space="preserve">shader.gpu</w:t>
            </w:r>
          </w:p>
        </w:tc>
        <w:tc>
          <w:tcPr/>
          <w:p>
            <w:pPr>
              <w:pStyle w:val="Compact"/>
            </w:pPr>
            <w:r>
              <w:t xml:space="preserve">GLSL vertex and fragment shaders</w:t>
            </w:r>
          </w:p>
        </w:tc>
      </w:tr>
      <w:tr>
        <w:tc>
          <w:tcPr/>
          <w:p>
            <w:pPr>
              <w:pStyle w:val="Compact"/>
            </w:pPr>
            <w:r>
              <w:t xml:space="preserve">Model.js</w:t>
            </w:r>
          </w:p>
        </w:tc>
        <w:tc>
          <w:tcPr/>
          <w:p>
            <w:pPr>
              <w:pStyle w:val="Compact"/>
            </w:pPr>
            <w:r>
              <w:t xml:space="preserve">Surface mesh generation, vertex buffer management</w:t>
            </w:r>
          </w:p>
        </w:tc>
      </w:tr>
      <w:tr>
        <w:tc>
          <w:tcPr/>
          <w:p>
            <w:pPr>
              <w:pStyle w:val="Compact"/>
            </w:pPr>
            <w:r>
              <w:t xml:space="preserve">TextureHandler.js</w:t>
            </w:r>
          </w:p>
        </w:tc>
        <w:tc>
          <w:tcPr/>
          <w:p>
            <w:pPr>
              <w:pStyle w:val="Compact"/>
            </w:pPr>
            <w:r>
              <w:t xml:space="preserve">Async texture loading with callbacks</w:t>
            </w:r>
          </w:p>
        </w:tc>
      </w:tr>
      <w:tr>
        <w:tc>
          <w:tcPr/>
          <w:p>
            <w:pPr>
              <w:pStyle w:val="Compact"/>
            </w:pPr>
            <w:r>
              <w:t xml:space="preserve">Utils/</w:t>
            </w:r>
          </w:p>
        </w:tc>
        <w:tc>
          <w:tcPr/>
          <w:p>
            <w:pPr>
              <w:pStyle w:val="Compact"/>
            </w:pPr>
            <w:r>
              <w:t xml:space="preserve">External libraries (trackball, matrix math)</w:t>
            </w:r>
          </w:p>
        </w:tc>
      </w:tr>
    </w:tbl>
    <w:bookmarkEnd w:id="31"/>
    <w:bookmarkStart w:id="32" w:name="rotation-state-management"/>
    <w:p>
      <w:pPr>
        <w:pStyle w:val="Heading2"/>
      </w:pPr>
      <w:r>
        <w:t xml:space="preserve">3.2 Rotation State Management</w:t>
      </w:r>
    </w:p>
    <w:p>
      <w:pPr>
        <w:pStyle w:val="FirstParagraph"/>
      </w:pPr>
      <w:r>
        <w:t xml:space="preserve">Three global variables track the current rotation configuration:</w:t>
      </w:r>
    </w:p>
    <w:p>
      <w:pPr>
        <w:pStyle w:val="SourceCode"/>
      </w:pPr>
      <w:r>
        <w:rPr>
          <w:rStyle w:val="KeywordTok"/>
        </w:rPr>
        <w:t xml:space="preserve">let</w:t>
      </w:r>
      <w:r>
        <w:rPr>
          <w:rStyle w:val="NormalTok"/>
        </w:rPr>
        <w:t xml:space="preserve"> rot_center_u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U coordinate of rotation center</w:t>
      </w:r>
      <w:r>
        <w:br/>
      </w:r>
      <w:r>
        <w:rPr>
          <w:rStyle w:val="KeywordTok"/>
        </w:rPr>
        <w:t xml:space="preserve">let</w:t>
      </w:r>
      <w:r>
        <w:rPr>
          <w:rStyle w:val="NormalTok"/>
        </w:rPr>
        <w:t xml:space="preserve"> rot_center_v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V coordinate of rotation center</w:t>
      </w:r>
      <w:r>
        <w:br/>
      </w:r>
      <w:r>
        <w:rPr>
          <w:rStyle w:val="KeywordTok"/>
        </w:rPr>
        <w:t xml:space="preserve">let</w:t>
      </w:r>
      <w:r>
        <w:rPr>
          <w:rStyle w:val="NormalTok"/>
        </w:rPr>
        <w:t xml:space="preserve"> rot_angle_deg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Rotation angle in degrees</w:t>
      </w:r>
    </w:p>
    <w:p>
      <w:pPr>
        <w:pStyle w:val="FirstParagraph"/>
      </w:pPr>
      <w:r>
        <w:t xml:space="preserve">The center initializes at (0.5, 0.5) — texture midpoint. The angle starts at 0° (no rotation). These values update via UI controls and keyboard input.</w:t>
      </w:r>
    </w:p>
    <w:bookmarkEnd w:id="32"/>
    <w:bookmarkStart w:id="33" w:name="glsl-rotation-function"/>
    <w:p>
      <w:pPr>
        <w:pStyle w:val="Heading2"/>
      </w:pPr>
      <w:r>
        <w:t xml:space="preserve">3.3 GLSL Rotation Function</w:t>
      </w:r>
    </w:p>
    <w:p>
      <w:pPr>
        <w:pStyle w:val="FirstParagraph"/>
      </w:pPr>
      <w:r>
        <w:t xml:space="preserve">The vertex shader defines the UV rotation function:</w:t>
      </w:r>
    </w:p>
    <w:p>
      <w:pPr>
        <w:pStyle w:val="SourceCode"/>
      </w:pPr>
      <w:r>
        <w:rPr>
          <w:rStyle w:val="KeywordTok"/>
        </w:rPr>
        <w:t xml:space="preserve">uniform</w:t>
      </w:r>
      <w:r>
        <w:rPr>
          <w:rStyle w:val="NormalTok"/>
        </w:rPr>
        <w:t xml:space="preserve"> </w:t>
      </w:r>
      <w:r>
        <w:rPr>
          <w:rStyle w:val="DataTypeTok"/>
        </w:rPr>
        <w:t xml:space="preserve">vec2</w:t>
      </w:r>
      <w:r>
        <w:rPr>
          <w:rStyle w:val="NormalTok"/>
        </w:rPr>
        <w:t xml:space="preserve"> u_rot_center</w:t>
      </w:r>
      <w:r>
        <w:rPr>
          <w:rStyle w:val="OperatorTok"/>
        </w:rPr>
        <w:t xml:space="preserve">;</w:t>
      </w:r>
      <w:r>
        <w:br/>
      </w:r>
      <w:r>
        <w:rPr>
          <w:rStyle w:val="KeywordTok"/>
        </w:rPr>
        <w:t xml:space="preserve">uniform</w:t>
      </w:r>
      <w:r>
        <w:rPr>
          <w:rStyle w:val="NormalTok"/>
        </w:rPr>
        <w:t xml:space="preserve"> </w:t>
      </w:r>
      <w:r>
        <w:rPr>
          <w:rStyle w:val="DataTypeTok"/>
        </w:rPr>
        <w:t xml:space="preserve">float</w:t>
      </w:r>
      <w:r>
        <w:rPr>
          <w:rStyle w:val="NormalTok"/>
        </w:rPr>
        <w:t xml:space="preserve"> u_rot_angle</w:t>
      </w:r>
      <w:r>
        <w:rPr>
          <w:rStyle w:val="OperatorTok"/>
        </w:rPr>
        <w:t xml:space="preserve">;</w:t>
      </w:r>
      <w:r>
        <w:br/>
      </w:r>
      <w:r>
        <w:br/>
      </w:r>
      <w:r>
        <w:rPr>
          <w:rStyle w:val="DataTypeTok"/>
        </w:rPr>
        <w:t xml:space="preserve">vec2</w:t>
      </w:r>
      <w:r>
        <w:rPr>
          <w:rStyle w:val="NormalTok"/>
        </w:rPr>
        <w:t xml:space="preserve"> </w:t>
      </w:r>
      <w:r>
        <w:rPr>
          <w:rStyle w:val="FunctionTok"/>
        </w:rPr>
        <w:t xml:space="preserve">rotate_uv</w:t>
      </w:r>
      <w:r>
        <w:rPr>
          <w:rStyle w:val="OperatorTok"/>
        </w:rPr>
        <w:t xml:space="preserve">(</w:t>
      </w:r>
      <w:r>
        <w:rPr>
          <w:rStyle w:val="DataTypeTok"/>
        </w:rPr>
        <w:t xml:space="preserve">vec2</w:t>
      </w:r>
      <w:r>
        <w:rPr>
          <w:rStyle w:val="NormalTok"/>
        </w:rPr>
        <w:t xml:space="preserve"> uv</w:t>
      </w:r>
      <w:r>
        <w:rPr>
          <w:rStyle w:val="OperatorTok"/>
        </w:rPr>
        <w:t xml:space="preserve">,</w:t>
      </w:r>
      <w:r>
        <w:rPr>
          <w:rStyle w:val="NormalTok"/>
        </w:rPr>
        <w:t xml:space="preserve"> </w:t>
      </w:r>
      <w:r>
        <w:rPr>
          <w:rStyle w:val="DataTypeTok"/>
        </w:rPr>
        <w:t xml:space="preserve">vec2</w:t>
      </w:r>
      <w:r>
        <w:rPr>
          <w:rStyle w:val="NormalTok"/>
        </w:rPr>
        <w:t xml:space="preserve"> center</w:t>
      </w:r>
      <w:r>
        <w:rPr>
          <w:rStyle w:val="OperatorTok"/>
        </w:rPr>
        <w:t xml:space="preserve">,</w:t>
      </w:r>
      <w:r>
        <w:rPr>
          <w:rStyle w:val="NormalTok"/>
        </w:rPr>
        <w:t xml:space="preserve"> </w:t>
      </w:r>
      <w:r>
        <w:rPr>
          <w:rStyle w:val="DataTypeTok"/>
        </w:rPr>
        <w:t xml:space="preserve">float</w:t>
      </w:r>
      <w:r>
        <w:rPr>
          <w:rStyle w:val="NormalTok"/>
        </w:rPr>
        <w:t xml:space="preserve"> angle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vec2</w:t>
      </w:r>
      <w:r>
        <w:rPr>
          <w:rStyle w:val="NormalTok"/>
        </w:rPr>
        <w:t xml:space="preserve"> d </w:t>
      </w:r>
      <w:r>
        <w:rPr>
          <w:rStyle w:val="OperatorTok"/>
        </w:rPr>
        <w:t xml:space="preserve">=</w:t>
      </w:r>
      <w:r>
        <w:rPr>
          <w:rStyle w:val="NormalTok"/>
        </w:rPr>
        <w:t xml:space="preserve"> uv </w:t>
      </w:r>
      <w:r>
        <w:rPr>
          <w:rStyle w:val="OperatorTok"/>
        </w:rPr>
        <w:t xml:space="preserve">-</w:t>
      </w:r>
      <w:r>
        <w:rPr>
          <w:rStyle w:val="NormalTok"/>
        </w:rPr>
        <w:t xml:space="preserve"> center</w:t>
      </w:r>
      <w:r>
        <w:rPr>
          <w:rStyle w:val="OperatorTok"/>
        </w:rPr>
        <w:t xml:space="preserve">;</w:t>
      </w:r>
      <w:r>
        <w:br/>
      </w:r>
      <w:r>
        <w:rPr>
          <w:rStyle w:val="NormalTok"/>
        </w:rPr>
        <w:t xml:space="preserve">    </w:t>
      </w:r>
      <w:r>
        <w:rPr>
          <w:rStyle w:val="DataTypeTok"/>
        </w:rPr>
        <w:t xml:space="preserve">float</w:t>
      </w:r>
      <w:r>
        <w:rPr>
          <w:rStyle w:val="NormalTok"/>
        </w:rPr>
        <w:t xml:space="preserve"> c </w:t>
      </w:r>
      <w:r>
        <w:rPr>
          <w:rStyle w:val="OperatorTok"/>
        </w:rPr>
        <w:t xml:space="preserve">=</w:t>
      </w:r>
      <w:r>
        <w:rPr>
          <w:rStyle w:val="NormalTok"/>
        </w:rPr>
        <w:t xml:space="preserve"> </w:t>
      </w:r>
      <w:r>
        <w:rPr>
          <w:rStyle w:val="BuiltInTok"/>
        </w:rPr>
        <w:t xml:space="preserve">cos</w:t>
      </w:r>
      <w:r>
        <w:rPr>
          <w:rStyle w:val="OperatorTok"/>
        </w:rPr>
        <w:t xml:space="preserve">(</w:t>
      </w:r>
      <w:r>
        <w:rPr>
          <w:rStyle w:val="NormalTok"/>
        </w:rPr>
        <w:t xml:space="preserve">angle</w:t>
      </w:r>
      <w:r>
        <w:rPr>
          <w:rStyle w:val="OperatorTok"/>
        </w:rPr>
        <w:t xml:space="preserve">);</w:t>
      </w:r>
      <w:r>
        <w:br/>
      </w:r>
      <w:r>
        <w:rPr>
          <w:rStyle w:val="NormalTok"/>
        </w:rPr>
        <w:t xml:space="preserve">    </w:t>
      </w:r>
      <w:r>
        <w:rPr>
          <w:rStyle w:val="DataTypeTok"/>
        </w:rPr>
        <w:t xml:space="preserve">float</w:t>
      </w:r>
      <w:r>
        <w:rPr>
          <w:rStyle w:val="NormalTok"/>
        </w:rPr>
        <w:t xml:space="preserve"> s </w:t>
      </w:r>
      <w:r>
        <w:rPr>
          <w:rStyle w:val="OperatorTok"/>
        </w:rPr>
        <w:t xml:space="preserve">=</w:t>
      </w:r>
      <w:r>
        <w:rPr>
          <w:rStyle w:val="NormalTok"/>
        </w:rPr>
        <w:t xml:space="preserve"> </w:t>
      </w:r>
      <w:r>
        <w:rPr>
          <w:rStyle w:val="BuiltInTok"/>
        </w:rPr>
        <w:t xml:space="preserve">sin</w:t>
      </w:r>
      <w:r>
        <w:rPr>
          <w:rStyle w:val="OperatorTok"/>
        </w:rPr>
        <w:t xml:space="preserve">(</w:t>
      </w:r>
      <w:r>
        <w:rPr>
          <w:rStyle w:val="NormalTok"/>
        </w:rPr>
        <w:t xml:space="preserve">angle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vec2</w:t>
      </w:r>
      <w:r>
        <w:rPr>
          <w:rStyle w:val="OperatorTok"/>
        </w:rPr>
        <w:t xml:space="preserve">(</w:t>
      </w:r>
      <w:r>
        <w:rPr>
          <w:rStyle w:val="NormalTok"/>
        </w:rPr>
        <w:t xml:space="preserve">d</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d</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 d</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d</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center</w:t>
      </w:r>
      <w:r>
        <w:rPr>
          <w:rStyle w:val="OperatorTok"/>
        </w:rPr>
        <w:t xml:space="preserve">;</w:t>
      </w:r>
      <w:r>
        <w:br/>
      </w:r>
      <w:r>
        <w:rPr>
          <w:rStyle w:val="OperatorTok"/>
        </w:rPr>
        <w:t xml:space="preserve">}</w:t>
      </w:r>
    </w:p>
    <w:p>
      <w:pPr>
        <w:pStyle w:val="FirstParagraph"/>
      </w:pPr>
      <w:r>
        <w:t xml:space="preserve">The function subtracts the center (translate to origin), applies rotation matrix components, and adds the center back. Trigonometric functions compute once per vertex.</w:t>
      </w:r>
    </w:p>
    <w:p>
      <w:pPr>
        <w:pStyle w:val="BodyText"/>
      </w:pPr>
      <w:r>
        <w:t xml:space="preserve">The fragment shader samples all three textures at the rotated coordinates:</w:t>
      </w:r>
    </w:p>
    <w:p>
      <w:pPr>
        <w:pStyle w:val="SourceCode"/>
      </w:pPr>
      <w:r>
        <w:rPr>
          <w:rStyle w:val="DataTypeTok"/>
        </w:rPr>
        <w:t xml:space="preserve">vec3</w:t>
      </w:r>
      <w:r>
        <w:rPr>
          <w:rStyle w:val="NormalTok"/>
        </w:rPr>
        <w:t xml:space="preserve"> diffuse_color </w:t>
      </w:r>
      <w:r>
        <w:rPr>
          <w:rStyle w:val="OperatorTok"/>
        </w:rPr>
        <w:t xml:space="preserve">=</w:t>
      </w:r>
      <w:r>
        <w:rPr>
          <w:rStyle w:val="NormalTok"/>
        </w:rPr>
        <w:t xml:space="preserve"> </w:t>
      </w:r>
      <w:r>
        <w:rPr>
          <w:rStyle w:val="DataTypeTok"/>
        </w:rPr>
        <w:t xml:space="preserve">texture2D</w:t>
      </w:r>
      <w:r>
        <w:rPr>
          <w:rStyle w:val="OperatorTok"/>
        </w:rPr>
        <w:t xml:space="preserve">(</w:t>
      </w:r>
      <w:r>
        <w:rPr>
          <w:rStyle w:val="NormalTok"/>
        </w:rPr>
        <w:t xml:space="preserve">u_tex_diffuse</w:t>
      </w:r>
      <w:r>
        <w:rPr>
          <w:rStyle w:val="OperatorTok"/>
        </w:rPr>
        <w:t xml:space="preserve">,</w:t>
      </w:r>
      <w:r>
        <w:rPr>
          <w:rStyle w:val="NormalTok"/>
        </w:rPr>
        <w:t xml:space="preserve"> v_texcoord</w:t>
      </w:r>
      <w:r>
        <w:rPr>
          <w:rStyle w:val="OperatorTok"/>
        </w:rPr>
        <w:t xml:space="preserve">).</w:t>
      </w:r>
      <w:r>
        <w:rPr>
          <w:rStyle w:val="FunctionTok"/>
        </w:rPr>
        <w:t xml:space="preserve">rgb</w:t>
      </w:r>
      <w:r>
        <w:rPr>
          <w:rStyle w:val="OperatorTok"/>
        </w:rPr>
        <w:t xml:space="preserve">;</w:t>
      </w:r>
      <w:r>
        <w:br/>
      </w:r>
      <w:r>
        <w:rPr>
          <w:rStyle w:val="DataTypeTok"/>
        </w:rPr>
        <w:t xml:space="preserve">float</w:t>
      </w:r>
      <w:r>
        <w:rPr>
          <w:rStyle w:val="NormalTok"/>
        </w:rPr>
        <w:t xml:space="preserve"> specular_intensity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ataTypeTok"/>
        </w:rPr>
        <w:t xml:space="preserve">texture2D</w:t>
      </w:r>
      <w:r>
        <w:rPr>
          <w:rStyle w:val="OperatorTok"/>
        </w:rPr>
        <w:t xml:space="preserve">(</w:t>
      </w:r>
      <w:r>
        <w:rPr>
          <w:rStyle w:val="NormalTok"/>
        </w:rPr>
        <w:t xml:space="preserve">u_tex_specular</w:t>
      </w:r>
      <w:r>
        <w:rPr>
          <w:rStyle w:val="OperatorTok"/>
        </w:rPr>
        <w:t xml:space="preserve">,</w:t>
      </w:r>
      <w:r>
        <w:rPr>
          <w:rStyle w:val="NormalTok"/>
        </w:rPr>
        <w:t xml:space="preserve"> v_texcoord</w:t>
      </w:r>
      <w:r>
        <w:rPr>
          <w:rStyle w:val="OperatorTok"/>
        </w:rPr>
        <w:t xml:space="preserve">).</w:t>
      </w:r>
      <w:r>
        <w:rPr>
          <w:rStyle w:val="FunctionTok"/>
        </w:rPr>
        <w:t xml:space="preserve">r</w:t>
      </w:r>
      <w:r>
        <w:rPr>
          <w:rStyle w:val="OperatorTok"/>
        </w:rPr>
        <w:t xml:space="preserve">;</w:t>
      </w:r>
      <w:r>
        <w:br/>
      </w:r>
      <w:r>
        <w:rPr>
          <w:rStyle w:val="DataTypeTok"/>
        </w:rPr>
        <w:t xml:space="preserve">vec3</w:t>
      </w:r>
      <w:r>
        <w:rPr>
          <w:rStyle w:val="NormalTok"/>
        </w:rPr>
        <w:t xml:space="preserve"> tangent_normal </w:t>
      </w:r>
      <w:r>
        <w:rPr>
          <w:rStyle w:val="OperatorTok"/>
        </w:rPr>
        <w:t xml:space="preserve">=</w:t>
      </w:r>
      <w:r>
        <w:rPr>
          <w:rStyle w:val="NormalTok"/>
        </w:rPr>
        <w:t xml:space="preserve"> </w:t>
      </w:r>
      <w:r>
        <w:rPr>
          <w:rStyle w:val="DataTypeTok"/>
        </w:rPr>
        <w:t xml:space="preserve">texture2D</w:t>
      </w:r>
      <w:r>
        <w:rPr>
          <w:rStyle w:val="OperatorTok"/>
        </w:rPr>
        <w:t xml:space="preserve">(</w:t>
      </w:r>
      <w:r>
        <w:rPr>
          <w:rStyle w:val="NormalTok"/>
        </w:rPr>
        <w:t xml:space="preserve">u_tex_normal</w:t>
      </w:r>
      <w:r>
        <w:rPr>
          <w:rStyle w:val="OperatorTok"/>
        </w:rPr>
        <w:t xml:space="preserve">,</w:t>
      </w:r>
      <w:r>
        <w:rPr>
          <w:rStyle w:val="NormalTok"/>
        </w:rPr>
        <w:t xml:space="preserve"> v_texcoord</w:t>
      </w:r>
      <w:r>
        <w:rPr>
          <w:rStyle w:val="OperatorTok"/>
        </w:rPr>
        <w:t xml:space="preserve">).</w:t>
      </w:r>
      <w:r>
        <w:rPr>
          <w:rStyle w:val="FunctionTok"/>
        </w:rPr>
        <w:t xml:space="preserve">rgb</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p>
    <w:p>
      <w:pPr>
        <w:pStyle w:val="FirstParagraph"/>
      </w:pPr>
      <w:r>
        <w:t xml:space="preserve">Phong lighting combines ambient, diffuse, and specular terms using the perturbed normal from the normal map.</w:t>
      </w:r>
    </w:p>
    <w:bookmarkEnd w:id="33"/>
    <w:bookmarkStart w:id="34" w:name="input-processing"/>
    <w:p>
      <w:pPr>
        <w:pStyle w:val="Heading2"/>
      </w:pPr>
      <w:r>
        <w:t xml:space="preserve">3.4 Input Processing</w:t>
      </w:r>
    </w:p>
    <w:p>
      <w:pPr>
        <w:pStyle w:val="FirstParagraph"/>
      </w:pPr>
      <w:r>
        <w:t xml:space="preserve">The keyboard handler adjusts center coordinates:</w:t>
      </w:r>
    </w:p>
    <w:p>
      <w:pPr>
        <w:pStyle w:val="SourceCode"/>
      </w:pPr>
      <w:r>
        <w:rPr>
          <w:rStyle w:val="KeywordTok"/>
        </w:rPr>
        <w:t xml:space="preserve">function</w:t>
      </w:r>
      <w:r>
        <w:rPr>
          <w:rStyle w:val="NormalTok"/>
        </w:rPr>
        <w:t xml:space="preserve"> </w:t>
      </w:r>
      <w:r>
        <w:rPr>
          <w:rStyle w:val="FunctionTok"/>
        </w:rPr>
        <w:t xml:space="preserve">handle_key</w:t>
      </w:r>
      <w:r>
        <w:rPr>
          <w:rStyle w:val="NormalTok"/>
        </w:rPr>
        <w:t xml:space="preserve">(e) {</w:t>
      </w:r>
      <w:r>
        <w:br/>
      </w:r>
      <w:r>
        <w:rPr>
          <w:rStyle w:val="NormalTok"/>
        </w:rPr>
        <w:t xml:space="preserve">    </w:t>
      </w:r>
      <w:r>
        <w:rPr>
          <w:rStyle w:val="KeywordTok"/>
        </w:rPr>
        <w:t xml:space="preserve">const</w:t>
      </w:r>
      <w:r>
        <w:rPr>
          <w:rStyle w:val="NormalTok"/>
        </w:rPr>
        <w:t xml:space="preserve"> step </w:t>
      </w:r>
      <w:r>
        <w:rPr>
          <w:rStyle w:val="OperatorTok"/>
        </w:rPr>
        <w:t xml:space="preserve">=</w:t>
      </w:r>
      <w:r>
        <w:rPr>
          <w:rStyle w:val="NormalTok"/>
        </w:rPr>
        <w:t xml:space="preserve"> </w:t>
      </w:r>
      <w:r>
        <w:rPr>
          <w:rStyle w:val="FloatTok"/>
        </w:rPr>
        <w:t xml:space="preserve">0.025</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e</w:t>
      </w:r>
      <w:r>
        <w:rPr>
          <w:rStyle w:val="OperatorTok"/>
        </w:rPr>
        <w:t xml:space="preserve">.</w:t>
      </w:r>
      <w:r>
        <w:rPr>
          <w:rStyle w:val="AttributeTok"/>
        </w:rPr>
        <w:t xml:space="preserve">key</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switch</w:t>
      </w:r>
      <w:r>
        <w:rPr>
          <w:rStyle w:val="NormalTok"/>
        </w:rPr>
        <w:t xml:space="preserve"> (key) {</w:t>
      </w:r>
      <w:r>
        <w:br/>
      </w:r>
      <w:r>
        <w:rPr>
          <w:rStyle w:val="NormalTok"/>
        </w:rPr>
        <w:t xml:space="preserve">        </w:t>
      </w:r>
      <w:r>
        <w:rPr>
          <w:rStyle w:val="ControlFlowTok"/>
        </w:rPr>
        <w:t xml:space="preserve">case</w:t>
      </w:r>
      <w:r>
        <w:rPr>
          <w:rStyle w:val="NormalTok"/>
        </w:rPr>
        <w:t xml:space="preserve"> </w:t>
      </w:r>
      <w:r>
        <w:rPr>
          <w:rStyle w:val="StringTok"/>
        </w:rPr>
        <w:t xml:space="preserve">'a'</w:t>
      </w:r>
      <w:r>
        <w:rPr>
          <w:rStyle w:val="OperatorTok"/>
        </w:rPr>
        <w:t xml:space="preserve">:</w:t>
      </w:r>
      <w:r>
        <w:rPr>
          <w:rStyle w:val="NormalTok"/>
        </w:rPr>
        <w:t xml:space="preserve"> rot_center_u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rot_center_u </w:t>
      </w:r>
      <w:r>
        <w:rPr>
          <w:rStyle w:val="OperatorTok"/>
        </w:rPr>
        <w:t xml:space="preserve">-</w:t>
      </w:r>
      <w:r>
        <w:rPr>
          <w:rStyle w:val="NormalTok"/>
        </w:rPr>
        <w:t xml:space="preserve"> step)</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w:t>
      </w:r>
      <w:r>
        <w:rPr>
          <w:rStyle w:val="OperatorTok"/>
        </w:rPr>
        <w:t xml:space="preserve">:</w:t>
      </w:r>
      <w:r>
        <w:rPr>
          <w:rStyle w:val="NormalTok"/>
        </w:rPr>
        <w:t xml:space="preserve"> rot_center_u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rot_center_u </w:t>
      </w:r>
      <w:r>
        <w:rPr>
          <w:rStyle w:val="OperatorTok"/>
        </w:rPr>
        <w:t xml:space="preserve">+</w:t>
      </w:r>
      <w:r>
        <w:rPr>
          <w:rStyle w:val="NormalTok"/>
        </w:rPr>
        <w:t xml:space="preserve"> step)</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OperatorTok"/>
        </w:rPr>
        <w:t xml:space="preserve">:</w:t>
      </w:r>
      <w:r>
        <w:rPr>
          <w:rStyle w:val="NormalTok"/>
        </w:rPr>
        <w:t xml:space="preserve"> rot_center_v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rot_center_v </w:t>
      </w:r>
      <w:r>
        <w:rPr>
          <w:rStyle w:val="OperatorTok"/>
        </w:rPr>
        <w:t xml:space="preserve">+</w:t>
      </w:r>
      <w:r>
        <w:rPr>
          <w:rStyle w:val="NormalTok"/>
        </w:rPr>
        <w:t xml:space="preserve"> step)</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rPr>
          <w:rStyle w:val="NormalTok"/>
        </w:rPr>
        <w:t xml:space="preserve"> rot_center_v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rot_center_v </w:t>
      </w:r>
      <w:r>
        <w:rPr>
          <w:rStyle w:val="OperatorTok"/>
        </w:rPr>
        <w:t xml:space="preserve">-</w:t>
      </w:r>
      <w:r>
        <w:rPr>
          <w:rStyle w:val="NormalTok"/>
        </w:rPr>
        <w:t xml:space="preserve"> step)</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update_center_display</w:t>
      </w:r>
      <w:r>
        <w:rPr>
          <w:rStyle w:val="NormalTok"/>
        </w:rPr>
        <w:t xml:space="preserve">()</w:t>
      </w:r>
      <w:r>
        <w:rPr>
          <w:rStyle w:val="OperatorTok"/>
        </w:rPr>
        <w:t xml:space="preserve">;</w:t>
      </w:r>
      <w:r>
        <w:br/>
      </w:r>
      <w:r>
        <w:rPr>
          <w:rStyle w:val="NormalTok"/>
        </w:rPr>
        <w:t xml:space="preserve">}</w:t>
      </w:r>
    </w:p>
    <w:p>
      <w:pPr>
        <w:pStyle w:val="FirstParagraph"/>
      </w:pPr>
      <w:r>
        <w:t xml:space="preserve">The step size (0.025) provides fine control — 40 key presses traverse the full [0, 1] range.</w:t>
      </w:r>
      <w:r>
        <w:t xml:space="preserve"> </w:t>
      </w:r>
      <w:r>
        <w:rPr>
          <w:rStyle w:val="VerbatimChar"/>
        </w:rPr>
        <w:t xml:space="preserve">Math.max/min</w:t>
      </w:r>
      <w:r>
        <w:t xml:space="preserve"> </w:t>
      </w:r>
      <w:r>
        <w:t xml:space="preserve">clamp values to valid UV bounds.</w:t>
      </w:r>
    </w:p>
    <w:bookmarkEnd w:id="34"/>
    <w:bookmarkStart w:id="35" w:name="uniform-updates"/>
    <w:p>
      <w:pPr>
        <w:pStyle w:val="Heading2"/>
      </w:pPr>
      <w:r>
        <w:t xml:space="preserve">3.5 Uniform Updates</w:t>
      </w:r>
    </w:p>
    <w:p>
      <w:pPr>
        <w:pStyle w:val="FirstParagraph"/>
      </w:pPr>
      <w:r>
        <w:t xml:space="preserve">Each frame, the draw function passes rotation parameters to the shader:</w:t>
      </w:r>
    </w:p>
    <w:p>
      <w:pPr>
        <w:pStyle w:val="SourceCode"/>
      </w:pPr>
      <w:r>
        <w:rPr>
          <w:rStyle w:val="NormalTok"/>
        </w:rPr>
        <w:t xml:space="preserve">gl</w:t>
      </w:r>
      <w:r>
        <w:rPr>
          <w:rStyle w:val="OperatorTok"/>
        </w:rPr>
        <w:t xml:space="preserve">.</w:t>
      </w:r>
      <w:r>
        <w:rPr>
          <w:rStyle w:val="FunctionTok"/>
        </w:rPr>
        <w:t xml:space="preserve">uniform2fv</w:t>
      </w:r>
      <w:r>
        <w:rPr>
          <w:rStyle w:val="NormalTok"/>
        </w:rPr>
        <w:t xml:space="preserve">(sh_program</w:t>
      </w:r>
      <w:r>
        <w:rPr>
          <w:rStyle w:val="OperatorTok"/>
        </w:rPr>
        <w:t xml:space="preserve">.</w:t>
      </w:r>
      <w:r>
        <w:rPr>
          <w:rStyle w:val="AttributeTok"/>
        </w:rPr>
        <w:t xml:space="preserve">i_rot_center</w:t>
      </w:r>
      <w:r>
        <w:rPr>
          <w:rStyle w:val="OperatorTok"/>
        </w:rPr>
        <w:t xml:space="preserve">,</w:t>
      </w:r>
      <w:r>
        <w:rPr>
          <w:rStyle w:val="NormalTok"/>
        </w:rPr>
        <w:t xml:space="preserve"> [rot_center_u</w:t>
      </w:r>
      <w:r>
        <w:rPr>
          <w:rStyle w:val="OperatorTok"/>
        </w:rPr>
        <w:t xml:space="preserve">,</w:t>
      </w:r>
      <w:r>
        <w:rPr>
          <w:rStyle w:val="NormalTok"/>
        </w:rPr>
        <w:t xml:space="preserve"> rot_center_v])</w:t>
      </w:r>
      <w:r>
        <w:rPr>
          <w:rStyle w:val="OperatorTok"/>
        </w:rPr>
        <w:t xml:space="preserve">;</w:t>
      </w:r>
      <w:r>
        <w:br/>
      </w:r>
      <w:r>
        <w:rPr>
          <w:rStyle w:val="NormalTok"/>
        </w:rPr>
        <w:t xml:space="preserve">gl</w:t>
      </w:r>
      <w:r>
        <w:rPr>
          <w:rStyle w:val="OperatorTok"/>
        </w:rPr>
        <w:t xml:space="preserve">.</w:t>
      </w:r>
      <w:r>
        <w:rPr>
          <w:rStyle w:val="FunctionTok"/>
        </w:rPr>
        <w:t xml:space="preserve">uniform1f</w:t>
      </w:r>
      <w:r>
        <w:rPr>
          <w:rStyle w:val="NormalTok"/>
        </w:rPr>
        <w:t xml:space="preserve">(sh_program</w:t>
      </w:r>
      <w:r>
        <w:rPr>
          <w:rStyle w:val="OperatorTok"/>
        </w:rPr>
        <w:t xml:space="preserve">.</w:t>
      </w:r>
      <w:r>
        <w:rPr>
          <w:rStyle w:val="AttributeTok"/>
        </w:rPr>
        <w:t xml:space="preserve">i_rot_angle</w:t>
      </w:r>
      <w:r>
        <w:rPr>
          <w:rStyle w:val="OperatorTok"/>
        </w:rPr>
        <w:t xml:space="preserve">,</w:t>
      </w:r>
      <w:r>
        <w:rPr>
          <w:rStyle w:val="NormalTok"/>
        </w:rPr>
        <w:t xml:space="preserve"> rot_angle_deg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w:t>
      </w:r>
      <w:r>
        <w:rPr>
          <w:rStyle w:val="OperatorTok"/>
        </w:rPr>
        <w:t xml:space="preserve">;</w:t>
      </w:r>
    </w:p>
    <w:p>
      <w:pPr>
        <w:pStyle w:val="FirstParagraph"/>
      </w:pPr>
      <w:r>
        <w:t xml:space="preserve">The angle converts from degrees (UI-friendly) to radians (shader-required) during transfer.</w:t>
      </w:r>
    </w:p>
    <w:bookmarkEnd w:id="35"/>
    <w:bookmarkStart w:id="36" w:name="surface-mesh-generation"/>
    <w:p>
      <w:pPr>
        <w:pStyle w:val="Heading2"/>
      </w:pPr>
      <w:r>
        <w:t xml:space="preserve">3.6 Surface Mesh Generation</w:t>
      </w:r>
    </w:p>
    <w:p>
      <w:pPr>
        <w:pStyle w:val="FirstParagraph"/>
      </w:pPr>
      <w:r>
        <w:t xml:space="preserve">The surface uses the formula from the Encyclopedia of Analytical Surfaces:</w:t>
      </w:r>
    </w:p>
    <w:p>
      <w:pPr>
        <w:pStyle w:val="SourceCode"/>
      </w:pPr>
      <w:r>
        <w:rPr>
          <w:rStyle w:val="KeywordTok"/>
        </w:rPr>
        <w:t xml:space="preserve">function</w:t>
      </w:r>
      <w:r>
        <w:rPr>
          <w:rStyle w:val="NormalTok"/>
        </w:rPr>
        <w:t xml:space="preserve"> </w:t>
      </w:r>
      <w:r>
        <w:rPr>
          <w:rStyle w:val="FunctionTok"/>
        </w:rPr>
        <w:t xml:space="preserve">calc_radius</w:t>
      </w:r>
      <w:r>
        <w:rPr>
          <w:rStyle w:val="NormalTok"/>
        </w:rPr>
        <w:t xml:space="preserve">(alpha) {</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return</w:t>
      </w:r>
      <w:r>
        <w:rPr>
          <w:rStyle w:val="NormalTok"/>
        </w:rPr>
        <w:t xml:space="preserve"> (R2 </w:t>
      </w:r>
      <w:r>
        <w:rPr>
          <w:rStyle w:val="OperatorTok"/>
        </w:rPr>
        <w:t xml:space="preserve">-</w:t>
      </w:r>
      <w:r>
        <w:rPr>
          <w:rStyle w:val="NormalTok"/>
        </w:rPr>
        <w:t xml:space="preserve"> R1)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(k </w:t>
      </w:r>
      <w:r>
        <w:rPr>
          <w:rStyle w:val="OperatorTok"/>
        </w:rPr>
        <w:t xml:space="preserve">*</w:t>
      </w:r>
      <w:r>
        <w:rPr>
          <w:rStyle w:val="NormalTok"/>
        </w:rPr>
        <w:t xml:space="preserve"> alpha)) </w:t>
      </w:r>
      <w:r>
        <w:rPr>
          <w:rStyle w:val="OperatorTok"/>
        </w:rPr>
        <w:t xml:space="preserve">+</w:t>
      </w:r>
      <w:r>
        <w:rPr>
          <w:rStyle w:val="NormalTok"/>
        </w:rPr>
        <w:t xml:space="preserve"> R1</w:t>
      </w:r>
      <w:r>
        <w:rPr>
          <w:rStyle w:val="OperatorTok"/>
        </w:rPr>
        <w:t xml:space="preserve">;</w:t>
      </w:r>
      <w:r>
        <w:br/>
      </w:r>
      <w:r>
        <w:rPr>
          <w:rStyle w:val="NormalTok"/>
        </w:rPr>
        <w:t xml:space="preserve">}</w:t>
      </w:r>
    </w:p>
    <w:p>
      <w:pPr>
        <w:pStyle w:val="FirstParagraph"/>
      </w:pPr>
      <w:r>
        <w:t xml:space="preserve">The mesh generator creates vertices with positions, normals, tangents, and UV coordinates. Data packs into an interleaved buffer (11 floats per vertex) for efficient GPU transfer.</w:t>
      </w:r>
    </w:p>
    <w:p>
      <w:r>
        <w:pict>
          <v:rect style="width:0;height:1.5pt" o:hralign="center" o:hrstd="t" o:hr="t"/>
        </w:pict>
      </w:r>
    </w:p>
    <w:bookmarkEnd w:id="36"/>
    <w:bookmarkEnd w:id="37"/>
    <w:bookmarkStart w:id="44" w:name="user-instruction"/>
    <w:p>
      <w:pPr>
        <w:pStyle w:val="Heading1"/>
      </w:pPr>
      <w:r>
        <w:t xml:space="preserve">4 USER INSTRUCTION</w:t>
      </w:r>
    </w:p>
    <w:bookmarkStart w:id="38" w:name="system-requirements"/>
    <w:p>
      <w:pPr>
        <w:pStyle w:val="Heading2"/>
      </w:pPr>
      <w:r>
        <w:t xml:space="preserve">4.1 System Requirements</w:t>
      </w:r>
    </w:p>
    <w:p>
      <w:pPr>
        <w:pStyle w:val="FirstParagraph"/>
      </w:pPr>
      <w:r>
        <w:t xml:space="preserve">The application runs in any modern web browser with WebGL 1.0 support (Chrome, Firefox, Edge, Safari). No installation required — open the HTML file directly or through a local development server.</w:t>
      </w:r>
    </w:p>
    <w:bookmarkEnd w:id="38"/>
    <w:bookmarkStart w:id="39" w:name="starting-the-application"/>
    <w:p>
      <w:pPr>
        <w:pStyle w:val="Heading2"/>
      </w:pPr>
      <w:r>
        <w:t xml:space="preserve">4.2 Starting the Application</w:t>
      </w:r>
    </w:p>
    <w:p>
      <w:pPr>
        <w:pStyle w:val="FirstParagraph"/>
      </w:pPr>
      <w:r>
        <w:t xml:space="preserve">For local development, use VS Code with the Live Server extension:</w:t>
      </w:r>
    </w:p>
    <w:p>
      <w:pPr>
        <w:pStyle w:val="Compact"/>
        <w:numPr>
          <w:ilvl w:val="0"/>
          <w:numId w:val="1002"/>
        </w:numPr>
      </w:pPr>
      <w:r>
        <w:t xml:space="preserve">Open the project folder in VS Code</w:t>
      </w:r>
    </w:p>
    <w:p>
      <w:pPr>
        <w:pStyle w:val="Compact"/>
        <w:numPr>
          <w:ilvl w:val="0"/>
          <w:numId w:val="1002"/>
        </w:numPr>
      </w:pPr>
      <w:r>
        <w:t xml:space="preserve">Right-click</w:t>
      </w:r>
      <w:r>
        <w:t xml:space="preserve"> </w:t>
      </w:r>
      <w:r>
        <w:rPr>
          <w:rStyle w:val="VerbatimChar"/>
        </w:rPr>
        <w:t xml:space="preserve">index.html</w:t>
      </w:r>
      <w:r>
        <w:t xml:space="preserve"> </w:t>
      </w:r>
      <w:r>
        <w:t xml:space="preserve">in the file explorer</w:t>
      </w:r>
    </w:p>
    <w:p>
      <w:pPr>
        <w:pStyle w:val="Compact"/>
        <w:numPr>
          <w:ilvl w:val="0"/>
          <w:numId w:val="1002"/>
        </w:numPr>
      </w:pPr>
      <w:r>
        <w:t xml:space="preserve">Select</w:t>
      </w:r>
      <w:r>
        <w:t xml:space="preserve"> </w:t>
      </w:r>
      <w:r>
        <w:t xml:space="preserve">“Open with Live Server”</w:t>
      </w:r>
    </w:p>
    <w:p>
      <w:pPr>
        <w:pStyle w:val="Compact"/>
        <w:numPr>
          <w:ilvl w:val="0"/>
          <w:numId w:val="1002"/>
        </w:numPr>
      </w:pPr>
      <w:r>
        <w:t xml:space="preserve">The browser opens automatically with the application</w:t>
      </w:r>
    </w:p>
    <w:p>
      <w:pPr>
        <w:pStyle w:val="FirstParagraph"/>
      </w:pPr>
      <w:r>
        <w:t xml:space="preserve">Alternatively, any HTTP server works (Python’s</w:t>
      </w:r>
      <w:r>
        <w:t xml:space="preserve"> </w:t>
      </w:r>
      <w:r>
        <w:rPr>
          <w:rStyle w:val="VerbatimChar"/>
        </w:rPr>
        <w:t xml:space="preserve">http.server</w:t>
      </w:r>
      <w:r>
        <w:t xml:space="preserve">, Node’s</w:t>
      </w:r>
      <w:r>
        <w:t xml:space="preserve"> </w:t>
      </w:r>
      <w:r>
        <w:rPr>
          <w:rStyle w:val="VerbatimChar"/>
        </w:rPr>
        <w:t xml:space="preserve">http-server</w:t>
      </w:r>
      <w:r>
        <w:t xml:space="preserve">, etc.). Opening</w:t>
      </w:r>
      <w:r>
        <w:t xml:space="preserve"> </w:t>
      </w:r>
      <w:r>
        <w:rPr>
          <w:rStyle w:val="VerbatimChar"/>
        </w:rPr>
        <w:t xml:space="preserve">index.html</w:t>
      </w:r>
      <w:r>
        <w:t xml:space="preserve"> </w:t>
      </w:r>
      <w:r>
        <w:t xml:space="preserve">directly from the filesystem may cause texture loading issues due to browser security restrictions.</w:t>
      </w:r>
    </w:p>
    <w:bookmarkEnd w:id="39"/>
    <w:bookmarkStart w:id="40" w:name="application-interface"/>
    <w:p>
      <w:pPr>
        <w:pStyle w:val="Heading2"/>
      </w:pPr>
      <w:r>
        <w:t xml:space="preserve">4.3 Application Interface</w:t>
      </w:r>
    </w:p>
    <w:p>
      <w:pPr>
        <w:pStyle w:val="FirstParagraph"/>
      </w:pPr>
      <w:r>
        <w:t xml:space="preserve">The interface consists of two main areas:</w:t>
      </w:r>
    </w:p>
    <w:p>
      <w:pPr>
        <w:pStyle w:val="BodyText"/>
      </w:pPr>
      <w:r>
        <w:rPr>
          <w:b/>
          <w:bCs/>
        </w:rPr>
        <w:t xml:space="preserve">Left panel:</w:t>
      </w:r>
      <w:r>
        <w:t xml:space="preserve"> </w:t>
      </w:r>
      <w:r>
        <w:t xml:space="preserve">WebGL canvas (600×600 pixels) displaying the textured 3D surface. The surface renders with Phong shading, three texture maps, and an orbiting point light.</w:t>
      </w:r>
    </w:p>
    <w:p>
      <w:pPr>
        <w:pStyle w:val="BodyText"/>
      </w:pPr>
      <w:r>
        <w:rPr>
          <w:b/>
          <w:bCs/>
        </w:rPr>
        <w:t xml:space="preserve">Right panel:</w:t>
      </w:r>
      <w:r>
        <w:t xml:space="preserve"> </w:t>
      </w:r>
      <w:r>
        <w:t xml:space="preserve">Control area with sliders and displays:</w:t>
      </w:r>
      <w:r>
        <w:t xml:space="preserve"> </w:t>
      </w:r>
      <w:r>
        <w:t xml:space="preserve">- Rotation Angle slider (0°–360°)</w:t>
      </w:r>
      <w:r>
        <w:t xml:space="preserve"> </w:t>
      </w:r>
      <w:r>
        <w:t xml:space="preserve">- Center coordinates display (U and V values in green boxes)</w:t>
      </w:r>
      <w:r>
        <w:t xml:space="preserve"> </w:t>
      </w:r>
      <w:r>
        <w:t xml:space="preserve">- Keyboard hint showing W/A/S/D mappings</w:t>
      </w:r>
      <w:r>
        <w:t xml:space="preserve"> </w:t>
      </w:r>
      <w:r>
        <w:t xml:space="preserve">- Surface granularity sliders (U and V segments)</w:t>
      </w:r>
    </w:p>
    <w:p>
      <w:pPr>
        <w:pStyle w:val="BodyText"/>
      </w:pPr>
      <w:r>
        <w:t xml:space="preserve">Fig 4.1. Application interface overview.</w:t>
      </w:r>
    </w:p>
    <w:bookmarkEnd w:id="40"/>
    <w:bookmarkStart w:id="41" w:name="view-manipulation"/>
    <w:p>
      <w:pPr>
        <w:pStyle w:val="Heading2"/>
      </w:pPr>
      <w:r>
        <w:t xml:space="preserve">4.4 View Manipulation</w:t>
      </w:r>
    </w:p>
    <w:p>
      <w:pPr>
        <w:pStyle w:val="FirstParagraph"/>
      </w:pPr>
      <w:r>
        <w:rPr>
          <w:b/>
          <w:bCs/>
        </w:rPr>
        <w:t xml:space="preserve">Rotating the view:</w:t>
      </w:r>
      <w:r>
        <w:t xml:space="preserve"> </w:t>
      </w:r>
      <w:r>
        <w:t xml:space="preserve">Click and drag on the canvas to rotate the camera around the surface. The trackball controller allows free rotation in any direction.</w:t>
      </w:r>
    </w:p>
    <w:p>
      <w:pPr>
        <w:pStyle w:val="BodyText"/>
      </w:pPr>
      <w:r>
        <w:rPr>
          <w:b/>
          <w:bCs/>
        </w:rPr>
        <w:t xml:space="preserve">Mesh resolution:</w:t>
      </w:r>
      <w:r>
        <w:t xml:space="preserve"> </w:t>
      </w:r>
      <w:r>
        <w:t xml:space="preserve">Adjust the U Segments and V Segments sliders to change surface smoothness. Lower values (4–8) show the triangular mesh structure; higher values (50–72) produce smooth shading.</w:t>
      </w:r>
    </w:p>
    <w:p>
      <w:pPr>
        <w:pStyle w:val="BodyText"/>
      </w:pPr>
      <w:r>
        <w:t xml:space="preserve">Fig 4.2. Surface at different mesh resolutions.</w:t>
      </w:r>
    </w:p>
    <w:bookmarkEnd w:id="41"/>
    <w:bookmarkStart w:id="42" w:name="texture-rotation-controls"/>
    <w:p>
      <w:pPr>
        <w:pStyle w:val="Heading2"/>
      </w:pPr>
      <w:r>
        <w:t xml:space="preserve">4.5 Texture Rotation Controls</w:t>
      </w:r>
    </w:p>
    <w:p>
      <w:pPr>
        <w:pStyle w:val="FirstParagraph"/>
      </w:pPr>
      <w:r>
        <w:rPr>
          <w:b/>
          <w:bCs/>
        </w:rPr>
        <w:t xml:space="preserve">Setting rotation angle:</w:t>
      </w:r>
      <w:r>
        <w:t xml:space="preserve"> </w:t>
      </w:r>
      <w:r>
        <w:t xml:space="preserve">Use the Rotation Angle slider to set the texture rotation from 0° to 360°. The texture rotates in real-time as you adjust the slider.</w:t>
      </w:r>
    </w:p>
    <w:p>
      <w:pPr>
        <w:pStyle w:val="BodyText"/>
      </w:pPr>
      <w:r>
        <w:rPr>
          <w:b/>
          <w:bCs/>
        </w:rPr>
        <w:t xml:space="preserve">Moving the rotation center:</w:t>
      </w:r>
      <w:r>
        <w:t xml:space="preserve"> </w:t>
      </w:r>
      <w:r>
        <w:t xml:space="preserve">Press keyboard keys to shift the pivot point:</w:t>
      </w:r>
      <w:r>
        <w:t xml:space="preserve"> </w:t>
      </w:r>
      <w:r>
        <w:t xml:space="preserve">-</w:t>
      </w:r>
      <w:r>
        <w:t xml:space="preserve"> </w:t>
      </w:r>
      <w:r>
        <w:rPr>
          <w:b/>
          <w:bCs/>
        </w:rPr>
        <w:t xml:space="preserve">W</w:t>
      </w:r>
      <w:r>
        <w:t xml:space="preserve"> </w:t>
      </w:r>
      <w:r>
        <w:t xml:space="preserve">— Move center up (V increases by 0.025)</w:t>
      </w:r>
      <w:r>
        <w:t xml:space="preserve"> </w:t>
      </w:r>
      <w:r>
        <w:t xml:space="preserve">-</w:t>
      </w:r>
      <w:r>
        <w:t xml:space="preserve"> </w:t>
      </w:r>
      <w:r>
        <w:rPr>
          <w:b/>
          <w:bCs/>
        </w:rPr>
        <w:t xml:space="preserve">S</w:t>
      </w:r>
      <w:r>
        <w:t xml:space="preserve"> </w:t>
      </w:r>
      <w:r>
        <w:t xml:space="preserve">— Move center down (V decreases by 0.025)</w:t>
      </w:r>
      <w:r>
        <w:t xml:space="preserve"> </w:t>
      </w:r>
      <w:r>
        <w:t xml:space="preserve">-</w:t>
      </w:r>
      <w:r>
        <w:t xml:space="preserve"> </w:t>
      </w:r>
      <w:r>
        <w:rPr>
          <w:b/>
          <w:bCs/>
        </w:rPr>
        <w:t xml:space="preserve">A</w:t>
      </w:r>
      <w:r>
        <w:t xml:space="preserve"> </w:t>
      </w:r>
      <w:r>
        <w:t xml:space="preserve">— Move center left (U decreases by 0.025)</w:t>
      </w:r>
      <w:r>
        <w:t xml:space="preserve"> </w:t>
      </w:r>
      <w:r>
        <w:t xml:space="preserve">-</w:t>
      </w:r>
      <w:r>
        <w:t xml:space="preserve"> </w:t>
      </w:r>
      <w:r>
        <w:rPr>
          <w:b/>
          <w:bCs/>
        </w:rPr>
        <w:t xml:space="preserve">D</w:t>
      </w:r>
      <w:r>
        <w:t xml:space="preserve"> </w:t>
      </w:r>
      <w:r>
        <w:t xml:space="preserve">— Move center right (U increases by 0.025)</w:t>
      </w:r>
    </w:p>
    <w:p>
      <w:pPr>
        <w:pStyle w:val="BodyText"/>
      </w:pPr>
      <w:r>
        <w:t xml:space="preserve">The current center coordinates display in the green boxes. Both values clamp to [0, 1].</w:t>
      </w:r>
    </w:p>
    <w:p>
      <w:pPr>
        <w:pStyle w:val="BodyText"/>
      </w:pPr>
      <w:r>
        <w:t xml:space="preserve">Fig 4.3. Texture rotation at 90° with center at (0.5, 0.5).</w:t>
      </w:r>
    </w:p>
    <w:p>
      <w:pPr>
        <w:pStyle w:val="BodyText"/>
      </w:pPr>
      <w:r>
        <w:t xml:space="preserve">Fig 4.4. Same rotation angle with center moved to (0.25, 0.75).</w:t>
      </w:r>
    </w:p>
    <w:bookmarkEnd w:id="42"/>
    <w:bookmarkStart w:id="43" w:name="observing-the-effect"/>
    <w:p>
      <w:pPr>
        <w:pStyle w:val="Heading2"/>
      </w:pPr>
      <w:r>
        <w:t xml:space="preserve">4.6 Observing the Effect</w:t>
      </w:r>
    </w:p>
    <w:p>
      <w:pPr>
        <w:pStyle w:val="FirstParagraph"/>
      </w:pPr>
      <w:r>
        <w:t xml:space="preserve">To understand the rotation behavior:</w:t>
      </w:r>
    </w:p>
    <w:p>
      <w:pPr>
        <w:pStyle w:val="Compact"/>
        <w:numPr>
          <w:ilvl w:val="0"/>
          <w:numId w:val="1003"/>
        </w:numPr>
      </w:pPr>
      <w:r>
        <w:t xml:space="preserve">Set angle to 45° with center at (0.5, 0.5) — texture rotates around its middle</w:t>
      </w:r>
    </w:p>
    <w:p>
      <w:pPr>
        <w:pStyle w:val="Compact"/>
        <w:numPr>
          <w:ilvl w:val="0"/>
          <w:numId w:val="1003"/>
        </w:numPr>
      </w:pPr>
      <w:r>
        <w:t xml:space="preserve">Move center to (0, 0) with A and S keys — rotation pivots at the corner</w:t>
      </w:r>
    </w:p>
    <w:p>
      <w:pPr>
        <w:pStyle w:val="Compact"/>
        <w:numPr>
          <w:ilvl w:val="0"/>
          <w:numId w:val="1003"/>
        </w:numPr>
      </w:pPr>
      <w:r>
        <w:t xml:space="preserve">Move center to (1, 1) — pivot shifts to opposite corner</w:t>
      </w:r>
    </w:p>
    <w:p>
      <w:pPr>
        <w:pStyle w:val="Compact"/>
        <w:numPr>
          <w:ilvl w:val="0"/>
          <w:numId w:val="1003"/>
        </w:numPr>
      </w:pPr>
      <w:r>
        <w:t xml:space="preserve">Compare how the texture pattern shifts differently at each pivot location</w:t>
      </w:r>
    </w:p>
    <w:p>
      <w:pPr>
        <w:pStyle w:val="FirstParagraph"/>
      </w:pPr>
      <w:r>
        <w:t xml:space="preserve">The normal mapping continues to work correctly — lighting responds to the rotated surface detail texture.</w:t>
      </w:r>
    </w:p>
    <w:p>
      <w:r>
        <w:pict>
          <v:rect style="width:0;height:1.5pt" o:hralign="center" o:hrstd="t" o:hr="t"/>
        </w:pict>
      </w:r>
    </w:p>
    <w:bookmarkEnd w:id="43"/>
    <w:bookmarkEnd w:id="44"/>
    <w:bookmarkStart w:id="49" w:name="source-code"/>
    <w:p>
      <w:pPr>
        <w:pStyle w:val="Heading1"/>
      </w:pPr>
      <w:r>
        <w:t xml:space="preserve">5 SOURCE CODE</w:t>
      </w:r>
    </w:p>
    <w:bookmarkStart w:id="45" w:name="vertex-shader-shader.gpu"/>
    <w:p>
      <w:pPr>
        <w:pStyle w:val="Heading2"/>
      </w:pPr>
      <w:r>
        <w:t xml:space="preserve">5.1 Vertex Shader (shader.gpu)</w:t>
      </w:r>
    </w:p>
    <w:p>
      <w:pPr>
        <w:pStyle w:val="SourceCode"/>
      </w:pPr>
      <w:r>
        <w:rPr>
          <w:rStyle w:val="DataTypeTok"/>
        </w:rPr>
        <w:t xml:space="preserve">attribute</w:t>
      </w:r>
      <w:r>
        <w:rPr>
          <w:rStyle w:val="NormalTok"/>
        </w:rPr>
        <w:t xml:space="preserve"> </w:t>
      </w:r>
      <w:r>
        <w:rPr>
          <w:rStyle w:val="DataTypeTok"/>
        </w:rPr>
        <w:t xml:space="preserve">vec3</w:t>
      </w:r>
      <w:r>
        <w:rPr>
          <w:rStyle w:val="NormalTok"/>
        </w:rPr>
        <w:t xml:space="preserve"> a_vertex</w:t>
      </w:r>
      <w:r>
        <w:rPr>
          <w:rStyle w:val="OperatorTok"/>
        </w:rPr>
        <w:t xml:space="preserve">;</w:t>
      </w:r>
      <w:r>
        <w:br/>
      </w:r>
      <w:r>
        <w:rPr>
          <w:rStyle w:val="DataTypeTok"/>
        </w:rPr>
        <w:t xml:space="preserve">attribute</w:t>
      </w:r>
      <w:r>
        <w:rPr>
          <w:rStyle w:val="NormalTok"/>
        </w:rPr>
        <w:t xml:space="preserve"> </w:t>
      </w:r>
      <w:r>
        <w:rPr>
          <w:rStyle w:val="DataTypeTok"/>
        </w:rPr>
        <w:t xml:space="preserve">vec3</w:t>
      </w:r>
      <w:r>
        <w:rPr>
          <w:rStyle w:val="NormalTok"/>
        </w:rPr>
        <w:t xml:space="preserve"> a_normal</w:t>
      </w:r>
      <w:r>
        <w:rPr>
          <w:rStyle w:val="OperatorTok"/>
        </w:rPr>
        <w:t xml:space="preserve">;</w:t>
      </w:r>
      <w:r>
        <w:br/>
      </w:r>
      <w:r>
        <w:rPr>
          <w:rStyle w:val="DataTypeTok"/>
        </w:rPr>
        <w:t xml:space="preserve">attribute</w:t>
      </w:r>
      <w:r>
        <w:rPr>
          <w:rStyle w:val="NormalTok"/>
        </w:rPr>
        <w:t xml:space="preserve"> </w:t>
      </w:r>
      <w:r>
        <w:rPr>
          <w:rStyle w:val="DataTypeTok"/>
        </w:rPr>
        <w:t xml:space="preserve">vec3</w:t>
      </w:r>
      <w:r>
        <w:rPr>
          <w:rStyle w:val="NormalTok"/>
        </w:rPr>
        <w:t xml:space="preserve"> a_tangent</w:t>
      </w:r>
      <w:r>
        <w:rPr>
          <w:rStyle w:val="OperatorTok"/>
        </w:rPr>
        <w:t xml:space="preserve">;</w:t>
      </w:r>
      <w:r>
        <w:br/>
      </w:r>
      <w:r>
        <w:rPr>
          <w:rStyle w:val="DataTypeTok"/>
        </w:rPr>
        <w:t xml:space="preserve">attribute</w:t>
      </w:r>
      <w:r>
        <w:rPr>
          <w:rStyle w:val="NormalTok"/>
        </w:rPr>
        <w:t xml:space="preserve"> </w:t>
      </w:r>
      <w:r>
        <w:rPr>
          <w:rStyle w:val="DataTypeTok"/>
        </w:rPr>
        <w:t xml:space="preserve">vec2</w:t>
      </w:r>
      <w:r>
        <w:rPr>
          <w:rStyle w:val="NormalTok"/>
        </w:rPr>
        <w:t xml:space="preserve"> a_texcoord</w:t>
      </w:r>
      <w:r>
        <w:rPr>
          <w:rStyle w:val="OperatorTok"/>
        </w:rPr>
        <w:t xml:space="preserve">;</w:t>
      </w:r>
      <w:r>
        <w:br/>
      </w:r>
      <w:r>
        <w:br/>
      </w:r>
      <w:r>
        <w:rPr>
          <w:rStyle w:val="KeywordTok"/>
        </w:rPr>
        <w:t xml:space="preserve">uniform</w:t>
      </w:r>
      <w:r>
        <w:rPr>
          <w:rStyle w:val="NormalTok"/>
        </w:rPr>
        <w:t xml:space="preserve"> </w:t>
      </w:r>
      <w:r>
        <w:rPr>
          <w:rStyle w:val="DataTypeTok"/>
        </w:rPr>
        <w:t xml:space="preserve">mat4</w:t>
      </w:r>
      <w:r>
        <w:rPr>
          <w:rStyle w:val="NormalTok"/>
        </w:rPr>
        <w:t xml:space="preserve"> u_mvp_matrix</w:t>
      </w:r>
      <w:r>
        <w:rPr>
          <w:rStyle w:val="OperatorTok"/>
        </w:rPr>
        <w:t xml:space="preserve">;</w:t>
      </w:r>
      <w:r>
        <w:br/>
      </w:r>
      <w:r>
        <w:rPr>
          <w:rStyle w:val="KeywordTok"/>
        </w:rPr>
        <w:t xml:space="preserve">uniform</w:t>
      </w:r>
      <w:r>
        <w:rPr>
          <w:rStyle w:val="NormalTok"/>
        </w:rPr>
        <w:t xml:space="preserve"> </w:t>
      </w:r>
      <w:r>
        <w:rPr>
          <w:rStyle w:val="DataTypeTok"/>
        </w:rPr>
        <w:t xml:space="preserve">mat4</w:t>
      </w:r>
      <w:r>
        <w:rPr>
          <w:rStyle w:val="NormalTok"/>
        </w:rPr>
        <w:t xml:space="preserve"> u_mv_matrix</w:t>
      </w:r>
      <w:r>
        <w:rPr>
          <w:rStyle w:val="OperatorTok"/>
        </w:rPr>
        <w:t xml:space="preserve">;</w:t>
      </w:r>
      <w:r>
        <w:br/>
      </w:r>
      <w:r>
        <w:rPr>
          <w:rStyle w:val="KeywordTok"/>
        </w:rPr>
        <w:t xml:space="preserve">uniform</w:t>
      </w:r>
      <w:r>
        <w:rPr>
          <w:rStyle w:val="NormalTok"/>
        </w:rPr>
        <w:t xml:space="preserve"> </w:t>
      </w:r>
      <w:r>
        <w:rPr>
          <w:rStyle w:val="DataTypeTok"/>
        </w:rPr>
        <w:t xml:space="preserve">mat3</w:t>
      </w:r>
      <w:r>
        <w:rPr>
          <w:rStyle w:val="NormalTok"/>
        </w:rPr>
        <w:t xml:space="preserve"> u_normal_matrix</w:t>
      </w:r>
      <w:r>
        <w:rPr>
          <w:rStyle w:val="OperatorTok"/>
        </w:rPr>
        <w:t xml:space="preserve">;</w:t>
      </w:r>
      <w:r>
        <w:br/>
      </w:r>
      <w:r>
        <w:rPr>
          <w:rStyle w:val="KeywordTok"/>
        </w:rPr>
        <w:t xml:space="preserve">uniform</w:t>
      </w:r>
      <w:r>
        <w:rPr>
          <w:rStyle w:val="NormalTok"/>
        </w:rPr>
        <w:t xml:space="preserve"> </w:t>
      </w:r>
      <w:r>
        <w:rPr>
          <w:rStyle w:val="DataTypeTok"/>
        </w:rPr>
        <w:t xml:space="preserve">vec2</w:t>
      </w:r>
      <w:r>
        <w:rPr>
          <w:rStyle w:val="NormalTok"/>
        </w:rPr>
        <w:t xml:space="preserve"> u_rot_center</w:t>
      </w:r>
      <w:r>
        <w:rPr>
          <w:rStyle w:val="OperatorTok"/>
        </w:rPr>
        <w:t xml:space="preserve">;</w:t>
      </w:r>
      <w:r>
        <w:br/>
      </w:r>
      <w:r>
        <w:rPr>
          <w:rStyle w:val="KeywordTok"/>
        </w:rPr>
        <w:t xml:space="preserve">uniform</w:t>
      </w:r>
      <w:r>
        <w:rPr>
          <w:rStyle w:val="NormalTok"/>
        </w:rPr>
        <w:t xml:space="preserve"> </w:t>
      </w:r>
      <w:r>
        <w:rPr>
          <w:rStyle w:val="DataTypeTok"/>
        </w:rPr>
        <w:t xml:space="preserve">float</w:t>
      </w:r>
      <w:r>
        <w:rPr>
          <w:rStyle w:val="NormalTok"/>
        </w:rPr>
        <w:t xml:space="preserve"> u_rot_angle</w:t>
      </w:r>
      <w:r>
        <w:rPr>
          <w:rStyle w:val="OperatorTok"/>
        </w:rPr>
        <w:t xml:space="preserve">;</w:t>
      </w:r>
      <w:r>
        <w:br/>
      </w:r>
      <w:r>
        <w:br/>
      </w:r>
      <w:r>
        <w:rPr>
          <w:rStyle w:val="DataTypeTok"/>
        </w:rPr>
        <w:t xml:space="preserve">varying</w:t>
      </w:r>
      <w:r>
        <w:rPr>
          <w:rStyle w:val="NormalTok"/>
        </w:rPr>
        <w:t xml:space="preserve"> </w:t>
      </w:r>
      <w:r>
        <w:rPr>
          <w:rStyle w:val="DataTypeTok"/>
        </w:rPr>
        <w:t xml:space="preserve">vec3</w:t>
      </w:r>
      <w:r>
        <w:rPr>
          <w:rStyle w:val="NormalTok"/>
        </w:rPr>
        <w:t xml:space="preserve"> v_pos_eye</w:t>
      </w:r>
      <w:r>
        <w:rPr>
          <w:rStyle w:val="OperatorTok"/>
        </w:rPr>
        <w:t xml:space="preserve">;</w:t>
      </w:r>
      <w:r>
        <w:br/>
      </w:r>
      <w:r>
        <w:rPr>
          <w:rStyle w:val="DataTypeTok"/>
        </w:rPr>
        <w:t xml:space="preserve">varying</w:t>
      </w:r>
      <w:r>
        <w:rPr>
          <w:rStyle w:val="NormalTok"/>
        </w:rPr>
        <w:t xml:space="preserve"> </w:t>
      </w:r>
      <w:r>
        <w:rPr>
          <w:rStyle w:val="DataTypeTok"/>
        </w:rPr>
        <w:t xml:space="preserve">vec3</w:t>
      </w:r>
      <w:r>
        <w:rPr>
          <w:rStyle w:val="NormalTok"/>
        </w:rPr>
        <w:t xml:space="preserve"> v_normal</w:t>
      </w:r>
      <w:r>
        <w:rPr>
          <w:rStyle w:val="OperatorTok"/>
        </w:rPr>
        <w:t xml:space="preserve">;</w:t>
      </w:r>
      <w:r>
        <w:br/>
      </w:r>
      <w:r>
        <w:rPr>
          <w:rStyle w:val="DataTypeTok"/>
        </w:rPr>
        <w:t xml:space="preserve">varying</w:t>
      </w:r>
      <w:r>
        <w:rPr>
          <w:rStyle w:val="NormalTok"/>
        </w:rPr>
        <w:t xml:space="preserve"> </w:t>
      </w:r>
      <w:r>
        <w:rPr>
          <w:rStyle w:val="DataTypeTok"/>
        </w:rPr>
        <w:t xml:space="preserve">vec3</w:t>
      </w:r>
      <w:r>
        <w:rPr>
          <w:rStyle w:val="NormalTok"/>
        </w:rPr>
        <w:t xml:space="preserve"> v_tangent</w:t>
      </w:r>
      <w:r>
        <w:rPr>
          <w:rStyle w:val="OperatorTok"/>
        </w:rPr>
        <w:t xml:space="preserve">;</w:t>
      </w:r>
      <w:r>
        <w:br/>
      </w:r>
      <w:r>
        <w:rPr>
          <w:rStyle w:val="DataTypeTok"/>
        </w:rPr>
        <w:t xml:space="preserve">varying</w:t>
      </w:r>
      <w:r>
        <w:rPr>
          <w:rStyle w:val="NormalTok"/>
        </w:rPr>
        <w:t xml:space="preserve"> </w:t>
      </w:r>
      <w:r>
        <w:rPr>
          <w:rStyle w:val="DataTypeTok"/>
        </w:rPr>
        <w:t xml:space="preserve">vec2</w:t>
      </w:r>
      <w:r>
        <w:rPr>
          <w:rStyle w:val="NormalTok"/>
        </w:rPr>
        <w:t xml:space="preserve"> v_texcoord</w:t>
      </w:r>
      <w:r>
        <w:rPr>
          <w:rStyle w:val="OperatorTok"/>
        </w:rPr>
        <w:t xml:space="preserve">;</w:t>
      </w:r>
      <w:r>
        <w:br/>
      </w:r>
      <w:r>
        <w:br/>
      </w:r>
      <w:r>
        <w:rPr>
          <w:rStyle w:val="DataTypeTok"/>
        </w:rPr>
        <w:t xml:space="preserve">vec2</w:t>
      </w:r>
      <w:r>
        <w:rPr>
          <w:rStyle w:val="NormalTok"/>
        </w:rPr>
        <w:t xml:space="preserve"> </w:t>
      </w:r>
      <w:r>
        <w:rPr>
          <w:rStyle w:val="FunctionTok"/>
        </w:rPr>
        <w:t xml:space="preserve">rotate_uv</w:t>
      </w:r>
      <w:r>
        <w:rPr>
          <w:rStyle w:val="OperatorTok"/>
        </w:rPr>
        <w:t xml:space="preserve">(</w:t>
      </w:r>
      <w:r>
        <w:rPr>
          <w:rStyle w:val="DataTypeTok"/>
        </w:rPr>
        <w:t xml:space="preserve">vec2</w:t>
      </w:r>
      <w:r>
        <w:rPr>
          <w:rStyle w:val="NormalTok"/>
        </w:rPr>
        <w:t xml:space="preserve"> uv</w:t>
      </w:r>
      <w:r>
        <w:rPr>
          <w:rStyle w:val="OperatorTok"/>
        </w:rPr>
        <w:t xml:space="preserve">,</w:t>
      </w:r>
      <w:r>
        <w:rPr>
          <w:rStyle w:val="NormalTok"/>
        </w:rPr>
        <w:t xml:space="preserve"> </w:t>
      </w:r>
      <w:r>
        <w:rPr>
          <w:rStyle w:val="DataTypeTok"/>
        </w:rPr>
        <w:t xml:space="preserve">vec2</w:t>
      </w:r>
      <w:r>
        <w:rPr>
          <w:rStyle w:val="NormalTok"/>
        </w:rPr>
        <w:t xml:space="preserve"> center</w:t>
      </w:r>
      <w:r>
        <w:rPr>
          <w:rStyle w:val="OperatorTok"/>
        </w:rPr>
        <w:t xml:space="preserve">,</w:t>
      </w:r>
      <w:r>
        <w:rPr>
          <w:rStyle w:val="NormalTok"/>
        </w:rPr>
        <w:t xml:space="preserve"> </w:t>
      </w:r>
      <w:r>
        <w:rPr>
          <w:rStyle w:val="DataTypeTok"/>
        </w:rPr>
        <w:t xml:space="preserve">float</w:t>
      </w:r>
      <w:r>
        <w:rPr>
          <w:rStyle w:val="NormalTok"/>
        </w:rPr>
        <w:t xml:space="preserve"> angle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vec2</w:t>
      </w:r>
      <w:r>
        <w:rPr>
          <w:rStyle w:val="NormalTok"/>
        </w:rPr>
        <w:t xml:space="preserve"> d </w:t>
      </w:r>
      <w:r>
        <w:rPr>
          <w:rStyle w:val="OperatorTok"/>
        </w:rPr>
        <w:t xml:space="preserve">=</w:t>
      </w:r>
      <w:r>
        <w:rPr>
          <w:rStyle w:val="NormalTok"/>
        </w:rPr>
        <w:t xml:space="preserve"> uv </w:t>
      </w:r>
      <w:r>
        <w:rPr>
          <w:rStyle w:val="OperatorTok"/>
        </w:rPr>
        <w:t xml:space="preserve">-</w:t>
      </w:r>
      <w:r>
        <w:rPr>
          <w:rStyle w:val="NormalTok"/>
        </w:rPr>
        <w:t xml:space="preserve"> center</w:t>
      </w:r>
      <w:r>
        <w:rPr>
          <w:rStyle w:val="OperatorTok"/>
        </w:rPr>
        <w:t xml:space="preserve">;</w:t>
      </w:r>
      <w:r>
        <w:br/>
      </w:r>
      <w:r>
        <w:rPr>
          <w:rStyle w:val="NormalTok"/>
        </w:rPr>
        <w:t xml:space="preserve">    </w:t>
      </w:r>
      <w:r>
        <w:rPr>
          <w:rStyle w:val="DataTypeTok"/>
        </w:rPr>
        <w:t xml:space="preserve">float</w:t>
      </w:r>
      <w:r>
        <w:rPr>
          <w:rStyle w:val="NormalTok"/>
        </w:rPr>
        <w:t xml:space="preserve"> c </w:t>
      </w:r>
      <w:r>
        <w:rPr>
          <w:rStyle w:val="OperatorTok"/>
        </w:rPr>
        <w:t xml:space="preserve">=</w:t>
      </w:r>
      <w:r>
        <w:rPr>
          <w:rStyle w:val="NormalTok"/>
        </w:rPr>
        <w:t xml:space="preserve"> </w:t>
      </w:r>
      <w:r>
        <w:rPr>
          <w:rStyle w:val="BuiltInTok"/>
        </w:rPr>
        <w:t xml:space="preserve">cos</w:t>
      </w:r>
      <w:r>
        <w:rPr>
          <w:rStyle w:val="OperatorTok"/>
        </w:rPr>
        <w:t xml:space="preserve">(</w:t>
      </w:r>
      <w:r>
        <w:rPr>
          <w:rStyle w:val="NormalTok"/>
        </w:rPr>
        <w:t xml:space="preserve">angle</w:t>
      </w:r>
      <w:r>
        <w:rPr>
          <w:rStyle w:val="OperatorTok"/>
        </w:rPr>
        <w:t xml:space="preserve">);</w:t>
      </w:r>
      <w:r>
        <w:br/>
      </w:r>
      <w:r>
        <w:rPr>
          <w:rStyle w:val="NormalTok"/>
        </w:rPr>
        <w:t xml:space="preserve">    </w:t>
      </w:r>
      <w:r>
        <w:rPr>
          <w:rStyle w:val="DataTypeTok"/>
        </w:rPr>
        <w:t xml:space="preserve">float</w:t>
      </w:r>
      <w:r>
        <w:rPr>
          <w:rStyle w:val="NormalTok"/>
        </w:rPr>
        <w:t xml:space="preserve"> s </w:t>
      </w:r>
      <w:r>
        <w:rPr>
          <w:rStyle w:val="OperatorTok"/>
        </w:rPr>
        <w:t xml:space="preserve">=</w:t>
      </w:r>
      <w:r>
        <w:rPr>
          <w:rStyle w:val="NormalTok"/>
        </w:rPr>
        <w:t xml:space="preserve"> </w:t>
      </w:r>
      <w:r>
        <w:rPr>
          <w:rStyle w:val="BuiltInTok"/>
        </w:rPr>
        <w:t xml:space="preserve">sin</w:t>
      </w:r>
      <w:r>
        <w:rPr>
          <w:rStyle w:val="OperatorTok"/>
        </w:rPr>
        <w:t xml:space="preserve">(</w:t>
      </w:r>
      <w:r>
        <w:rPr>
          <w:rStyle w:val="NormalTok"/>
        </w:rPr>
        <w:t xml:space="preserve">angle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ataTypeTok"/>
        </w:rPr>
        <w:t xml:space="preserve">vec2</w:t>
      </w:r>
      <w:r>
        <w:rPr>
          <w:rStyle w:val="OperatorTok"/>
        </w:rPr>
        <w:t xml:space="preserve">(</w:t>
      </w:r>
      <w:r>
        <w:rPr>
          <w:rStyle w:val="NormalTok"/>
        </w:rPr>
        <w:t xml:space="preserve">d</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d</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 d</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d</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center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vec4</w:t>
      </w:r>
      <w:r>
        <w:rPr>
          <w:rStyle w:val="NormalTok"/>
        </w:rPr>
        <w:t xml:space="preserve"> pos_eye </w:t>
      </w:r>
      <w:r>
        <w:rPr>
          <w:rStyle w:val="OperatorTok"/>
        </w:rPr>
        <w:t xml:space="preserve">=</w:t>
      </w:r>
      <w:r>
        <w:rPr>
          <w:rStyle w:val="NormalTok"/>
        </w:rPr>
        <w:t xml:space="preserve"> u_mv_matrix </w:t>
      </w:r>
      <w:r>
        <w:rPr>
          <w:rStyle w:val="OperatorTok"/>
        </w:rPr>
        <w:t xml:space="preserve">*</w:t>
      </w:r>
      <w:r>
        <w:rPr>
          <w:rStyle w:val="NormalTok"/>
        </w:rPr>
        <w:t xml:space="preserve"> </w:t>
      </w:r>
      <w:r>
        <w:rPr>
          <w:rStyle w:val="DataTypeTok"/>
        </w:rPr>
        <w:t xml:space="preserve">vec4</w:t>
      </w:r>
      <w:r>
        <w:rPr>
          <w:rStyle w:val="OperatorTok"/>
        </w:rPr>
        <w:t xml:space="preserve">(</w:t>
      </w:r>
      <w:r>
        <w:rPr>
          <w:rStyle w:val="NormalTok"/>
        </w:rPr>
        <w:t xml:space="preserve">a_vertex</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v_pos_eye </w:t>
      </w:r>
      <w:r>
        <w:rPr>
          <w:rStyle w:val="OperatorTok"/>
        </w:rPr>
        <w:t xml:space="preserve">=</w:t>
      </w:r>
      <w:r>
        <w:rPr>
          <w:rStyle w:val="NormalTok"/>
        </w:rPr>
        <w:t xml:space="preserve"> pos_eye</w:t>
      </w:r>
      <w:r>
        <w:rPr>
          <w:rStyle w:val="OperatorTok"/>
        </w:rPr>
        <w:t xml:space="preserve">.</w:t>
      </w:r>
      <w:r>
        <w:rPr>
          <w:rStyle w:val="FunctionTok"/>
        </w:rPr>
        <w:t xml:space="preserve">xyz</w:t>
      </w:r>
      <w:r>
        <w:rPr>
          <w:rStyle w:val="OperatorTok"/>
        </w:rPr>
        <w:t xml:space="preserve">;</w:t>
      </w:r>
      <w:r>
        <w:br/>
      </w:r>
      <w:r>
        <w:rPr>
          <w:rStyle w:val="NormalTok"/>
        </w:rPr>
        <w:t xml:space="preserve">    v_normal </w:t>
      </w:r>
      <w:r>
        <w:rPr>
          <w:rStyle w:val="OperatorTok"/>
        </w:rPr>
        <w:t xml:space="preserve">=</w:t>
      </w:r>
      <w:r>
        <w:rPr>
          <w:rStyle w:val="NormalTok"/>
        </w:rPr>
        <w:t xml:space="preserve"> u_normal_matrix </w:t>
      </w:r>
      <w:r>
        <w:rPr>
          <w:rStyle w:val="OperatorTok"/>
        </w:rPr>
        <w:t xml:space="preserve">*</w:t>
      </w:r>
      <w:r>
        <w:rPr>
          <w:rStyle w:val="NormalTok"/>
        </w:rPr>
        <w:t xml:space="preserve"> a_normal</w:t>
      </w:r>
      <w:r>
        <w:rPr>
          <w:rStyle w:val="OperatorTok"/>
        </w:rPr>
        <w:t xml:space="preserve">;</w:t>
      </w:r>
      <w:r>
        <w:br/>
      </w:r>
      <w:r>
        <w:rPr>
          <w:rStyle w:val="NormalTok"/>
        </w:rPr>
        <w:t xml:space="preserve">    v_tangent </w:t>
      </w:r>
      <w:r>
        <w:rPr>
          <w:rStyle w:val="OperatorTok"/>
        </w:rPr>
        <w:t xml:space="preserve">=</w:t>
      </w:r>
      <w:r>
        <w:rPr>
          <w:rStyle w:val="NormalTok"/>
        </w:rPr>
        <w:t xml:space="preserve"> u_normal_matrix </w:t>
      </w:r>
      <w:r>
        <w:rPr>
          <w:rStyle w:val="OperatorTok"/>
        </w:rPr>
        <w:t xml:space="preserve">*</w:t>
      </w:r>
      <w:r>
        <w:rPr>
          <w:rStyle w:val="NormalTok"/>
        </w:rPr>
        <w:t xml:space="preserve"> a_tangent</w:t>
      </w:r>
      <w:r>
        <w:rPr>
          <w:rStyle w:val="OperatorTok"/>
        </w:rPr>
        <w:t xml:space="preserve">;</w:t>
      </w:r>
      <w:r>
        <w:br/>
      </w:r>
      <w:r>
        <w:rPr>
          <w:rStyle w:val="NormalTok"/>
        </w:rPr>
        <w:t xml:space="preserve">    v_texcoord </w:t>
      </w:r>
      <w:r>
        <w:rPr>
          <w:rStyle w:val="OperatorTok"/>
        </w:rPr>
        <w:t xml:space="preserve">=</w:t>
      </w:r>
      <w:r>
        <w:rPr>
          <w:rStyle w:val="NormalTok"/>
        </w:rPr>
        <w:t xml:space="preserve"> </w:t>
      </w:r>
      <w:r>
        <w:rPr>
          <w:rStyle w:val="FunctionTok"/>
        </w:rPr>
        <w:t xml:space="preserve">rotate_uv</w:t>
      </w:r>
      <w:r>
        <w:rPr>
          <w:rStyle w:val="OperatorTok"/>
        </w:rPr>
        <w:t xml:space="preserve">(</w:t>
      </w:r>
      <w:r>
        <w:rPr>
          <w:rStyle w:val="NormalTok"/>
        </w:rPr>
        <w:t xml:space="preserve">a_texcoord</w:t>
      </w:r>
      <w:r>
        <w:rPr>
          <w:rStyle w:val="OperatorTok"/>
        </w:rPr>
        <w:t xml:space="preserve">,</w:t>
      </w:r>
      <w:r>
        <w:rPr>
          <w:rStyle w:val="NormalTok"/>
        </w:rPr>
        <w:t xml:space="preserve"> u_rot_center</w:t>
      </w:r>
      <w:r>
        <w:rPr>
          <w:rStyle w:val="OperatorTok"/>
        </w:rPr>
        <w:t xml:space="preserve">,</w:t>
      </w:r>
      <w:r>
        <w:rPr>
          <w:rStyle w:val="NormalTok"/>
        </w:rPr>
        <w:t xml:space="preserve"> u_rot_angle</w:t>
      </w:r>
      <w:r>
        <w:rPr>
          <w:rStyle w:val="OperatorTok"/>
        </w:rPr>
        <w:t xml:space="preserve">);</w:t>
      </w:r>
      <w:r>
        <w:br/>
      </w:r>
      <w:r>
        <w:rPr>
          <w:rStyle w:val="NormalTok"/>
        </w:rPr>
        <w:t xml:space="preserve">    </w:t>
      </w:r>
      <w:r>
        <w:rPr>
          <w:rStyle w:val="BuiltInTok"/>
        </w:rPr>
        <w:t xml:space="preserve">gl_Position</w:t>
      </w:r>
      <w:r>
        <w:rPr>
          <w:rStyle w:val="NormalTok"/>
        </w:rPr>
        <w:t xml:space="preserve"> </w:t>
      </w:r>
      <w:r>
        <w:rPr>
          <w:rStyle w:val="OperatorTok"/>
        </w:rPr>
        <w:t xml:space="preserve">=</w:t>
      </w:r>
      <w:r>
        <w:rPr>
          <w:rStyle w:val="NormalTok"/>
        </w:rPr>
        <w:t xml:space="preserve"> u_mvp_matrix </w:t>
      </w:r>
      <w:r>
        <w:rPr>
          <w:rStyle w:val="OperatorTok"/>
        </w:rPr>
        <w:t xml:space="preserve">*</w:t>
      </w:r>
      <w:r>
        <w:rPr>
          <w:rStyle w:val="NormalTok"/>
        </w:rPr>
        <w:t xml:space="preserve"> </w:t>
      </w:r>
      <w:r>
        <w:rPr>
          <w:rStyle w:val="DataTypeTok"/>
        </w:rPr>
        <w:t xml:space="preserve">vec4</w:t>
      </w:r>
      <w:r>
        <w:rPr>
          <w:rStyle w:val="OperatorTok"/>
        </w:rPr>
        <w:t xml:space="preserve">(</w:t>
      </w:r>
      <w:r>
        <w:rPr>
          <w:rStyle w:val="NormalTok"/>
        </w:rPr>
        <w:t xml:space="preserve">a_vertex</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OperatorTok"/>
        </w:rPr>
        <w:t xml:space="preserve">}</w:t>
      </w:r>
    </w:p>
    <w:bookmarkEnd w:id="45"/>
    <w:bookmarkStart w:id="46" w:name="fragment-shader-shader.gpu"/>
    <w:p>
      <w:pPr>
        <w:pStyle w:val="Heading2"/>
      </w:pPr>
      <w:r>
        <w:t xml:space="preserve">5.2 Fragment Shader (shader.gpu)</w:t>
      </w:r>
    </w:p>
    <w:p>
      <w:pPr>
        <w:pStyle w:val="SourceCode"/>
      </w:pPr>
      <w:r>
        <w:rPr>
          <w:rStyle w:val="DataTypeTok"/>
        </w:rPr>
        <w:t xml:space="preserve">precision</w:t>
      </w:r>
      <w:r>
        <w:rPr>
          <w:rStyle w:val="NormalTok"/>
        </w:rPr>
        <w:t xml:space="preserve"> </w:t>
      </w:r>
      <w:r>
        <w:rPr>
          <w:rStyle w:val="DataTypeTok"/>
        </w:rPr>
        <w:t xml:space="preserve">highp</w:t>
      </w:r>
      <w:r>
        <w:rPr>
          <w:rStyle w:val="NormalTok"/>
        </w:rPr>
        <w:t xml:space="preserve"> </w:t>
      </w:r>
      <w:r>
        <w:rPr>
          <w:rStyle w:val="DataTypeTok"/>
        </w:rPr>
        <w:t xml:space="preserve">float</w:t>
      </w:r>
      <w:r>
        <w:rPr>
          <w:rStyle w:val="OperatorTok"/>
        </w:rPr>
        <w:t xml:space="preserve">;</w:t>
      </w:r>
      <w:r>
        <w:br/>
      </w:r>
      <w:r>
        <w:br/>
      </w:r>
      <w:r>
        <w:rPr>
          <w:rStyle w:val="KeywordTok"/>
        </w:rPr>
        <w:t xml:space="preserve">uniform</w:t>
      </w:r>
      <w:r>
        <w:rPr>
          <w:rStyle w:val="NormalTok"/>
        </w:rPr>
        <w:t xml:space="preserve"> </w:t>
      </w:r>
      <w:r>
        <w:rPr>
          <w:rStyle w:val="DataTypeTok"/>
        </w:rPr>
        <w:t xml:space="preserve">vec3</w:t>
      </w:r>
      <w:r>
        <w:rPr>
          <w:rStyle w:val="NormalTok"/>
        </w:rPr>
        <w:t xml:space="preserve"> u_light_pos</w:t>
      </w:r>
      <w:r>
        <w:rPr>
          <w:rStyle w:val="OperatorTok"/>
        </w:rPr>
        <w:t xml:space="preserve">;</w:t>
      </w:r>
      <w:r>
        <w:br/>
      </w:r>
      <w:r>
        <w:rPr>
          <w:rStyle w:val="KeywordTok"/>
        </w:rPr>
        <w:t xml:space="preserve">uniform</w:t>
      </w:r>
      <w:r>
        <w:rPr>
          <w:rStyle w:val="NormalTok"/>
        </w:rPr>
        <w:t xml:space="preserve"> </w:t>
      </w:r>
      <w:r>
        <w:rPr>
          <w:rStyle w:val="DataTypeTok"/>
        </w:rPr>
        <w:t xml:space="preserve">sampler2D</w:t>
      </w:r>
      <w:r>
        <w:rPr>
          <w:rStyle w:val="NormalTok"/>
        </w:rPr>
        <w:t xml:space="preserve"> u_tex_diffuse</w:t>
      </w:r>
      <w:r>
        <w:rPr>
          <w:rStyle w:val="OperatorTok"/>
        </w:rPr>
        <w:t xml:space="preserve">;</w:t>
      </w:r>
      <w:r>
        <w:br/>
      </w:r>
      <w:r>
        <w:rPr>
          <w:rStyle w:val="KeywordTok"/>
        </w:rPr>
        <w:t xml:space="preserve">uniform</w:t>
      </w:r>
      <w:r>
        <w:rPr>
          <w:rStyle w:val="NormalTok"/>
        </w:rPr>
        <w:t xml:space="preserve"> </w:t>
      </w:r>
      <w:r>
        <w:rPr>
          <w:rStyle w:val="DataTypeTok"/>
        </w:rPr>
        <w:t xml:space="preserve">sampler2D</w:t>
      </w:r>
      <w:r>
        <w:rPr>
          <w:rStyle w:val="NormalTok"/>
        </w:rPr>
        <w:t xml:space="preserve"> u_tex_specular</w:t>
      </w:r>
      <w:r>
        <w:rPr>
          <w:rStyle w:val="OperatorTok"/>
        </w:rPr>
        <w:t xml:space="preserve">;</w:t>
      </w:r>
      <w:r>
        <w:br/>
      </w:r>
      <w:r>
        <w:rPr>
          <w:rStyle w:val="KeywordTok"/>
        </w:rPr>
        <w:t xml:space="preserve">uniform</w:t>
      </w:r>
      <w:r>
        <w:rPr>
          <w:rStyle w:val="NormalTok"/>
        </w:rPr>
        <w:t xml:space="preserve"> </w:t>
      </w:r>
      <w:r>
        <w:rPr>
          <w:rStyle w:val="DataTypeTok"/>
        </w:rPr>
        <w:t xml:space="preserve">sampler2D</w:t>
      </w:r>
      <w:r>
        <w:rPr>
          <w:rStyle w:val="NormalTok"/>
        </w:rPr>
        <w:t xml:space="preserve"> u_tex_normal</w:t>
      </w:r>
      <w:r>
        <w:rPr>
          <w:rStyle w:val="OperatorTok"/>
        </w:rPr>
        <w:t xml:space="preserve">;</w:t>
      </w:r>
      <w:r>
        <w:br/>
      </w:r>
      <w:r>
        <w:br/>
      </w:r>
      <w:r>
        <w:rPr>
          <w:rStyle w:val="DataTypeTok"/>
        </w:rPr>
        <w:t xml:space="preserve">varying</w:t>
      </w:r>
      <w:r>
        <w:rPr>
          <w:rStyle w:val="NormalTok"/>
        </w:rPr>
        <w:t xml:space="preserve"> </w:t>
      </w:r>
      <w:r>
        <w:rPr>
          <w:rStyle w:val="DataTypeTok"/>
        </w:rPr>
        <w:t xml:space="preserve">vec3</w:t>
      </w:r>
      <w:r>
        <w:rPr>
          <w:rStyle w:val="NormalTok"/>
        </w:rPr>
        <w:t xml:space="preserve"> v_pos_eye</w:t>
      </w:r>
      <w:r>
        <w:rPr>
          <w:rStyle w:val="OperatorTok"/>
        </w:rPr>
        <w:t xml:space="preserve">;</w:t>
      </w:r>
      <w:r>
        <w:br/>
      </w:r>
      <w:r>
        <w:rPr>
          <w:rStyle w:val="DataTypeTok"/>
        </w:rPr>
        <w:t xml:space="preserve">varying</w:t>
      </w:r>
      <w:r>
        <w:rPr>
          <w:rStyle w:val="NormalTok"/>
        </w:rPr>
        <w:t xml:space="preserve"> </w:t>
      </w:r>
      <w:r>
        <w:rPr>
          <w:rStyle w:val="DataTypeTok"/>
        </w:rPr>
        <w:t xml:space="preserve">vec3</w:t>
      </w:r>
      <w:r>
        <w:rPr>
          <w:rStyle w:val="NormalTok"/>
        </w:rPr>
        <w:t xml:space="preserve"> v_normal</w:t>
      </w:r>
      <w:r>
        <w:rPr>
          <w:rStyle w:val="OperatorTok"/>
        </w:rPr>
        <w:t xml:space="preserve">;</w:t>
      </w:r>
      <w:r>
        <w:br/>
      </w:r>
      <w:r>
        <w:rPr>
          <w:rStyle w:val="DataTypeTok"/>
        </w:rPr>
        <w:t xml:space="preserve">varying</w:t>
      </w:r>
      <w:r>
        <w:rPr>
          <w:rStyle w:val="NormalTok"/>
        </w:rPr>
        <w:t xml:space="preserve"> </w:t>
      </w:r>
      <w:r>
        <w:rPr>
          <w:rStyle w:val="DataTypeTok"/>
        </w:rPr>
        <w:t xml:space="preserve">vec3</w:t>
      </w:r>
      <w:r>
        <w:rPr>
          <w:rStyle w:val="NormalTok"/>
        </w:rPr>
        <w:t xml:space="preserve"> v_tangent</w:t>
      </w:r>
      <w:r>
        <w:rPr>
          <w:rStyle w:val="OperatorTok"/>
        </w:rPr>
        <w:t xml:space="preserve">;</w:t>
      </w:r>
      <w:r>
        <w:br/>
      </w:r>
      <w:r>
        <w:rPr>
          <w:rStyle w:val="DataTypeTok"/>
        </w:rPr>
        <w:t xml:space="preserve">varying</w:t>
      </w:r>
      <w:r>
        <w:rPr>
          <w:rStyle w:val="NormalTok"/>
        </w:rPr>
        <w:t xml:space="preserve"> </w:t>
      </w:r>
      <w:r>
        <w:rPr>
          <w:rStyle w:val="DataTypeTok"/>
        </w:rPr>
        <w:t xml:space="preserve">vec2</w:t>
      </w:r>
      <w:r>
        <w:rPr>
          <w:rStyle w:val="NormalTok"/>
        </w:rPr>
        <w:t xml:space="preserve"> v_texcoord</w:t>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vec3</w:t>
      </w:r>
      <w:r>
        <w:rPr>
          <w:rStyle w:val="NormalTok"/>
        </w:rPr>
        <w:t xml:space="preserve"> diffuse_color </w:t>
      </w:r>
      <w:r>
        <w:rPr>
          <w:rStyle w:val="OperatorTok"/>
        </w:rPr>
        <w:t xml:space="preserve">=</w:t>
      </w:r>
      <w:r>
        <w:rPr>
          <w:rStyle w:val="NormalTok"/>
        </w:rPr>
        <w:t xml:space="preserve"> </w:t>
      </w:r>
      <w:r>
        <w:rPr>
          <w:rStyle w:val="DataTypeTok"/>
        </w:rPr>
        <w:t xml:space="preserve">texture2D</w:t>
      </w:r>
      <w:r>
        <w:rPr>
          <w:rStyle w:val="OperatorTok"/>
        </w:rPr>
        <w:t xml:space="preserve">(</w:t>
      </w:r>
      <w:r>
        <w:rPr>
          <w:rStyle w:val="NormalTok"/>
        </w:rPr>
        <w:t xml:space="preserve">u_tex_diffuse</w:t>
      </w:r>
      <w:r>
        <w:rPr>
          <w:rStyle w:val="OperatorTok"/>
        </w:rPr>
        <w:t xml:space="preserve">,</w:t>
      </w:r>
      <w:r>
        <w:rPr>
          <w:rStyle w:val="NormalTok"/>
        </w:rPr>
        <w:t xml:space="preserve"> v_texcoord</w:t>
      </w:r>
      <w:r>
        <w:rPr>
          <w:rStyle w:val="OperatorTok"/>
        </w:rPr>
        <w:t xml:space="preserve">).</w:t>
      </w:r>
      <w:r>
        <w:rPr>
          <w:rStyle w:val="FunctionTok"/>
        </w:rPr>
        <w:t xml:space="preserve">rgb</w:t>
      </w:r>
      <w:r>
        <w:rPr>
          <w:rStyle w:val="OperatorTok"/>
        </w:rPr>
        <w:t xml:space="preserve">;</w:t>
      </w:r>
      <w:r>
        <w:br/>
      </w:r>
      <w:r>
        <w:rPr>
          <w:rStyle w:val="NormalTok"/>
        </w:rPr>
        <w:t xml:space="preserve">    </w:t>
      </w:r>
      <w:r>
        <w:rPr>
          <w:rStyle w:val="DataTypeTok"/>
        </w:rPr>
        <w:t xml:space="preserve">float</w:t>
      </w:r>
      <w:r>
        <w:rPr>
          <w:rStyle w:val="NormalTok"/>
        </w:rPr>
        <w:t xml:space="preserve"> specular_intensity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ataTypeTok"/>
        </w:rPr>
        <w:t xml:space="preserve">texture2D</w:t>
      </w:r>
      <w:r>
        <w:rPr>
          <w:rStyle w:val="OperatorTok"/>
        </w:rPr>
        <w:t xml:space="preserve">(</w:t>
      </w:r>
      <w:r>
        <w:rPr>
          <w:rStyle w:val="NormalTok"/>
        </w:rPr>
        <w:t xml:space="preserve">u_tex_specular</w:t>
      </w:r>
      <w:r>
        <w:rPr>
          <w:rStyle w:val="OperatorTok"/>
        </w:rPr>
        <w:t xml:space="preserve">,</w:t>
      </w:r>
      <w:r>
        <w:rPr>
          <w:rStyle w:val="NormalTok"/>
        </w:rPr>
        <w:t xml:space="preserve"> v_texcoord</w:t>
      </w:r>
      <w:r>
        <w:rPr>
          <w:rStyle w:val="OperatorTok"/>
        </w:rPr>
        <w:t xml:space="preserve">).</w:t>
      </w:r>
      <w:r>
        <w:rPr>
          <w:rStyle w:val="FunctionTok"/>
        </w:rPr>
        <w:t xml:space="preserve">r</w:t>
      </w:r>
      <w:r>
        <w:rPr>
          <w:rStyle w:val="OperatorTok"/>
        </w:rPr>
        <w:t xml:space="preserve">;</w:t>
      </w:r>
      <w:r>
        <w:br/>
      </w:r>
      <w:r>
        <w:rPr>
          <w:rStyle w:val="NormalTok"/>
        </w:rPr>
        <w:t xml:space="preserve">    </w:t>
      </w:r>
      <w:r>
        <w:rPr>
          <w:rStyle w:val="DataTypeTok"/>
        </w:rPr>
        <w:t xml:space="preserve">vec3</w:t>
      </w:r>
      <w:r>
        <w:rPr>
          <w:rStyle w:val="NormalTok"/>
        </w:rPr>
        <w:t xml:space="preserve"> normal_sample </w:t>
      </w:r>
      <w:r>
        <w:rPr>
          <w:rStyle w:val="OperatorTok"/>
        </w:rPr>
        <w:t xml:space="preserve">=</w:t>
      </w:r>
      <w:r>
        <w:rPr>
          <w:rStyle w:val="NormalTok"/>
        </w:rPr>
        <w:t xml:space="preserve"> </w:t>
      </w:r>
      <w:r>
        <w:rPr>
          <w:rStyle w:val="DataTypeTok"/>
        </w:rPr>
        <w:t xml:space="preserve">texture2D</w:t>
      </w:r>
      <w:r>
        <w:rPr>
          <w:rStyle w:val="OperatorTok"/>
        </w:rPr>
        <w:t xml:space="preserve">(</w:t>
      </w:r>
      <w:r>
        <w:rPr>
          <w:rStyle w:val="NormalTok"/>
        </w:rPr>
        <w:t xml:space="preserve">u_tex_normal</w:t>
      </w:r>
      <w:r>
        <w:rPr>
          <w:rStyle w:val="OperatorTok"/>
        </w:rPr>
        <w:t xml:space="preserve">,</w:t>
      </w:r>
      <w:r>
        <w:rPr>
          <w:rStyle w:val="NormalTok"/>
        </w:rPr>
        <w:t xml:space="preserve"> v_texcoord</w:t>
      </w:r>
      <w:r>
        <w:rPr>
          <w:rStyle w:val="OperatorTok"/>
        </w:rPr>
        <w:t xml:space="preserve">).</w:t>
      </w:r>
      <w:r>
        <w:rPr>
          <w:rStyle w:val="FunctionTok"/>
        </w:rPr>
        <w:t xml:space="preserve">rgb</w:t>
      </w:r>
      <w:r>
        <w:rPr>
          <w:rStyle w:val="OperatorTok"/>
        </w:rPr>
        <w:t xml:space="preserve">;</w:t>
      </w:r>
      <w:r>
        <w:br/>
      </w:r>
      <w:r>
        <w:rPr>
          <w:rStyle w:val="NormalTok"/>
        </w:rPr>
        <w:t xml:space="preserve">    </w:t>
      </w:r>
      <w:r>
        <w:rPr>
          <w:rStyle w:val="DataTypeTok"/>
        </w:rPr>
        <w:t xml:space="preserve">vec3</w:t>
      </w:r>
      <w:r>
        <w:rPr>
          <w:rStyle w:val="NormalTok"/>
        </w:rPr>
        <w:t xml:space="preserve"> tangent_normal </w:t>
      </w:r>
      <w:r>
        <w:rPr>
          <w:rStyle w:val="OperatorTok"/>
        </w:rPr>
        <w:t xml:space="preserve">=</w:t>
      </w:r>
      <w:r>
        <w:rPr>
          <w:rStyle w:val="NormalTok"/>
        </w:rPr>
        <w:t xml:space="preserve"> normal_sample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br/>
      </w:r>
      <w:r>
        <w:rPr>
          <w:rStyle w:val="NormalTok"/>
        </w:rPr>
        <w:t xml:space="preserve">    </w:t>
      </w:r>
      <w:r>
        <w:rPr>
          <w:rStyle w:val="DataTypeTok"/>
        </w:rPr>
        <w:t xml:space="preserve">vec3</w:t>
      </w:r>
      <w:r>
        <w:rPr>
          <w:rStyle w:val="NormalTok"/>
        </w:rPr>
        <w:t xml:space="preserve"> N </w:t>
      </w:r>
      <w:r>
        <w:rPr>
          <w:rStyle w:val="OperatorTok"/>
        </w:rPr>
        <w:t xml:space="preserve">=</w:t>
      </w:r>
      <w:r>
        <w:rPr>
          <w:rStyle w:val="NormalTok"/>
        </w:rPr>
        <w:t xml:space="preserve"> </w:t>
      </w:r>
      <w:r>
        <w:rPr>
          <w:rStyle w:val="BuiltInTok"/>
        </w:rPr>
        <w:t xml:space="preserve">normalize</w:t>
      </w:r>
      <w:r>
        <w:rPr>
          <w:rStyle w:val="OperatorTok"/>
        </w:rPr>
        <w:t xml:space="preserve">(</w:t>
      </w:r>
      <w:r>
        <w:rPr>
          <w:rStyle w:val="NormalTok"/>
        </w:rPr>
        <w:t xml:space="preserve">v_normal</w:t>
      </w:r>
      <w:r>
        <w:rPr>
          <w:rStyle w:val="OperatorTok"/>
        </w:rPr>
        <w:t xml:space="preserve">);</w:t>
      </w:r>
      <w:r>
        <w:br/>
      </w:r>
      <w:r>
        <w:rPr>
          <w:rStyle w:val="NormalTok"/>
        </w:rPr>
        <w:t xml:space="preserve">    </w:t>
      </w:r>
      <w:r>
        <w:rPr>
          <w:rStyle w:val="DataTypeTok"/>
        </w:rPr>
        <w:t xml:space="preserve">vec3</w:t>
      </w:r>
      <w:r>
        <w:rPr>
          <w:rStyle w:val="NormalTok"/>
        </w:rPr>
        <w:t xml:space="preserve"> T </w:t>
      </w:r>
      <w:r>
        <w:rPr>
          <w:rStyle w:val="OperatorTok"/>
        </w:rPr>
        <w:t xml:space="preserve">=</w:t>
      </w:r>
      <w:r>
        <w:rPr>
          <w:rStyle w:val="NormalTok"/>
        </w:rPr>
        <w:t xml:space="preserve"> </w:t>
      </w:r>
      <w:r>
        <w:rPr>
          <w:rStyle w:val="BuiltInTok"/>
        </w:rPr>
        <w:t xml:space="preserve">normalize</w:t>
      </w:r>
      <w:r>
        <w:rPr>
          <w:rStyle w:val="OperatorTok"/>
        </w:rPr>
        <w:t xml:space="preserve">(</w:t>
      </w:r>
      <w:r>
        <w:rPr>
          <w:rStyle w:val="NormalTok"/>
        </w:rPr>
        <w:t xml:space="preserve">v_tangent </w:t>
      </w:r>
      <w:r>
        <w:rPr>
          <w:rStyle w:val="OperatorTok"/>
        </w:rPr>
        <w:t xml:space="preserve">-</w:t>
      </w:r>
      <w:r>
        <w:rPr>
          <w:rStyle w:val="NormalTok"/>
        </w:rPr>
        <w:t xml:space="preserve"> </w:t>
      </w:r>
      <w:r>
        <w:rPr>
          <w:rStyle w:val="BuiltInTok"/>
        </w:rPr>
        <w:t xml:space="preserve">dot</w:t>
      </w:r>
      <w:r>
        <w:rPr>
          <w:rStyle w:val="OperatorTok"/>
        </w:rPr>
        <w:t xml:space="preserve">(</w:t>
      </w:r>
      <w:r>
        <w:rPr>
          <w:rStyle w:val="NormalTok"/>
        </w:rPr>
        <w:t xml:space="preserve">v_tangent</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vec3</w:t>
      </w:r>
      <w:r>
        <w:rPr>
          <w:rStyle w:val="NormalTok"/>
        </w:rPr>
        <w:t xml:space="preserve"> B </w:t>
      </w:r>
      <w:r>
        <w:rPr>
          <w:rStyle w:val="OperatorTok"/>
        </w:rPr>
        <w:t xml:space="preserve">=</w:t>
      </w:r>
      <w:r>
        <w:rPr>
          <w:rStyle w:val="NormalTok"/>
        </w:rPr>
        <w:t xml:space="preserve"> </w:t>
      </w:r>
      <w:r>
        <w:rPr>
          <w:rStyle w:val="BuiltInTok"/>
        </w:rPr>
        <w:t xml:space="preserve">cross</w:t>
      </w:r>
      <w:r>
        <w:rPr>
          <w:rStyle w:val="OperatorTok"/>
        </w:rPr>
        <w:t xml:space="preserve">(</w:t>
      </w:r>
      <w:r>
        <w:rPr>
          <w:rStyle w:val="NormalTok"/>
        </w:rPr>
        <w:t xml:space="preserve">N</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DataTypeTok"/>
        </w:rPr>
        <w:t xml:space="preserve">mat3</w:t>
      </w:r>
      <w:r>
        <w:rPr>
          <w:rStyle w:val="NormalTok"/>
        </w:rPr>
        <w:t xml:space="preserve"> TBN </w:t>
      </w:r>
      <w:r>
        <w:rPr>
          <w:rStyle w:val="OperatorTok"/>
        </w:rPr>
        <w:t xml:space="preserve">=</w:t>
      </w:r>
      <w:r>
        <w:rPr>
          <w:rStyle w:val="NormalTok"/>
        </w:rPr>
        <w:t xml:space="preserve"> </w:t>
      </w:r>
      <w:r>
        <w:rPr>
          <w:rStyle w:val="DataTypeTok"/>
        </w:rPr>
        <w:t xml:space="preserve">mat3</w:t>
      </w:r>
      <w:r>
        <w:rPr>
          <w:rStyle w:val="OperatorTok"/>
        </w:rPr>
        <w:t xml:space="preserve">(</w:t>
      </w:r>
      <w:r>
        <w:rPr>
          <w:rStyle w:val="NormalTok"/>
        </w:rPr>
        <w:t xml:space="preserve">T</w:t>
      </w:r>
      <w:r>
        <w:rPr>
          <w:rStyle w:val="OperatorTok"/>
        </w:rPr>
        <w:t xml:space="preserve">,</w:t>
      </w:r>
      <w:r>
        <w:rPr>
          <w:rStyle w:val="NormalTok"/>
        </w:rPr>
        <w:t xml:space="preserve"> B</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DataTypeTok"/>
        </w:rPr>
        <w:t xml:space="preserve">vec3</w:t>
      </w:r>
      <w:r>
        <w:rPr>
          <w:rStyle w:val="NormalTok"/>
        </w:rPr>
        <w:t xml:space="preserve"> mapped_normal </w:t>
      </w:r>
      <w:r>
        <w:rPr>
          <w:rStyle w:val="OperatorTok"/>
        </w:rPr>
        <w:t xml:space="preserve">=</w:t>
      </w:r>
      <w:r>
        <w:rPr>
          <w:rStyle w:val="NormalTok"/>
        </w:rPr>
        <w:t xml:space="preserve"> </w:t>
      </w:r>
      <w:r>
        <w:rPr>
          <w:rStyle w:val="BuiltInTok"/>
        </w:rPr>
        <w:t xml:space="preserve">normalize</w:t>
      </w:r>
      <w:r>
        <w:rPr>
          <w:rStyle w:val="OperatorTok"/>
        </w:rPr>
        <w:t xml:space="preserve">(</w:t>
      </w:r>
      <w:r>
        <w:rPr>
          <w:rStyle w:val="NormalTok"/>
        </w:rPr>
        <w:t xml:space="preserve">TBN </w:t>
      </w:r>
      <w:r>
        <w:rPr>
          <w:rStyle w:val="OperatorTok"/>
        </w:rPr>
        <w:t xml:space="preserve">*</w:t>
      </w:r>
      <w:r>
        <w:rPr>
          <w:rStyle w:val="NormalTok"/>
        </w:rPr>
        <w:t xml:space="preserve"> tangent_normal</w:t>
      </w:r>
      <w:r>
        <w:rPr>
          <w:rStyle w:val="OperatorTok"/>
        </w:rPr>
        <w:t xml:space="preserve">);</w:t>
      </w:r>
      <w:r>
        <w:br/>
      </w:r>
      <w:r>
        <w:br/>
      </w:r>
      <w:r>
        <w:rPr>
          <w:rStyle w:val="NormalTok"/>
        </w:rPr>
        <w:t xml:space="preserve">    </w:t>
      </w:r>
      <w:r>
        <w:rPr>
          <w:rStyle w:val="DataTypeTok"/>
        </w:rPr>
        <w:t xml:space="preserve">vec3</w:t>
      </w:r>
      <w:r>
        <w:rPr>
          <w:rStyle w:val="NormalTok"/>
        </w:rPr>
        <w:t xml:space="preserve"> L </w:t>
      </w:r>
      <w:r>
        <w:rPr>
          <w:rStyle w:val="OperatorTok"/>
        </w:rPr>
        <w:t xml:space="preserve">=</w:t>
      </w:r>
      <w:r>
        <w:rPr>
          <w:rStyle w:val="NormalTok"/>
        </w:rPr>
        <w:t xml:space="preserve"> </w:t>
      </w:r>
      <w:r>
        <w:rPr>
          <w:rStyle w:val="BuiltInTok"/>
        </w:rPr>
        <w:t xml:space="preserve">normalize</w:t>
      </w:r>
      <w:r>
        <w:rPr>
          <w:rStyle w:val="OperatorTok"/>
        </w:rPr>
        <w:t xml:space="preserve">(</w:t>
      </w:r>
      <w:r>
        <w:rPr>
          <w:rStyle w:val="NormalTok"/>
        </w:rPr>
        <w:t xml:space="preserve">u_light_pos </w:t>
      </w:r>
      <w:r>
        <w:rPr>
          <w:rStyle w:val="OperatorTok"/>
        </w:rPr>
        <w:t xml:space="preserve">-</w:t>
      </w:r>
      <w:r>
        <w:rPr>
          <w:rStyle w:val="NormalTok"/>
        </w:rPr>
        <w:t xml:space="preserve"> v_pos_eye</w:t>
      </w:r>
      <w:r>
        <w:rPr>
          <w:rStyle w:val="OperatorTok"/>
        </w:rPr>
        <w:t xml:space="preserve">);</w:t>
      </w:r>
      <w:r>
        <w:br/>
      </w:r>
      <w:r>
        <w:rPr>
          <w:rStyle w:val="NormalTok"/>
        </w:rPr>
        <w:t xml:space="preserve">    </w:t>
      </w:r>
      <w:r>
        <w:rPr>
          <w:rStyle w:val="DataTypeTok"/>
        </w:rPr>
        <w:t xml:space="preserve">vec3</w:t>
      </w:r>
      <w:r>
        <w:rPr>
          <w:rStyle w:val="NormalTok"/>
        </w:rPr>
        <w:t xml:space="preserve"> V </w:t>
      </w:r>
      <w:r>
        <w:rPr>
          <w:rStyle w:val="OperatorTok"/>
        </w:rPr>
        <w:t xml:space="preserve">=</w:t>
      </w:r>
      <w:r>
        <w:rPr>
          <w:rStyle w:val="NormalTok"/>
        </w:rPr>
        <w:t xml:space="preserve"> </w:t>
      </w:r>
      <w:r>
        <w:rPr>
          <w:rStyle w:val="BuiltInTok"/>
        </w:rPr>
        <w:t xml:space="preserve">normalize</w:t>
      </w:r>
      <w:r>
        <w:rPr>
          <w:rStyle w:val="OperatorTok"/>
        </w:rPr>
        <w:t xml:space="preserve">(-</w:t>
      </w:r>
      <w:r>
        <w:rPr>
          <w:rStyle w:val="NormalTok"/>
        </w:rPr>
        <w:t xml:space="preserve">v_pos_eye</w:t>
      </w:r>
      <w:r>
        <w:rPr>
          <w:rStyle w:val="OperatorTok"/>
        </w:rPr>
        <w:t xml:space="preserve">);</w:t>
      </w:r>
      <w:r>
        <w:br/>
      </w:r>
      <w:r>
        <w:rPr>
          <w:rStyle w:val="NormalTok"/>
        </w:rPr>
        <w:t xml:space="preserve">    </w:t>
      </w:r>
      <w:r>
        <w:rPr>
          <w:rStyle w:val="DataTypeTok"/>
        </w:rPr>
        <w:t xml:space="preserve">vec3</w:t>
      </w:r>
      <w:r>
        <w:rPr>
          <w:rStyle w:val="NormalTok"/>
        </w:rPr>
        <w:t xml:space="preserve"> R </w:t>
      </w:r>
      <w:r>
        <w:rPr>
          <w:rStyle w:val="OperatorTok"/>
        </w:rPr>
        <w:t xml:space="preserve">=</w:t>
      </w:r>
      <w:r>
        <w:rPr>
          <w:rStyle w:val="NormalTok"/>
        </w:rPr>
        <w:t xml:space="preserve"> </w:t>
      </w:r>
      <w:r>
        <w:rPr>
          <w:rStyle w:val="BuiltInTok"/>
        </w:rPr>
        <w:t xml:space="preserve">reflect</w:t>
      </w:r>
      <w:r>
        <w:rPr>
          <w:rStyle w:val="OperatorTok"/>
        </w:rPr>
        <w:t xml:space="preserve">(-</w:t>
      </w:r>
      <w:r>
        <w:rPr>
          <w:rStyle w:val="NormalTok"/>
        </w:rPr>
        <w:t xml:space="preserve">L</w:t>
      </w:r>
      <w:r>
        <w:rPr>
          <w:rStyle w:val="OperatorTok"/>
        </w:rPr>
        <w:t xml:space="preserve">,</w:t>
      </w:r>
      <w:r>
        <w:rPr>
          <w:rStyle w:val="NormalTok"/>
        </w:rPr>
        <w:t xml:space="preserve"> mapped_normal</w:t>
      </w:r>
      <w:r>
        <w:rPr>
          <w:rStyle w:val="OperatorTok"/>
        </w:rPr>
        <w:t xml:space="preserve">);</w:t>
      </w:r>
      <w:r>
        <w:br/>
      </w:r>
      <w:r>
        <w:br/>
      </w:r>
      <w:r>
        <w:rPr>
          <w:rStyle w:val="NormalTok"/>
        </w:rPr>
        <w:t xml:space="preserve">    </w:t>
      </w:r>
      <w:r>
        <w:rPr>
          <w:rStyle w:val="DataTypeTok"/>
        </w:rPr>
        <w:t xml:space="preserve">float</w:t>
      </w:r>
      <w:r>
        <w:rPr>
          <w:rStyle w:val="NormalTok"/>
        </w:rPr>
        <w:t xml:space="preserve"> ambient </w:t>
      </w:r>
      <w:r>
        <w:rPr>
          <w:rStyle w:val="OperatorTok"/>
        </w:rPr>
        <w:t xml:space="preserve">=</w:t>
      </w:r>
      <w:r>
        <w:rPr>
          <w:rStyle w:val="NormalTok"/>
        </w:rPr>
        <w:t xml:space="preserve"> </w:t>
      </w:r>
      <w:r>
        <w:rPr>
          <w:rStyle w:val="FloatTok"/>
        </w:rPr>
        <w:t xml:space="preserve">0.12</w:t>
      </w:r>
      <w:r>
        <w:rPr>
          <w:rStyle w:val="OperatorTok"/>
        </w:rPr>
        <w:t xml:space="preserve">;</w:t>
      </w:r>
      <w:r>
        <w:br/>
      </w:r>
      <w:r>
        <w:rPr>
          <w:rStyle w:val="NormalTok"/>
        </w:rPr>
        <w:t xml:space="preserve">    </w:t>
      </w:r>
      <w:r>
        <w:rPr>
          <w:rStyle w:val="DataTypeTok"/>
        </w:rPr>
        <w:t xml:space="preserve">float</w:t>
      </w:r>
      <w:r>
        <w:rPr>
          <w:rStyle w:val="NormalTok"/>
        </w:rPr>
        <w:t xml:space="preserve"> diff </w:t>
      </w:r>
      <w:r>
        <w:rPr>
          <w:rStyle w:val="OperatorTok"/>
        </w:rPr>
        <w:t xml:space="preserve">=</w:t>
      </w:r>
      <w:r>
        <w:rPr>
          <w:rStyle w:val="NormalTok"/>
        </w:rPr>
        <w:t xml:space="preserve"> </w:t>
      </w:r>
      <w:r>
        <w:rPr>
          <w:rStyle w:val="BuiltInTok"/>
        </w:rPr>
        <w:t xml:space="preserve">max</w:t>
      </w:r>
      <w:r>
        <w:rPr>
          <w:rStyle w:val="OperatorTok"/>
        </w:rPr>
        <w:t xml:space="preserve">(</w:t>
      </w:r>
      <w:r>
        <w:rPr>
          <w:rStyle w:val="BuiltInTok"/>
        </w:rPr>
        <w:t xml:space="preserve">dot</w:t>
      </w:r>
      <w:r>
        <w:rPr>
          <w:rStyle w:val="OperatorTok"/>
        </w:rPr>
        <w:t xml:space="preserve">(</w:t>
      </w:r>
      <w:r>
        <w:rPr>
          <w:rStyle w:val="NormalTok"/>
        </w:rPr>
        <w:t xml:space="preserve">mapped_normal</w:t>
      </w:r>
      <w:r>
        <w:rPr>
          <w:rStyle w:val="OperatorTok"/>
        </w:rPr>
        <w:t xml:space="preserve">,</w:t>
      </w:r>
      <w:r>
        <w:rPr>
          <w:rStyle w:val="NormalTok"/>
        </w:rPr>
        <w:t xml:space="preserve"> L</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float</w:t>
      </w:r>
      <w:r>
        <w:rPr>
          <w:rStyle w:val="NormalTok"/>
        </w:rPr>
        <w:t xml:space="preserve"> spec </w:t>
      </w:r>
      <w:r>
        <w:rPr>
          <w:rStyle w:val="OperatorTok"/>
        </w:rPr>
        <w:t xml:space="preserve">=</w:t>
      </w:r>
      <w:r>
        <w:rPr>
          <w:rStyle w:val="NormalTok"/>
        </w:rPr>
        <w:t xml:space="preserve"> </w:t>
      </w:r>
      <w:r>
        <w:rPr>
          <w:rStyle w:val="BuiltInTok"/>
        </w:rPr>
        <w:t xml:space="preserve">pow</w:t>
      </w:r>
      <w:r>
        <w:rPr>
          <w:rStyle w:val="OperatorTok"/>
        </w:rPr>
        <w:t xml:space="preserve">(</w:t>
      </w:r>
      <w:r>
        <w:rPr>
          <w:rStyle w:val="BuiltInTok"/>
        </w:rPr>
        <w:t xml:space="preserve">max</w:t>
      </w:r>
      <w:r>
        <w:rPr>
          <w:rStyle w:val="OperatorTok"/>
        </w:rPr>
        <w:t xml:space="preserve">(</w:t>
      </w:r>
      <w:r>
        <w:rPr>
          <w:rStyle w:val="BuiltInTok"/>
        </w:rPr>
        <w:t xml:space="preserve">dot</w:t>
      </w:r>
      <w:r>
        <w:rPr>
          <w:rStyle w:val="OperatorTok"/>
        </w:rPr>
        <w:t xml:space="preserve">(</w:t>
      </w:r>
      <w:r>
        <w:rPr>
          <w:rStyle w:val="NormalTok"/>
        </w:rPr>
        <w:t xml:space="preserve">R</w:t>
      </w:r>
      <w:r>
        <w:rPr>
          <w:rStyle w:val="OperatorTok"/>
        </w:rPr>
        <w:t xml:space="preserve">,</w:t>
      </w:r>
      <w:r>
        <w:rPr>
          <w:rStyle w:val="NormalTok"/>
        </w:rPr>
        <w:t xml:space="preserve"> V</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32.0</w:t>
      </w:r>
      <w:r>
        <w:rPr>
          <w:rStyle w:val="OperatorTok"/>
        </w:rPr>
        <w:t xml:space="preserve">);</w:t>
      </w:r>
      <w:r>
        <w:br/>
      </w:r>
      <w:r>
        <w:br/>
      </w:r>
      <w:r>
        <w:rPr>
          <w:rStyle w:val="NormalTok"/>
        </w:rPr>
        <w:t xml:space="preserve">    </w:t>
      </w:r>
      <w:r>
        <w:rPr>
          <w:rStyle w:val="DataTypeTok"/>
        </w:rPr>
        <w:t xml:space="preserve">vec3</w:t>
      </w:r>
      <w:r>
        <w:rPr>
          <w:rStyle w:val="NormalTok"/>
        </w:rPr>
        <w:t xml:space="preserve"> final_color </w:t>
      </w:r>
      <w:r>
        <w:rPr>
          <w:rStyle w:val="OperatorTok"/>
        </w:rPr>
        <w:t xml:space="preserve">=</w:t>
      </w:r>
      <w:r>
        <w:rPr>
          <w:rStyle w:val="NormalTok"/>
        </w:rPr>
        <w:t xml:space="preserve"> ambient </w:t>
      </w:r>
      <w:r>
        <w:rPr>
          <w:rStyle w:val="OperatorTok"/>
        </w:rPr>
        <w:t xml:space="preserve">*</w:t>
      </w:r>
      <w:r>
        <w:rPr>
          <w:rStyle w:val="NormalTok"/>
        </w:rPr>
        <w:t xml:space="preserve"> diffuse_color</w:t>
      </w:r>
      <w:r>
        <w:br/>
      </w:r>
      <w:r>
        <w:rPr>
          <w:rStyle w:val="NormalTok"/>
        </w:rPr>
        <w:t xml:space="preserve">                     </w:t>
      </w:r>
      <w:r>
        <w:rPr>
          <w:rStyle w:val="OperatorTok"/>
        </w:rPr>
        <w:t xml:space="preserve">+</w:t>
      </w:r>
      <w:r>
        <w:rPr>
          <w:rStyle w:val="NormalTok"/>
        </w:rPr>
        <w:t xml:space="preserve"> diff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diffuse_color</w:t>
      </w:r>
      <w:r>
        <w:br/>
      </w:r>
      <w:r>
        <w:rPr>
          <w:rStyle w:val="NormalTok"/>
        </w:rPr>
        <w:t xml:space="preserve">                     </w:t>
      </w:r>
      <w:r>
        <w:rPr>
          <w:rStyle w:val="OperatorTok"/>
        </w:rPr>
        <w:t xml:space="preserve">+</w:t>
      </w:r>
      <w:r>
        <w:rPr>
          <w:rStyle w:val="NormalTok"/>
        </w:rPr>
        <w:t xml:space="preserve"> spec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ataTypeTok"/>
        </w:rPr>
        <w:t xml:space="preserve">vec3</w:t>
      </w:r>
      <w:r>
        <w:rPr>
          <w:rStyle w:val="OperatorTok"/>
        </w:rPr>
        <w:t xml:space="preserve">(</w:t>
      </w:r>
      <w:r>
        <w:rPr>
          <w:rStyle w:val="NormalTok"/>
        </w:rPr>
        <w:t xml:space="preserve">specular_intensity</w:t>
      </w:r>
      <w:r>
        <w:rPr>
          <w:rStyle w:val="OperatorTok"/>
        </w:rPr>
        <w:t xml:space="preserve">);</w:t>
      </w:r>
      <w:r>
        <w:br/>
      </w:r>
      <w:r>
        <w:br/>
      </w:r>
      <w:r>
        <w:rPr>
          <w:rStyle w:val="NormalTok"/>
        </w:rPr>
        <w:t xml:space="preserve">    </w:t>
      </w:r>
      <w:r>
        <w:rPr>
          <w:rStyle w:val="VariableTok"/>
        </w:rPr>
        <w:t xml:space="preserve">gl_FragColor</w:t>
      </w:r>
      <w:r>
        <w:rPr>
          <w:rStyle w:val="NormalTok"/>
        </w:rPr>
        <w:t xml:space="preserve"> </w:t>
      </w:r>
      <w:r>
        <w:rPr>
          <w:rStyle w:val="OperatorTok"/>
        </w:rPr>
        <w:t xml:space="preserve">=</w:t>
      </w:r>
      <w:r>
        <w:rPr>
          <w:rStyle w:val="NormalTok"/>
        </w:rPr>
        <w:t xml:space="preserve"> </w:t>
      </w:r>
      <w:r>
        <w:rPr>
          <w:rStyle w:val="DataTypeTok"/>
        </w:rPr>
        <w:t xml:space="preserve">vec4</w:t>
      </w:r>
      <w:r>
        <w:rPr>
          <w:rStyle w:val="OperatorTok"/>
        </w:rPr>
        <w:t xml:space="preserve">(</w:t>
      </w:r>
      <w:r>
        <w:rPr>
          <w:rStyle w:val="NormalTok"/>
        </w:rPr>
        <w:t xml:space="preserve">final_color</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OperatorTok"/>
        </w:rPr>
        <w:t xml:space="preserve">}</w:t>
      </w:r>
    </w:p>
    <w:bookmarkEnd w:id="46"/>
    <w:bookmarkStart w:id="47" w:name="center-point-control-main.js"/>
    <w:p>
      <w:pPr>
        <w:pStyle w:val="Heading2"/>
      </w:pPr>
      <w:r>
        <w:t xml:space="preserve">5.3 Center Point Control (main.js)</w:t>
      </w:r>
    </w:p>
    <w:p>
      <w:pPr>
        <w:pStyle w:val="SourceCode"/>
      </w:pPr>
      <w:r>
        <w:rPr>
          <w:rStyle w:val="KeywordTok"/>
        </w:rPr>
        <w:t xml:space="preserve">function</w:t>
      </w:r>
      <w:r>
        <w:rPr>
          <w:rStyle w:val="NormalTok"/>
        </w:rPr>
        <w:t xml:space="preserve"> </w:t>
      </w:r>
      <w:r>
        <w:rPr>
          <w:rStyle w:val="FunctionTok"/>
        </w:rPr>
        <w:t xml:space="preserve">handle_key</w:t>
      </w:r>
      <w:r>
        <w:rPr>
          <w:rStyle w:val="NormalTok"/>
        </w:rPr>
        <w:t xml:space="preserve">(e) {</w:t>
      </w:r>
      <w:r>
        <w:br/>
      </w:r>
      <w:r>
        <w:rPr>
          <w:rStyle w:val="NormalTok"/>
        </w:rPr>
        <w:t xml:space="preserve">    </w:t>
      </w:r>
      <w:r>
        <w:rPr>
          <w:rStyle w:val="KeywordTok"/>
        </w:rPr>
        <w:t xml:space="preserve">const</w:t>
      </w:r>
      <w:r>
        <w:rPr>
          <w:rStyle w:val="NormalTok"/>
        </w:rPr>
        <w:t xml:space="preserve"> step </w:t>
      </w:r>
      <w:r>
        <w:rPr>
          <w:rStyle w:val="OperatorTok"/>
        </w:rPr>
        <w:t xml:space="preserve">=</w:t>
      </w:r>
      <w:r>
        <w:rPr>
          <w:rStyle w:val="NormalTok"/>
        </w:rPr>
        <w:t xml:space="preserve"> </w:t>
      </w:r>
      <w:r>
        <w:rPr>
          <w:rStyle w:val="FloatTok"/>
        </w:rPr>
        <w:t xml:space="preserve">0.025</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e</w:t>
      </w:r>
      <w:r>
        <w:rPr>
          <w:rStyle w:val="OperatorTok"/>
        </w:rPr>
        <w:t xml:space="preserve">.</w:t>
      </w:r>
      <w:r>
        <w:rPr>
          <w:rStyle w:val="AttributeTok"/>
        </w:rPr>
        <w:t xml:space="preserve">key</w:t>
      </w:r>
      <w:r>
        <w:rPr>
          <w:rStyle w:val="OperatorTok"/>
        </w:rPr>
        <w:t xml:space="preserve">.</w:t>
      </w:r>
      <w:r>
        <w:rPr>
          <w:rStyle w:val="FunctionTok"/>
        </w:rPr>
        <w:t xml:space="preserve">toLowerCase</w:t>
      </w:r>
      <w:r>
        <w:rPr>
          <w:rStyle w:val="NormalTok"/>
        </w:rPr>
        <w:t xml:space="preserve">()</w:t>
      </w:r>
      <w:r>
        <w:rPr>
          <w:rStyle w:val="OperatorTok"/>
        </w:rPr>
        <w:t xml:space="preserve">;</w:t>
      </w:r>
      <w:r>
        <w:br/>
      </w:r>
      <w:r>
        <w:br/>
      </w:r>
      <w:r>
        <w:rPr>
          <w:rStyle w:val="NormalTok"/>
        </w:rPr>
        <w:t xml:space="preserve">    </w:t>
      </w:r>
      <w:r>
        <w:rPr>
          <w:rStyle w:val="ControlFlowTok"/>
        </w:rPr>
        <w:t xml:space="preserve">switch</w:t>
      </w:r>
      <w:r>
        <w:rPr>
          <w:rStyle w:val="NormalTok"/>
        </w:rPr>
        <w:t xml:space="preserve"> (key) {</w:t>
      </w:r>
      <w:r>
        <w:br/>
      </w:r>
      <w:r>
        <w:rPr>
          <w:rStyle w:val="NormalTok"/>
        </w:rPr>
        <w:t xml:space="preserve">        </w:t>
      </w:r>
      <w:r>
        <w:rPr>
          <w:rStyle w:val="ControlFlowTok"/>
        </w:rPr>
        <w:t xml:space="preserve">case</w:t>
      </w:r>
      <w:r>
        <w:rPr>
          <w:rStyle w:val="NormalTok"/>
        </w:rPr>
        <w:t xml:space="preserve"> </w:t>
      </w:r>
      <w:r>
        <w:rPr>
          <w:rStyle w:val="StringTok"/>
        </w:rPr>
        <w:t xml:space="preserve">'a'</w:t>
      </w:r>
      <w:r>
        <w:rPr>
          <w:rStyle w:val="OperatorTok"/>
        </w:rPr>
        <w:t xml:space="preserve">:</w:t>
      </w:r>
      <w:r>
        <w:br/>
      </w:r>
      <w:r>
        <w:rPr>
          <w:rStyle w:val="NormalTok"/>
        </w:rPr>
        <w:t xml:space="preserve">            rot_center_u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rot_center_u </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w:t>
      </w:r>
      <w:r>
        <w:rPr>
          <w:rStyle w:val="OperatorTok"/>
        </w:rPr>
        <w:t xml:space="preserve">:</w:t>
      </w:r>
      <w:r>
        <w:br/>
      </w:r>
      <w:r>
        <w:rPr>
          <w:rStyle w:val="NormalTok"/>
        </w:rPr>
        <w:t xml:space="preserve">            rot_center_u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rot_center_u </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w:t>
      </w:r>
      <w:r>
        <w:rPr>
          <w:rStyle w:val="OperatorTok"/>
        </w:rPr>
        <w:t xml:space="preserve">:</w:t>
      </w:r>
      <w:r>
        <w:br/>
      </w:r>
      <w:r>
        <w:rPr>
          <w:rStyle w:val="NormalTok"/>
        </w:rPr>
        <w:t xml:space="preserve">            rot_center_v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rot_center_v </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br/>
      </w:r>
      <w:r>
        <w:rPr>
          <w:rStyle w:val="NormalTok"/>
        </w:rPr>
        <w:t xml:space="preserve">            rot_center_v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rot_center_v </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update_center_display</w:t>
      </w:r>
      <w:r>
        <w:rPr>
          <w:rStyle w:val="NormalTok"/>
        </w:rPr>
        <w:t xml:space="preserve">()</w:t>
      </w:r>
      <w:r>
        <w:rPr>
          <w:rStyle w:val="OperatorTok"/>
        </w:rPr>
        <w:t xml:space="preserve">;</w:t>
      </w:r>
      <w:r>
        <w:br/>
      </w:r>
      <w:r>
        <w:rPr>
          <w:rStyle w:val="NormalTok"/>
        </w:rPr>
        <w:t xml:space="preserve">}</w:t>
      </w:r>
      <w:r>
        <w:br/>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handle_key)</w:t>
      </w:r>
      <w:r>
        <w:rPr>
          <w:rStyle w:val="OperatorTok"/>
        </w:rPr>
        <w:t xml:space="preserve">;</w:t>
      </w:r>
    </w:p>
    <w:bookmarkEnd w:id="47"/>
    <w:bookmarkStart w:id="48" w:name="surface-parametric-function-model.js"/>
    <w:p>
      <w:pPr>
        <w:pStyle w:val="Heading2"/>
      </w:pPr>
      <w:r>
        <w:t xml:space="preserve">5.4 Surface Parametric Function (Model.js)</w:t>
      </w:r>
    </w:p>
    <w:p>
      <w:pPr>
        <w:pStyle w:val="SourceCode"/>
      </w:pPr>
      <w:r>
        <w:rPr>
          <w:rStyle w:val="KeywordTok"/>
        </w:rPr>
        <w:t xml:space="preserve">const</w:t>
      </w:r>
      <w:r>
        <w:rPr>
          <w:rStyle w:val="NormalTok"/>
        </w:rPr>
        <w:t xml:space="preserve"> R1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KeywordTok"/>
        </w:rPr>
        <w:t xml:space="preserve">const</w:t>
      </w:r>
      <w:r>
        <w:rPr>
          <w:rStyle w:val="NormalTok"/>
        </w:rPr>
        <w:t xml:space="preserve"> R2 </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KeywordTok"/>
        </w:rPr>
        <w:t xml:space="preserve">const</w:t>
      </w:r>
      <w:r>
        <w:rPr>
          <w:rStyle w:val="NormalTok"/>
        </w:rPr>
        <w:t xml:space="preserve"> B </w:t>
      </w:r>
      <w:r>
        <w:rPr>
          <w:rStyle w:val="OperatorTok"/>
        </w:rPr>
        <w:t xml:space="preserve">=</w:t>
      </w:r>
      <w:r>
        <w:rPr>
          <w:rStyle w:val="NormalTok"/>
        </w:rPr>
        <w:t xml:space="preserve"> </w:t>
      </w:r>
      <w:r>
        <w:rPr>
          <w:rStyle w:val="FloatTok"/>
        </w:rPr>
        <w:t xml:space="preserve">1.0</w:t>
      </w:r>
      <w:r>
        <w:rPr>
          <w:rStyle w:val="OperatorTok"/>
        </w:rPr>
        <w:t xml:space="preserve">;</w:t>
      </w:r>
      <w:r>
        <w:br/>
      </w:r>
      <w:r>
        <w:br/>
      </w:r>
      <w:r>
        <w:rPr>
          <w:rStyle w:val="KeywordTok"/>
        </w:rPr>
        <w:t xml:space="preserve">function</w:t>
      </w:r>
      <w:r>
        <w:rPr>
          <w:rStyle w:val="NormalTok"/>
        </w:rPr>
        <w:t xml:space="preserve"> </w:t>
      </w:r>
      <w:r>
        <w:rPr>
          <w:rStyle w:val="FunctionTok"/>
        </w:rPr>
        <w:t xml:space="preserve">calc_radius</w:t>
      </w:r>
      <w:r>
        <w:rPr>
          <w:rStyle w:val="NormalTok"/>
        </w:rPr>
        <w:t xml:space="preserve">(alpha) {</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return</w:t>
      </w:r>
      <w:r>
        <w:rPr>
          <w:rStyle w:val="NormalTok"/>
        </w:rPr>
        <w:t xml:space="preserve"> (R2 </w:t>
      </w:r>
      <w:r>
        <w:rPr>
          <w:rStyle w:val="OperatorTok"/>
        </w:rPr>
        <w:t xml:space="preserve">-</w:t>
      </w:r>
      <w:r>
        <w:rPr>
          <w:rStyle w:val="NormalTok"/>
        </w:rPr>
        <w:t xml:space="preserve"> R1)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(k </w:t>
      </w:r>
      <w:r>
        <w:rPr>
          <w:rStyle w:val="OperatorTok"/>
        </w:rPr>
        <w:t xml:space="preserve">*</w:t>
      </w:r>
      <w:r>
        <w:rPr>
          <w:rStyle w:val="NormalTok"/>
        </w:rPr>
        <w:t xml:space="preserve"> alpha)) </w:t>
      </w:r>
      <w:r>
        <w:rPr>
          <w:rStyle w:val="OperatorTok"/>
        </w:rPr>
        <w:t xml:space="preserve">+</w:t>
      </w:r>
      <w:r>
        <w:rPr>
          <w:rStyle w:val="NormalTok"/>
        </w:rPr>
        <w:t xml:space="preserve"> R1</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surface_point</w:t>
      </w:r>
      <w:r>
        <w:rPr>
          <w:rStyle w:val="NormalTok"/>
        </w:rPr>
        <w:t xml:space="preserve">(alpha</w:t>
      </w:r>
      <w:r>
        <w:rPr>
          <w:rStyle w:val="OperatorTok"/>
        </w:rPr>
        <w:t xml:space="preserve">,</w:t>
      </w:r>
      <w:r>
        <w:rPr>
          <w:rStyle w:val="NormalTok"/>
        </w:rPr>
        <w:t xml:space="preserve"> beta)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unctionTok"/>
        </w:rPr>
        <w:t xml:space="preserve">calc_radius</w:t>
      </w:r>
      <w:r>
        <w:rPr>
          <w:rStyle w:val="NormalTok"/>
        </w:rPr>
        <w:t xml:space="preserve">(alpha)</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(beta)</w:t>
      </w:r>
      <w:r>
        <w:rPr>
          <w:rStyle w:val="OperatorTok"/>
        </w:rPr>
        <w:t xml:space="preserve">,</w:t>
      </w:r>
      <w:r>
        <w:br/>
      </w:r>
      <w:r>
        <w:rPr>
          <w:rStyle w:val="NormalTok"/>
        </w:rPr>
        <w:t xml:space="preserve">        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(beta)</w:t>
      </w:r>
      <w:r>
        <w:rPr>
          <w:rStyle w:val="OperatorTok"/>
        </w:rPr>
        <w:t xml:space="preserve">,</w:t>
      </w:r>
      <w:r>
        <w:br/>
      </w:r>
      <w:r>
        <w:rPr>
          <w:rStyle w:val="NormalTok"/>
        </w:rPr>
        <w:t xml:space="preserve">        alpha </w:t>
      </w:r>
      <w:r>
        <w:rPr>
          <w:rStyle w:val="OperatorTok"/>
        </w:rPr>
        <w:t xml:space="preserve">-</w:t>
      </w:r>
      <w:r>
        <w:rPr>
          <w:rStyle w:val="NormalTok"/>
        </w:rPr>
        <w:t xml:space="preserve"> B</w:t>
      </w:r>
      <w:r>
        <w:br/>
      </w:r>
      <w:r>
        <w:rPr>
          <w:rStyle w:val="NormalTok"/>
        </w:rPr>
        <w:t xml:space="preserve">    ]</w:t>
      </w:r>
      <w:r>
        <w:rPr>
          <w:rStyle w:val="OperatorTok"/>
        </w:rPr>
        <w:t xml:space="preserve">;</w:t>
      </w:r>
      <w:r>
        <w:br/>
      </w:r>
      <w:r>
        <w:rPr>
          <w:rStyle w:val="NormalTok"/>
        </w:rPr>
        <w:t xml:space="preserv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2026-01-01T11:55:59Z</dcterms:created>
  <dcterms:modified xsi:type="dcterms:W3CDTF">2026-01-01T11:55:59Z</dcterms:modified>
</cp:coreProperties>
</file>

<file path=docProps/custom.xml><?xml version="1.0" encoding="utf-8"?>
<Properties xmlns="http://schemas.openxmlformats.org/officeDocument/2006/custom-properties" xmlns:vt="http://schemas.openxmlformats.org/officeDocument/2006/docPropsVTypes"/>
</file>