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5BA26" w14:textId="77777777" w:rsidR="00ED7C39" w:rsidRDefault="00010D2C">
      <w:pPr>
        <w:pStyle w:val="Title"/>
        <w:jc w:val="center"/>
      </w:pPr>
      <w:r>
        <w:rPr>
          <w:color w:val="003366"/>
        </w:rPr>
        <w:t>Three Powerful Use Cases for Data Anonymization</w:t>
      </w:r>
    </w:p>
    <w:p w14:paraId="7BC32F40" w14:textId="77777777" w:rsidR="00ED7C39" w:rsidRDefault="00ED7C39"/>
    <w:p w14:paraId="09F8963A" w14:textId="77777777" w:rsidR="00ED7C39" w:rsidRDefault="00010D2C">
      <w:pPr>
        <w:pStyle w:val="Heading1"/>
      </w:pPr>
      <w:r>
        <w:rPr>
          <w:color w:val="0066CC"/>
        </w:rPr>
        <w:t>Use Case 1: Unlock AI Insights Without Privacy Risk</w:t>
      </w:r>
    </w:p>
    <w:p w14:paraId="20A7D8CF" w14:textId="77777777" w:rsidR="00ED7C39" w:rsidRDefault="00010D2C">
      <w:pPr>
        <w:pStyle w:val="Heading2"/>
      </w:pPr>
      <w:r>
        <w:t>The Business Challenge</w:t>
      </w:r>
    </w:p>
    <w:p w14:paraId="62353758" w14:textId="77777777" w:rsidR="00ED7C39" w:rsidRDefault="00010D2C">
      <w:r>
        <w:t>Companies are sitting on goldmines of customer data but can't leverage AI tools like ChatGPT or Claude because of privacy concerns. Legal says no, compliance says no, and innovation stalls.</w:t>
      </w:r>
    </w:p>
    <w:p w14:paraId="2E990303" w14:textId="77777777" w:rsidR="00ED7C39" w:rsidRDefault="00010D2C">
      <w:pPr>
        <w:pStyle w:val="Heading2"/>
      </w:pPr>
      <w:r>
        <w:t>The Cost of Inaction</w:t>
      </w:r>
    </w:p>
    <w:p w14:paraId="3F154DFA" w14:textId="77777777" w:rsidR="00ED7C39" w:rsidRDefault="00010D2C">
      <w:pPr>
        <w:pStyle w:val="ListBullet"/>
      </w:pPr>
      <w:r>
        <w:t>Competitors using AI are moving faster</w:t>
      </w:r>
    </w:p>
    <w:p w14:paraId="2F5D3907" w14:textId="77777777" w:rsidR="00ED7C39" w:rsidRDefault="00010D2C">
      <w:pPr>
        <w:pStyle w:val="ListBullet"/>
      </w:pPr>
      <w:r>
        <w:t>Manual analysis is slow and expensive</w:t>
      </w:r>
    </w:p>
    <w:p w14:paraId="266186C7" w14:textId="77777777" w:rsidR="00ED7C39" w:rsidRDefault="00010D2C">
      <w:pPr>
        <w:pStyle w:val="ListBullet"/>
      </w:pPr>
      <w:r>
        <w:t>Valuable insights remain locked in sensitive data</w:t>
      </w:r>
    </w:p>
    <w:p w14:paraId="067C53D8" w14:textId="77777777" w:rsidR="00ED7C39" w:rsidRDefault="00010D2C">
      <w:pPr>
        <w:pStyle w:val="ListBullet"/>
      </w:pPr>
      <w:r>
        <w:t>Teams resort to risky workarounds</w:t>
      </w:r>
    </w:p>
    <w:p w14:paraId="6AA926E2" w14:textId="77777777" w:rsidR="00ED7C39" w:rsidRDefault="00010D2C">
      <w:pPr>
        <w:pStyle w:val="Heading2"/>
      </w:pPr>
      <w:r>
        <w:t>Your Solution Changes Everything</w:t>
      </w:r>
    </w:p>
    <w:p w14:paraId="7645ACC0" w14:textId="77777777" w:rsidR="00ED7C39" w:rsidRDefault="00010D2C">
      <w:r>
        <w:rPr>
          <w:b/>
        </w:rPr>
        <w:t xml:space="preserve">Before: </w:t>
      </w:r>
      <w:r>
        <w:t>"We can't use AI because our data has customer names and emails"</w:t>
      </w:r>
    </w:p>
    <w:p w14:paraId="6A013D3B" w14:textId="77777777" w:rsidR="00ED7C39" w:rsidRDefault="00010D2C">
      <w:r>
        <w:rPr>
          <w:b/>
        </w:rPr>
        <w:t xml:space="preserve">After: </w:t>
      </w:r>
      <w:r>
        <w:t>Transform your sensitive data into AI-ready datasets in minutes through an intuitive desktop interface. Your team simply selects files, checks which columns to protect, and clicks process. The app handles the rest.</w:t>
      </w:r>
    </w:p>
    <w:p w14:paraId="4C96E776" w14:textId="77777777" w:rsidR="00ED7C39" w:rsidRDefault="00010D2C">
      <w:pPr>
        <w:pStyle w:val="Heading3"/>
      </w:pPr>
      <w:r>
        <w:t>Real-World Impact:</w:t>
      </w:r>
    </w:p>
    <w:p w14:paraId="543A6A57" w14:textId="77777777" w:rsidR="00ED7C39" w:rsidRDefault="00010D2C">
      <w:pPr>
        <w:pStyle w:val="ListBullet"/>
      </w:pPr>
      <w:r>
        <w:t>Marketing teams analyze thousands of customer reviews with AI - safely</w:t>
      </w:r>
    </w:p>
    <w:p w14:paraId="600E6897" w14:textId="77777777" w:rsidR="00ED7C39" w:rsidRDefault="00010D2C">
      <w:pPr>
        <w:pStyle w:val="ListBullet"/>
      </w:pPr>
      <w:r>
        <w:t>Support teams identify trends without exposing ticket details</w:t>
      </w:r>
    </w:p>
    <w:p w14:paraId="23CF52A8" w14:textId="77777777" w:rsidR="00ED7C39" w:rsidRDefault="00010D2C">
      <w:pPr>
        <w:pStyle w:val="ListBullet"/>
      </w:pPr>
      <w:r>
        <w:t>Product teams get AI-powered insights from user feedback</w:t>
      </w:r>
    </w:p>
    <w:p w14:paraId="63A2BCCA" w14:textId="77777777" w:rsidR="00ED7C39" w:rsidRDefault="00010D2C">
      <w:pPr>
        <w:pStyle w:val="ListBullet"/>
      </w:pPr>
      <w:r>
        <w:t>All while maintaining complete privacy compliance</w:t>
      </w:r>
    </w:p>
    <w:p w14:paraId="75316F57" w14:textId="77777777" w:rsidR="00ED7C39" w:rsidRDefault="00010D2C">
      <w:pPr>
        <w:pStyle w:val="Heading3"/>
      </w:pPr>
      <w:r>
        <w:t>The Reversibility Advantage:</w:t>
      </w:r>
    </w:p>
    <w:p w14:paraId="04895445" w14:textId="77777777" w:rsidR="00ED7C39" w:rsidRDefault="00010D2C">
      <w:r>
        <w:t xml:space="preserve">When AI identifies "Customer X shows high churn risk," your team uses the built-in decrypt feature to reveal the actual customer and </w:t>
      </w:r>
      <w:proofErr w:type="gramStart"/>
      <w:r>
        <w:t>take action</w:t>
      </w:r>
      <w:proofErr w:type="gramEnd"/>
      <w:r>
        <w:t>. The vault remembers every mapping automatically.</w:t>
      </w:r>
    </w:p>
    <w:p w14:paraId="237291B1" w14:textId="77777777" w:rsidR="00ED7C39" w:rsidRDefault="00010D2C">
      <w:r>
        <w:br w:type="page"/>
      </w:r>
    </w:p>
    <w:p w14:paraId="7D4BF6BC" w14:textId="77777777" w:rsidR="00ED7C39" w:rsidRDefault="00010D2C">
      <w:pPr>
        <w:pStyle w:val="Heading1"/>
      </w:pPr>
      <w:r>
        <w:rPr>
          <w:color w:val="0066CC"/>
        </w:rPr>
        <w:t>Use Case 2: Share Data with Partners Without Exposure</w:t>
      </w:r>
    </w:p>
    <w:p w14:paraId="6645766B" w14:textId="77777777" w:rsidR="00ED7C39" w:rsidRDefault="00010D2C">
      <w:pPr>
        <w:pStyle w:val="Heading2"/>
      </w:pPr>
      <w:r>
        <w:t>The Business Challenge</w:t>
      </w:r>
    </w:p>
    <w:p w14:paraId="11DCC4E9" w14:textId="77777777" w:rsidR="00ED7C39" w:rsidRDefault="00010D2C">
      <w:r>
        <w:t>You need external analytics firms, consultants, or SaaS platforms to analyze your data. But sharing customer names, account numbers, and transaction details violates compliance policies and creates liability.</w:t>
      </w:r>
    </w:p>
    <w:p w14:paraId="5D7AD08C" w14:textId="77777777" w:rsidR="00ED7C39" w:rsidRDefault="00010D2C">
      <w:pPr>
        <w:pStyle w:val="Heading2"/>
      </w:pPr>
      <w:r>
        <w:t>The Cost of Inaction</w:t>
      </w:r>
    </w:p>
    <w:p w14:paraId="4B9F63A6" w14:textId="77777777" w:rsidR="00ED7C39" w:rsidRDefault="00010D2C">
      <w:pPr>
        <w:pStyle w:val="ListBullet"/>
      </w:pPr>
      <w:r>
        <w:t>$50K-$200K spent on manual data preparation</w:t>
      </w:r>
    </w:p>
    <w:p w14:paraId="3CBEBA83" w14:textId="77777777" w:rsidR="00ED7C39" w:rsidRDefault="00010D2C">
      <w:pPr>
        <w:pStyle w:val="ListBullet"/>
      </w:pPr>
      <w:r>
        <w:t>Weeks of delay getting data to analytics partners</w:t>
      </w:r>
    </w:p>
    <w:p w14:paraId="7C05F9F2" w14:textId="77777777" w:rsidR="00ED7C39" w:rsidRDefault="00010D2C">
      <w:pPr>
        <w:pStyle w:val="ListBullet"/>
      </w:pPr>
      <w:r>
        <w:t>Limited insights due to over-aggregated data</w:t>
      </w:r>
    </w:p>
    <w:p w14:paraId="0C52A843" w14:textId="77777777" w:rsidR="00ED7C39" w:rsidRDefault="00010D2C">
      <w:pPr>
        <w:pStyle w:val="ListBullet"/>
      </w:pPr>
      <w:r>
        <w:t>Constant compliance headaches and audit risks</w:t>
      </w:r>
    </w:p>
    <w:p w14:paraId="5A0DC2D1" w14:textId="77777777" w:rsidR="00ED7C39" w:rsidRDefault="00010D2C">
      <w:pPr>
        <w:pStyle w:val="Heading2"/>
      </w:pPr>
      <w:r>
        <w:t>Your Solution Changes Everything</w:t>
      </w:r>
    </w:p>
    <w:p w14:paraId="5CF7B9C5" w14:textId="77777777" w:rsidR="00ED7C39" w:rsidRDefault="00010D2C">
      <w:r>
        <w:rPr>
          <w:b/>
        </w:rPr>
        <w:t xml:space="preserve">Before: </w:t>
      </w:r>
      <w:r>
        <w:t>"It takes our team 3 weeks to manually prepare data for our analytics partner"</w:t>
      </w:r>
    </w:p>
    <w:p w14:paraId="269E9F59" w14:textId="77777777" w:rsidR="00ED7C39" w:rsidRDefault="00010D2C">
      <w:r>
        <w:rPr>
          <w:b/>
        </w:rPr>
        <w:t xml:space="preserve">After: </w:t>
      </w:r>
      <w:r>
        <w:t>Load your multi-sheet Excel files, select sensitive columns per sheet, and process everything in one go. The intuitive UI shows real-time progress as each sheet is anonymized. Output is ready to share immediately.</w:t>
      </w:r>
    </w:p>
    <w:p w14:paraId="2E53D893" w14:textId="77777777" w:rsidR="00ED7C39" w:rsidRDefault="00010D2C">
      <w:pPr>
        <w:pStyle w:val="Heading3"/>
      </w:pPr>
      <w:r>
        <w:t>Real-World Impact:</w:t>
      </w:r>
    </w:p>
    <w:p w14:paraId="61A83E91" w14:textId="77777777" w:rsidR="00ED7C39" w:rsidRDefault="00010D2C">
      <w:pPr>
        <w:pStyle w:val="ListBullet"/>
      </w:pPr>
      <w:r>
        <w:t>Financial services firms share transaction data with fraud detection vendors</w:t>
      </w:r>
    </w:p>
    <w:p w14:paraId="0E751F3D" w14:textId="77777777" w:rsidR="00ED7C39" w:rsidRDefault="00010D2C">
      <w:pPr>
        <w:pStyle w:val="ListBullet"/>
      </w:pPr>
      <w:r>
        <w:t>Healthcare companies send patient data to research partners</w:t>
      </w:r>
    </w:p>
    <w:p w14:paraId="3E3C237A" w14:textId="77777777" w:rsidR="00ED7C39" w:rsidRDefault="00010D2C">
      <w:pPr>
        <w:pStyle w:val="ListBullet"/>
      </w:pPr>
      <w:r>
        <w:t>Retailers collaborate with analytics firms on customer behavior</w:t>
      </w:r>
    </w:p>
    <w:p w14:paraId="2429E1A1" w14:textId="77777777" w:rsidR="00ED7C39" w:rsidRDefault="00010D2C">
      <w:pPr>
        <w:pStyle w:val="ListBullet"/>
      </w:pPr>
      <w:r>
        <w:t>All relationships stay consistent - Customer #123 is the same across all sheets</w:t>
      </w:r>
    </w:p>
    <w:p w14:paraId="75C19CF3" w14:textId="77777777" w:rsidR="00ED7C39" w:rsidRDefault="00010D2C">
      <w:pPr>
        <w:pStyle w:val="Heading3"/>
      </w:pPr>
      <w:r>
        <w:t>The Business Value:</w:t>
      </w:r>
    </w:p>
    <w:p w14:paraId="1FAF10B6" w14:textId="1C90D828" w:rsidR="00ED7C39" w:rsidRDefault="00010D2C">
      <w:r>
        <w:t>When partners return insights about "Account XYZ shows suspicious patterns," your team decrypts the results through the same simple interface to identify the real account and investigate. No integration needed - just load the file, select the vault, enter password or</w:t>
      </w:r>
      <w:r w:rsidR="00F52BE9">
        <w:t xml:space="preserve"> Auto Load</w:t>
      </w:r>
      <w:r>
        <w:t xml:space="preserve"> Decryption key, done.</w:t>
      </w:r>
    </w:p>
    <w:p w14:paraId="1A20E877" w14:textId="77777777" w:rsidR="00ED7C39" w:rsidRDefault="00010D2C">
      <w:r>
        <w:br w:type="page"/>
      </w:r>
    </w:p>
    <w:p w14:paraId="7B82E89B" w14:textId="77777777" w:rsidR="00ED7C39" w:rsidRDefault="00010D2C">
      <w:pPr>
        <w:pStyle w:val="Heading1"/>
      </w:pPr>
      <w:r>
        <w:rPr>
          <w:color w:val="0066CC"/>
        </w:rPr>
        <w:t>Use Case 3: Accelerate Development with Realistic Test Data</w:t>
      </w:r>
    </w:p>
    <w:p w14:paraId="6822782B" w14:textId="77777777" w:rsidR="00ED7C39" w:rsidRDefault="00010D2C">
      <w:pPr>
        <w:pStyle w:val="Heading2"/>
      </w:pPr>
      <w:r>
        <w:t>The Business Challenge</w:t>
      </w:r>
    </w:p>
    <w:p w14:paraId="0D68FF30" w14:textId="77777777" w:rsidR="00ED7C39" w:rsidRDefault="00010D2C">
      <w:r>
        <w:t>Development teams need realistic data to build and test applications, but production data contains real customer information. Using fake data like "John Doe" and "test@test.com" misses edge cases and creates bugs.</w:t>
      </w:r>
    </w:p>
    <w:p w14:paraId="101287B1" w14:textId="77777777" w:rsidR="00ED7C39" w:rsidRDefault="00010D2C">
      <w:pPr>
        <w:pStyle w:val="Heading2"/>
      </w:pPr>
      <w:r>
        <w:t>The Cost of Inaction</w:t>
      </w:r>
    </w:p>
    <w:p w14:paraId="31EC4E12" w14:textId="77777777" w:rsidR="00ED7C39" w:rsidRDefault="00010D2C">
      <w:pPr>
        <w:pStyle w:val="ListBullet"/>
      </w:pPr>
      <w:r>
        <w:t>Bugs discovered in production that testing missed</w:t>
      </w:r>
    </w:p>
    <w:p w14:paraId="517BC7ED" w14:textId="77777777" w:rsidR="00ED7C39" w:rsidRDefault="00010D2C">
      <w:pPr>
        <w:pStyle w:val="ListBullet"/>
      </w:pPr>
      <w:r>
        <w:t>Developers waste time creating fake data manually</w:t>
      </w:r>
    </w:p>
    <w:p w14:paraId="14B1C291" w14:textId="77777777" w:rsidR="00ED7C39" w:rsidRDefault="00010D2C">
      <w:pPr>
        <w:pStyle w:val="ListBullet"/>
      </w:pPr>
      <w:r>
        <w:t>Performance testing with unrealistic data gives false confidence</w:t>
      </w:r>
    </w:p>
    <w:p w14:paraId="0281E4A2" w14:textId="77777777" w:rsidR="00ED7C39" w:rsidRDefault="00010D2C">
      <w:pPr>
        <w:pStyle w:val="ListBullet"/>
      </w:pPr>
      <w:r>
        <w:t>Security audits flag production data in dev environments</w:t>
      </w:r>
    </w:p>
    <w:p w14:paraId="4C2CD7EB" w14:textId="77777777" w:rsidR="00ED7C39" w:rsidRDefault="00010D2C">
      <w:pPr>
        <w:pStyle w:val="Heading2"/>
      </w:pPr>
      <w:r>
        <w:t>Your Solution Changes Everything</w:t>
      </w:r>
    </w:p>
    <w:p w14:paraId="6F642DA2" w14:textId="77777777" w:rsidR="00ED7C39" w:rsidRDefault="00010D2C">
      <w:r>
        <w:rPr>
          <w:b/>
        </w:rPr>
        <w:t xml:space="preserve">Before: </w:t>
      </w:r>
      <w:r>
        <w:t>"Our developers are using production data in test environments because fake data doesn't work"</w:t>
      </w:r>
    </w:p>
    <w:p w14:paraId="713799D5" w14:textId="77777777" w:rsidR="00ED7C39" w:rsidRDefault="00010D2C">
      <w:r>
        <w:rPr>
          <w:b/>
        </w:rPr>
        <w:t xml:space="preserve">After: </w:t>
      </w:r>
      <w:r>
        <w:t>Export production data, load it into the app, select PII columns, choose "Test Data" mode, and generate unlimited realistic test data. The desktop interface makes it simple - no scripts, no coding, just point and click.</w:t>
      </w:r>
    </w:p>
    <w:p w14:paraId="7D15757D" w14:textId="77777777" w:rsidR="00ED7C39" w:rsidRDefault="00010D2C">
      <w:pPr>
        <w:pStyle w:val="Heading3"/>
      </w:pPr>
      <w:r>
        <w:t>Real-World Impact:</w:t>
      </w:r>
    </w:p>
    <w:p w14:paraId="3B493904" w14:textId="77777777" w:rsidR="00ED7C39" w:rsidRDefault="00010D2C">
      <w:pPr>
        <w:pStyle w:val="ListBullet"/>
      </w:pPr>
      <w:r>
        <w:t>Dev teams get production-quality test data in minutes, not days</w:t>
      </w:r>
    </w:p>
    <w:p w14:paraId="031D2AFE" w14:textId="77777777" w:rsidR="00ED7C39" w:rsidRDefault="00010D2C">
      <w:pPr>
        <w:pStyle w:val="ListBullet"/>
      </w:pPr>
      <w:r>
        <w:t>QA finds bugs that only appear with realistic data patterns</w:t>
      </w:r>
    </w:p>
    <w:p w14:paraId="11071244" w14:textId="77777777" w:rsidR="00ED7C39" w:rsidRDefault="00010D2C">
      <w:pPr>
        <w:pStyle w:val="ListBullet"/>
      </w:pPr>
      <w:r>
        <w:t>Demo environments look professional with authentic-looking data</w:t>
      </w:r>
    </w:p>
    <w:p w14:paraId="575472D3" w14:textId="77777777" w:rsidR="00ED7C39" w:rsidRDefault="00010D2C">
      <w:pPr>
        <w:pStyle w:val="ListBullet"/>
      </w:pPr>
      <w:r>
        <w:t>Zero compliance risk - data is truly synthetic and irreversible (using the "Test Data" profile)</w:t>
      </w:r>
    </w:p>
    <w:p w14:paraId="5DC5FB5E" w14:textId="77777777" w:rsidR="00ED7C39" w:rsidRDefault="00010D2C">
      <w:pPr>
        <w:pStyle w:val="Heading3"/>
      </w:pPr>
      <w:r>
        <w:t>The Competitive Edge:</w:t>
      </w:r>
    </w:p>
    <w:p w14:paraId="0F492283" w14:textId="77777777" w:rsidR="00ED7C39" w:rsidRDefault="00010D2C">
      <w:r>
        <w:t>Unlike generic faker tools that produce obviously fake data, your app generates contextually appropriate names, valid email formats, and proper phone numbers while preserving all relationships. Customer #123 gets the same fake name across all related tables automatically.</w:t>
      </w:r>
    </w:p>
    <w:p w14:paraId="03BDBB82" w14:textId="77777777" w:rsidR="00ED7C39" w:rsidRDefault="00010D2C">
      <w:r>
        <w:br w:type="page"/>
      </w:r>
    </w:p>
    <w:p w14:paraId="20CF1B62" w14:textId="77777777" w:rsidR="00ED7C39" w:rsidRDefault="00010D2C">
      <w:pPr>
        <w:pStyle w:val="Heading1"/>
      </w:pPr>
      <w:r>
        <w:rPr>
          <w:color w:val="0066CC"/>
        </w:rPr>
        <w:t>Why Companies Choose This Solution</w:t>
      </w:r>
    </w:p>
    <w:p w14:paraId="445A3812" w14:textId="77777777" w:rsidR="00ED7C39" w:rsidRDefault="00010D2C">
      <w:pPr>
        <w:pStyle w:val="Heading2"/>
      </w:pPr>
      <w:r>
        <w:t>Intuitive Desktop Experience</w:t>
      </w:r>
    </w:p>
    <w:p w14:paraId="5425F097" w14:textId="77777777" w:rsidR="00ED7C39" w:rsidRDefault="00010D2C">
      <w:r>
        <w:t>No technical expertise required. Visual interface with drag-and-drop file selection, checkbox column selection, and real-time progress tracking. If your team can use Excel, they can use this.</w:t>
      </w:r>
    </w:p>
    <w:p w14:paraId="4E8BB9D4" w14:textId="77777777" w:rsidR="00ED7C39" w:rsidRDefault="00010D2C">
      <w:pPr>
        <w:pStyle w:val="Heading2"/>
      </w:pPr>
      <w:r>
        <w:t>Enterprise-Grade Security</w:t>
      </w:r>
    </w:p>
    <w:p w14:paraId="6164E636" w14:textId="77777777" w:rsidR="00ED7C39" w:rsidRDefault="00010D2C">
      <w:r>
        <w:t>Password-protected vaults with military-grade encryption. Everything processes locally - your data never touches the cloud.</w:t>
      </w:r>
    </w:p>
    <w:p w14:paraId="76E08A8B" w14:textId="77777777" w:rsidR="00ED7C39" w:rsidRDefault="00010D2C">
      <w:pPr>
        <w:pStyle w:val="Heading2"/>
      </w:pPr>
      <w:r>
        <w:t>Flexible for Any Scenario</w:t>
      </w:r>
    </w:p>
    <w:p w14:paraId="1F2FEA0A" w14:textId="77777777" w:rsidR="00ED7C39" w:rsidRDefault="00010D2C">
      <w:pPr>
        <w:pStyle w:val="ListBullet"/>
      </w:pPr>
      <w:r>
        <w:t>Reversible mode when you need to decrypt results later</w:t>
      </w:r>
    </w:p>
    <w:p w14:paraId="0C3238B5" w14:textId="77777777" w:rsidR="00ED7C39" w:rsidRDefault="00010D2C">
      <w:pPr>
        <w:pStyle w:val="ListBullet"/>
      </w:pPr>
      <w:r>
        <w:t>One-way mode when you need truly synthetic data</w:t>
      </w:r>
    </w:p>
    <w:p w14:paraId="7DB63EA2" w14:textId="77777777" w:rsidR="00ED7C39" w:rsidRDefault="00010D2C">
      <w:pPr>
        <w:pStyle w:val="ListBullet"/>
      </w:pPr>
      <w:r>
        <w:t>Format-preserving to maintain data utility</w:t>
      </w:r>
    </w:p>
    <w:p w14:paraId="538DC69C" w14:textId="77777777" w:rsidR="00ED7C39" w:rsidRDefault="00010D2C">
      <w:pPr>
        <w:pStyle w:val="ListBullet"/>
      </w:pPr>
      <w:r>
        <w:t>Works with Excel (all formats) and CSV files</w:t>
      </w:r>
    </w:p>
    <w:p w14:paraId="01092EF5" w14:textId="77777777" w:rsidR="00ED7C39" w:rsidRDefault="00010D2C">
      <w:pPr>
        <w:pStyle w:val="Heading2"/>
      </w:pPr>
      <w:r>
        <w:t>Built for Scale</w:t>
      </w:r>
    </w:p>
    <w:p w14:paraId="585B3023" w14:textId="77777777" w:rsidR="00ED7C39" w:rsidRDefault="00010D2C">
      <w:r>
        <w:t>Process entire database exports with dozens of files in one operation. Real-time progress shows exactly what's happening.</w:t>
      </w:r>
    </w:p>
    <w:p w14:paraId="3D52A554" w14:textId="77777777" w:rsidR="00ED7C39" w:rsidRDefault="00010D2C">
      <w:pPr>
        <w:pStyle w:val="Heading2"/>
      </w:pPr>
      <w:r>
        <w:t>Complete Solution</w:t>
      </w:r>
    </w:p>
    <w:p w14:paraId="269D5B10" w14:textId="77777777" w:rsidR="00ED7C39" w:rsidRDefault="00010D2C">
      <w:r>
        <w:t>Anonymize and decrypt in one application. Auto-</w:t>
      </w:r>
      <w:proofErr w:type="gramStart"/>
      <w:r>
        <w:t>detects</w:t>
      </w:r>
      <w:proofErr w:type="gramEnd"/>
      <w:r>
        <w:t xml:space="preserve"> </w:t>
      </w:r>
      <w:proofErr w:type="gramStart"/>
      <w:r>
        <w:t>vault</w:t>
      </w:r>
      <w:proofErr w:type="gramEnd"/>
      <w:r>
        <w:t xml:space="preserve"> and key files. Preserves relationships across multiple sheets and files.</w:t>
      </w:r>
    </w:p>
    <w:p w14:paraId="7DBB3C97" w14:textId="77777777" w:rsidR="00ED7C39" w:rsidRDefault="00ED7C39"/>
    <w:p w14:paraId="13106D83" w14:textId="77777777" w:rsidR="00ED7C39" w:rsidRDefault="00010D2C">
      <w:pPr>
        <w:pStyle w:val="Heading1"/>
      </w:pPr>
      <w:r>
        <w:rPr>
          <w:color w:val="0066CC"/>
        </w:rPr>
        <w:t>The Bottom Line</w:t>
      </w:r>
    </w:p>
    <w:p w14:paraId="7845E96B" w14:textId="77777777" w:rsidR="00ED7C39" w:rsidRDefault="00010D2C">
      <w:pPr>
        <w:jc w:val="center"/>
      </w:pPr>
      <w:r>
        <w:rPr>
          <w:b/>
        </w:rPr>
        <w:t>Stop choosing between data utility and privacy.</w:t>
      </w:r>
    </w:p>
    <w:p w14:paraId="2D189BDE" w14:textId="77777777" w:rsidR="00ED7C39" w:rsidRDefault="00010D2C">
      <w:pPr>
        <w:jc w:val="center"/>
      </w:pPr>
      <w:r>
        <w:t>Your application gives companies the confidence to leverage their data fully - with AI, with partners, and across development teams - without the compliance nightmares and privacy risks that have held them back.</w:t>
      </w:r>
    </w:p>
    <w:p w14:paraId="24206001" w14:textId="77777777" w:rsidR="00ED7C39" w:rsidRDefault="00010D2C">
      <w:pPr>
        <w:jc w:val="center"/>
      </w:pPr>
      <w:r>
        <w:rPr>
          <w:b/>
          <w:color w:val="0066CC"/>
          <w:sz w:val="28"/>
        </w:rPr>
        <w:t>Three Steps. Complete protection. Unlimited possibilities.</w:t>
      </w:r>
    </w:p>
    <w:sectPr w:rsidR="00ED7C39" w:rsidSect="00034616">
      <w:footerReference w:type="even" r:id="rId8"/>
      <w:footerReference w:type="default" r:id="rId9"/>
      <w:footerReference w:type="firs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5F1BAE" w14:textId="77777777" w:rsidR="00BC2E12" w:rsidRDefault="00BC2E12" w:rsidP="00605522">
      <w:pPr>
        <w:spacing w:after="0" w:line="240" w:lineRule="auto"/>
      </w:pPr>
      <w:r>
        <w:separator/>
      </w:r>
    </w:p>
  </w:endnote>
  <w:endnote w:type="continuationSeparator" w:id="0">
    <w:p w14:paraId="189DB732" w14:textId="77777777" w:rsidR="00BC2E12" w:rsidRDefault="00BC2E12" w:rsidP="006055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C86CAE" w14:textId="413F2907" w:rsidR="00605522" w:rsidRDefault="0060552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484923" w14:textId="215B28F6" w:rsidR="00605522" w:rsidRDefault="0060552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017C6B" w14:textId="0ADB7D1B" w:rsidR="00605522" w:rsidRDefault="0060552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A2E6A6" w14:textId="77777777" w:rsidR="00BC2E12" w:rsidRDefault="00BC2E12" w:rsidP="00605522">
      <w:pPr>
        <w:spacing w:after="0" w:line="240" w:lineRule="auto"/>
      </w:pPr>
      <w:r>
        <w:separator/>
      </w:r>
    </w:p>
  </w:footnote>
  <w:footnote w:type="continuationSeparator" w:id="0">
    <w:p w14:paraId="6748B9EF" w14:textId="77777777" w:rsidR="00BC2E12" w:rsidRDefault="00BC2E12" w:rsidP="006055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8040504">
    <w:abstractNumId w:val="8"/>
  </w:num>
  <w:num w:numId="2" w16cid:durableId="1014847492">
    <w:abstractNumId w:val="6"/>
  </w:num>
  <w:num w:numId="3" w16cid:durableId="1195381977">
    <w:abstractNumId w:val="5"/>
  </w:num>
  <w:num w:numId="4" w16cid:durableId="2083796823">
    <w:abstractNumId w:val="4"/>
  </w:num>
  <w:num w:numId="5" w16cid:durableId="1606185079">
    <w:abstractNumId w:val="7"/>
  </w:num>
  <w:num w:numId="6" w16cid:durableId="612709767">
    <w:abstractNumId w:val="3"/>
  </w:num>
  <w:num w:numId="7" w16cid:durableId="952710262">
    <w:abstractNumId w:val="2"/>
  </w:num>
  <w:num w:numId="8" w16cid:durableId="1367558333">
    <w:abstractNumId w:val="1"/>
  </w:num>
  <w:num w:numId="9" w16cid:durableId="12854293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0D2C"/>
    <w:rsid w:val="00034616"/>
    <w:rsid w:val="0006063C"/>
    <w:rsid w:val="0015074B"/>
    <w:rsid w:val="0029639D"/>
    <w:rsid w:val="00326F90"/>
    <w:rsid w:val="00605522"/>
    <w:rsid w:val="00867E92"/>
    <w:rsid w:val="008F4259"/>
    <w:rsid w:val="00904FD3"/>
    <w:rsid w:val="00AA1D8D"/>
    <w:rsid w:val="00B26BBF"/>
    <w:rsid w:val="00B47730"/>
    <w:rsid w:val="00BC2E12"/>
    <w:rsid w:val="00BD7A24"/>
    <w:rsid w:val="00CB0664"/>
    <w:rsid w:val="00ED7C39"/>
    <w:rsid w:val="00F52BE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E38E55"/>
  <w14:defaultImageDpi w14:val="300"/>
  <w15:docId w15:val="{254E706A-F73A-46C3-8EDE-12806E136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0a63304-6dc1-41cd-bc80-d6d31c0ce590}" enabled="1" method="Privileged" siteId="{7fe14ab6-8f5d-4139-84bf-cd8aed0ee6b9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798</Words>
  <Characters>4718</Characters>
  <Application>Microsoft Office Word</Application>
  <DocSecurity>0</DocSecurity>
  <Lines>104</Lines>
  <Paragraphs>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Sainty, Sam</cp:lastModifiedBy>
  <cp:revision>5</cp:revision>
  <dcterms:created xsi:type="dcterms:W3CDTF">2025-12-31T00:21:00Z</dcterms:created>
  <dcterms:modified xsi:type="dcterms:W3CDTF">2025-12-31T00:36:00Z</dcterms:modified>
  <cp:category/>
</cp:coreProperties>
</file>