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3C6E"/>
          <w:sz w:val="48"/>
        </w:rPr>
        <w:t>PASSAGGIO VELOCE</w:t>
      </w:r>
    </w:p>
    <w:p>
      <w:pPr>
        <w:jc w:val="center"/>
        <w:pBdr>
          <w:bottom w:val="single" w:sz="6" w:space="1" w:color="2E75B6"/>
        </w:pBdr>
      </w:pPr>
      <w:r>
        <w:rPr>
          <w:b/>
          <w:color w:val="2E75B6"/>
          <w:sz w:val="28"/>
        </w:rPr>
        <w:t>Struttura Ruoli e Permessi — CRM Interno</w:t>
      </w:r>
    </w:p>
    <w:p>
      <w:pPr>
        <w:spacing w:after="60"/>
      </w:pPr>
    </w:p>
    <w:p>
      <w:pPr>
        <w:jc w:val="center"/>
      </w:pPr>
      <w:r>
        <w:rPr>
          <w:i/>
          <w:color w:val="666666"/>
          <w:sz w:val="22"/>
        </w:rPr>
        <w:t>Documento interno — Aprile 2026 — Alberto De Vivo</w:t>
      </w:r>
    </w:p>
    <w:p>
      <w:r>
        <w:br w:type="page"/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INTRODUZIONE</w:t>
      </w:r>
    </w:p>
    <w:p>
      <w:pPr>
        <w:spacing w:after="140"/>
        <w:jc w:val="both"/>
      </w:pPr>
      <w:r>
        <w:rPr>
          <w:sz w:val="22"/>
        </w:rPr>
        <w:t xml:space="preserve">Il CRM interno di Passaggio Veloce è strutturato su una gerarchia a </w:t>
      </w:r>
      <w:r>
        <w:rPr>
          <w:b/>
          <w:sz w:val="22"/>
        </w:rPr>
        <w:t>sei livelli di accesso</w:t>
      </w:r>
      <w:r>
        <w:rPr>
          <w:sz w:val="22"/>
        </w:rPr>
        <w:t>. Ogni ruolo ha permessi specifici e ben definiti su ciascuna sezione della piattaforma. La logica di fondo è: più il ruolo è operativo, più l’accesso è limitato alle funzioni strettamente necessarie.</w:t>
      </w:r>
    </w:p>
    <w:p>
      <w:pPr>
        <w:spacing w:after="140"/>
        <w:jc w:val="both"/>
      </w:pPr>
      <w:r>
        <w:rPr>
          <w:sz w:val="22"/>
        </w:rPr>
        <w:t>L’Admin si trova al vertice assoluto della gerarchia. Nessun altro ruolo può modificare o eliminare l’account Admin.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GERARCHIA DEI RUOLI</w:t>
      </w:r>
    </w:p>
    <w:p>
      <w:pPr>
        <w:spacing w:before="240" w:after="80"/>
      </w:pPr>
      <w:r>
        <w:rPr>
          <w:b/>
          <w:color w:val="2E75B6"/>
          <w:sz w:val="24"/>
        </w:rPr>
        <w:t>1. Admin</w:t>
      </w:r>
    </w:p>
    <w:p>
      <w:pPr>
        <w:spacing w:after="140"/>
        <w:jc w:val="both"/>
      </w:pPr>
      <w:r>
        <w:rPr>
          <w:sz w:val="22"/>
        </w:rPr>
        <w:t xml:space="preserve">Il livello massimo della piattaforma. Può fare </w:t>
      </w:r>
      <w:r>
        <w:rPr>
          <w:b/>
          <w:sz w:val="22"/>
        </w:rPr>
        <w:t>tutto senza eccezioni</w:t>
      </w:r>
      <w:r>
        <w:rPr>
          <w:sz w:val="22"/>
        </w:rPr>
        <w:t xml:space="preserve">: creare, modificare ed eliminare qualsiasi account inclusi quelli degli altri Admin. Accesso completo a CRM, Dashboard, dati economici, gestione utenti e matrice permessi. </w:t>
      </w:r>
      <w:r>
        <w:rPr>
          <w:b/>
          <w:sz w:val="22"/>
        </w:rPr>
        <w:t>È il solo che può intervenire sull’account AD</w:t>
      </w:r>
      <w:r>
        <w:rPr>
          <w:sz w:val="22"/>
        </w:rPr>
        <w:t xml:space="preserve"> e sugli account di pari livello.</w:t>
      </w:r>
    </w:p>
    <w:p>
      <w:pPr>
        <w:spacing w:after="60"/>
      </w:pPr>
    </w:p>
    <w:p>
      <w:pPr>
        <w:spacing w:before="240" w:after="80"/>
      </w:pPr>
      <w:r>
        <w:rPr>
          <w:b/>
          <w:color w:val="2E75B6"/>
          <w:sz w:val="24"/>
        </w:rPr>
        <w:t>2. AD — Amministratore Delegato</w:t>
      </w:r>
    </w:p>
    <w:p>
      <w:pPr>
        <w:spacing w:after="140"/>
        <w:jc w:val="both"/>
      </w:pPr>
      <w:r>
        <w:rPr>
          <w:sz w:val="22"/>
        </w:rPr>
        <w:t xml:space="preserve">Accesso completo a tutte le sezioni della piattaforma </w:t>
      </w:r>
      <w:r>
        <w:rPr>
          <w:b/>
          <w:sz w:val="22"/>
        </w:rPr>
        <w:t>tranne la possibilità di modificare o eliminare l’account Admin</w:t>
      </w:r>
      <w:r>
        <w:rPr>
          <w:sz w:val="22"/>
        </w:rPr>
        <w:t>. Può gestire tutti gli altri account (CTO, CFO, Sales Manager, Sales): creare, modificare, reset password, eliminare. Vede i dati economici e tutte le dashboard.</w:t>
      </w:r>
    </w:p>
    <w:p>
      <w:pPr>
        <w:spacing w:after="60"/>
      </w:pPr>
    </w:p>
    <w:p>
      <w:pPr>
        <w:spacing w:before="240" w:after="80"/>
      </w:pPr>
      <w:r>
        <w:rPr>
          <w:b/>
          <w:color w:val="2E75B6"/>
          <w:sz w:val="24"/>
        </w:rPr>
        <w:t>3. CTO — Chief Technology Officer</w:t>
      </w:r>
    </w:p>
    <w:p>
      <w:pPr>
        <w:spacing w:after="140"/>
        <w:jc w:val="both"/>
      </w:pPr>
      <w:r>
        <w:rPr>
          <w:b/>
          <w:sz w:val="22"/>
        </w:rPr>
        <w:t>Stesso livello operativo dell’AD</w:t>
      </w:r>
      <w:r>
        <w:rPr>
          <w:sz w:val="22"/>
        </w:rPr>
        <w:t xml:space="preserve"> sull’accesso alla piattaforma. Accesso completo a CRM, Dashboard, dati economici e gestione utenti (</w:t>
      </w:r>
      <w:r>
        <w:rPr>
          <w:b/>
          <w:sz w:val="22"/>
        </w:rPr>
        <w:t>tranne Admin</w:t>
      </w:r>
      <w:r>
        <w:rPr>
          <w:sz w:val="22"/>
        </w:rPr>
        <w:t>). La motivazione è che il CTO ha già accesso diretto ai sistemi tecnici per natura del suo ruolo, quindi ha senso rispecchiare questo accesso anche sul gestionale.</w:t>
      </w:r>
    </w:p>
    <w:p>
      <w:pPr>
        <w:spacing w:after="60"/>
      </w:pPr>
    </w:p>
    <w:p>
      <w:pPr>
        <w:spacing w:before="240" w:after="80"/>
      </w:pPr>
      <w:r>
        <w:rPr>
          <w:b/>
          <w:color w:val="2E75B6"/>
          <w:sz w:val="24"/>
        </w:rPr>
        <w:t>4. CFO — Chief Financial Officer</w:t>
      </w:r>
    </w:p>
    <w:p>
      <w:pPr>
        <w:spacing w:after="140"/>
        <w:jc w:val="both"/>
      </w:pPr>
      <w:r>
        <w:rPr>
          <w:sz w:val="22"/>
        </w:rPr>
        <w:t xml:space="preserve">Accesso in </w:t>
      </w:r>
      <w:r>
        <w:rPr>
          <w:b/>
          <w:sz w:val="22"/>
        </w:rPr>
        <w:t>sola lettura</w:t>
      </w:r>
      <w:r>
        <w:rPr>
          <w:sz w:val="22"/>
        </w:rPr>
        <w:t xml:space="preserve"> alla sezione dati economici e finanziari della Dashboard. </w:t>
      </w:r>
      <w:r>
        <w:rPr>
          <w:b/>
          <w:sz w:val="22"/>
        </w:rPr>
        <w:t>Nessun accesso al CRM commerciale</w:t>
      </w:r>
      <w:r>
        <w:rPr>
          <w:sz w:val="22"/>
        </w:rPr>
        <w:t>, nessuna gestione utenti, nessuna interazione con i contatti. Il CFO vede i numeri ma non interviene sull’operatività.</w:t>
      </w:r>
    </w:p>
    <w:p>
      <w:pPr>
        <w:spacing w:after="60"/>
      </w:pPr>
    </w:p>
    <w:p>
      <w:pPr>
        <w:spacing w:before="240" w:after="80"/>
      </w:pPr>
      <w:r>
        <w:rPr>
          <w:b/>
          <w:color w:val="2E75B6"/>
          <w:sz w:val="24"/>
        </w:rPr>
        <w:t>5. Sales Manager</w:t>
      </w:r>
    </w:p>
    <w:p>
      <w:pPr>
        <w:spacing w:after="140"/>
        <w:jc w:val="both"/>
      </w:pPr>
      <w:r>
        <w:rPr>
          <w:b/>
          <w:sz w:val="22"/>
        </w:rPr>
        <w:t>Gestione completa del CRM</w:t>
      </w:r>
      <w:r>
        <w:rPr>
          <w:sz w:val="22"/>
        </w:rPr>
        <w:t xml:space="preserve">: può vedere tutti i contatti, aggiungere, modificare ed eliminare. Può creare e gestire gli account Sales (creare, modificare password, eliminare). Non ha accesso ai dati economici né alla matrice permessi. È il </w:t>
      </w:r>
      <w:r>
        <w:rPr>
          <w:b/>
          <w:sz w:val="22"/>
        </w:rPr>
        <w:t>responsabile operativo del team commerciale</w:t>
      </w:r>
      <w:r>
        <w:rPr>
          <w:sz w:val="22"/>
        </w:rPr>
        <w:t>.</w:t>
      </w:r>
    </w:p>
    <w:p>
      <w:pPr>
        <w:spacing w:after="60"/>
      </w:pPr>
    </w:p>
    <w:p>
      <w:pPr>
        <w:spacing w:before="240" w:after="80"/>
      </w:pPr>
      <w:r>
        <w:rPr>
          <w:b/>
          <w:color w:val="2E75B6"/>
          <w:sz w:val="24"/>
        </w:rPr>
        <w:t>6. Sales</w:t>
      </w:r>
    </w:p>
    <w:p>
      <w:pPr>
        <w:spacing w:after="140"/>
        <w:jc w:val="both"/>
      </w:pPr>
      <w:r>
        <w:rPr>
          <w:sz w:val="22"/>
        </w:rPr>
        <w:t xml:space="preserve">Accesso esclusivo al CRM, </w:t>
      </w:r>
      <w:r>
        <w:rPr>
          <w:b/>
          <w:sz w:val="22"/>
        </w:rPr>
        <w:t>limitato ai contatti assegnati personalmente</w:t>
      </w:r>
      <w:r>
        <w:rPr>
          <w:sz w:val="22"/>
        </w:rPr>
        <w:t xml:space="preserve">. Può aggiungere note, aggiornare lo stato e modificare i propri contatti. </w:t>
      </w:r>
      <w:r>
        <w:rPr>
          <w:b/>
          <w:sz w:val="22"/>
        </w:rPr>
        <w:t>Non può eliminare contatti</w:t>
      </w:r>
      <w:r>
        <w:rPr>
          <w:sz w:val="22"/>
        </w:rPr>
        <w:t>, non vede la Dashboard, non ha accesso alla gestione utenti.</w:t>
      </w:r>
    </w:p>
    <w:p>
      <w:pPr>
        <w:spacing w:after="60"/>
      </w:pPr>
    </w:p>
    <w:p>
      <w:r>
        <w:br w:type="page"/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MATRICE PERMESSI</w:t>
      </w:r>
    </w:p>
    <w:p>
      <w:pPr>
        <w:spacing w:after="140"/>
        <w:jc w:val="both"/>
      </w:pPr>
      <w:r>
        <w:rPr>
          <w:sz w:val="22"/>
        </w:rPr>
        <w:t>La tabella seguente riassume i permessi di ogni ruolo per ciascuna funzione del CRM.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311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296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Funzione</w:t>
            </w:r>
          </w:p>
        </w:tc>
        <w:tc>
          <w:tcPr>
            <w:tcW w:type="dxa" w:w="1296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296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AD</w:t>
            </w:r>
          </w:p>
        </w:tc>
        <w:tc>
          <w:tcPr>
            <w:tcW w:type="dxa" w:w="1296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CTO</w:t>
            </w:r>
          </w:p>
        </w:tc>
        <w:tc>
          <w:tcPr>
            <w:tcW w:type="dxa" w:w="1296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CFO</w:t>
            </w:r>
          </w:p>
        </w:tc>
        <w:tc>
          <w:tcPr>
            <w:tcW w:type="dxa" w:w="1296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Sales Mgr</w:t>
            </w:r>
          </w:p>
        </w:tc>
        <w:tc>
          <w:tcPr>
            <w:tcW w:type="dxa" w:w="1296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Sales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CRM — visualizza contatti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(assegnati)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CRM — aggiunge / modifica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(assegnati)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CRM — elimina contatti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Dashboard operativa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Dashboard economica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Solo lettura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Utenti — visualizza lista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(Sales)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Utenti — crea account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(no Admin)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(no Admin)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(solo Sales)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Utenti — modifica / pwd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(no Admin)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(no Admin)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(solo Sales)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Utenti — elimina account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(no Admin)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(no Admin)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 (solo Sales)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96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Matrice permessi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—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CREDENZIALI DI ACCESSO — ACCOUNT PREDEFINITI</w:t>
      </w:r>
    </w:p>
    <w:p>
      <w:pPr>
        <w:spacing w:after="140"/>
        <w:jc w:val="both"/>
      </w:pPr>
      <w:r>
        <w:rPr>
          <w:sz w:val="22"/>
        </w:rPr>
        <w:t>I seguenti account sono preconfigurati nella piattaforma al momento del lancio. Le password devono essere cambiate al primo accesso.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2268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68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Ruolo</w:t>
            </w:r>
          </w:p>
        </w:tc>
        <w:tc>
          <w:tcPr>
            <w:tcW w:type="dxa" w:w="2268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268"/>
            <w:shd w:fill="1A3C6E" w:color="FFFFFF" w:val="clear"/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Alberto De Vivo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alberto@passaggioveloce.it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admin123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Andrea Saino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AD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andrea@passaggioveloce.it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admin123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Dev CTO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CTO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cto@passaggioveloce.it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cto123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CFO Finance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CFO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cfo@passaggioveloce.it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cfo123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Sales Manager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Sales Manager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manager@passaggioveloce.it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manager123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Sales User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Sales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sales@passaggioveloce.it</w:t>
            </w:r>
          </w:p>
        </w:tc>
        <w:tc>
          <w:tcPr>
            <w:tcW w:type="dxa" w:w="2268"/>
            <w:shd w:fill="FFFFFF" w:val="clear"/>
          </w:tcPr>
          <w:p>
            <w:pPr>
              <w:spacing w:after="60" w:before="60"/>
            </w:pPr>
            <w:r/>
            <w:r>
              <w:rPr>
                <w:sz w:val="20"/>
              </w:rPr>
              <w:t>sales123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sz="4" w:space="1" w:color="AAAAAA"/>
        </w:pBdr>
      </w:pPr>
    </w:p>
    <w:p>
      <w:r>
        <w:rPr>
          <w:i/>
          <w:color w:val="666666"/>
          <w:sz w:val="18"/>
        </w:rPr>
        <w:t>Documento interno — Passaggio Veloce — Riservato — 2026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Passaggio Veloce — Struttura Ruoli CRM — Documento Interno —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