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D1E" w:rsidRPr="007209A6" w:rsidRDefault="00B33304">
      <w:pPr>
        <w:pStyle w:val="Title"/>
        <w:rPr>
          <w:sz w:val="40"/>
          <w:szCs w:val="40"/>
        </w:rPr>
      </w:pPr>
      <w:r w:rsidRPr="007209A6">
        <w:rPr>
          <w:sz w:val="40"/>
          <w:szCs w:val="40"/>
        </w:rPr>
        <w:t>Local Area Network (LAN) Overview</w:t>
      </w:r>
      <w:bookmarkStart w:id="0" w:name="_GoBack"/>
      <w:bookmarkEnd w:id="0"/>
    </w:p>
    <w:p w:rsidR="00531D1E" w:rsidRDefault="00B33304">
      <w:pPr>
        <w:pStyle w:val="Heading1"/>
      </w:pPr>
      <w:r>
        <w:t>Introduction to LANs</w:t>
      </w:r>
    </w:p>
    <w:p w:rsidR="00531D1E" w:rsidRDefault="00B33304">
      <w:r>
        <w:t xml:space="preserve">LANs (Local Area Networks) are privately owned networks used to interconnect computers and devices within a limited area such as a building or campus. In contrast to Wide Area Networks </w:t>
      </w:r>
      <w:r>
        <w:t>(WANs), which can be public or private, LANs are usually owned and operated by a single organization.</w:t>
      </w:r>
      <w:r>
        <w:br/>
        <w:t>LANs typically have:</w:t>
      </w:r>
      <w:r>
        <w:br/>
        <w:t>- Greater data transmission capacity than WANs</w:t>
      </w:r>
      <w:r>
        <w:br/>
        <w:t>- Lower communication costs per unit of data</w:t>
      </w:r>
      <w:r>
        <w:br/>
        <w:t>- Higher internal communication loads due</w:t>
      </w:r>
      <w:r>
        <w:t xml:space="preserve"> to file sharing, printing, client-server computing, etc.</w:t>
      </w:r>
    </w:p>
    <w:p w:rsidR="00531D1E" w:rsidRDefault="00B33304">
      <w:pPr>
        <w:pStyle w:val="Heading1"/>
      </w:pPr>
      <w:r>
        <w:t>15.1 Background and Applications of LANs</w:t>
      </w:r>
    </w:p>
    <w:p w:rsidR="00531D1E" w:rsidRDefault="00B33304">
      <w:pPr>
        <w:pStyle w:val="Heading2"/>
      </w:pPr>
      <w:r>
        <w:t>1. Personal Computer LANs</w:t>
      </w:r>
    </w:p>
    <w:p w:rsidR="00531D1E" w:rsidRDefault="00B33304">
      <w:r>
        <w:t>Widely used in organizations of all sizes to support departmental applications. These LANs allow sharing of files, printers, and ef</w:t>
      </w:r>
      <w:r>
        <w:t>ficient communication. They support connection to central facilities and enable client-server applications.</w:t>
      </w:r>
      <w:r>
        <w:br/>
        <w:t>Key points:</w:t>
      </w:r>
      <w:r>
        <w:br/>
        <w:t>- Efficient sharing of hardware and software</w:t>
      </w:r>
      <w:r>
        <w:br/>
        <w:t>- Support for centralized and peer-to-peer access</w:t>
      </w:r>
      <w:r>
        <w:br/>
        <w:t>- Low cost of network attachment is cruci</w:t>
      </w:r>
      <w:r>
        <w:t>al for widespread use</w:t>
      </w:r>
    </w:p>
    <w:p w:rsidR="00531D1E" w:rsidRDefault="00B33304">
      <w:pPr>
        <w:pStyle w:val="Heading2"/>
      </w:pPr>
      <w:r>
        <w:t>2. Backend Networks and Storage Area Networks (SANs)</w:t>
      </w:r>
    </w:p>
    <w:p w:rsidR="00531D1E" w:rsidRDefault="00B33304">
      <w:r>
        <w:t>a. Backend Networks</w:t>
      </w:r>
    </w:p>
    <w:p w:rsidR="00531D1E" w:rsidRDefault="00B33304">
      <w:r>
        <w:t>- Used to connect high-end systems like mainframes and storage</w:t>
      </w:r>
      <w:r>
        <w:br/>
        <w:t>- High data rate (≥ 100 Mbps) and low latency required</w:t>
      </w:r>
      <w:r>
        <w:br/>
        <w:t>- Operate over short distances with limited</w:t>
      </w:r>
      <w:r>
        <w:t xml:space="preserve"> number of devices</w:t>
      </w:r>
      <w:r>
        <w:br/>
        <w:t>- Support load balancing and fault tolerance</w:t>
      </w:r>
    </w:p>
    <w:p w:rsidR="00531D1E" w:rsidRDefault="00B33304">
      <w:r>
        <w:t>b. Storage Area Networks (SANs)</w:t>
      </w:r>
    </w:p>
    <w:p w:rsidR="00531D1E" w:rsidRDefault="00B33304">
      <w:r>
        <w:t>- Dedicated high-speed networks to connect servers and storage</w:t>
      </w:r>
      <w:r>
        <w:br/>
        <w:t>- SAN detaches storage from specific servers</w:t>
      </w:r>
      <w:r>
        <w:br/>
        <w:t>- Improves client-to-storage access and backup effic</w:t>
      </w:r>
      <w:r>
        <w:t>iency</w:t>
      </w:r>
      <w:r>
        <w:br/>
        <w:t>- Commonly uses Fibre Channel</w:t>
      </w:r>
    </w:p>
    <w:p w:rsidR="00531D1E" w:rsidRDefault="00B33304">
      <w:pPr>
        <w:pStyle w:val="Heading2"/>
      </w:pPr>
      <w:r>
        <w:t>3. High-Speed Office Networks</w:t>
      </w:r>
    </w:p>
    <w:p w:rsidR="00531D1E" w:rsidRDefault="00B33304">
      <w:r>
        <w:t>Modern office applications (e.g., image processing, graphics) require high-speed LANs. Older LANs (e.g., 10 Mbps Ethernet) are insufficient.</w:t>
      </w:r>
      <w:r>
        <w:br/>
      </w:r>
      <w:r>
        <w:lastRenderedPageBreak/>
        <w:t>- High-speed LANs are needed to handle gigabyte-l</w:t>
      </w:r>
      <w:r>
        <w:t>evel desktop storage and multimedia traffic.</w:t>
      </w:r>
    </w:p>
    <w:p w:rsidR="00531D1E" w:rsidRDefault="00B33304">
      <w:pPr>
        <w:pStyle w:val="Heading2"/>
      </w:pPr>
      <w:r>
        <w:t>4. Backbone LANs</w:t>
      </w:r>
    </w:p>
    <w:p w:rsidR="00531D1E" w:rsidRDefault="00B33304">
      <w:r>
        <w:t>Designed to interconnect multiple LANs across a building or campus.</w:t>
      </w:r>
      <w:r>
        <w:br/>
        <w:t>Drawbacks of a single LAN:</w:t>
      </w:r>
      <w:r>
        <w:br/>
        <w:t>- Reliability issues</w:t>
      </w:r>
      <w:r>
        <w:br/>
        <w:t>- Limited capacity</w:t>
      </w:r>
      <w:r>
        <w:br/>
        <w:t>- Cost inefficiencies</w:t>
      </w:r>
      <w:r>
        <w:br/>
        <w:t>Backbone LANs provide high-capacity i</w:t>
      </w:r>
      <w:r>
        <w:t>nterconnection for department-level LANs.</w:t>
      </w:r>
    </w:p>
    <w:p w:rsidR="00531D1E" w:rsidRDefault="00B33304">
      <w:pPr>
        <w:pStyle w:val="Heading2"/>
      </w:pPr>
      <w:r>
        <w:t>Summary of LAN Application Types and Key Requirements</w:t>
      </w:r>
    </w:p>
    <w:p w:rsidR="007209A6" w:rsidRPr="007209A6" w:rsidRDefault="007209A6" w:rsidP="007209A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1D1E" w:rsidTr="007209A6">
        <w:tc>
          <w:tcPr>
            <w:tcW w:w="2880" w:type="dxa"/>
          </w:tcPr>
          <w:p w:rsidR="00531D1E" w:rsidRDefault="00B33304">
            <w:r>
              <w:t>LAN Type</w:t>
            </w:r>
          </w:p>
        </w:tc>
        <w:tc>
          <w:tcPr>
            <w:tcW w:w="2880" w:type="dxa"/>
          </w:tcPr>
          <w:p w:rsidR="00531D1E" w:rsidRDefault="00B33304">
            <w:r>
              <w:t>Purpose</w:t>
            </w:r>
          </w:p>
        </w:tc>
        <w:tc>
          <w:tcPr>
            <w:tcW w:w="2880" w:type="dxa"/>
          </w:tcPr>
          <w:p w:rsidR="00531D1E" w:rsidRDefault="00B33304">
            <w:r>
              <w:t>Key Requirements</w:t>
            </w:r>
          </w:p>
        </w:tc>
      </w:tr>
      <w:tr w:rsidR="00531D1E" w:rsidTr="007209A6">
        <w:tc>
          <w:tcPr>
            <w:tcW w:w="2880" w:type="dxa"/>
          </w:tcPr>
          <w:p w:rsidR="00531D1E" w:rsidRDefault="00B33304">
            <w:r>
              <w:t>Personal Computer LAN</w:t>
            </w:r>
          </w:p>
        </w:tc>
        <w:tc>
          <w:tcPr>
            <w:tcW w:w="2880" w:type="dxa"/>
          </w:tcPr>
          <w:p w:rsidR="00531D1E" w:rsidRDefault="00B33304">
            <w:r>
              <w:t>Departmental computing, file and printer sharing</w:t>
            </w:r>
          </w:p>
        </w:tc>
        <w:tc>
          <w:tcPr>
            <w:tcW w:w="2880" w:type="dxa"/>
          </w:tcPr>
          <w:p w:rsidR="00531D1E" w:rsidRDefault="00B33304">
            <w:r>
              <w:t>Low cost of attachment, support for client/server</w:t>
            </w:r>
          </w:p>
        </w:tc>
      </w:tr>
      <w:tr w:rsidR="00531D1E" w:rsidTr="007209A6">
        <w:tc>
          <w:tcPr>
            <w:tcW w:w="2880" w:type="dxa"/>
          </w:tcPr>
          <w:p w:rsidR="00531D1E" w:rsidRDefault="00B33304">
            <w:r>
              <w:t>Backend Network</w:t>
            </w:r>
          </w:p>
        </w:tc>
        <w:tc>
          <w:tcPr>
            <w:tcW w:w="2880" w:type="dxa"/>
          </w:tcPr>
          <w:p w:rsidR="00531D1E" w:rsidRDefault="00B33304">
            <w:r>
              <w:t>Connect mainframes and storage for bulk data</w:t>
            </w:r>
          </w:p>
        </w:tc>
        <w:tc>
          <w:tcPr>
            <w:tcW w:w="2880" w:type="dxa"/>
          </w:tcPr>
          <w:p w:rsidR="00531D1E" w:rsidRDefault="00B33304">
            <w:r>
              <w:t>High speed, low latency, limited devices</w:t>
            </w:r>
          </w:p>
        </w:tc>
      </w:tr>
      <w:tr w:rsidR="00531D1E" w:rsidTr="007209A6">
        <w:tc>
          <w:tcPr>
            <w:tcW w:w="2880" w:type="dxa"/>
          </w:tcPr>
          <w:p w:rsidR="00531D1E" w:rsidRDefault="00B33304">
            <w:r>
              <w:t>Storage Area Network (SAN)</w:t>
            </w:r>
          </w:p>
        </w:tc>
        <w:tc>
          <w:tcPr>
            <w:tcW w:w="2880" w:type="dxa"/>
          </w:tcPr>
          <w:p w:rsidR="00531D1E" w:rsidRDefault="00B33304">
            <w:r>
              <w:t>Dedicated high-speed storage connectivity</w:t>
            </w:r>
          </w:p>
        </w:tc>
        <w:tc>
          <w:tcPr>
            <w:tcW w:w="2880" w:type="dxa"/>
          </w:tcPr>
          <w:p w:rsidR="00531D1E" w:rsidRDefault="00B33304">
            <w:r>
              <w:t>Direct access, efficient backup, scalable</w:t>
            </w:r>
          </w:p>
        </w:tc>
      </w:tr>
      <w:tr w:rsidR="00531D1E" w:rsidTr="007209A6">
        <w:tc>
          <w:tcPr>
            <w:tcW w:w="2880" w:type="dxa"/>
          </w:tcPr>
          <w:p w:rsidR="00531D1E" w:rsidRDefault="00B33304">
            <w:r>
              <w:t>High-Speed Office Network</w:t>
            </w:r>
          </w:p>
        </w:tc>
        <w:tc>
          <w:tcPr>
            <w:tcW w:w="2880" w:type="dxa"/>
          </w:tcPr>
          <w:p w:rsidR="00531D1E" w:rsidRDefault="00B33304">
            <w:r>
              <w:t>Modern multimed</w:t>
            </w:r>
            <w:r>
              <w:t>ia office environments</w:t>
            </w:r>
          </w:p>
        </w:tc>
        <w:tc>
          <w:tcPr>
            <w:tcW w:w="2880" w:type="dxa"/>
          </w:tcPr>
          <w:p w:rsidR="00531D1E" w:rsidRDefault="00B33304">
            <w:r>
              <w:t>Very high data rate, broad coverage</w:t>
            </w:r>
          </w:p>
        </w:tc>
      </w:tr>
      <w:tr w:rsidR="00531D1E" w:rsidTr="007209A6">
        <w:tc>
          <w:tcPr>
            <w:tcW w:w="2880" w:type="dxa"/>
          </w:tcPr>
          <w:p w:rsidR="00531D1E" w:rsidRDefault="00B33304">
            <w:r>
              <w:t>Backbone LAN</w:t>
            </w:r>
          </w:p>
        </w:tc>
        <w:tc>
          <w:tcPr>
            <w:tcW w:w="2880" w:type="dxa"/>
          </w:tcPr>
          <w:p w:rsidR="00531D1E" w:rsidRDefault="00B33304">
            <w:r>
              <w:t>Interconnect multiple LANs within an organization</w:t>
            </w:r>
          </w:p>
        </w:tc>
        <w:tc>
          <w:tcPr>
            <w:tcW w:w="2880" w:type="dxa"/>
          </w:tcPr>
          <w:p w:rsidR="00531D1E" w:rsidRDefault="00B33304">
            <w:r>
              <w:t>High capacity, scalability, fault isolation</w:t>
            </w:r>
          </w:p>
        </w:tc>
      </w:tr>
    </w:tbl>
    <w:p w:rsidR="00B33304" w:rsidRDefault="00B33304"/>
    <w:sectPr w:rsidR="00B33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D1E"/>
    <w:rsid w:val="007209A6"/>
    <w:rsid w:val="00AA1D8D"/>
    <w:rsid w:val="00B333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3EAD0"/>
  <w14:defaultImageDpi w14:val="300"/>
  <w15:docId w15:val="{31EAB07F-3B01-4A36-9459-F6D30256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B3BD4D-EB66-47C5-B53A-18E10BE9C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2025-07-21T05:27:00Z</dcterms:modified>
  <cp:category/>
</cp:coreProperties>
</file>