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8D0" w:rsidRDefault="007518D0" w:rsidP="007518D0">
      <w:pPr>
        <w:pStyle w:val="NormalWeb"/>
      </w:pPr>
      <w:r>
        <w:t xml:space="preserve">Network links are of two types: </w:t>
      </w:r>
      <w:r>
        <w:rPr>
          <w:rStyle w:val="Strong"/>
        </w:rPr>
        <w:t>point-to-point connections</w:t>
      </w:r>
      <w:r>
        <w:t xml:space="preserve"> and </w:t>
      </w:r>
      <w:r>
        <w:rPr>
          <w:rStyle w:val="Strong"/>
        </w:rPr>
        <w:t>broadcast channels</w:t>
      </w:r>
      <w:r>
        <w:t>. While point-to-point links were studied earlier, broadcast links require special protocols to manage channel sharing among multiple users.</w:t>
      </w:r>
    </w:p>
    <w:p w:rsidR="007518D0" w:rsidRDefault="007518D0" w:rsidP="007518D0">
      <w:pPr>
        <w:pStyle w:val="NormalWeb"/>
      </w:pPr>
      <w:r>
        <w:t xml:space="preserve">The central issue in broadcast networks is </w:t>
      </w:r>
      <w:r>
        <w:rPr>
          <w:rStyle w:val="Strong"/>
        </w:rPr>
        <w:t>channel access control</w:t>
      </w:r>
      <w:r>
        <w:t>—deciding who gets to transmit when multiple users compete for the medium. This problem is similar to several people talking simultaneously in a conference call, leading to chaos if not managed.</w:t>
      </w:r>
    </w:p>
    <w:p w:rsidR="007518D0" w:rsidRDefault="007518D0" w:rsidP="007518D0">
      <w:pPr>
        <w:pStyle w:val="NormalWeb"/>
      </w:pPr>
      <w:r>
        <w:t xml:space="preserve">Protocols that resolve this issue form the </w:t>
      </w:r>
      <w:r>
        <w:rPr>
          <w:rStyle w:val="Strong"/>
        </w:rPr>
        <w:t>Medium Access Control (MAC) sublayer</w:t>
      </w:r>
      <w:r>
        <w:t xml:space="preserve"> of the data link layer. The MAC sublayer is especially significant in </w:t>
      </w:r>
      <w:r>
        <w:rPr>
          <w:rStyle w:val="Strong"/>
        </w:rPr>
        <w:t>Local Area Networks (LANs)</w:t>
      </w:r>
      <w:r>
        <w:t xml:space="preserve">, particularly </w:t>
      </w:r>
      <w:r>
        <w:rPr>
          <w:rStyle w:val="Strong"/>
        </w:rPr>
        <w:t>wireless LANs</w:t>
      </w:r>
      <w:r>
        <w:t xml:space="preserve">, since wireless communication is naturally broadcast. </w:t>
      </w:r>
      <w:r>
        <w:rPr>
          <w:rStyle w:val="Strong"/>
        </w:rPr>
        <w:t>Wide Area Networks (WANs)</w:t>
      </w:r>
      <w:r>
        <w:t xml:space="preserve"> generally rely on point-to-point links, except in the case of satellite networks which use broadcast.</w:t>
      </w:r>
    </w:p>
    <w:p w:rsidR="007518D0" w:rsidRDefault="007518D0" w:rsidP="007518D0">
      <w:pPr>
        <w:pStyle w:val="NormalWeb"/>
      </w:pPr>
      <w:r>
        <w:t>Although the MAC sublayer lies at the lower end of the data link layer, it is discussed after point-to-point protocols for better understanding, since multi-party communication builds on the principles of two-party communication.</w:t>
      </w:r>
    </w:p>
    <w:p w:rsidR="0012278D" w:rsidRPr="006E4C61" w:rsidRDefault="0012278D" w:rsidP="0012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4C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The Channel Allocation Problem</w:t>
      </w:r>
    </w:p>
    <w:p w:rsidR="0012278D" w:rsidRPr="0012278D" w:rsidRDefault="0012278D" w:rsidP="0012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challenge in broadcast networks is </w:t>
      </w: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share a single communication channel among multiple competing users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. Whether the medium is a segment of wireless spectrum or a shared wire/fiber, any user’s full use of the channel prevents others from accessing it.</w:t>
      </w:r>
    </w:p>
    <w:p w:rsidR="0012278D" w:rsidRPr="0012278D" w:rsidRDefault="0012278D" w:rsidP="0012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Static Channel Allocation</w:t>
      </w:r>
    </w:p>
    <w:p w:rsidR="0012278D" w:rsidRPr="0012278D" w:rsidRDefault="0012278D" w:rsidP="0012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Method: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multiplexing schemes like </w:t>
      </w: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FDM (Frequency Division Multiplexing)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TDM (Time Division Multiplexing)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divide the channel into fixed portions. Each user gets a dedicated subchannel, avoiding interference.</w:t>
      </w:r>
    </w:p>
    <w:p w:rsidR="0012278D" w:rsidRPr="0012278D" w:rsidRDefault="0012278D" w:rsidP="0012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only when:</w:t>
      </w:r>
    </w:p>
    <w:p w:rsidR="0012278D" w:rsidRPr="0012278D" w:rsidRDefault="0012278D" w:rsidP="00122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users is small and constant.</w:t>
      </w:r>
    </w:p>
    <w:p w:rsidR="0012278D" w:rsidRPr="0012278D" w:rsidRDefault="0012278D" w:rsidP="00122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is steady and predictable (e.g., FM radio stations).</w:t>
      </w:r>
    </w:p>
    <w:p w:rsidR="0012278D" w:rsidRPr="0012278D" w:rsidRDefault="0012278D" w:rsidP="0012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 with bursty traffic:</w:t>
      </w:r>
    </w:p>
    <w:p w:rsidR="0012278D" w:rsidRPr="0012278D" w:rsidRDefault="0012278D" w:rsidP="00122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Inefficiency: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Idle users waste their allocated bandwidth.</w:t>
      </w:r>
    </w:p>
    <w:p w:rsidR="0012278D" w:rsidRPr="0012278D" w:rsidRDefault="0012278D" w:rsidP="00122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Blocking: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users may be denied access if all slots are assigned, even if some are underutilized.</w:t>
      </w:r>
    </w:p>
    <w:p w:rsidR="0012278D" w:rsidRPr="0012278D" w:rsidRDefault="0012278D" w:rsidP="00122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delays: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Queueing analysis shows that dividing capacity into N subchannels</w:t>
      </w:r>
      <w:bookmarkStart w:id="0" w:name="_GoBack"/>
      <w:bookmarkEnd w:id="0"/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mean delay by a factor of N.</w:t>
      </w:r>
    </w:p>
    <w:p w:rsidR="0012278D" w:rsidRPr="0012278D" w:rsidRDefault="0012278D" w:rsidP="0012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allocation is poorly suited for computer networks, where traffic is </w:t>
      </w: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bursty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large peak-to-average ratios.</w:t>
      </w:r>
    </w:p>
    <w:p w:rsidR="0012278D" w:rsidRPr="0012278D" w:rsidRDefault="0012278D" w:rsidP="0012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Assumptions for Dynamic Channel Allocation</w:t>
      </w:r>
    </w:p>
    <w:p w:rsidR="0012278D" w:rsidRPr="0012278D" w:rsidRDefault="0012278D" w:rsidP="0012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schemes aim to adaptively share the channel. Their design typically relies on the following </w:t>
      </w: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assumptions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2278D" w:rsidRPr="0012278D" w:rsidRDefault="0012278D" w:rsidP="0012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Traffic: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of the N stations generates frames randomly (Poisson arrivals). A station waits until its frame is successfully transmitted.</w:t>
      </w:r>
    </w:p>
    <w:p w:rsidR="0012278D" w:rsidRPr="0012278D" w:rsidRDefault="0012278D" w:rsidP="0012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Single Channel: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stations use the same channel for transmitting and receiving. No external coordination exists.</w:t>
      </w:r>
    </w:p>
    <w:p w:rsidR="0012278D" w:rsidRPr="0012278D" w:rsidRDefault="0012278D" w:rsidP="0012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Observable Collisions: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two transmissions overlap, a collision occurs. Collided frames are destroyed and must be retransmitted. (Collision detection is easier in wired than wireless systems.)</w:t>
      </w:r>
    </w:p>
    <w:p w:rsidR="0012278D" w:rsidRPr="0012278D" w:rsidRDefault="0012278D" w:rsidP="0012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or Slotted Time:</w:t>
      </w:r>
    </w:p>
    <w:p w:rsidR="0012278D" w:rsidRPr="0012278D" w:rsidRDefault="0012278D" w:rsidP="001227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Continuous: Frames can be sent anytime.</w:t>
      </w:r>
    </w:p>
    <w:p w:rsidR="0012278D" w:rsidRPr="0012278D" w:rsidRDefault="0012278D" w:rsidP="001227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Slotted: Time is divided into slots; transmissions start only at slot boundaries. Slotted systems reduce waste but require synchronization.</w:t>
      </w:r>
    </w:p>
    <w:p w:rsidR="0012278D" w:rsidRPr="0012278D" w:rsidRDefault="0012278D" w:rsidP="0012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Carrier Sense or No Carrier Sense:</w:t>
      </w:r>
    </w:p>
    <w:p w:rsidR="0012278D" w:rsidRPr="0012278D" w:rsidRDefault="0012278D" w:rsidP="001227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carrier sense: Stations detect whether the channel is busy before transmitting.</w:t>
      </w:r>
    </w:p>
    <w:p w:rsidR="0012278D" w:rsidRPr="0012278D" w:rsidRDefault="0012278D" w:rsidP="001227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carrier sense: Stations transmit blindly and later detect success or collision.</w:t>
      </w:r>
    </w:p>
    <w:p w:rsidR="0012278D" w:rsidRPr="0012278D" w:rsidRDefault="0012278D" w:rsidP="0012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Insight</w:t>
      </w:r>
    </w:p>
    <w:p w:rsidR="0012278D" w:rsidRPr="0012278D" w:rsidRDefault="0012278D" w:rsidP="0012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fail under bursty traffic.</w:t>
      </w:r>
    </w:p>
    <w:p w:rsidR="0012278D" w:rsidRPr="0012278D" w:rsidRDefault="0012278D" w:rsidP="0012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7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allocation protocols</w:t>
      </w:r>
      <w:r w:rsidRPr="00122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to efficiently manage shared broadcast channels, balancing fairness, throughput, and delay.</w:t>
      </w:r>
    </w:p>
    <w:p w:rsidR="0015689A" w:rsidRDefault="0015689A"/>
    <w:sectPr w:rsidR="0015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57DBC"/>
    <w:multiLevelType w:val="multilevel"/>
    <w:tmpl w:val="AC1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3B7C"/>
    <w:multiLevelType w:val="multilevel"/>
    <w:tmpl w:val="940E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62385"/>
    <w:multiLevelType w:val="multilevel"/>
    <w:tmpl w:val="99B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227"/>
    <w:rsid w:val="0012278D"/>
    <w:rsid w:val="0015689A"/>
    <w:rsid w:val="002633E3"/>
    <w:rsid w:val="00326227"/>
    <w:rsid w:val="006E4C61"/>
    <w:rsid w:val="0075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3F1D8-4718-4B98-B3E9-79A2D25F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1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1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6</cp:revision>
  <dcterms:created xsi:type="dcterms:W3CDTF">2025-09-02T10:24:00Z</dcterms:created>
  <dcterms:modified xsi:type="dcterms:W3CDTF">2025-09-04T05:56:00Z</dcterms:modified>
</cp:coreProperties>
</file>