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D5F" w:rsidRDefault="004E61C4">
      <w:r w:rsidRPr="004E61C4">
        <w:object w:dxaOrig="9026" w:dyaOrig="13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690pt" o:ole="">
            <v:imagedata r:id="rId4" o:title=""/>
          </v:shape>
          <o:OLEObject Type="Embed" ProgID="Word.Document.12" ShapeID="_x0000_i1025" DrawAspect="Content" ObjectID="_1822117960" r:id="rId5">
            <o:FieldCodes>\s</o:FieldCodes>
          </o:OLEObject>
        </w:object>
      </w:r>
    </w:p>
    <w:p w:rsidR="004E61C4" w:rsidRPr="009E5BAA" w:rsidRDefault="004E61C4" w:rsidP="004E61C4">
      <w:pPr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9E5BAA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lastRenderedPageBreak/>
        <w:t>Key differences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323"/>
        <w:gridCol w:w="4182"/>
      </w:tblGrid>
      <w:tr w:rsidR="004E61C4" w:rsidRPr="009E5BAA" w:rsidTr="00F55D5C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E61C4" w:rsidRPr="009E5BAA" w:rsidRDefault="004E61C4" w:rsidP="00F5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B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E61C4" w:rsidRPr="009E5BAA" w:rsidRDefault="004E61C4" w:rsidP="00F5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B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Presentation Layer (Layer 6)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4E61C4" w:rsidRPr="009E5BAA" w:rsidRDefault="004E61C4" w:rsidP="00F55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B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Layer (Layer 5)</w:t>
            </w:r>
          </w:p>
        </w:tc>
      </w:tr>
      <w:tr w:rsidR="004E61C4" w:rsidRPr="009E5BAA" w:rsidTr="00F55D5C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E61C4" w:rsidRPr="009E5BAA" w:rsidRDefault="004E61C4" w:rsidP="00F55D5C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9E5BAA">
              <w:rPr>
                <w:rFonts w:ascii="Arial" w:eastAsia="Times New Roman" w:hAnsi="Arial" w:cs="Arial"/>
                <w:b/>
                <w:bCs/>
                <w:color w:val="56595E"/>
                <w:sz w:val="18"/>
                <w:szCs w:val="18"/>
                <w:lang w:eastAsia="en-IN"/>
              </w:rPr>
              <w:t>Primary purpose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E61C4" w:rsidRPr="009E5BAA" w:rsidRDefault="004E61C4" w:rsidP="00F55D5C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9E5BAA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Formats, translates, compresses, and encrypts data to make it understandable to the application layer.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E61C4" w:rsidRPr="009E5BAA" w:rsidRDefault="004E61C4" w:rsidP="00F55D5C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9E5BAA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Establishes, manages, and terminates communication sessions between applications.</w:t>
            </w:r>
          </w:p>
        </w:tc>
      </w:tr>
      <w:tr w:rsidR="004E61C4" w:rsidRPr="009E5BAA" w:rsidTr="00F55D5C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E61C4" w:rsidRPr="009E5BAA" w:rsidRDefault="004E61C4" w:rsidP="00F55D5C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9E5BAA">
              <w:rPr>
                <w:rFonts w:ascii="Arial" w:eastAsia="Times New Roman" w:hAnsi="Arial" w:cs="Arial"/>
                <w:b/>
                <w:bCs/>
                <w:color w:val="56595E"/>
                <w:sz w:val="18"/>
                <w:szCs w:val="18"/>
                <w:lang w:eastAsia="en-IN"/>
              </w:rPr>
              <w:t>Function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E61C4" w:rsidRPr="009E5BAA" w:rsidRDefault="004E61C4" w:rsidP="00F55D5C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9E5BAA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Deals with the syntax and representation of data.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E61C4" w:rsidRPr="009E5BAA" w:rsidRDefault="004E61C4" w:rsidP="00F55D5C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9E5BAA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Manages the control and synchronization of dialogues.</w:t>
            </w:r>
          </w:p>
        </w:tc>
      </w:tr>
      <w:tr w:rsidR="004E61C4" w:rsidRPr="009E5BAA" w:rsidTr="00F55D5C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E61C4" w:rsidRPr="009E5BAA" w:rsidRDefault="004E61C4" w:rsidP="00F55D5C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9E5BAA">
              <w:rPr>
                <w:rFonts w:ascii="Arial" w:eastAsia="Times New Roman" w:hAnsi="Arial" w:cs="Arial"/>
                <w:b/>
                <w:bCs/>
                <w:color w:val="56595E"/>
                <w:sz w:val="18"/>
                <w:szCs w:val="18"/>
                <w:lang w:eastAsia="en-IN"/>
              </w:rPr>
              <w:t>Flow of data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E61C4" w:rsidRPr="009E5BAA" w:rsidRDefault="004E61C4" w:rsidP="00F55D5C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9E5BAA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Encrypts and compresses data from the application layer before it is sent to the session layer.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E61C4" w:rsidRPr="009E5BAA" w:rsidRDefault="004E61C4" w:rsidP="00F55D5C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9E5BAA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Manages the conversation between the two communicating devices.</w:t>
            </w:r>
          </w:p>
        </w:tc>
      </w:tr>
      <w:tr w:rsidR="004E61C4" w:rsidRPr="009E5BAA" w:rsidTr="00F55D5C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E61C4" w:rsidRPr="009E5BAA" w:rsidRDefault="004E61C4" w:rsidP="00F55D5C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9E5BAA">
              <w:rPr>
                <w:rFonts w:ascii="Arial" w:eastAsia="Times New Roman" w:hAnsi="Arial" w:cs="Arial"/>
                <w:b/>
                <w:bCs/>
                <w:color w:val="56595E"/>
                <w:sz w:val="18"/>
                <w:szCs w:val="18"/>
                <w:lang w:eastAsia="en-IN"/>
              </w:rPr>
              <w:t>Security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E61C4" w:rsidRPr="009E5BAA" w:rsidRDefault="004E61C4" w:rsidP="00F55D5C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9E5BAA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Provides encryption and decryption services for the data itself.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E61C4" w:rsidRPr="009E5BAA" w:rsidRDefault="004E61C4" w:rsidP="00F55D5C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9E5BAA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Can provide authentication mechanisms during session setup.</w:t>
            </w:r>
          </w:p>
        </w:tc>
      </w:tr>
      <w:tr w:rsidR="004E61C4" w:rsidRPr="009E5BAA" w:rsidTr="00F55D5C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E61C4" w:rsidRPr="009E5BAA" w:rsidRDefault="004E61C4" w:rsidP="00F55D5C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9E5BAA">
              <w:rPr>
                <w:rFonts w:ascii="Arial" w:eastAsia="Times New Roman" w:hAnsi="Arial" w:cs="Arial"/>
                <w:b/>
                <w:bCs/>
                <w:color w:val="56595E"/>
                <w:sz w:val="18"/>
                <w:szCs w:val="18"/>
                <w:lang w:eastAsia="en-IN"/>
              </w:rPr>
              <w:t>Modern context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E61C4" w:rsidRPr="009E5BAA" w:rsidRDefault="004E61C4" w:rsidP="00F55D5C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9E5BAA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Its functions are often handled by specific application protocols or integrated into the application layer itself.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E61C4" w:rsidRPr="009E5BAA" w:rsidRDefault="004E61C4" w:rsidP="00F55D5C">
            <w:pPr>
              <w:spacing w:after="0" w:line="270" w:lineRule="atLeast"/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</w:pPr>
            <w:r w:rsidRPr="009E5BAA">
              <w:rPr>
                <w:rFonts w:ascii="Arial" w:eastAsia="Times New Roman" w:hAnsi="Arial" w:cs="Arial"/>
                <w:color w:val="56595E"/>
                <w:sz w:val="18"/>
                <w:szCs w:val="18"/>
                <w:lang w:eastAsia="en-IN"/>
              </w:rPr>
              <w:t>Its responsibilities are typically handled by protocols in the transport or application layers of the TCP/IP model.</w:t>
            </w:r>
          </w:p>
        </w:tc>
      </w:tr>
    </w:tbl>
    <w:p w:rsidR="004E61C4" w:rsidRDefault="004E61C4" w:rsidP="004E61C4"/>
    <w:p w:rsidR="004E61C4" w:rsidRDefault="004E61C4">
      <w:bookmarkStart w:id="0" w:name="_GoBack"/>
      <w:bookmarkEnd w:id="0"/>
    </w:p>
    <w:sectPr w:rsidR="004E6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00C"/>
    <w:rsid w:val="004E61C4"/>
    <w:rsid w:val="005F700C"/>
    <w:rsid w:val="00E0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6C166"/>
  <w15:chartTrackingRefBased/>
  <w15:docId w15:val="{4E2A1FB0-C391-4F99-AB17-02783B9A5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SVSNS</dc:creator>
  <cp:keywords/>
  <dc:description/>
  <cp:lastModifiedBy>SVSNS</cp:lastModifiedBy>
  <cp:revision>2</cp:revision>
  <dcterms:created xsi:type="dcterms:W3CDTF">2025-10-16T05:35:00Z</dcterms:created>
  <dcterms:modified xsi:type="dcterms:W3CDTF">2025-10-16T05:36:00Z</dcterms:modified>
</cp:coreProperties>
</file>