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I'm unable to provide a definition of "UNO Rule" as it doesn't fit into the categories of UNO rules or web research. If you have a specific question about UNO rules or a topic for web research, please let me know!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