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spacing w:lineRule="auto"/>
      </w:pPr>
      <w:r>
        <w:rPr/>
        <w:t xml:space="preserve">   </w:t>
      </w:r>
    </w:p>
    <w:p>
      <w:pPr>
        <w:spacing w:lineRule="auto"/>
      </w:pPr>
      <w:r>
        <w:rPr/>
        <w:t xml:space="preserve"/>
      </w:r>
    </w:p>
    <w:p>
      <w:pPr>
        <w:pStyle w:val="Heading2"/>
        <w:spacing w:lineRule="auto"/>
      </w:pPr>
      <w:r>
        <w:rPr/>
        <w:t xml:space="preserve">Playwright</w:t>
      </w:r>
    </w:p>
    <w:p>
      <w:pPr>
        <w:spacing w:lineRule="auto"/>
      </w:pPr>
      <w:r>
        <w:rPr>
          <w:b/>
        </w:rPr>
        <w:t xml:space="preserve">Playwright</w:t>
      </w:r>
      <w:r>
        <w:rPr/>
        <w:t xml:space="preserve"> is an open-source </w:t>
      </w:r>
      <w:r>
        <w:rPr>
          <w:b/>
        </w:rPr>
        <w:t xml:space="preserve">test automation framework</w:t>
      </w:r>
      <w:r>
        <w:rPr/>
        <w:t xml:space="preserve"> developed by </w:t>
      </w:r>
      <w:r>
        <w:rPr>
          <w:b/>
        </w:rPr>
        <w:t xml:space="preserve">Microsoft</w:t>
      </w:r>
      <w:r>
        <w:rPr/>
        <w:t xml:space="preserve">. It is designed for end-to-end (E2E) testing of modern web applications. Here's a comprehensive overview:</w:t>
      </w:r>
    </w:p>
    <w:p>
      <w:pPr>
        <w:pStyle w:val="Heading3"/>
        <w:spacing w:lineRule="auto"/>
      </w:pPr>
      <w:r>
        <w:rPr/>
        <w:t xml:space="preserve">🔹 Key Features:</w:t>
      </w:r>
    </w:p>
    <w:p>
      <w:pPr>
        <w:numPr>
          <w:ilvl w:val="0"/>
          <w:numId w:val="1"/>
        </w:numPr>
        <w:spacing w:lineRule="auto"/>
      </w:pPr>
      <w:r>
        <w:rPr>
          <w:b/>
        </w:rPr>
        <w:t xml:space="preserve">Cross-Browser Support</w:t>
      </w:r>
      <w:r>
        <w:rPr/>
        <w:t xml:space="preserve">: Playwright supports all major browsers — </w:t>
      </w:r>
      <w:r>
        <w:rPr>
          <w:b/>
        </w:rPr>
        <w:t xml:space="preserve">Chromium</w:t>
      </w:r>
      <w:r>
        <w:rPr/>
        <w:t xml:space="preserve"> (Chrome, Edge), </w:t>
      </w:r>
      <w:r>
        <w:rPr>
          <w:b/>
        </w:rPr>
        <w:t xml:space="preserve">Firefox</w:t>
      </w:r>
      <w:r>
        <w:rPr/>
        <w:t xml:space="preserve">, and </w:t>
      </w:r>
      <w:r>
        <w:rPr>
          <w:b/>
        </w:rPr>
        <w:t xml:space="preserve">WebKit</w:t>
      </w:r>
      <w:r>
        <w:rPr/>
        <w:t xml:space="preserve"> (Safari) — with a single API.</w:t>
      </w:r>
    </w:p>
    <w:p>
      <w:pPr>
        <w:numPr>
          <w:ilvl w:val="0"/>
          <w:numId w:val="1"/>
        </w:numPr>
        <w:spacing w:lineRule="auto"/>
      </w:pPr>
      <w:r>
        <w:rPr>
          <w:b/>
        </w:rPr>
        <w:t xml:space="preserve">Multi-Language Support</w:t>
      </w:r>
      <w:r>
        <w:rPr/>
        <w:t xml:space="preserve">: It supports multiple programming languages including </w:t>
      </w:r>
      <w:r>
        <w:rPr>
          <w:b/>
        </w:rPr>
        <w:t xml:space="preserve">JavaScript/TypeScript</w:t>
      </w:r>
      <w:r>
        <w:rPr/>
        <w:t xml:space="preserve">, </w:t>
      </w:r>
      <w:r>
        <w:rPr>
          <w:b/>
        </w:rPr>
        <w:t xml:space="preserve">Python</w:t>
      </w:r>
      <w:r>
        <w:rPr/>
        <w:t xml:space="preserve">, </w:t>
      </w:r>
      <w:r>
        <w:rPr>
          <w:b/>
        </w:rPr>
        <w:t xml:space="preserve">Java</w:t>
      </w:r>
      <w:r>
        <w:rPr/>
        <w:t xml:space="preserve">, and </w:t>
      </w:r>
      <w:r>
        <w:rPr>
          <w:b/>
        </w:rPr>
        <w:t xml:space="preserve">C#</w:t>
      </w:r>
      <w:r>
        <w:rPr/>
        <w:t xml:space="preserve">.</w:t>
      </w:r>
    </w:p>
    <w:p>
      <w:pPr>
        <w:numPr>
          <w:ilvl w:val="0"/>
          <w:numId w:val="1"/>
        </w:numPr>
        <w:spacing w:lineRule="auto"/>
      </w:pPr>
      <w:r>
        <w:rPr>
          <w:b/>
        </w:rPr>
        <w:t xml:space="preserve">Auto-Waiting</w:t>
      </w:r>
      <w:r>
        <w:rPr/>
        <w:t xml:space="preserve">: Playwright automatically waits for elements to be ready before performing actions, reducing flaky tests.</w:t>
      </w:r>
    </w:p>
    <w:p>
      <w:pPr>
        <w:numPr>
          <w:ilvl w:val="0"/>
          <w:numId w:val="1"/>
        </w:numPr>
        <w:spacing w:lineRule="auto"/>
      </w:pPr>
      <w:r>
        <w:rPr>
          <w:b/>
        </w:rPr>
        <w:t xml:space="preserve">Headless &amp; Headed Modes</w:t>
      </w:r>
      <w:r>
        <w:rPr/>
        <w:t xml:space="preserve">: Tests can run in </w:t>
      </w:r>
      <w:r>
        <w:rPr>
          <w:b/>
        </w:rPr>
        <w:t xml:space="preserve">headless</w:t>
      </w:r>
      <w:r>
        <w:rPr/>
        <w:t xml:space="preserve"> mode (without UI) for faster execution, or </w:t>
      </w:r>
      <w:r>
        <w:rPr>
          <w:b/>
        </w:rPr>
        <w:t xml:space="preserve">headed</w:t>
      </w:r>
      <w:r>
        <w:rPr/>
        <w:t xml:space="preserve"> mode (with UI) for debugging.</w:t>
      </w:r>
    </w:p>
    <w:p>
      <w:pPr>
        <w:numPr>
          <w:ilvl w:val="0"/>
          <w:numId w:val="1"/>
        </w:numPr>
        <w:spacing w:lineRule="auto"/>
      </w:pPr>
      <w:r>
        <w:rPr>
          <w:b/>
        </w:rPr>
        <w:t xml:space="preserve">Network Interception</w:t>
      </w:r>
      <w:r>
        <w:rPr/>
        <w:t xml:space="preserve">: Allows mocking and intercepting network requests.</w:t>
      </w:r>
    </w:p>
    <w:p>
      <w:pPr>
        <w:numPr>
          <w:ilvl w:val="0"/>
          <w:numId w:val="1"/>
        </w:numPr>
        <w:spacing w:lineRule="auto"/>
      </w:pPr>
      <w:r>
        <w:rPr>
          <w:b/>
        </w:rPr>
        <w:t xml:space="preserve">Screenshots &amp; Video Recording</w:t>
      </w:r>
      <w:r>
        <w:rPr/>
        <w:t xml:space="preserve">: Can capture screenshots and record videos of test runs.</w:t>
      </w:r>
    </w:p>
    <w:p>
      <w:pPr>
        <w:numPr>
          <w:ilvl w:val="0"/>
          <w:numId w:val="1"/>
        </w:numPr>
        <w:spacing w:lineRule="auto"/>
      </w:pPr>
      <w:r>
        <w:rPr>
          <w:b/>
        </w:rPr>
        <w:t xml:space="preserve">Parallel Execution</w:t>
      </w:r>
      <w:r>
        <w:rPr/>
        <w:t xml:space="preserve">: Supports running tests in parallel for faster test cycles.</w:t>
      </w:r>
    </w:p>
    <w:p>
      <w:pPr>
        <w:numPr>
          <w:ilvl w:val="0"/>
          <w:numId w:val="1"/>
        </w:numPr>
        <w:spacing w:lineRule="auto"/>
      </w:pPr>
      <w:r>
        <w:rPr>
          <w:b/>
        </w:rPr>
        <w:t xml:space="preserve">Tracing</w:t>
      </w:r>
      <w:r>
        <w:rPr/>
        <w:t xml:space="preserve">: Provides detailed traces for debugging failed tests.</w:t>
      </w:r>
    </w:p>
    <w:p>
      <w:pPr>
        <w:pStyle w:val="Heading3"/>
        <w:spacing w:lineRule="auto"/>
      </w:pPr>
      <w:r>
        <w:rPr/>
        <w:t xml:space="preserve">🔹 Common Use Cases:</w:t>
      </w:r>
    </w:p>
    <w:p>
      <w:pPr>
        <w:numPr>
          <w:ilvl w:val="0"/>
          <w:numId w:val="2"/>
        </w:numPr>
        <w:spacing w:lineRule="auto"/>
      </w:pPr>
      <w:r>
        <w:rPr>
          <w:b/>
        </w:rPr>
        <w:t xml:space="preserve">End-to-End (E2E) Testing</w:t>
      </w:r>
    </w:p>
    <w:p>
      <w:pPr>
        <w:numPr>
          <w:ilvl w:val="0"/>
          <w:numId w:val="2"/>
        </w:numPr>
        <w:spacing w:lineRule="auto"/>
      </w:pPr>
      <w:r>
        <w:rPr>
          <w:b/>
        </w:rPr>
        <w:t xml:space="preserve">UI Testing</w:t>
      </w:r>
    </w:p>
    <w:p>
      <w:pPr>
        <w:numPr>
          <w:ilvl w:val="0"/>
          <w:numId w:val="2"/>
        </w:numPr>
        <w:spacing w:lineRule="auto"/>
      </w:pPr>
      <w:r>
        <w:rPr>
          <w:b/>
        </w:rPr>
        <w:t xml:space="preserve">Web Scraping</w:t>
      </w:r>
    </w:p>
    <w:p>
      <w:pPr>
        <w:numPr>
          <w:ilvl w:val="0"/>
          <w:numId w:val="2"/>
        </w:numPr>
        <w:spacing w:lineRule="auto"/>
      </w:pPr>
      <w:r>
        <w:rPr>
          <w:b/>
        </w:rPr>
        <w:t xml:space="preserve">Automated Browser Interaction</w:t>
      </w:r>
    </w:p>
    <w:p>
      <w:pPr>
        <w:numPr>
          <w:ilvl w:val="0"/>
          <w:numId w:val="2"/>
        </w:numPr>
        <w:spacing w:lineRule="auto"/>
      </w:pPr>
      <w:r>
        <w:rPr>
          <w:b/>
        </w:rPr>
        <w:t xml:space="preserve">Regression Testing</w:t>
      </w:r>
    </w:p>
    <w:p>
      <w:pPr>
        <w:pStyle w:val="Heading3"/>
        <w:spacing w:lineRule="auto"/>
      </w:pPr>
      <w:r>
        <w:rPr/>
        <w:t xml:space="preserve">🔹 How It Works:</w:t>
      </w:r>
    </w:p>
    <w:p>
      <w:pPr>
        <w:spacing w:lineRule="auto"/>
      </w:pPr>
      <w:r>
        <w:rPr/>
        <w:t xml:space="preserve">Playwright communicates with browsers using the </w:t>
      </w:r>
      <w:r>
        <w:rPr>
          <w:b/>
        </w:rPr>
        <w:t xml:space="preserve">Chrome DevTools Protocol (CDP)</w:t>
      </w:r>
      <w:r>
        <w:rPr/>
        <w:t xml:space="preserve"> and browser-specific protocols, giving it deep control over browser behavior.</w:t>
      </w:r>
    </w:p>
    <w:p>
      <w:pPr>
        <w:pStyle w:val="Heading3"/>
        <w:spacing w:lineRule="auto"/>
      </w:pPr>
      <w:r>
        <w:rPr/>
        <w:t xml:space="preserve">🔹 Example (JavaScript):</w:t>
      </w:r>
    </w:p>
    <w:p>
      <w:pPr>
        <w:spacing w:lineRule="auto"/>
      </w:pPr>
      <w:r>
        <w:rPr>
          <w:rFonts w:ascii="Courier" w:hAnsi="Courier"/>
        </w:rPr>
        <w:t xml:space="preserve">const { chromium } = require('playwright');  (async () =&gt; {   const browser = await chromium.launch();   const page = await browser.newPage();   await page.goto('https://example.com');   await page.screenshot({ path: 'screenshot.png' });   await browser.close(); })(); </w:t>
      </w:r>
    </w:p>
    <w:p>
      <w:pPr>
        <w:pStyle w:val="Heading3"/>
        <w:spacing w:lineRule="auto"/>
      </w:pPr>
      <w:r>
        <w:rPr/>
        <w:t xml:space="preserve">🔹 Playwright vs. Selenium:</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Feature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Playwright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Selenium</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Speed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Faster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Slower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Auto-Waiting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Modern Browser Support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Language Support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JS, Python, Java, 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Many languages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Built-in Test Runner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r>
    </w:tbl>
    <w:p>
      <w:pPr>
        <w:spacing w:lineRule="auto"/>
      </w:pPr>
      <w:r>
        <w:rPr/>
      </w:r>
    </w:p>
    <w:p>
      <w:pPr>
        <w:spacing w:lineRule="auto"/>
      </w:pPr>
      <w:r>
        <w:rPr/>
        <w:t xml:space="preserve">In summary, </w:t>
      </w:r>
      <w:r>
        <w:rPr>
          <w:b/>
        </w:rPr>
        <w:t xml:space="preserve">Playwright</w:t>
      </w:r>
      <w:r>
        <w:rPr/>
        <w:t xml:space="preserve"> is a powerful, fast, and reliable tool for automating browser interactions and testing web applications across all major browsers. It is widely adopted in the software development industry for its modern features and ease of use.</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2026-06-01T05:43:43.797Z</dcterms:created>
  <dcterms:modified xsi:type="dcterms:W3CDTF">2026-06-01T05:43:43.797Z</dcterms:modified>
</cp:coreProperties>
</file>