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spacing w:after="60" w:before="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4"/>
          <w:szCs w:val="44"/>
          <w:rtl w:val="0"/>
        </w:rPr>
        <w:t xml:space="preserve">Monkeypox Classification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Abstract</w:t>
      </w:r>
    </w:p>
    <w:p w:rsidR="00000000" w:rsidDel="00000000" w:rsidP="00000000" w:rsidRDefault="00000000" w:rsidRPr="00000000" w14:paraId="00000004">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is still trying to recover from the devastation caused by the widespread of COVID-19, and now the monkeypox virus threatens becoming a worldwide pandemic. Although the monkeypox virus is not as lethal or infectious as COVID-19, numerous countries report newcases daily. Thus, it is not surprising that necessary precautions have not been taken, and it will not be surprising if another worldwide pandemic occurs. </w:t>
      </w:r>
    </w:p>
    <w:p w:rsidR="00000000" w:rsidDel="00000000" w:rsidP="00000000" w:rsidRDefault="00000000" w:rsidRPr="00000000" w14:paraId="00000005">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it has been shown that machine learning is very promising for image-based diagnosis, including cancer detection, tumor cell identification, and the detection of COVID-19 patients. </w:t>
      </w:r>
      <w:r w:rsidDel="00000000" w:rsidR="00000000" w:rsidRPr="00000000">
        <w:rPr>
          <w:rFonts w:ascii="Times New Roman" w:cs="Times New Roman" w:eastAsia="Times New Roman" w:hAnsi="Times New Roman"/>
          <w:sz w:val="24"/>
          <w:szCs w:val="24"/>
          <w:highlight w:val="white"/>
          <w:rtl w:val="0"/>
        </w:rPr>
        <w:t xml:space="preserve">It is therefore possible to implement a similar application to diagnose monkeypox as it invades human skin and an image can be acquired and used to facilitate further diagnosis.</w:t>
      </w:r>
      <w:r w:rsidDel="00000000" w:rsidR="00000000" w:rsidRPr="00000000">
        <w:rPr>
          <w:rtl w:val="0"/>
        </w:rPr>
      </w:r>
    </w:p>
    <w:p w:rsidR="00000000" w:rsidDel="00000000" w:rsidP="00000000" w:rsidRDefault="00000000" w:rsidRPr="00000000" w14:paraId="0000000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one CNN model and three pre-trained models (MobileNet, VGG-16, ResNet-50v2) are used for the classification of monkeypox images. The image dataset used is from kaggle (Monkeypox legion dataset) with 2142 training images, 90 testing images,  253 images for validation. The objective of our classification is to determine if an image contains monkeypox or not. With a fresh image, you can upload an image and find the result of every deep learning model on our website.</w:t>
      </w:r>
    </w:p>
    <w:p w:rsidR="00000000" w:rsidDel="00000000" w:rsidP="00000000" w:rsidRDefault="00000000" w:rsidRPr="00000000" w14:paraId="00000007">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is supported by explainable Deep Learning methods. As a result, an artificial intelligence (AI) assisted auxiliary classification system has been proposed for Monkeypox skin lesions.</w:t>
      </w:r>
    </w:p>
    <w:p w:rsidR="00000000" w:rsidDel="00000000" w:rsidP="00000000" w:rsidRDefault="00000000" w:rsidRPr="00000000" w14:paraId="00000008">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Team members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J Sathvik(19911A3523)</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R Sairam(19911A3542)</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guidance of</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Mrs.S.Sowmya</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Assistant Professor</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8"/>
        <w:szCs w:val="38"/>
        <w:u w:val="none"/>
        <w:shd w:fill="auto" w:val="clear"/>
        <w:vertAlign w:val="baseline"/>
      </w:rPr>
      <w:drawing>
        <wp:inline distB="0" distT="0" distL="0" distR="0">
          <wp:extent cx="5943600" cy="854710"/>
          <wp:effectExtent b="0" l="0" r="0" t="0"/>
          <wp:docPr descr="C:\Users\Dr Kamalini Devi\Desktop\vjit-20-21\21-22\BOS  2021\logo.jpg" id="2" name="image1.jpg"/>
          <a:graphic>
            <a:graphicData uri="http://schemas.openxmlformats.org/drawingml/2006/picture">
              <pic:pic>
                <pic:nvPicPr>
                  <pic:cNvPr descr="C:\Users\Dr Kamalini Devi\Desktop\vjit-20-21\21-22\BOS  2021\logo.jpg" id="0" name="image1.jpg"/>
                  <pic:cNvPicPr preferRelativeResize="0"/>
                </pic:nvPicPr>
                <pic:blipFill>
                  <a:blip r:embed="rId1"/>
                  <a:srcRect b="9881" l="9017" r="6864" t="15625"/>
                  <a:stretch>
                    <a:fillRect/>
                  </a:stretch>
                </pic:blipFill>
                <pic:spPr>
                  <a:xfrm>
                    <a:off x="0" y="0"/>
                    <a:ext cx="5943600" cy="85471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6"/>
        <w:szCs w:val="26"/>
        <w:u w:val="none"/>
        <w:shd w:fill="auto" w:val="clear"/>
        <w:vertAlign w:val="baseline"/>
        <w:rtl w:val="0"/>
      </w:rPr>
      <w:t xml:space="preserve">DEPARTMENT</w:t>
    </w:r>
    <w:r w:rsidDel="00000000" w:rsidR="00000000" w:rsidRPr="00000000">
      <w:rPr>
        <w:rFonts w:ascii="Times New Roman" w:cs="Times New Roman" w:eastAsia="Times New Roman" w:hAnsi="Times New Roman"/>
        <w:b w:val="1"/>
        <w:color w:val="002060"/>
        <w:sz w:val="26"/>
        <w:szCs w:val="26"/>
        <w:rtl w:val="0"/>
      </w:rPr>
      <w:t xml:space="preserve"> OF </w:t>
    </w:r>
    <w:r w:rsidDel="00000000" w:rsidR="00000000" w:rsidRPr="00000000">
      <w:rPr>
        <w:rFonts w:ascii="Times New Roman" w:cs="Times New Roman" w:eastAsia="Times New Roman" w:hAnsi="Times New Roman"/>
        <w:b w:val="1"/>
        <w:i w:val="0"/>
        <w:smallCaps w:val="0"/>
        <w:strike w:val="0"/>
        <w:color w:val="002060"/>
        <w:sz w:val="26"/>
        <w:szCs w:val="26"/>
        <w:u w:val="none"/>
        <w:shd w:fill="auto" w:val="clear"/>
        <w:vertAlign w:val="baseline"/>
        <w:rtl w:val="0"/>
      </w:rPr>
      <w:t xml:space="preserve">ARTIFICIAL INTELLIGENCE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I+4nHXlXEYykRS6Vqz+3SYQN5Q==">AMUW2mUwqo4IGdD/qSjiG92/oxKs1RMB2qHWvrpQ2sMgU6/VD/jNAaVxfg79rTQKpflxulLoLtFjl04PW01l+jx3Nxf9zrE/j8NvI6lJ8CWA+6SPswzxt3Y3kYlZSbWK4VYOep5n+qog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