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485" w:rsidRPr="00A969AC" w:rsidRDefault="00983485" w:rsidP="008962D1">
      <w:pPr>
        <w:pStyle w:val="a3"/>
        <w:tabs>
          <w:tab w:val="left" w:pos="1134"/>
        </w:tabs>
        <w:ind w:left="0" w:firstLine="142"/>
        <w:jc w:val="center"/>
        <w:rPr>
          <w:rFonts w:ascii="Times New Roman" w:hAnsi="Times New Roman" w:cs="Times New Roman"/>
          <w:b/>
          <w:color w:val="000000" w:themeColor="text1"/>
          <w:sz w:val="20"/>
          <w:szCs w:val="20"/>
        </w:rPr>
      </w:pPr>
      <w:r w:rsidRPr="00A969AC">
        <w:rPr>
          <w:rFonts w:ascii="Times New Roman" w:hAnsi="Times New Roman" w:cs="Times New Roman"/>
          <w:b/>
          <w:color w:val="000000" w:themeColor="text1"/>
          <w:sz w:val="20"/>
          <w:szCs w:val="20"/>
        </w:rPr>
        <w:t>Перечень тестовых вопросов для проведения аттестации персонала, занятого на объектах использования атомной энергии</w:t>
      </w:r>
    </w:p>
    <w:p w:rsidR="00983485" w:rsidRPr="00A969AC" w:rsidRDefault="00983485" w:rsidP="008962D1">
      <w:pPr>
        <w:pStyle w:val="a3"/>
        <w:tabs>
          <w:tab w:val="left" w:pos="1134"/>
        </w:tabs>
        <w:ind w:left="0" w:firstLine="142"/>
        <w:jc w:val="both"/>
        <w:rPr>
          <w:rFonts w:ascii="Times New Roman" w:hAnsi="Times New Roman" w:cs="Times New Roman"/>
          <w:color w:val="000000" w:themeColor="text1"/>
          <w:sz w:val="20"/>
          <w:szCs w:val="20"/>
        </w:rPr>
      </w:pP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установка со смешанной защитой?</w:t>
      </w:r>
    </w:p>
    <w:p w:rsidR="0053620C" w:rsidRPr="00E17FAB" w:rsidRDefault="0053620C" w:rsidP="008962D1">
      <w:pPr>
        <w:pStyle w:val="a3"/>
        <w:tabs>
          <w:tab w:val="left" w:pos="1134"/>
        </w:tabs>
        <w:spacing w:after="0"/>
        <w:ind w:left="0"/>
        <w:jc w:val="both"/>
        <w:rPr>
          <w:rFonts w:ascii="Times New Roman" w:hAnsi="Times New Roman" w:cs="Times New Roman"/>
          <w:b/>
          <w:color w:val="FF0000"/>
          <w:sz w:val="20"/>
          <w:szCs w:val="20"/>
        </w:rPr>
      </w:pPr>
      <w:r w:rsidRPr="00E17FAB">
        <w:rPr>
          <w:rFonts w:ascii="Times New Roman" w:hAnsi="Times New Roman" w:cs="Times New Roman"/>
          <w:b/>
          <w:color w:val="FF0000"/>
          <w:sz w:val="20"/>
          <w:szCs w:val="20"/>
        </w:rPr>
        <w:t>установка со смешанной защитой – устройство, в котором защита от ионизирующего излучения обеспечивается как твердыми, так и жидкими материалами (СЭТРОО 260)</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«Контролируемая зона»?</w:t>
      </w:r>
    </w:p>
    <w:p w:rsidR="0053620C" w:rsidRPr="00E17FAB" w:rsidRDefault="00E17FAB" w:rsidP="008962D1">
      <w:pPr>
        <w:pStyle w:val="a3"/>
        <w:tabs>
          <w:tab w:val="left" w:pos="1134"/>
        </w:tabs>
        <w:spacing w:after="0"/>
        <w:ind w:left="0"/>
        <w:jc w:val="both"/>
        <w:rPr>
          <w:rFonts w:ascii="Times New Roman" w:hAnsi="Times New Roman" w:cs="Times New Roman"/>
          <w:b/>
          <w:color w:val="FF0000"/>
          <w:sz w:val="20"/>
          <w:szCs w:val="20"/>
        </w:rPr>
      </w:pPr>
      <w:r w:rsidRPr="00E17FAB">
        <w:rPr>
          <w:rFonts w:ascii="Times New Roman" w:hAnsi="Times New Roman" w:cs="Times New Roman"/>
          <w:b/>
          <w:color w:val="FF0000"/>
          <w:sz w:val="20"/>
          <w:szCs w:val="20"/>
        </w:rPr>
        <w:t>контролируемая зона – это территория, на которой действуют специальные правила по радиационному контролю, допуску и проживанию людей (СЭТРОО 260)</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дозиметр?</w:t>
      </w:r>
    </w:p>
    <w:p w:rsidR="00496370" w:rsidRPr="00496370" w:rsidRDefault="00496370" w:rsidP="008962D1">
      <w:pPr>
        <w:pStyle w:val="a3"/>
        <w:tabs>
          <w:tab w:val="left" w:pos="1134"/>
        </w:tabs>
        <w:spacing w:after="0"/>
        <w:ind w:left="0"/>
        <w:jc w:val="both"/>
        <w:rPr>
          <w:rFonts w:ascii="Times New Roman" w:hAnsi="Times New Roman" w:cs="Times New Roman"/>
          <w:b/>
          <w:color w:val="FF0000"/>
          <w:sz w:val="20"/>
          <w:szCs w:val="20"/>
        </w:rPr>
      </w:pPr>
      <w:r w:rsidRPr="00496370">
        <w:rPr>
          <w:rFonts w:ascii="Times New Roman" w:hAnsi="Times New Roman" w:cs="Times New Roman"/>
          <w:b/>
          <w:color w:val="FF0000"/>
          <w:sz w:val="20"/>
          <w:szCs w:val="20"/>
        </w:rPr>
        <w:t>дозиметр – устройство для измерений дозы или мощности дозы ионизирующего излучения (СЭТРОО 260)</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закрытый источник?</w:t>
      </w:r>
    </w:p>
    <w:p w:rsidR="00496370" w:rsidRPr="00012AE3" w:rsidRDefault="00012AE3" w:rsidP="008962D1">
      <w:pPr>
        <w:pStyle w:val="a3"/>
        <w:tabs>
          <w:tab w:val="left" w:pos="567"/>
        </w:tabs>
        <w:spacing w:after="0"/>
        <w:ind w:left="0"/>
        <w:jc w:val="both"/>
        <w:rPr>
          <w:rFonts w:ascii="Times New Roman" w:hAnsi="Times New Roman" w:cs="Times New Roman"/>
          <w:b/>
          <w:color w:val="FF0000"/>
          <w:sz w:val="20"/>
          <w:szCs w:val="20"/>
        </w:rPr>
      </w:pPr>
      <w:r w:rsidRPr="00012AE3">
        <w:rPr>
          <w:rFonts w:ascii="Times New Roman" w:hAnsi="Times New Roman" w:cs="Times New Roman"/>
          <w:b/>
          <w:color w:val="FF0000"/>
          <w:sz w:val="20"/>
          <w:szCs w:val="20"/>
        </w:rPr>
        <w:t>закрытый источник – радиоактивный источник излучения, устройство которого исключает поступление содержащихся в нем радиоактивных веществ в окружающую среду в условиях применения и износа, на которое он рассчитан (СЭТРОО 260)</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загрузочный бассейн?</w:t>
      </w:r>
    </w:p>
    <w:p w:rsidR="00012AE3" w:rsidRPr="00012AE3" w:rsidRDefault="00012AE3" w:rsidP="008962D1">
      <w:pPr>
        <w:pStyle w:val="a3"/>
        <w:tabs>
          <w:tab w:val="left" w:pos="567"/>
        </w:tabs>
        <w:spacing w:after="0"/>
        <w:ind w:left="0"/>
        <w:jc w:val="both"/>
        <w:rPr>
          <w:rFonts w:ascii="Times New Roman" w:hAnsi="Times New Roman" w:cs="Times New Roman"/>
          <w:b/>
          <w:color w:val="FF0000"/>
          <w:sz w:val="20"/>
          <w:szCs w:val="20"/>
        </w:rPr>
      </w:pPr>
      <w:r w:rsidRPr="00012AE3">
        <w:rPr>
          <w:rFonts w:ascii="Times New Roman" w:hAnsi="Times New Roman" w:cs="Times New Roman"/>
          <w:b/>
          <w:color w:val="FF0000"/>
          <w:sz w:val="20"/>
          <w:szCs w:val="20"/>
        </w:rPr>
        <w:t>загрузочный бассейн – емкость, заполненная жидкостью, обеспечивающей защиту от гамма-излучения при загрузке, догрузке и смене источников (излучателя) установки (СЭТРОО 260)</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рабочая камера (рабочий объем)?</w:t>
      </w:r>
    </w:p>
    <w:p w:rsidR="00FC673F" w:rsidRPr="00FC673F" w:rsidRDefault="00FC673F" w:rsidP="008962D1">
      <w:pPr>
        <w:pStyle w:val="a3"/>
        <w:tabs>
          <w:tab w:val="left" w:pos="567"/>
        </w:tabs>
        <w:spacing w:after="0"/>
        <w:ind w:left="0"/>
        <w:jc w:val="both"/>
        <w:rPr>
          <w:rFonts w:ascii="Times New Roman" w:hAnsi="Times New Roman" w:cs="Times New Roman"/>
          <w:b/>
          <w:color w:val="FF0000"/>
          <w:sz w:val="20"/>
          <w:szCs w:val="20"/>
        </w:rPr>
      </w:pPr>
      <w:r w:rsidRPr="00FC673F">
        <w:rPr>
          <w:rFonts w:ascii="Times New Roman" w:hAnsi="Times New Roman" w:cs="Times New Roman"/>
          <w:b/>
          <w:color w:val="FF0000"/>
          <w:sz w:val="20"/>
          <w:szCs w:val="20"/>
        </w:rPr>
        <w:t>рабочая камера (рабочий объем) – помещение (емкость), окруженное защитой от гамма-излучения, в котором проводится облучение объекта (СЭТРОО 260)</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источник ионизирующего излучения?</w:t>
      </w:r>
    </w:p>
    <w:p w:rsidR="00FC673F" w:rsidRPr="00F75F3A" w:rsidRDefault="00F75F3A" w:rsidP="008962D1">
      <w:pPr>
        <w:pStyle w:val="a3"/>
        <w:tabs>
          <w:tab w:val="left" w:pos="567"/>
        </w:tabs>
        <w:spacing w:after="0"/>
        <w:ind w:left="0"/>
        <w:jc w:val="both"/>
        <w:rPr>
          <w:rFonts w:ascii="Times New Roman" w:hAnsi="Times New Roman" w:cs="Times New Roman"/>
          <w:b/>
          <w:color w:val="FF0000"/>
          <w:sz w:val="20"/>
          <w:szCs w:val="20"/>
        </w:rPr>
      </w:pPr>
      <w:r w:rsidRPr="00F75F3A">
        <w:rPr>
          <w:rFonts w:ascii="Times New Roman" w:hAnsi="Times New Roman" w:cs="Times New Roman"/>
          <w:b/>
          <w:color w:val="FF0000"/>
          <w:sz w:val="20"/>
          <w:szCs w:val="20"/>
        </w:rPr>
        <w:t>источник ионизирующего излучения (далее – источник излучения или ИИИ) – радиоактивные вещества, аппараты или устройства, содержащие радиоактивные вещества, а также электрофизические аппараты или устройства, испускающие или способные испускать ионизирующее излучение (СЭТРОО 260)</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«запаздывающие нейтроны»?</w:t>
      </w:r>
    </w:p>
    <w:p w:rsidR="00997AB4" w:rsidRPr="00997AB4" w:rsidRDefault="00997AB4" w:rsidP="008962D1">
      <w:pPr>
        <w:pStyle w:val="a3"/>
        <w:tabs>
          <w:tab w:val="left" w:pos="567"/>
        </w:tabs>
        <w:spacing w:after="0"/>
        <w:ind w:left="0"/>
        <w:jc w:val="both"/>
        <w:rPr>
          <w:rFonts w:ascii="Times New Roman" w:hAnsi="Times New Roman" w:cs="Times New Roman"/>
          <w:b/>
          <w:color w:val="FF0000"/>
          <w:sz w:val="20"/>
          <w:szCs w:val="20"/>
        </w:rPr>
      </w:pPr>
      <w:r w:rsidRPr="00997AB4">
        <w:rPr>
          <w:rFonts w:ascii="Times New Roman" w:hAnsi="Times New Roman" w:cs="Times New Roman"/>
          <w:b/>
          <w:color w:val="FF0000"/>
          <w:sz w:val="20"/>
          <w:szCs w:val="20"/>
        </w:rPr>
        <w:t>запаздывающие нейтроны – нейтроны, испускаемые ядрами спустя некоторый промежуток времени после деления (СЭТРОО 260)</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Какая изотопная гамма-установка считается мощной?</w:t>
      </w:r>
    </w:p>
    <w:p w:rsidR="00997AB4" w:rsidRPr="00997AB4" w:rsidRDefault="00997AB4" w:rsidP="008962D1">
      <w:pPr>
        <w:pStyle w:val="a3"/>
        <w:tabs>
          <w:tab w:val="left" w:pos="567"/>
        </w:tabs>
        <w:spacing w:after="0"/>
        <w:ind w:left="0"/>
        <w:jc w:val="both"/>
        <w:rPr>
          <w:rFonts w:ascii="Times New Roman" w:hAnsi="Times New Roman" w:cs="Times New Roman"/>
          <w:b/>
          <w:color w:val="FF0000"/>
          <w:sz w:val="20"/>
          <w:szCs w:val="20"/>
        </w:rPr>
      </w:pPr>
      <w:r w:rsidRPr="00997AB4">
        <w:rPr>
          <w:rFonts w:ascii="Times New Roman" w:hAnsi="Times New Roman" w:cs="Times New Roman"/>
          <w:b/>
          <w:color w:val="FF0000"/>
          <w:sz w:val="20"/>
          <w:szCs w:val="20"/>
        </w:rPr>
        <w:t xml:space="preserve">мощная изотопная гамма-установка – установка, основанная на использовании гамма-излучения закрытых радионуклидных источников излучения активностью более 18,5 </w:t>
      </w:r>
      <w:proofErr w:type="spellStart"/>
      <w:r w:rsidRPr="00997AB4">
        <w:rPr>
          <w:rFonts w:ascii="Times New Roman" w:hAnsi="Times New Roman" w:cs="Times New Roman"/>
          <w:b/>
          <w:color w:val="FF0000"/>
          <w:sz w:val="20"/>
          <w:szCs w:val="20"/>
        </w:rPr>
        <w:t>терабеккерель</w:t>
      </w:r>
      <w:proofErr w:type="spellEnd"/>
      <w:r w:rsidRPr="00997AB4">
        <w:rPr>
          <w:rFonts w:ascii="Times New Roman" w:hAnsi="Times New Roman" w:cs="Times New Roman"/>
          <w:b/>
          <w:color w:val="FF0000"/>
          <w:sz w:val="20"/>
          <w:szCs w:val="20"/>
        </w:rPr>
        <w:t xml:space="preserve"> (далее – </w:t>
      </w:r>
      <w:proofErr w:type="spellStart"/>
      <w:r w:rsidRPr="00997AB4">
        <w:rPr>
          <w:rFonts w:ascii="Times New Roman" w:hAnsi="Times New Roman" w:cs="Times New Roman"/>
          <w:b/>
          <w:color w:val="FF0000"/>
          <w:sz w:val="20"/>
          <w:szCs w:val="20"/>
        </w:rPr>
        <w:t>ТБк</w:t>
      </w:r>
      <w:proofErr w:type="spellEnd"/>
      <w:r w:rsidRPr="00997AB4">
        <w:rPr>
          <w:rFonts w:ascii="Times New Roman" w:hAnsi="Times New Roman" w:cs="Times New Roman"/>
          <w:b/>
          <w:color w:val="FF0000"/>
          <w:sz w:val="20"/>
          <w:szCs w:val="20"/>
        </w:rPr>
        <w:t>) (СЭТРОО 260)</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«наблюдаемая зона»?</w:t>
      </w:r>
    </w:p>
    <w:p w:rsidR="00E5187C" w:rsidRPr="00E5187C" w:rsidRDefault="00E5187C" w:rsidP="008962D1">
      <w:pPr>
        <w:pStyle w:val="a3"/>
        <w:tabs>
          <w:tab w:val="left" w:pos="567"/>
        </w:tabs>
        <w:spacing w:after="0"/>
        <w:ind w:left="0"/>
        <w:jc w:val="both"/>
        <w:rPr>
          <w:rFonts w:ascii="Times New Roman" w:hAnsi="Times New Roman" w:cs="Times New Roman"/>
          <w:b/>
          <w:color w:val="FF0000"/>
          <w:sz w:val="20"/>
          <w:szCs w:val="20"/>
        </w:rPr>
      </w:pPr>
      <w:r w:rsidRPr="00E5187C">
        <w:rPr>
          <w:rFonts w:ascii="Times New Roman" w:hAnsi="Times New Roman" w:cs="Times New Roman"/>
          <w:b/>
          <w:color w:val="FF0000"/>
          <w:sz w:val="20"/>
          <w:szCs w:val="20"/>
        </w:rPr>
        <w:t>наблюдаемая зона – помещения или территория, расположенные по соседству с установкой (смежные и другие помещения), где дозы облучения могут превысить предел дозы, установленной для отдельных лиц из населения (СЭТРОО 260)</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Какой объект называется «радиационно-опасным»?</w:t>
      </w:r>
    </w:p>
    <w:p w:rsidR="00E5187C" w:rsidRPr="00DD6659" w:rsidRDefault="00DD6659" w:rsidP="008962D1">
      <w:pPr>
        <w:pStyle w:val="a3"/>
        <w:tabs>
          <w:tab w:val="left" w:pos="567"/>
        </w:tabs>
        <w:spacing w:after="0"/>
        <w:ind w:left="0"/>
        <w:jc w:val="both"/>
        <w:rPr>
          <w:rFonts w:ascii="Times New Roman" w:hAnsi="Times New Roman" w:cs="Times New Roman"/>
          <w:b/>
          <w:color w:val="FF0000"/>
          <w:sz w:val="20"/>
          <w:szCs w:val="20"/>
        </w:rPr>
      </w:pPr>
      <w:r w:rsidRPr="00DD6659">
        <w:rPr>
          <w:rFonts w:ascii="Times New Roman" w:hAnsi="Times New Roman" w:cs="Times New Roman"/>
          <w:b/>
          <w:color w:val="FF0000"/>
          <w:sz w:val="20"/>
          <w:szCs w:val="20"/>
        </w:rPr>
        <w:t xml:space="preserve">радиационно-опасный объект – объект, на котором, хранят, перерабатывают, используют, транспортируют или </w:t>
      </w:r>
      <w:proofErr w:type="spellStart"/>
      <w:r w:rsidRPr="00DD6659">
        <w:rPr>
          <w:rFonts w:ascii="Times New Roman" w:hAnsi="Times New Roman" w:cs="Times New Roman"/>
          <w:b/>
          <w:color w:val="FF0000"/>
          <w:sz w:val="20"/>
          <w:szCs w:val="20"/>
        </w:rPr>
        <w:t>захоранивают</w:t>
      </w:r>
      <w:proofErr w:type="spellEnd"/>
      <w:r w:rsidRPr="00DD6659">
        <w:rPr>
          <w:rFonts w:ascii="Times New Roman" w:hAnsi="Times New Roman" w:cs="Times New Roman"/>
          <w:b/>
          <w:color w:val="FF0000"/>
          <w:sz w:val="20"/>
          <w:szCs w:val="20"/>
        </w:rPr>
        <w:t xml:space="preserve"> источники ионизирующих излучения, радиоактивные вещества, материалы и при аварии на котором может произойти облучение ионизирующим излучением или радиоактивное загрязнение людей, сельскохозяйственных животных и растений, объектов национальной экономики, а также окружающей среды (СЭТРОО 260)</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«хранилище радиоактивных отходов»?</w:t>
      </w:r>
    </w:p>
    <w:p w:rsidR="00DD6659" w:rsidRPr="00DA308F" w:rsidRDefault="00DA308F" w:rsidP="008962D1">
      <w:pPr>
        <w:pStyle w:val="a3"/>
        <w:tabs>
          <w:tab w:val="left" w:pos="567"/>
        </w:tabs>
        <w:spacing w:after="0"/>
        <w:ind w:left="0"/>
        <w:jc w:val="both"/>
        <w:rPr>
          <w:rFonts w:ascii="Times New Roman" w:hAnsi="Times New Roman" w:cs="Times New Roman"/>
          <w:b/>
          <w:color w:val="FF0000"/>
          <w:sz w:val="20"/>
          <w:szCs w:val="20"/>
        </w:rPr>
      </w:pPr>
      <w:r w:rsidRPr="00DA308F">
        <w:rPr>
          <w:rFonts w:ascii="Times New Roman" w:hAnsi="Times New Roman" w:cs="Times New Roman"/>
          <w:b/>
          <w:color w:val="FF0000"/>
          <w:sz w:val="20"/>
          <w:szCs w:val="20"/>
        </w:rPr>
        <w:t>хранилище радиоактивных отходов – помещение или площадка, предназначенные для хранения твердых и жидких радиоактивных отходов с целью их выдержки на радиоактивный распад и (или) их накопления для последующего централизованного удаления (СЭТРОО 260)</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«горячая камера»?</w:t>
      </w:r>
    </w:p>
    <w:p w:rsidR="006F543E" w:rsidRPr="00A969AC" w:rsidRDefault="00A61B72" w:rsidP="008962D1">
      <w:pPr>
        <w:pStyle w:val="a3"/>
        <w:tabs>
          <w:tab w:val="left" w:pos="567"/>
        </w:tabs>
        <w:spacing w:after="0"/>
        <w:ind w:left="0"/>
        <w:jc w:val="both"/>
        <w:rPr>
          <w:rFonts w:ascii="Times New Roman" w:hAnsi="Times New Roman" w:cs="Times New Roman"/>
          <w:color w:val="000000" w:themeColor="text1"/>
          <w:sz w:val="20"/>
          <w:szCs w:val="20"/>
        </w:rPr>
      </w:pPr>
      <w:r w:rsidRPr="00A61B72">
        <w:rPr>
          <w:rFonts w:ascii="Times New Roman" w:hAnsi="Times New Roman" w:cs="Times New Roman"/>
          <w:b/>
          <w:color w:val="FF0000"/>
          <w:sz w:val="20"/>
          <w:szCs w:val="20"/>
        </w:rPr>
        <w:t>горячая камера – защитное устройство для работы с высокоактивными радиоактивными вещества</w:t>
      </w:r>
      <w:r>
        <w:rPr>
          <w:rFonts w:ascii="Times New Roman" w:hAnsi="Times New Roman" w:cs="Times New Roman"/>
          <w:b/>
          <w:color w:val="FF0000"/>
          <w:sz w:val="20"/>
          <w:szCs w:val="20"/>
        </w:rPr>
        <w:t xml:space="preserve"> </w:t>
      </w:r>
      <w:r w:rsidRPr="00DD6659">
        <w:rPr>
          <w:rFonts w:ascii="Times New Roman" w:hAnsi="Times New Roman" w:cs="Times New Roman"/>
          <w:b/>
          <w:color w:val="FF0000"/>
          <w:sz w:val="20"/>
          <w:szCs w:val="20"/>
        </w:rPr>
        <w:t>(СЭТРОО 260)</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активность?</w:t>
      </w:r>
    </w:p>
    <w:p w:rsidR="000A56FA" w:rsidRPr="000A56FA" w:rsidRDefault="000A56FA" w:rsidP="008962D1">
      <w:pPr>
        <w:pStyle w:val="a3"/>
        <w:tabs>
          <w:tab w:val="left" w:pos="567"/>
        </w:tabs>
        <w:spacing w:after="0"/>
        <w:ind w:left="0"/>
        <w:jc w:val="both"/>
        <w:rPr>
          <w:rFonts w:ascii="Times New Roman" w:hAnsi="Times New Roman" w:cs="Times New Roman"/>
          <w:b/>
          <w:color w:val="FF0000"/>
          <w:sz w:val="20"/>
          <w:szCs w:val="20"/>
        </w:rPr>
      </w:pPr>
      <w:r w:rsidRPr="000A56FA">
        <w:rPr>
          <w:rFonts w:ascii="Times New Roman" w:hAnsi="Times New Roman" w:cs="Times New Roman"/>
          <w:b/>
          <w:color w:val="FF0000"/>
          <w:sz w:val="20"/>
          <w:szCs w:val="20"/>
        </w:rPr>
        <w:t>активность (далее – А) – мера радиоактивности какого-либо количества радионуклида, находящегося в данном энергетическом состоянии в данный момент времени:</w:t>
      </w:r>
    </w:p>
    <w:p w:rsidR="000A56FA" w:rsidRPr="000A56FA" w:rsidRDefault="000A56FA" w:rsidP="008962D1">
      <w:pPr>
        <w:pStyle w:val="a3"/>
        <w:tabs>
          <w:tab w:val="left" w:pos="567"/>
        </w:tabs>
        <w:spacing w:after="0"/>
        <w:ind w:left="0"/>
        <w:jc w:val="both"/>
        <w:rPr>
          <w:rFonts w:ascii="Times New Roman" w:hAnsi="Times New Roman" w:cs="Times New Roman"/>
          <w:b/>
          <w:color w:val="FF0000"/>
          <w:sz w:val="20"/>
          <w:szCs w:val="20"/>
        </w:rPr>
      </w:pPr>
      <w:r w:rsidRPr="000A56FA">
        <w:rPr>
          <w:rFonts w:ascii="Times New Roman" w:hAnsi="Times New Roman" w:cs="Times New Roman"/>
          <w:b/>
          <w:color w:val="FF0000"/>
          <w:sz w:val="20"/>
          <w:szCs w:val="20"/>
          <w:lang w:val="en-US"/>
        </w:rPr>
        <w:t>A</w:t>
      </w:r>
      <w:r w:rsidRPr="00821540">
        <w:rPr>
          <w:rFonts w:ascii="Times New Roman" w:hAnsi="Times New Roman" w:cs="Times New Roman"/>
          <w:b/>
          <w:color w:val="FF0000"/>
          <w:sz w:val="20"/>
          <w:szCs w:val="20"/>
        </w:rPr>
        <w:t>=</w:t>
      </w:r>
      <w:proofErr w:type="spellStart"/>
      <w:r w:rsidRPr="000A56FA">
        <w:rPr>
          <w:rFonts w:ascii="Times New Roman" w:hAnsi="Times New Roman" w:cs="Times New Roman"/>
          <w:b/>
          <w:color w:val="FF0000"/>
          <w:sz w:val="20"/>
          <w:szCs w:val="20"/>
          <w:lang w:val="en-US"/>
        </w:rPr>
        <w:t>dN</w:t>
      </w:r>
      <w:proofErr w:type="spellEnd"/>
      <w:r w:rsidRPr="00821540">
        <w:rPr>
          <w:rFonts w:ascii="Times New Roman" w:hAnsi="Times New Roman" w:cs="Times New Roman"/>
          <w:b/>
          <w:color w:val="FF0000"/>
          <w:sz w:val="20"/>
          <w:szCs w:val="20"/>
        </w:rPr>
        <w:t>/</w:t>
      </w:r>
      <w:proofErr w:type="spellStart"/>
      <w:r w:rsidRPr="000A56FA">
        <w:rPr>
          <w:rFonts w:ascii="Times New Roman" w:hAnsi="Times New Roman" w:cs="Times New Roman"/>
          <w:b/>
          <w:color w:val="FF0000"/>
          <w:sz w:val="20"/>
          <w:szCs w:val="20"/>
          <w:lang w:val="en-US"/>
        </w:rPr>
        <w:t>dt</w:t>
      </w:r>
      <w:proofErr w:type="spellEnd"/>
      <w:r w:rsidRPr="000A56FA">
        <w:rPr>
          <w:rFonts w:ascii="Times New Roman" w:hAnsi="Times New Roman" w:cs="Times New Roman"/>
          <w:b/>
          <w:color w:val="FF0000"/>
          <w:sz w:val="20"/>
          <w:szCs w:val="20"/>
        </w:rPr>
        <w:t>,</w:t>
      </w:r>
    </w:p>
    <w:p w:rsidR="00A61B72" w:rsidRPr="000A56FA" w:rsidRDefault="000A56FA" w:rsidP="008962D1">
      <w:pPr>
        <w:pStyle w:val="a3"/>
        <w:tabs>
          <w:tab w:val="left" w:pos="567"/>
        </w:tabs>
        <w:spacing w:after="0"/>
        <w:ind w:left="0"/>
        <w:jc w:val="both"/>
        <w:rPr>
          <w:rFonts w:ascii="Times New Roman" w:hAnsi="Times New Roman" w:cs="Times New Roman"/>
          <w:b/>
          <w:color w:val="FF0000"/>
          <w:sz w:val="20"/>
          <w:szCs w:val="20"/>
        </w:rPr>
      </w:pPr>
      <w:r w:rsidRPr="000A56FA">
        <w:rPr>
          <w:rFonts w:ascii="Times New Roman" w:hAnsi="Times New Roman" w:cs="Times New Roman"/>
          <w:b/>
          <w:color w:val="FF0000"/>
          <w:sz w:val="20"/>
          <w:szCs w:val="20"/>
        </w:rPr>
        <w:t xml:space="preserve">где: </w:t>
      </w:r>
      <w:proofErr w:type="spellStart"/>
      <w:r w:rsidRPr="000A56FA">
        <w:rPr>
          <w:rFonts w:ascii="Times New Roman" w:hAnsi="Times New Roman" w:cs="Times New Roman"/>
          <w:b/>
          <w:color w:val="FF0000"/>
          <w:sz w:val="20"/>
          <w:szCs w:val="20"/>
        </w:rPr>
        <w:t>dN</w:t>
      </w:r>
      <w:proofErr w:type="spellEnd"/>
      <w:r w:rsidRPr="000A56FA">
        <w:rPr>
          <w:rFonts w:ascii="Times New Roman" w:hAnsi="Times New Roman" w:cs="Times New Roman"/>
          <w:b/>
          <w:color w:val="FF0000"/>
          <w:sz w:val="20"/>
          <w:szCs w:val="20"/>
        </w:rPr>
        <w:t xml:space="preserve"> – ожидаемое число спонтанных ядерных превращений из данного энергетического состояния, происходящих за промежуток времени – </w:t>
      </w:r>
      <w:proofErr w:type="spellStart"/>
      <w:r w:rsidRPr="000A56FA">
        <w:rPr>
          <w:rFonts w:ascii="Times New Roman" w:hAnsi="Times New Roman" w:cs="Times New Roman"/>
          <w:b/>
          <w:color w:val="FF0000"/>
          <w:sz w:val="20"/>
          <w:szCs w:val="20"/>
        </w:rPr>
        <w:t>dt</w:t>
      </w:r>
      <w:proofErr w:type="spellEnd"/>
      <w:r w:rsidRPr="000A56FA">
        <w:rPr>
          <w:rFonts w:ascii="Times New Roman" w:hAnsi="Times New Roman" w:cs="Times New Roman"/>
          <w:b/>
          <w:color w:val="FF0000"/>
          <w:sz w:val="20"/>
          <w:szCs w:val="20"/>
        </w:rPr>
        <w:t xml:space="preserve"> Единицей активности является Беккерель (далее – Бк). Использовавшаяся ранее внесистемная единица активности кюри (далее – Ки) составляет 3,7х10</w:t>
      </w:r>
      <w:r w:rsidRPr="000A56FA">
        <w:rPr>
          <w:rFonts w:ascii="Times New Roman" w:hAnsi="Times New Roman" w:cs="Times New Roman"/>
          <w:b/>
          <w:color w:val="FF0000"/>
          <w:sz w:val="20"/>
          <w:szCs w:val="20"/>
          <w:vertAlign w:val="superscript"/>
        </w:rPr>
        <w:t>10</w:t>
      </w:r>
      <w:r w:rsidRPr="000A56FA">
        <w:rPr>
          <w:rFonts w:ascii="Times New Roman" w:hAnsi="Times New Roman" w:cs="Times New Roman"/>
          <w:b/>
          <w:color w:val="FF0000"/>
          <w:sz w:val="20"/>
          <w:szCs w:val="20"/>
        </w:rPr>
        <w:t xml:space="preserve"> Бк (СЭТОРБ 2019)</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lastRenderedPageBreak/>
        <w:t>В какие сроки должен быть разработан детальный проект вывода из эксплуатации радиационного объекта I ка</w:t>
      </w:r>
      <w:r w:rsidR="00E30656" w:rsidRPr="00A969AC">
        <w:rPr>
          <w:rFonts w:ascii="Times New Roman" w:hAnsi="Times New Roman" w:cs="Times New Roman"/>
          <w:color w:val="000000" w:themeColor="text1"/>
          <w:sz w:val="20"/>
          <w:szCs w:val="20"/>
        </w:rPr>
        <w:t>тегории или отдельной его части</w:t>
      </w:r>
      <w:r w:rsidRPr="00A969AC">
        <w:rPr>
          <w:rFonts w:ascii="Times New Roman" w:hAnsi="Times New Roman" w:cs="Times New Roman"/>
          <w:color w:val="000000" w:themeColor="text1"/>
          <w:sz w:val="20"/>
          <w:szCs w:val="20"/>
        </w:rPr>
        <w:t>?</w:t>
      </w:r>
    </w:p>
    <w:p w:rsidR="00E90A9C" w:rsidRPr="00E90A9C" w:rsidRDefault="00E90A9C" w:rsidP="008962D1">
      <w:pPr>
        <w:pStyle w:val="a3"/>
        <w:tabs>
          <w:tab w:val="left" w:pos="567"/>
        </w:tabs>
        <w:spacing w:after="0"/>
        <w:ind w:left="0"/>
        <w:jc w:val="both"/>
        <w:rPr>
          <w:rFonts w:ascii="Times New Roman" w:hAnsi="Times New Roman" w:cs="Times New Roman"/>
          <w:b/>
          <w:color w:val="FF0000"/>
          <w:sz w:val="20"/>
          <w:szCs w:val="20"/>
        </w:rPr>
      </w:pPr>
      <w:r w:rsidRPr="00E90A9C">
        <w:rPr>
          <w:rFonts w:ascii="Times New Roman" w:hAnsi="Times New Roman" w:cs="Times New Roman"/>
          <w:b/>
          <w:color w:val="FF0000"/>
          <w:sz w:val="20"/>
          <w:szCs w:val="20"/>
        </w:rPr>
        <w:t>На радиационных объектах I категории не позднее, чем за пять лет до назначенного срока окончания эксплуатации разрабатывается детальный проект вывода из эксплуатации всего объекта или отдельной его части. Для объектов II категории проект вывода из эксплуатации разрабатывается не позднее, чем за три года до окончания срока эксплуатации, а для объектов III категории – за один год.</w:t>
      </w:r>
      <w:r w:rsidR="00D04E44">
        <w:rPr>
          <w:rFonts w:ascii="Times New Roman" w:hAnsi="Times New Roman" w:cs="Times New Roman"/>
          <w:b/>
          <w:color w:val="FF0000"/>
          <w:sz w:val="20"/>
          <w:szCs w:val="20"/>
        </w:rPr>
        <w:t xml:space="preserve"> (СЭТОРБ 2019)</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Обязателен ли для персонала группы А контроль с использованием индивидуальных дозиметров?</w:t>
      </w:r>
    </w:p>
    <w:p w:rsidR="003E680A" w:rsidRPr="003E680A" w:rsidRDefault="003E680A" w:rsidP="008962D1">
      <w:pPr>
        <w:pStyle w:val="a3"/>
        <w:tabs>
          <w:tab w:val="left" w:pos="567"/>
        </w:tabs>
        <w:spacing w:after="0"/>
        <w:ind w:left="0"/>
        <w:jc w:val="both"/>
        <w:rPr>
          <w:rFonts w:ascii="Times New Roman" w:hAnsi="Times New Roman" w:cs="Times New Roman"/>
          <w:b/>
          <w:color w:val="FF0000"/>
          <w:sz w:val="20"/>
          <w:szCs w:val="20"/>
        </w:rPr>
      </w:pPr>
      <w:r w:rsidRPr="003E680A">
        <w:rPr>
          <w:rFonts w:ascii="Times New Roman" w:hAnsi="Times New Roman" w:cs="Times New Roman"/>
          <w:b/>
          <w:color w:val="FF0000"/>
          <w:sz w:val="20"/>
          <w:szCs w:val="20"/>
        </w:rPr>
        <w:t>Индивидуальный дозиметрический контроль проводится с целью определения годовых доз персонала и является обязательным для персонала группы "А". Индивидуальный дозиметрический контроль за облучением персонала в зависимости от характера работ включает:</w:t>
      </w:r>
    </w:p>
    <w:p w:rsidR="003E680A" w:rsidRPr="003E680A" w:rsidRDefault="003E680A" w:rsidP="008962D1">
      <w:pPr>
        <w:pStyle w:val="a3"/>
        <w:tabs>
          <w:tab w:val="left" w:pos="567"/>
        </w:tabs>
        <w:spacing w:after="0"/>
        <w:ind w:left="0"/>
        <w:jc w:val="both"/>
        <w:rPr>
          <w:rFonts w:ascii="Times New Roman" w:hAnsi="Times New Roman" w:cs="Times New Roman"/>
          <w:b/>
          <w:color w:val="FF0000"/>
          <w:sz w:val="20"/>
          <w:szCs w:val="20"/>
        </w:rPr>
      </w:pPr>
      <w:r w:rsidRPr="003E680A">
        <w:rPr>
          <w:rFonts w:ascii="Times New Roman" w:hAnsi="Times New Roman" w:cs="Times New Roman"/>
          <w:b/>
          <w:color w:val="FF0000"/>
          <w:sz w:val="20"/>
          <w:szCs w:val="20"/>
        </w:rPr>
        <w:t>1) радиометрический контроль за загрязненностью кожных покровов и средств индивидуальной защиты;</w:t>
      </w:r>
    </w:p>
    <w:p w:rsidR="003E680A" w:rsidRPr="003E680A" w:rsidRDefault="003E680A" w:rsidP="008962D1">
      <w:pPr>
        <w:pStyle w:val="a3"/>
        <w:tabs>
          <w:tab w:val="left" w:pos="567"/>
        </w:tabs>
        <w:spacing w:after="0"/>
        <w:ind w:left="0"/>
        <w:jc w:val="both"/>
        <w:rPr>
          <w:rFonts w:ascii="Times New Roman" w:hAnsi="Times New Roman" w:cs="Times New Roman"/>
          <w:b/>
          <w:color w:val="FF0000"/>
          <w:sz w:val="20"/>
          <w:szCs w:val="20"/>
        </w:rPr>
      </w:pPr>
      <w:r w:rsidRPr="003E680A">
        <w:rPr>
          <w:rFonts w:ascii="Times New Roman" w:hAnsi="Times New Roman" w:cs="Times New Roman"/>
          <w:b/>
          <w:color w:val="FF0000"/>
          <w:sz w:val="20"/>
          <w:szCs w:val="20"/>
        </w:rPr>
        <w:t>2) контроль за характером, динамикой и уровнями поступления радиоактивных веществ в организм с использованием методов прямой и (или) косвенной радиометрии;</w:t>
      </w:r>
    </w:p>
    <w:p w:rsidR="003E680A" w:rsidRPr="003E680A" w:rsidRDefault="003E680A" w:rsidP="008962D1">
      <w:pPr>
        <w:pStyle w:val="a3"/>
        <w:tabs>
          <w:tab w:val="left" w:pos="567"/>
        </w:tabs>
        <w:spacing w:after="0"/>
        <w:ind w:left="0"/>
        <w:jc w:val="both"/>
        <w:rPr>
          <w:rFonts w:ascii="Times New Roman" w:hAnsi="Times New Roman" w:cs="Times New Roman"/>
          <w:b/>
          <w:color w:val="FF0000"/>
          <w:sz w:val="20"/>
          <w:szCs w:val="20"/>
        </w:rPr>
      </w:pPr>
      <w:r w:rsidRPr="003E680A">
        <w:rPr>
          <w:rFonts w:ascii="Times New Roman" w:hAnsi="Times New Roman" w:cs="Times New Roman"/>
          <w:b/>
          <w:color w:val="FF0000"/>
          <w:sz w:val="20"/>
          <w:szCs w:val="20"/>
        </w:rPr>
        <w:t>3) контроль за дозами внешнего бета-, гамма- и рентгеновского излучений, а также нейтронов с использованием индивидуальных дозиметров или расчетным путем. По результатам радиационного контроля рассчитываются значения эффективных доз у персонала, а при необходимости, определяются значения и эквивалентные дозы облучения отдельных органов. (СЭТОРБ 2019)</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Сколько лет должны храниться результаты индивидуального контроля доз облучения персонала?</w:t>
      </w:r>
    </w:p>
    <w:p w:rsidR="003E680A" w:rsidRPr="003E680A" w:rsidRDefault="003E680A" w:rsidP="008962D1">
      <w:pPr>
        <w:pStyle w:val="a3"/>
        <w:tabs>
          <w:tab w:val="left" w:pos="567"/>
        </w:tabs>
        <w:spacing w:after="0"/>
        <w:ind w:left="0"/>
        <w:jc w:val="both"/>
        <w:rPr>
          <w:rFonts w:ascii="Times New Roman" w:hAnsi="Times New Roman" w:cs="Times New Roman"/>
          <w:b/>
          <w:color w:val="FF0000"/>
          <w:sz w:val="20"/>
          <w:szCs w:val="20"/>
        </w:rPr>
      </w:pPr>
      <w:r w:rsidRPr="003E680A">
        <w:rPr>
          <w:rFonts w:ascii="Times New Roman" w:hAnsi="Times New Roman" w:cs="Times New Roman"/>
          <w:b/>
          <w:color w:val="FF0000"/>
          <w:sz w:val="20"/>
          <w:szCs w:val="20"/>
        </w:rPr>
        <w:t>Результаты индивидуального контроля доз облучения перс</w:t>
      </w:r>
      <w:r>
        <w:rPr>
          <w:rFonts w:ascii="Times New Roman" w:hAnsi="Times New Roman" w:cs="Times New Roman"/>
          <w:b/>
          <w:color w:val="FF0000"/>
          <w:sz w:val="20"/>
          <w:szCs w:val="20"/>
        </w:rPr>
        <w:t>онала хранятся в течение 50 лет (СЭТОРБ 2019)</w:t>
      </w:r>
    </w:p>
    <w:p w:rsidR="00983485" w:rsidRDefault="0075762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w:t>
      </w:r>
      <w:r w:rsidR="00983485" w:rsidRPr="00A969AC">
        <w:rPr>
          <w:rFonts w:ascii="Times New Roman" w:hAnsi="Times New Roman" w:cs="Times New Roman"/>
          <w:color w:val="000000" w:themeColor="text1"/>
          <w:sz w:val="20"/>
          <w:szCs w:val="20"/>
        </w:rPr>
        <w:t xml:space="preserve"> </w:t>
      </w:r>
      <w:r w:rsidRPr="00A969AC">
        <w:rPr>
          <w:rFonts w:ascii="Times New Roman" w:hAnsi="Times New Roman" w:cs="Times New Roman"/>
          <w:color w:val="000000" w:themeColor="text1"/>
          <w:sz w:val="20"/>
          <w:szCs w:val="20"/>
        </w:rPr>
        <w:t>установление</w:t>
      </w:r>
      <w:r w:rsidR="00983485" w:rsidRPr="00A969AC">
        <w:rPr>
          <w:rFonts w:ascii="Times New Roman" w:hAnsi="Times New Roman" w:cs="Times New Roman"/>
          <w:color w:val="000000" w:themeColor="text1"/>
          <w:sz w:val="20"/>
          <w:szCs w:val="20"/>
        </w:rPr>
        <w:t xml:space="preserve"> контрольны</w:t>
      </w:r>
      <w:r w:rsidRPr="00A969AC">
        <w:rPr>
          <w:rFonts w:ascii="Times New Roman" w:hAnsi="Times New Roman" w:cs="Times New Roman"/>
          <w:color w:val="000000" w:themeColor="text1"/>
          <w:sz w:val="20"/>
          <w:szCs w:val="20"/>
        </w:rPr>
        <w:t>х</w:t>
      </w:r>
      <w:r w:rsidR="00983485" w:rsidRPr="00A969AC">
        <w:rPr>
          <w:rFonts w:ascii="Times New Roman" w:hAnsi="Times New Roman" w:cs="Times New Roman"/>
          <w:color w:val="000000" w:themeColor="text1"/>
          <w:sz w:val="20"/>
          <w:szCs w:val="20"/>
        </w:rPr>
        <w:t xml:space="preserve"> уровн</w:t>
      </w:r>
      <w:r w:rsidRPr="00A969AC">
        <w:rPr>
          <w:rFonts w:ascii="Times New Roman" w:hAnsi="Times New Roman" w:cs="Times New Roman"/>
          <w:color w:val="000000" w:themeColor="text1"/>
          <w:sz w:val="20"/>
          <w:szCs w:val="20"/>
        </w:rPr>
        <w:t>ей</w:t>
      </w:r>
      <w:r w:rsidR="00983485" w:rsidRPr="00A969AC">
        <w:rPr>
          <w:rFonts w:ascii="Times New Roman" w:hAnsi="Times New Roman" w:cs="Times New Roman"/>
          <w:color w:val="000000" w:themeColor="text1"/>
          <w:sz w:val="20"/>
          <w:szCs w:val="20"/>
        </w:rPr>
        <w:t xml:space="preserve"> при работах с техногенными источниками?</w:t>
      </w:r>
    </w:p>
    <w:p w:rsidR="003E680A" w:rsidRPr="003E680A" w:rsidRDefault="003E680A" w:rsidP="008962D1">
      <w:pPr>
        <w:pStyle w:val="a3"/>
        <w:tabs>
          <w:tab w:val="left" w:pos="567"/>
        </w:tabs>
        <w:spacing w:after="0"/>
        <w:ind w:left="0"/>
        <w:jc w:val="both"/>
        <w:rPr>
          <w:rFonts w:ascii="Times New Roman" w:hAnsi="Times New Roman" w:cs="Times New Roman"/>
          <w:b/>
          <w:color w:val="FF0000"/>
          <w:sz w:val="20"/>
          <w:szCs w:val="20"/>
        </w:rPr>
      </w:pPr>
      <w:r w:rsidRPr="003E680A">
        <w:rPr>
          <w:rFonts w:ascii="Times New Roman" w:hAnsi="Times New Roman" w:cs="Times New Roman"/>
          <w:b/>
          <w:color w:val="FF0000"/>
          <w:sz w:val="20"/>
          <w:szCs w:val="20"/>
        </w:rPr>
        <w:t>На радиационных объектах, проводящих работы с техногенными источниками излучения, администрацией устанавливаются контрольные уровни.</w:t>
      </w:r>
    </w:p>
    <w:p w:rsidR="003E680A" w:rsidRPr="003E680A" w:rsidRDefault="003E680A" w:rsidP="008962D1">
      <w:pPr>
        <w:pStyle w:val="a3"/>
        <w:tabs>
          <w:tab w:val="left" w:pos="567"/>
        </w:tabs>
        <w:spacing w:after="0"/>
        <w:ind w:left="0"/>
        <w:jc w:val="both"/>
        <w:rPr>
          <w:rFonts w:ascii="Times New Roman" w:hAnsi="Times New Roman" w:cs="Times New Roman"/>
          <w:b/>
          <w:color w:val="FF0000"/>
          <w:sz w:val="20"/>
          <w:szCs w:val="20"/>
        </w:rPr>
      </w:pPr>
      <w:r w:rsidRPr="003E680A">
        <w:rPr>
          <w:rFonts w:ascii="Times New Roman" w:hAnsi="Times New Roman" w:cs="Times New Roman"/>
          <w:b/>
          <w:color w:val="FF0000"/>
          <w:sz w:val="20"/>
          <w:szCs w:val="20"/>
        </w:rPr>
        <w:t>Перечень и числовые значения контрольных уровней определяются в соответствии с условиями работы. (СЭТОРБ 2019)</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принципы необходимо учитывать при установлении числовых значений контрольных уровней при рабо</w:t>
      </w:r>
      <w:r w:rsidR="00610E2B">
        <w:rPr>
          <w:rFonts w:ascii="Times New Roman" w:hAnsi="Times New Roman" w:cs="Times New Roman"/>
          <w:color w:val="000000" w:themeColor="text1"/>
          <w:sz w:val="20"/>
          <w:szCs w:val="20"/>
        </w:rPr>
        <w:t>тах с техногенными источниками?</w:t>
      </w:r>
    </w:p>
    <w:p w:rsidR="00610E2B" w:rsidRPr="00610E2B" w:rsidRDefault="00610E2B" w:rsidP="008962D1">
      <w:pPr>
        <w:pStyle w:val="a3"/>
        <w:tabs>
          <w:tab w:val="left" w:pos="567"/>
        </w:tabs>
        <w:spacing w:after="0"/>
        <w:ind w:left="0"/>
        <w:jc w:val="both"/>
        <w:rPr>
          <w:rFonts w:ascii="Times New Roman" w:hAnsi="Times New Roman" w:cs="Times New Roman"/>
          <w:b/>
          <w:color w:val="FF0000"/>
          <w:sz w:val="20"/>
          <w:szCs w:val="20"/>
        </w:rPr>
      </w:pPr>
      <w:r w:rsidRPr="00610E2B">
        <w:rPr>
          <w:rFonts w:ascii="Times New Roman" w:hAnsi="Times New Roman" w:cs="Times New Roman"/>
          <w:b/>
          <w:color w:val="FF0000"/>
          <w:sz w:val="20"/>
          <w:szCs w:val="20"/>
        </w:rPr>
        <w:t>При установлении контрольных уровней следует исходить из принципа оптимизации с учетом:</w:t>
      </w:r>
    </w:p>
    <w:p w:rsidR="00610E2B" w:rsidRPr="00610E2B" w:rsidRDefault="00610E2B" w:rsidP="008962D1">
      <w:pPr>
        <w:pStyle w:val="a3"/>
        <w:tabs>
          <w:tab w:val="left" w:pos="567"/>
        </w:tabs>
        <w:spacing w:after="0"/>
        <w:ind w:left="0"/>
        <w:jc w:val="both"/>
        <w:rPr>
          <w:rFonts w:ascii="Times New Roman" w:hAnsi="Times New Roman" w:cs="Times New Roman"/>
          <w:b/>
          <w:color w:val="FF0000"/>
          <w:sz w:val="20"/>
          <w:szCs w:val="20"/>
        </w:rPr>
      </w:pPr>
      <w:r w:rsidRPr="00610E2B">
        <w:rPr>
          <w:rFonts w:ascii="Times New Roman" w:hAnsi="Times New Roman" w:cs="Times New Roman"/>
          <w:b/>
          <w:color w:val="FF0000"/>
          <w:sz w:val="20"/>
          <w:szCs w:val="20"/>
        </w:rPr>
        <w:t>1) неравномерности радиационного воздействия во времени;</w:t>
      </w:r>
    </w:p>
    <w:p w:rsidR="00610E2B" w:rsidRPr="00610E2B" w:rsidRDefault="00610E2B" w:rsidP="008962D1">
      <w:pPr>
        <w:pStyle w:val="a3"/>
        <w:tabs>
          <w:tab w:val="left" w:pos="567"/>
        </w:tabs>
        <w:spacing w:after="0"/>
        <w:ind w:left="0"/>
        <w:jc w:val="both"/>
        <w:rPr>
          <w:rFonts w:ascii="Times New Roman" w:hAnsi="Times New Roman" w:cs="Times New Roman"/>
          <w:b/>
          <w:color w:val="FF0000"/>
          <w:sz w:val="20"/>
          <w:szCs w:val="20"/>
        </w:rPr>
      </w:pPr>
      <w:r w:rsidRPr="00610E2B">
        <w:rPr>
          <w:rFonts w:ascii="Times New Roman" w:hAnsi="Times New Roman" w:cs="Times New Roman"/>
          <w:b/>
          <w:color w:val="FF0000"/>
          <w:sz w:val="20"/>
          <w:szCs w:val="20"/>
        </w:rPr>
        <w:t>2) целесообразности сохранения уже достигнутого уровня радиационного воздействия на данном объекте ниже допустимого;</w:t>
      </w:r>
    </w:p>
    <w:p w:rsidR="00610E2B" w:rsidRPr="00610E2B" w:rsidRDefault="00610E2B" w:rsidP="008962D1">
      <w:pPr>
        <w:pStyle w:val="a3"/>
        <w:tabs>
          <w:tab w:val="left" w:pos="567"/>
        </w:tabs>
        <w:spacing w:after="0"/>
        <w:ind w:left="0"/>
        <w:jc w:val="both"/>
        <w:rPr>
          <w:rFonts w:ascii="Times New Roman" w:hAnsi="Times New Roman" w:cs="Times New Roman"/>
          <w:b/>
          <w:color w:val="FF0000"/>
          <w:sz w:val="20"/>
          <w:szCs w:val="20"/>
        </w:rPr>
      </w:pPr>
      <w:r w:rsidRPr="00610E2B">
        <w:rPr>
          <w:rFonts w:ascii="Times New Roman" w:hAnsi="Times New Roman" w:cs="Times New Roman"/>
          <w:b/>
          <w:color w:val="FF0000"/>
          <w:sz w:val="20"/>
          <w:szCs w:val="20"/>
        </w:rPr>
        <w:t>3) эффективности мероприятий по улучшению радиационной обстановки.</w:t>
      </w:r>
    </w:p>
    <w:p w:rsidR="00610E2B" w:rsidRPr="00610E2B" w:rsidRDefault="00610E2B" w:rsidP="008962D1">
      <w:pPr>
        <w:pStyle w:val="a3"/>
        <w:tabs>
          <w:tab w:val="left" w:pos="567"/>
        </w:tabs>
        <w:spacing w:after="0"/>
        <w:ind w:left="0"/>
        <w:jc w:val="both"/>
        <w:rPr>
          <w:rFonts w:ascii="Times New Roman" w:hAnsi="Times New Roman" w:cs="Times New Roman"/>
          <w:b/>
          <w:color w:val="FF0000"/>
          <w:sz w:val="20"/>
          <w:szCs w:val="20"/>
        </w:rPr>
      </w:pPr>
      <w:r w:rsidRPr="00610E2B">
        <w:rPr>
          <w:rFonts w:ascii="Times New Roman" w:hAnsi="Times New Roman" w:cs="Times New Roman"/>
          <w:b/>
          <w:color w:val="FF0000"/>
          <w:sz w:val="20"/>
          <w:szCs w:val="20"/>
        </w:rPr>
        <w:t>При изменении характера работ перечень и числовые значения контрольных уровней подлежат уточнению. При установлении контрольных уровней объемной и удельной активности радионуклидов в атмосферном воздухе и в воде водоемов следует учитывать возможное поступление их по пищевым цепочкам и внешнее излучение радионуклидов, накопившихся на местности. (СЭТОРБ 2019)</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чем заключается один из основных принципов обеспечения радиационной безопасности – принцип нормирования?</w:t>
      </w:r>
    </w:p>
    <w:p w:rsidR="00610E2B" w:rsidRPr="002E17BD" w:rsidRDefault="002E17BD" w:rsidP="008962D1">
      <w:pPr>
        <w:pStyle w:val="a3"/>
        <w:tabs>
          <w:tab w:val="left" w:pos="567"/>
        </w:tabs>
        <w:spacing w:after="0"/>
        <w:ind w:left="0"/>
        <w:jc w:val="both"/>
        <w:rPr>
          <w:rFonts w:ascii="Times New Roman" w:hAnsi="Times New Roman" w:cs="Times New Roman"/>
          <w:b/>
          <w:color w:val="FF0000"/>
          <w:sz w:val="20"/>
          <w:szCs w:val="20"/>
        </w:rPr>
      </w:pPr>
      <w:r w:rsidRPr="002E17BD">
        <w:rPr>
          <w:rFonts w:ascii="Times New Roman" w:hAnsi="Times New Roman" w:cs="Times New Roman"/>
          <w:b/>
          <w:color w:val="FF0000"/>
          <w:sz w:val="20"/>
          <w:szCs w:val="20"/>
        </w:rPr>
        <w:t xml:space="preserve">принцип нормирования - </w:t>
      </w:r>
      <w:proofErr w:type="spellStart"/>
      <w:r w:rsidRPr="002E17BD">
        <w:rPr>
          <w:rFonts w:ascii="Times New Roman" w:hAnsi="Times New Roman" w:cs="Times New Roman"/>
          <w:b/>
          <w:color w:val="FF0000"/>
          <w:sz w:val="20"/>
          <w:szCs w:val="20"/>
        </w:rPr>
        <w:t>непревышение</w:t>
      </w:r>
      <w:proofErr w:type="spellEnd"/>
      <w:r w:rsidRPr="002E17BD">
        <w:rPr>
          <w:rFonts w:ascii="Times New Roman" w:hAnsi="Times New Roman" w:cs="Times New Roman"/>
          <w:b/>
          <w:color w:val="FF0000"/>
          <w:sz w:val="20"/>
          <w:szCs w:val="20"/>
        </w:rPr>
        <w:t xml:space="preserve"> допустимых пределов индивидуальных доз облучения граждан от всех источников ионизирующего излучения (ЗРК О радиационной безопасности населения)</w:t>
      </w:r>
    </w:p>
    <w:p w:rsidR="00983485" w:rsidRDefault="0098348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чем заключается один из основных принципов обеспечения радиационной безопасности: принцип обоснования?</w:t>
      </w:r>
    </w:p>
    <w:p w:rsidR="00074308" w:rsidRPr="00074308" w:rsidRDefault="00074308" w:rsidP="008962D1">
      <w:pPr>
        <w:pStyle w:val="a3"/>
        <w:tabs>
          <w:tab w:val="left" w:pos="567"/>
        </w:tabs>
        <w:spacing w:after="0"/>
        <w:ind w:left="0"/>
        <w:jc w:val="both"/>
        <w:rPr>
          <w:rFonts w:ascii="Times New Roman" w:hAnsi="Times New Roman" w:cs="Times New Roman"/>
          <w:b/>
          <w:color w:val="FF0000"/>
          <w:sz w:val="20"/>
          <w:szCs w:val="20"/>
        </w:rPr>
      </w:pPr>
      <w:r w:rsidRPr="00074308">
        <w:rPr>
          <w:rFonts w:ascii="Times New Roman" w:hAnsi="Times New Roman" w:cs="Times New Roman"/>
          <w:b/>
          <w:color w:val="FF0000"/>
          <w:sz w:val="20"/>
          <w:szCs w:val="20"/>
        </w:rPr>
        <w:t>принцип обоснования - запрещение всех видов деятельности по использованию источников ионизирующего излучения, при которых полученная для человека и общества польза не превышает риск возможного вреда, причиненного дополнительным к естественному радиационному фону облучением (ЗРК О радиационной безопасности населения)</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Какая организация уполномочена вести контроль за оказанием помощи населению, подвергшемуся облучению в результате радиационных аварий?</w:t>
      </w:r>
    </w:p>
    <w:p w:rsidR="00A615F8" w:rsidRPr="00A615F8" w:rsidRDefault="00A615F8" w:rsidP="008962D1">
      <w:pPr>
        <w:pStyle w:val="a3"/>
        <w:tabs>
          <w:tab w:val="left" w:pos="567"/>
        </w:tabs>
        <w:spacing w:after="0"/>
        <w:ind w:left="0"/>
        <w:jc w:val="both"/>
        <w:rPr>
          <w:rFonts w:ascii="Times New Roman" w:hAnsi="Times New Roman" w:cs="Times New Roman"/>
          <w:b/>
          <w:color w:val="FF0000"/>
          <w:sz w:val="20"/>
          <w:szCs w:val="20"/>
        </w:rPr>
      </w:pPr>
      <w:r w:rsidRPr="00A615F8">
        <w:rPr>
          <w:rFonts w:ascii="Times New Roman" w:hAnsi="Times New Roman" w:cs="Times New Roman"/>
          <w:b/>
          <w:color w:val="FF0000"/>
          <w:sz w:val="20"/>
          <w:szCs w:val="20"/>
        </w:rPr>
        <w:t>К компетенции уполномоченного государственного органа в области санитарно-эпидемиологического благополучия населения относятся:</w:t>
      </w:r>
    </w:p>
    <w:p w:rsidR="00A615F8" w:rsidRPr="00A615F8" w:rsidRDefault="00A615F8" w:rsidP="008962D1">
      <w:pPr>
        <w:pStyle w:val="a3"/>
        <w:tabs>
          <w:tab w:val="left" w:pos="567"/>
        </w:tabs>
        <w:spacing w:after="0"/>
        <w:ind w:left="0"/>
        <w:jc w:val="both"/>
        <w:rPr>
          <w:rFonts w:ascii="Times New Roman" w:hAnsi="Times New Roman" w:cs="Times New Roman"/>
          <w:b/>
          <w:color w:val="FF0000"/>
          <w:sz w:val="20"/>
          <w:szCs w:val="20"/>
        </w:rPr>
      </w:pPr>
      <w:r w:rsidRPr="00A615F8">
        <w:rPr>
          <w:rFonts w:ascii="Times New Roman" w:hAnsi="Times New Roman" w:cs="Times New Roman"/>
          <w:b/>
          <w:color w:val="FF0000"/>
          <w:sz w:val="20"/>
          <w:szCs w:val="20"/>
        </w:rPr>
        <w:t>1) Исключен в соответствии с Законом РК от 03.07.13 г. № 124-V (см. стар. ред.)</w:t>
      </w:r>
    </w:p>
    <w:p w:rsidR="00A615F8" w:rsidRPr="00A615F8" w:rsidRDefault="00A615F8" w:rsidP="008962D1">
      <w:pPr>
        <w:pStyle w:val="a3"/>
        <w:tabs>
          <w:tab w:val="left" w:pos="567"/>
        </w:tabs>
        <w:spacing w:after="0"/>
        <w:ind w:left="0"/>
        <w:jc w:val="both"/>
        <w:rPr>
          <w:rFonts w:ascii="Times New Roman" w:hAnsi="Times New Roman" w:cs="Times New Roman"/>
          <w:b/>
          <w:color w:val="FF0000"/>
          <w:sz w:val="20"/>
          <w:szCs w:val="20"/>
        </w:rPr>
      </w:pPr>
      <w:r w:rsidRPr="00A615F8">
        <w:rPr>
          <w:rFonts w:ascii="Times New Roman" w:hAnsi="Times New Roman" w:cs="Times New Roman"/>
          <w:b/>
          <w:color w:val="FF0000"/>
          <w:sz w:val="20"/>
          <w:szCs w:val="20"/>
        </w:rPr>
        <w:t>2) регламентация условий жизнедеятельности и особых режимов проживания на территориях, подвергшихся радиоактивному загрязнению в результате радиационных аварий;</w:t>
      </w:r>
    </w:p>
    <w:p w:rsidR="00A615F8" w:rsidRPr="00A615F8" w:rsidRDefault="00A615F8" w:rsidP="008962D1">
      <w:pPr>
        <w:pStyle w:val="a3"/>
        <w:tabs>
          <w:tab w:val="left" w:pos="567"/>
        </w:tabs>
        <w:spacing w:after="0"/>
        <w:ind w:left="0"/>
        <w:jc w:val="both"/>
        <w:rPr>
          <w:rFonts w:ascii="Times New Roman" w:hAnsi="Times New Roman" w:cs="Times New Roman"/>
          <w:b/>
          <w:color w:val="FF0000"/>
          <w:sz w:val="20"/>
          <w:szCs w:val="20"/>
        </w:rPr>
      </w:pPr>
      <w:r w:rsidRPr="00A615F8">
        <w:rPr>
          <w:rFonts w:ascii="Times New Roman" w:hAnsi="Times New Roman" w:cs="Times New Roman"/>
          <w:b/>
          <w:color w:val="FF0000"/>
          <w:sz w:val="20"/>
          <w:szCs w:val="20"/>
        </w:rPr>
        <w:t>3) контроль за оказанием помощи населению, подвергшемуся облучению;</w:t>
      </w:r>
    </w:p>
    <w:p w:rsidR="00A615F8" w:rsidRPr="00A615F8" w:rsidRDefault="00A615F8" w:rsidP="008962D1">
      <w:pPr>
        <w:pStyle w:val="a3"/>
        <w:tabs>
          <w:tab w:val="left" w:pos="567"/>
        </w:tabs>
        <w:spacing w:after="0"/>
        <w:ind w:left="0"/>
        <w:jc w:val="both"/>
        <w:rPr>
          <w:rFonts w:ascii="Times New Roman" w:hAnsi="Times New Roman" w:cs="Times New Roman"/>
          <w:b/>
          <w:color w:val="FF0000"/>
          <w:sz w:val="20"/>
          <w:szCs w:val="20"/>
        </w:rPr>
      </w:pPr>
      <w:r w:rsidRPr="00A615F8">
        <w:rPr>
          <w:rFonts w:ascii="Times New Roman" w:hAnsi="Times New Roman" w:cs="Times New Roman"/>
          <w:b/>
          <w:color w:val="FF0000"/>
          <w:sz w:val="20"/>
          <w:szCs w:val="20"/>
        </w:rPr>
        <w:t>Статья дополнена подпунктом 4 в соответствии с Законом РК от 05.07.11 г. № 452-IV (введены в действие по истечении трех месяцев после его первого официального опубликования)</w:t>
      </w:r>
    </w:p>
    <w:p w:rsidR="005B63BD" w:rsidRPr="00A615F8" w:rsidRDefault="00A615F8" w:rsidP="008962D1">
      <w:pPr>
        <w:pStyle w:val="a3"/>
        <w:tabs>
          <w:tab w:val="left" w:pos="567"/>
        </w:tabs>
        <w:spacing w:after="0"/>
        <w:ind w:left="0"/>
        <w:jc w:val="both"/>
        <w:rPr>
          <w:rFonts w:ascii="Times New Roman" w:hAnsi="Times New Roman" w:cs="Times New Roman"/>
          <w:b/>
          <w:color w:val="FF0000"/>
          <w:sz w:val="20"/>
          <w:szCs w:val="20"/>
        </w:rPr>
      </w:pPr>
      <w:r w:rsidRPr="00A615F8">
        <w:rPr>
          <w:rFonts w:ascii="Times New Roman" w:hAnsi="Times New Roman" w:cs="Times New Roman"/>
          <w:b/>
          <w:color w:val="FF0000"/>
          <w:sz w:val="20"/>
          <w:szCs w:val="20"/>
        </w:rPr>
        <w:lastRenderedPageBreak/>
        <w:t>4) осуществление иных полномочий, предусмотренных настоящим Законом, иными законами Республики Казахстан, актами Президента Республики Казахстан и Правительства Республики Казахстан. (ЗРК О радиационной безопасности населения)</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Какая организация осуществляет производственный контроль за обеспечением качества радиационной защиты?</w:t>
      </w:r>
    </w:p>
    <w:p w:rsidR="0055446E" w:rsidRPr="0055446E" w:rsidRDefault="000B2185" w:rsidP="008962D1">
      <w:pPr>
        <w:pStyle w:val="a3"/>
        <w:tabs>
          <w:tab w:val="left" w:pos="567"/>
        </w:tabs>
        <w:spacing w:after="0"/>
        <w:ind w:left="0"/>
        <w:jc w:val="both"/>
        <w:rPr>
          <w:rFonts w:ascii="Times New Roman" w:hAnsi="Times New Roman" w:cs="Times New Roman"/>
          <w:b/>
          <w:color w:val="FF0000"/>
          <w:sz w:val="20"/>
          <w:szCs w:val="20"/>
        </w:rPr>
      </w:pPr>
      <w:r w:rsidRPr="000B2185">
        <w:rPr>
          <w:rFonts w:ascii="Times New Roman" w:hAnsi="Times New Roman" w:cs="Times New Roman"/>
          <w:b/>
          <w:color w:val="FF0000"/>
          <w:sz w:val="20"/>
          <w:szCs w:val="20"/>
        </w:rPr>
        <w:t>Эксплуатирующие организации проводят производственный контроль за обеспечением качества радиационной защиты</w:t>
      </w:r>
      <w:r w:rsidR="0055446E" w:rsidRPr="0055446E">
        <w:rPr>
          <w:rFonts w:ascii="Times New Roman" w:hAnsi="Times New Roman" w:cs="Times New Roman"/>
          <w:b/>
          <w:color w:val="FF0000"/>
          <w:sz w:val="20"/>
          <w:szCs w:val="20"/>
        </w:rPr>
        <w:t xml:space="preserve"> (ЗРК О радиационной безопасности населения)</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праве ли должностные лица, осуществляющие производственный контроль за обеспечением радиационной защиты, приостанавливать проведение работ с источниками ионизирующего излучения?</w:t>
      </w:r>
    </w:p>
    <w:p w:rsidR="0084127D" w:rsidRPr="000B2185" w:rsidRDefault="000B2185" w:rsidP="008962D1">
      <w:pPr>
        <w:pStyle w:val="a3"/>
        <w:tabs>
          <w:tab w:val="left" w:pos="567"/>
        </w:tabs>
        <w:spacing w:after="0"/>
        <w:ind w:left="0"/>
        <w:jc w:val="both"/>
        <w:rPr>
          <w:rFonts w:ascii="Times New Roman" w:hAnsi="Times New Roman" w:cs="Times New Roman"/>
          <w:b/>
          <w:color w:val="FF0000"/>
          <w:sz w:val="20"/>
          <w:szCs w:val="20"/>
        </w:rPr>
      </w:pPr>
      <w:r w:rsidRPr="000B2185">
        <w:rPr>
          <w:rFonts w:ascii="Times New Roman" w:hAnsi="Times New Roman" w:cs="Times New Roman"/>
          <w:b/>
          <w:color w:val="FF0000"/>
          <w:sz w:val="20"/>
          <w:szCs w:val="20"/>
        </w:rPr>
        <w:t>Должностные лица эксплуатирующей организации, осуществляющие производственный контроль за обеспечением радиационной защиты, при выявлении нарушения требований радиационной безопасности, санитарных правил и гигиенических нормативов, правил радиационной безопасности, строительных норм и правил, правил охраны труда, распорядительных, инструктивных, методических и иных документов в области обеспечения радиационной безопасности применяют меры воздействия, предусмотренные законами Республики Казахстан (ЗРК О радиационной безопасности населения)</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материалы называются ядерными?</w:t>
      </w:r>
    </w:p>
    <w:p w:rsidR="00637F0E" w:rsidRPr="0077538E" w:rsidRDefault="0077538E" w:rsidP="008962D1">
      <w:pPr>
        <w:pStyle w:val="a3"/>
        <w:tabs>
          <w:tab w:val="left" w:pos="567"/>
        </w:tabs>
        <w:spacing w:after="0"/>
        <w:ind w:left="0"/>
        <w:jc w:val="both"/>
        <w:rPr>
          <w:rFonts w:ascii="Times New Roman" w:hAnsi="Times New Roman" w:cs="Times New Roman"/>
          <w:b/>
          <w:color w:val="FF0000"/>
          <w:sz w:val="20"/>
          <w:szCs w:val="20"/>
        </w:rPr>
      </w:pPr>
      <w:r w:rsidRPr="0077538E">
        <w:rPr>
          <w:rFonts w:ascii="Times New Roman" w:hAnsi="Times New Roman" w:cs="Times New Roman"/>
          <w:b/>
          <w:color w:val="FF0000"/>
          <w:sz w:val="20"/>
          <w:szCs w:val="20"/>
        </w:rPr>
        <w:t>ядерные материалы - материалы, содержащие или способные воспроизвести делящиеся (расщепляющиеся) радионуклиды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ядерная физическая безопасность?</w:t>
      </w:r>
    </w:p>
    <w:p w:rsidR="00E353CF" w:rsidRPr="00E353CF" w:rsidRDefault="00E353CF" w:rsidP="008962D1">
      <w:pPr>
        <w:pStyle w:val="a3"/>
        <w:tabs>
          <w:tab w:val="left" w:pos="567"/>
        </w:tabs>
        <w:spacing w:after="0"/>
        <w:ind w:left="0"/>
        <w:jc w:val="both"/>
        <w:rPr>
          <w:rFonts w:ascii="Times New Roman" w:hAnsi="Times New Roman" w:cs="Times New Roman"/>
          <w:b/>
          <w:color w:val="FF0000"/>
          <w:sz w:val="20"/>
          <w:szCs w:val="20"/>
        </w:rPr>
      </w:pPr>
      <w:r w:rsidRPr="00E353CF">
        <w:rPr>
          <w:rFonts w:ascii="Times New Roman" w:hAnsi="Times New Roman" w:cs="Times New Roman"/>
          <w:b/>
          <w:color w:val="FF0000"/>
          <w:sz w:val="20"/>
          <w:szCs w:val="20"/>
        </w:rPr>
        <w:t>ядерная физическая безопасность - состояние единой системы организационных и технических мер, направленных на предотвращение, обнаружение и (или) реагирование на факты хищения, диверсии, несанкционированного доступа, незаконной передачи, обращения или другие противоправные действия в отношении объектов использования атомной энергии и (или) эксплуатирующей организации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Если международными договорами, ратифицированными Республикой Казахстан (РК), установлены иные положения, чем те, которые содержатся в законодательстве РК об использовании атомной энергии, то какие нормы применяются?</w:t>
      </w:r>
    </w:p>
    <w:p w:rsidR="004B6904" w:rsidRPr="004B6904" w:rsidRDefault="004B6904" w:rsidP="008962D1">
      <w:pPr>
        <w:pStyle w:val="a3"/>
        <w:tabs>
          <w:tab w:val="left" w:pos="567"/>
        </w:tabs>
        <w:spacing w:after="0"/>
        <w:ind w:left="0"/>
        <w:jc w:val="both"/>
        <w:rPr>
          <w:rFonts w:ascii="Times New Roman" w:hAnsi="Times New Roman" w:cs="Times New Roman"/>
          <w:b/>
          <w:color w:val="FF0000"/>
          <w:sz w:val="20"/>
          <w:szCs w:val="20"/>
        </w:rPr>
      </w:pPr>
      <w:r w:rsidRPr="004B6904">
        <w:rPr>
          <w:rFonts w:ascii="Times New Roman" w:hAnsi="Times New Roman" w:cs="Times New Roman"/>
          <w:b/>
          <w:color w:val="FF0000"/>
          <w:sz w:val="20"/>
          <w:szCs w:val="20"/>
        </w:rPr>
        <w:t>Если международным договором, ратифицированным Республикой Казахстан, установлены иные правила, чем те, которые содержатся в настоящем Законе, то применяются правила международного договора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Определите задачи государственного регулирования в области использования атомной энергии.</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Задачами государственного регулирования в области использования атомной энергии являются эффективная защита жизни и здоровья людей, их имущества, обеспечение охраны окружающей среды, поддержание ядерной, радиационной, ядерной физической безопасности, режима нераспространения ядерного оружия при использовании атомной энергии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Назовите принципы государственного регулирования в области использования атомной энергии.</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Государственное регулирование в области использования атомной энергии основывается на принципах:</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1) обеспечения безопасности жизни и здоровья людей, охраны окружающей среды при использовании атомной энергии;</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2) приоритетности обеспечения безопасности над другими аспектами использования атомной энергии;</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3) обязательности и непрерывности государственного контроля за обеспечением безопасности объекта использования атомной энергии;</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4) доступности, объективности и своевременности информации о состоянии безопасности и воздействии объектов использования атомной энергии на население и окружающую среду;</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5) обязательности возмещения вреда, причиненного радиационным воздействием объектов использования атомной энергии жизни и здоровью людей, имуществу физических и юридических лиц, а также окружающей среде;</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6) недопустимости сверхнормативного радиоактивного загрязнения окружающей среды;</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7) недопустимости импорта и захоронения радиоактивных отходов и отработавшего ядерного топлива других государств на территории Республики Казахстан, за исключением реимпорта собственных радиоактивных отходов;</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8) обязательности государственного регулирования безопасности в области использования атомной энергии.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Кому на территории Республики Казахстан разрешена деятельность по использованию атомной энергии в целях разработки ядерного оружия?</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lastRenderedPageBreak/>
        <w:t>На территории Республики Казахстан запрещается деятельность физических и юридических лиц в области использования атомной энергии в целях разработки, создания, производства, испытания, хранения или распространения ядерного оружия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Можно ли передавать объекты использования атомной энергии физическим и юридическим лицам, не имеющим лицензии на соответствующий вид деятельности?</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Физические и юридические лица, осуществляющие эксплуатацию объектов использования атомной энергии, и (или) собственники таких объектов не имеют права передавать объекты использования атомной энергии другим физическим и юридическим лицам, если эти лица не имеют лицензий на соответствующий вид деятельности в сфере использования атомной энергии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необходимо сделать физическим и юридическим лицам при прекращении деятельности в области использования атомной энергии?</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При прекращении деятельности физические и юридические лица, осуществляющие обращение с объектами использования атомной энергии, обязаны выполнить следующие мероприятия по безопасному прекращению деятельности:</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1) передать ядерные материалы и (или) источники ионизирующего излучения физическим и юридическим лицам, осуществляющим обращение с объектами использования атомной энергии, имеющим соответствующие лицензии на обращение с ними;</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2) передать радиоактивные отходы и (или) отработавшие радионуклидные источники в пункты хранения или захоронения;</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3) передать отработавшее ядерное топливо в пункты хранения или захоронения либо юридическим лицам, осуществляющим обращение с объектами использования атомной энергии, имеющим соответствующие лицензии на обращение с ядерными материалами;</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4) провести работы по восстановлению окружающей среды, рекультивации территории, дезактивации оборудования и помещений, загрязненных при осуществлении прекращаемой деятельности.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Сколько категорий радиационной опасности ядерных, радиационных и электрофизических установок определено Законом «Об использовании атомной энергии»?</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Ядерные, радиационные, электрофизические установки подразделяются на четыре категории радиационной опасности:</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1) 1 категория - установки, при аварии на которых возможно радиационное воздействие на население за пределами их санитарно-защитной зоны;</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2) 2 категория - установки, при аварии на которых радиационное воздействие ограничивается территорией их санитарно-защитной зоны;</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3) 3 категория - установки, радиационное воздействие которых ограничивается площадкой их размещения;</w:t>
      </w:r>
    </w:p>
    <w:p w:rsidR="005C2986" w:rsidRPr="005C2986" w:rsidRDefault="005C2986" w:rsidP="008962D1">
      <w:pPr>
        <w:pStyle w:val="a3"/>
        <w:tabs>
          <w:tab w:val="left" w:pos="567"/>
        </w:tabs>
        <w:spacing w:after="0"/>
        <w:ind w:left="0"/>
        <w:jc w:val="both"/>
        <w:rPr>
          <w:rFonts w:ascii="Times New Roman" w:hAnsi="Times New Roman" w:cs="Times New Roman"/>
          <w:b/>
          <w:color w:val="FF0000"/>
          <w:sz w:val="20"/>
          <w:szCs w:val="20"/>
        </w:rPr>
      </w:pPr>
      <w:r w:rsidRPr="005C2986">
        <w:rPr>
          <w:rFonts w:ascii="Times New Roman" w:hAnsi="Times New Roman" w:cs="Times New Roman"/>
          <w:b/>
          <w:color w:val="FF0000"/>
          <w:sz w:val="20"/>
          <w:szCs w:val="20"/>
        </w:rPr>
        <w:t>4) 4 категория - установки, радиационное воздействие которых ограничивается только помещениями или рабочим местом, где проводятся работы, связанные с осуществлением деятельности с использованием атомной энергии.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По какому принципу установлены категории радиационной опасности установок?</w:t>
      </w:r>
    </w:p>
    <w:p w:rsidR="00343761" w:rsidRPr="00343761" w:rsidRDefault="00343761" w:rsidP="008962D1">
      <w:pPr>
        <w:pStyle w:val="a3"/>
        <w:tabs>
          <w:tab w:val="left" w:pos="567"/>
        </w:tabs>
        <w:spacing w:after="0"/>
        <w:ind w:left="0"/>
        <w:jc w:val="both"/>
        <w:rPr>
          <w:rFonts w:ascii="Times New Roman" w:hAnsi="Times New Roman" w:cs="Times New Roman"/>
          <w:b/>
          <w:color w:val="FF0000"/>
          <w:sz w:val="20"/>
          <w:szCs w:val="20"/>
        </w:rPr>
      </w:pPr>
      <w:r w:rsidRPr="00343761">
        <w:rPr>
          <w:rFonts w:ascii="Times New Roman" w:hAnsi="Times New Roman" w:cs="Times New Roman"/>
          <w:b/>
          <w:color w:val="FF0000"/>
          <w:sz w:val="20"/>
          <w:szCs w:val="20"/>
        </w:rPr>
        <w:t>Потенциальная опасность радиационного объекта определяется его возможным радиационным воздействием на население и персонал при радиационной аварии.</w:t>
      </w:r>
    </w:p>
    <w:p w:rsidR="005C2986" w:rsidRPr="00343761" w:rsidRDefault="00343761" w:rsidP="008962D1">
      <w:pPr>
        <w:pStyle w:val="a3"/>
        <w:tabs>
          <w:tab w:val="left" w:pos="567"/>
        </w:tabs>
        <w:spacing w:after="0"/>
        <w:ind w:left="0"/>
        <w:jc w:val="both"/>
        <w:rPr>
          <w:rFonts w:ascii="Times New Roman" w:hAnsi="Times New Roman" w:cs="Times New Roman"/>
          <w:b/>
          <w:color w:val="FF0000"/>
          <w:sz w:val="20"/>
          <w:szCs w:val="20"/>
        </w:rPr>
      </w:pPr>
      <w:r w:rsidRPr="00343761">
        <w:rPr>
          <w:rFonts w:ascii="Times New Roman" w:hAnsi="Times New Roman" w:cs="Times New Roman"/>
          <w:b/>
          <w:color w:val="FF0000"/>
          <w:sz w:val="20"/>
          <w:szCs w:val="20"/>
        </w:rPr>
        <w:t>Потенциально более опасными являются радиационные объекты, в результате деятельности которых при аварии возможно облучение не только работников объекта, но и населения. Наименее опасными радиационными объектами являются те, где исключена возможность облучения лиц, не относящихся к персоналу. (СЭТОРБ 2019)</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или лица входит определение категории радиационной опасности?</w:t>
      </w:r>
    </w:p>
    <w:p w:rsidR="00343761" w:rsidRPr="00272574" w:rsidRDefault="00272574" w:rsidP="008962D1">
      <w:pPr>
        <w:pStyle w:val="a3"/>
        <w:tabs>
          <w:tab w:val="left" w:pos="567"/>
        </w:tabs>
        <w:spacing w:after="0"/>
        <w:ind w:left="0"/>
        <w:jc w:val="both"/>
        <w:rPr>
          <w:rFonts w:ascii="Times New Roman" w:hAnsi="Times New Roman" w:cs="Times New Roman"/>
          <w:b/>
          <w:color w:val="FF0000"/>
          <w:sz w:val="20"/>
          <w:szCs w:val="20"/>
        </w:rPr>
      </w:pPr>
      <w:r w:rsidRPr="00272574">
        <w:rPr>
          <w:rFonts w:ascii="Times New Roman" w:hAnsi="Times New Roman" w:cs="Times New Roman"/>
          <w:b/>
          <w:color w:val="FF0000"/>
          <w:sz w:val="20"/>
          <w:szCs w:val="20"/>
        </w:rPr>
        <w:t>Категории радиационной опасности ядерных, радиационных, электрофизических установок определяются физическими и юридическими лицами, осуществляющими деятельность в области использования атомной энергии и (или) являющимися собственниками установок, в соответствии с санитарно-эпидемиологическими требованиями к обеспечению радиационной безопасности и законодательством Республики Казахстан в области использования атомной энергии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Кто из нижеприведенных лиц, может быть собственником радиационной установки?</w:t>
      </w:r>
    </w:p>
    <w:p w:rsidR="00272574" w:rsidRPr="00536AC2" w:rsidRDefault="00536AC2" w:rsidP="008962D1">
      <w:pPr>
        <w:pStyle w:val="a3"/>
        <w:tabs>
          <w:tab w:val="left" w:pos="567"/>
        </w:tabs>
        <w:spacing w:after="0"/>
        <w:ind w:left="0"/>
        <w:jc w:val="both"/>
        <w:rPr>
          <w:rFonts w:ascii="Times New Roman" w:hAnsi="Times New Roman" w:cs="Times New Roman"/>
          <w:b/>
          <w:color w:val="FF0000"/>
          <w:sz w:val="20"/>
          <w:szCs w:val="20"/>
        </w:rPr>
      </w:pPr>
      <w:r w:rsidRPr="00536AC2">
        <w:rPr>
          <w:rFonts w:ascii="Times New Roman" w:hAnsi="Times New Roman" w:cs="Times New Roman"/>
          <w:b/>
          <w:color w:val="FF0000"/>
          <w:sz w:val="20"/>
          <w:szCs w:val="20"/>
        </w:rPr>
        <w:t>Собственниками ядерных и радиационных установок, а также электрофизических установок 1 и 2 категорий радиационной опасности могут быть только юридические лица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лежит в основе определения категории опасности радионуклидных источников?</w:t>
      </w:r>
    </w:p>
    <w:p w:rsidR="00536AC2" w:rsidRPr="00536AC2" w:rsidRDefault="00536AC2" w:rsidP="008962D1">
      <w:pPr>
        <w:pStyle w:val="a3"/>
        <w:tabs>
          <w:tab w:val="left" w:pos="567"/>
        </w:tabs>
        <w:spacing w:after="0"/>
        <w:ind w:left="0"/>
        <w:jc w:val="both"/>
        <w:rPr>
          <w:rFonts w:ascii="Times New Roman" w:hAnsi="Times New Roman" w:cs="Times New Roman"/>
          <w:b/>
          <w:color w:val="FF0000"/>
          <w:sz w:val="20"/>
          <w:szCs w:val="20"/>
        </w:rPr>
      </w:pPr>
      <w:r w:rsidRPr="00536AC2">
        <w:rPr>
          <w:rFonts w:ascii="Times New Roman" w:hAnsi="Times New Roman" w:cs="Times New Roman"/>
          <w:b/>
          <w:color w:val="FF0000"/>
          <w:sz w:val="20"/>
          <w:szCs w:val="20"/>
        </w:rPr>
        <w:t xml:space="preserve">В целях оптимизации радиационной защиты и обеспечения ядерной, радиационной и ядерной физической безопасности радионуклидные источники подразделяются на пять категорий опасности, определяемых </w:t>
      </w:r>
      <w:r w:rsidRPr="00536AC2">
        <w:rPr>
          <w:rFonts w:ascii="Times New Roman" w:hAnsi="Times New Roman" w:cs="Times New Roman"/>
          <w:b/>
          <w:color w:val="FF0000"/>
          <w:sz w:val="20"/>
          <w:szCs w:val="20"/>
        </w:rPr>
        <w:lastRenderedPageBreak/>
        <w:t>отношением активности источника к пороговой активности, вызывающей опасное воздействие на человека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принятие решения о сооружении ядерной установки и пункта размещения в Республике Казахстан?</w:t>
      </w:r>
    </w:p>
    <w:p w:rsidR="00536AC2" w:rsidRPr="00536AC2" w:rsidRDefault="00536AC2" w:rsidP="008962D1">
      <w:pPr>
        <w:pStyle w:val="a3"/>
        <w:tabs>
          <w:tab w:val="left" w:pos="567"/>
        </w:tabs>
        <w:spacing w:after="0"/>
        <w:ind w:left="0"/>
        <w:jc w:val="both"/>
        <w:rPr>
          <w:rFonts w:ascii="Times New Roman" w:hAnsi="Times New Roman" w:cs="Times New Roman"/>
          <w:b/>
          <w:color w:val="FF0000"/>
          <w:sz w:val="20"/>
          <w:szCs w:val="20"/>
        </w:rPr>
      </w:pPr>
      <w:r w:rsidRPr="00536AC2">
        <w:rPr>
          <w:rFonts w:ascii="Times New Roman" w:hAnsi="Times New Roman" w:cs="Times New Roman"/>
          <w:b/>
          <w:color w:val="FF0000"/>
          <w:sz w:val="20"/>
          <w:szCs w:val="20"/>
        </w:rPr>
        <w:t>Решение о строительстве и районе строительства ядерных установок и пунктов захоронения принимается Правительством Республики Казахстан при согласии местных представительных органов, на территории которых планируется строительство установки или пункта захоронения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Какими факторами определяется выбор площадки размещения ядерной установки или пункта захоронения?</w:t>
      </w:r>
    </w:p>
    <w:p w:rsidR="00536AC2" w:rsidRPr="00536AC2" w:rsidRDefault="00536AC2" w:rsidP="008962D1">
      <w:pPr>
        <w:pStyle w:val="a3"/>
        <w:tabs>
          <w:tab w:val="left" w:pos="567"/>
        </w:tabs>
        <w:spacing w:after="0"/>
        <w:ind w:left="0"/>
        <w:jc w:val="both"/>
        <w:rPr>
          <w:rFonts w:ascii="Times New Roman" w:hAnsi="Times New Roman" w:cs="Times New Roman"/>
          <w:b/>
          <w:color w:val="FF0000"/>
          <w:sz w:val="20"/>
          <w:szCs w:val="20"/>
        </w:rPr>
      </w:pPr>
      <w:r w:rsidRPr="00536AC2">
        <w:rPr>
          <w:rFonts w:ascii="Times New Roman" w:hAnsi="Times New Roman" w:cs="Times New Roman"/>
          <w:b/>
          <w:color w:val="FF0000"/>
          <w:sz w:val="20"/>
          <w:szCs w:val="20"/>
        </w:rPr>
        <w:t>Площадка размещения ядерной установки или пункта захоронения должна определяться с учетом:</w:t>
      </w:r>
    </w:p>
    <w:p w:rsidR="00536AC2" w:rsidRPr="00536AC2" w:rsidRDefault="00536AC2" w:rsidP="008962D1">
      <w:pPr>
        <w:pStyle w:val="a3"/>
        <w:tabs>
          <w:tab w:val="left" w:pos="567"/>
        </w:tabs>
        <w:spacing w:after="0"/>
        <w:ind w:left="0"/>
        <w:jc w:val="both"/>
        <w:rPr>
          <w:rFonts w:ascii="Times New Roman" w:hAnsi="Times New Roman" w:cs="Times New Roman"/>
          <w:b/>
          <w:color w:val="FF0000"/>
          <w:sz w:val="20"/>
          <w:szCs w:val="20"/>
        </w:rPr>
      </w:pPr>
      <w:r w:rsidRPr="00536AC2">
        <w:rPr>
          <w:rFonts w:ascii="Times New Roman" w:hAnsi="Times New Roman" w:cs="Times New Roman"/>
          <w:b/>
          <w:color w:val="FF0000"/>
          <w:sz w:val="20"/>
          <w:szCs w:val="20"/>
        </w:rPr>
        <w:t>1) возможных внешних воздействий природного и (или) техногенного характера;</w:t>
      </w:r>
    </w:p>
    <w:p w:rsidR="00536AC2" w:rsidRPr="00536AC2" w:rsidRDefault="00536AC2" w:rsidP="008962D1">
      <w:pPr>
        <w:pStyle w:val="a3"/>
        <w:tabs>
          <w:tab w:val="left" w:pos="567"/>
        </w:tabs>
        <w:spacing w:after="0"/>
        <w:ind w:left="0"/>
        <w:jc w:val="both"/>
        <w:rPr>
          <w:rFonts w:ascii="Times New Roman" w:hAnsi="Times New Roman" w:cs="Times New Roman"/>
          <w:b/>
          <w:color w:val="FF0000"/>
          <w:sz w:val="20"/>
          <w:szCs w:val="20"/>
        </w:rPr>
      </w:pPr>
      <w:r w:rsidRPr="00536AC2">
        <w:rPr>
          <w:rFonts w:ascii="Times New Roman" w:hAnsi="Times New Roman" w:cs="Times New Roman"/>
          <w:b/>
          <w:color w:val="FF0000"/>
          <w:sz w:val="20"/>
          <w:szCs w:val="20"/>
        </w:rPr>
        <w:t>2) возможного переноса радиоактивных веществ;</w:t>
      </w:r>
    </w:p>
    <w:p w:rsidR="00536AC2" w:rsidRPr="00536AC2" w:rsidRDefault="00536AC2" w:rsidP="008962D1">
      <w:pPr>
        <w:pStyle w:val="a3"/>
        <w:tabs>
          <w:tab w:val="left" w:pos="567"/>
        </w:tabs>
        <w:spacing w:after="0"/>
        <w:ind w:left="0"/>
        <w:jc w:val="both"/>
        <w:rPr>
          <w:rFonts w:ascii="Times New Roman" w:hAnsi="Times New Roman" w:cs="Times New Roman"/>
          <w:b/>
          <w:color w:val="FF0000"/>
          <w:sz w:val="20"/>
          <w:szCs w:val="20"/>
        </w:rPr>
      </w:pPr>
      <w:r w:rsidRPr="00536AC2">
        <w:rPr>
          <w:rFonts w:ascii="Times New Roman" w:hAnsi="Times New Roman" w:cs="Times New Roman"/>
          <w:b/>
          <w:color w:val="FF0000"/>
          <w:sz w:val="20"/>
          <w:szCs w:val="20"/>
        </w:rPr>
        <w:t xml:space="preserve">3) возможности предотвращения ущерба населению и окружающей среде в результате эксплуатации ядерной установки или пункта </w:t>
      </w:r>
      <w:proofErr w:type="gramStart"/>
      <w:r w:rsidRPr="00536AC2">
        <w:rPr>
          <w:rFonts w:ascii="Times New Roman" w:hAnsi="Times New Roman" w:cs="Times New Roman"/>
          <w:b/>
          <w:color w:val="FF0000"/>
          <w:sz w:val="20"/>
          <w:szCs w:val="20"/>
        </w:rPr>
        <w:t>захоронения</w:t>
      </w:r>
      <w:proofErr w:type="gramEnd"/>
      <w:r w:rsidRPr="00536AC2">
        <w:rPr>
          <w:rFonts w:ascii="Times New Roman" w:hAnsi="Times New Roman" w:cs="Times New Roman"/>
          <w:b/>
          <w:color w:val="FF0000"/>
          <w:sz w:val="20"/>
          <w:szCs w:val="20"/>
        </w:rPr>
        <w:t xml:space="preserve"> или в результате возникновения инцидентов или аварий.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Может ли физическое лицо осуществлять строительство пункта захоронения?</w:t>
      </w:r>
    </w:p>
    <w:p w:rsidR="00536AC2" w:rsidRPr="00536AC2" w:rsidRDefault="00536AC2" w:rsidP="008962D1">
      <w:pPr>
        <w:pStyle w:val="a3"/>
        <w:tabs>
          <w:tab w:val="left" w:pos="567"/>
        </w:tabs>
        <w:spacing w:after="0"/>
        <w:ind w:left="0"/>
        <w:jc w:val="both"/>
        <w:rPr>
          <w:rFonts w:ascii="Times New Roman" w:hAnsi="Times New Roman" w:cs="Times New Roman"/>
          <w:b/>
          <w:color w:val="FF0000"/>
          <w:sz w:val="20"/>
          <w:szCs w:val="20"/>
        </w:rPr>
      </w:pPr>
      <w:r w:rsidRPr="00536AC2">
        <w:rPr>
          <w:rFonts w:ascii="Times New Roman" w:hAnsi="Times New Roman" w:cs="Times New Roman"/>
          <w:b/>
          <w:color w:val="FF0000"/>
          <w:sz w:val="20"/>
          <w:szCs w:val="20"/>
        </w:rPr>
        <w:t>Строительство ядерных установок и пунктов захоронения разрешается только юридическим лицам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случаях принимается решение об отмене строительства ядерной установки или пункта захоронения?</w:t>
      </w:r>
    </w:p>
    <w:p w:rsidR="00821540" w:rsidRPr="003C4DD5" w:rsidRDefault="003C4DD5" w:rsidP="008962D1">
      <w:pPr>
        <w:pStyle w:val="a3"/>
        <w:tabs>
          <w:tab w:val="left" w:pos="567"/>
        </w:tabs>
        <w:spacing w:after="0"/>
        <w:ind w:left="0"/>
        <w:jc w:val="both"/>
        <w:rPr>
          <w:rFonts w:ascii="Times New Roman" w:hAnsi="Times New Roman" w:cs="Times New Roman"/>
          <w:b/>
          <w:color w:val="FF0000"/>
          <w:sz w:val="20"/>
          <w:szCs w:val="20"/>
        </w:rPr>
      </w:pPr>
      <w:r w:rsidRPr="003C4DD5">
        <w:rPr>
          <w:rFonts w:ascii="Times New Roman" w:hAnsi="Times New Roman" w:cs="Times New Roman"/>
          <w:b/>
          <w:color w:val="FF0000"/>
          <w:sz w:val="20"/>
          <w:szCs w:val="20"/>
        </w:rPr>
        <w:t>В случаях угрозы национальной безопасности Правительство Республики Казахстан вправе принять решение об отмене строительства ядерной установки или пункта захоронения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должна обеспечить физическая защита объектов использования атомной энергии?</w:t>
      </w:r>
    </w:p>
    <w:p w:rsidR="00F84082" w:rsidRPr="00F84082" w:rsidRDefault="00F84082" w:rsidP="008962D1">
      <w:pPr>
        <w:pStyle w:val="a3"/>
        <w:tabs>
          <w:tab w:val="left" w:pos="567"/>
        </w:tabs>
        <w:spacing w:after="0"/>
        <w:ind w:left="0"/>
        <w:jc w:val="both"/>
        <w:rPr>
          <w:rFonts w:ascii="Times New Roman" w:hAnsi="Times New Roman" w:cs="Times New Roman"/>
          <w:b/>
          <w:color w:val="FF0000"/>
          <w:sz w:val="20"/>
          <w:szCs w:val="20"/>
        </w:rPr>
      </w:pPr>
      <w:r w:rsidRPr="00F84082">
        <w:rPr>
          <w:rFonts w:ascii="Times New Roman" w:hAnsi="Times New Roman" w:cs="Times New Roman"/>
          <w:b/>
          <w:color w:val="FF0000"/>
          <w:sz w:val="20"/>
          <w:szCs w:val="20"/>
        </w:rPr>
        <w:t>В целях обеспечения ядерной физической безопасности осуществляется физическая защита объектов использования атомной энергии, которая должна обеспечивать:</w:t>
      </w:r>
    </w:p>
    <w:p w:rsidR="00F84082" w:rsidRPr="00F84082" w:rsidRDefault="00F84082" w:rsidP="008962D1">
      <w:pPr>
        <w:pStyle w:val="a3"/>
        <w:tabs>
          <w:tab w:val="left" w:pos="567"/>
        </w:tabs>
        <w:spacing w:after="0"/>
        <w:ind w:left="0"/>
        <w:jc w:val="both"/>
        <w:rPr>
          <w:rFonts w:ascii="Times New Roman" w:hAnsi="Times New Roman" w:cs="Times New Roman"/>
          <w:b/>
          <w:color w:val="FF0000"/>
          <w:sz w:val="20"/>
          <w:szCs w:val="20"/>
        </w:rPr>
      </w:pPr>
      <w:r w:rsidRPr="00F84082">
        <w:rPr>
          <w:rFonts w:ascii="Times New Roman" w:hAnsi="Times New Roman" w:cs="Times New Roman"/>
          <w:b/>
          <w:color w:val="FF0000"/>
          <w:sz w:val="20"/>
          <w:szCs w:val="20"/>
        </w:rPr>
        <w:t>1) защиту объекта использования атомной энергии от несанкционированного изъятия, хищения ядерных материалов или незаконного захвата ядерной установки;</w:t>
      </w:r>
    </w:p>
    <w:p w:rsidR="00F84082" w:rsidRPr="00F84082" w:rsidRDefault="00F84082" w:rsidP="008962D1">
      <w:pPr>
        <w:pStyle w:val="a3"/>
        <w:tabs>
          <w:tab w:val="left" w:pos="567"/>
        </w:tabs>
        <w:spacing w:after="0"/>
        <w:ind w:left="0"/>
        <w:jc w:val="both"/>
        <w:rPr>
          <w:rFonts w:ascii="Times New Roman" w:hAnsi="Times New Roman" w:cs="Times New Roman"/>
          <w:b/>
          <w:color w:val="FF0000"/>
          <w:sz w:val="20"/>
          <w:szCs w:val="20"/>
        </w:rPr>
      </w:pPr>
      <w:r w:rsidRPr="00F84082">
        <w:rPr>
          <w:rFonts w:ascii="Times New Roman" w:hAnsi="Times New Roman" w:cs="Times New Roman"/>
          <w:b/>
          <w:color w:val="FF0000"/>
          <w:sz w:val="20"/>
          <w:szCs w:val="20"/>
        </w:rPr>
        <w:t>2) защиту объектов использования атомной энергии от диверсии;</w:t>
      </w:r>
    </w:p>
    <w:p w:rsidR="00D6456E" w:rsidRPr="00F84082" w:rsidRDefault="00F84082" w:rsidP="008962D1">
      <w:pPr>
        <w:pStyle w:val="a3"/>
        <w:tabs>
          <w:tab w:val="left" w:pos="567"/>
        </w:tabs>
        <w:spacing w:after="0"/>
        <w:ind w:left="0"/>
        <w:jc w:val="both"/>
        <w:rPr>
          <w:rFonts w:ascii="Times New Roman" w:hAnsi="Times New Roman" w:cs="Times New Roman"/>
          <w:b/>
          <w:color w:val="FF0000"/>
          <w:sz w:val="20"/>
          <w:szCs w:val="20"/>
        </w:rPr>
      </w:pPr>
      <w:r w:rsidRPr="00F84082">
        <w:rPr>
          <w:rFonts w:ascii="Times New Roman" w:hAnsi="Times New Roman" w:cs="Times New Roman"/>
          <w:b/>
          <w:color w:val="FF0000"/>
          <w:sz w:val="20"/>
          <w:szCs w:val="20"/>
        </w:rPr>
        <w:t>3) смягчение или сведение к минимуму радиологических последствий возможной диверсии на объектах использования атомной энергии.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осуществление охраны ядерных установок 1 и 2 категорий радиационной опасности?</w:t>
      </w:r>
    </w:p>
    <w:p w:rsidR="009D3D72" w:rsidRPr="009D3D72" w:rsidRDefault="009D3D72" w:rsidP="008962D1">
      <w:pPr>
        <w:pStyle w:val="a3"/>
        <w:tabs>
          <w:tab w:val="left" w:pos="567"/>
        </w:tabs>
        <w:spacing w:after="0"/>
        <w:ind w:left="0"/>
        <w:jc w:val="both"/>
        <w:rPr>
          <w:rFonts w:ascii="Times New Roman" w:hAnsi="Times New Roman" w:cs="Times New Roman"/>
          <w:b/>
          <w:color w:val="FF0000"/>
          <w:sz w:val="20"/>
          <w:szCs w:val="20"/>
        </w:rPr>
      </w:pPr>
      <w:r w:rsidRPr="009D3D72">
        <w:rPr>
          <w:rFonts w:ascii="Times New Roman" w:hAnsi="Times New Roman" w:cs="Times New Roman"/>
          <w:b/>
          <w:color w:val="FF0000"/>
          <w:sz w:val="20"/>
          <w:szCs w:val="20"/>
        </w:rPr>
        <w:t>Охрана ядерных установок 1 и 2 категорий радиационной опасности осуществляется специализированными охранными подразделениями органов внутренних дел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обеспечивает государственный учет и контроль ядерных материалов и источников излучения?</w:t>
      </w:r>
    </w:p>
    <w:p w:rsidR="009D3D72" w:rsidRPr="009D3D72" w:rsidRDefault="009D3D72" w:rsidP="008962D1">
      <w:pPr>
        <w:pStyle w:val="a3"/>
        <w:tabs>
          <w:tab w:val="left" w:pos="567"/>
        </w:tabs>
        <w:spacing w:after="0"/>
        <w:ind w:left="0"/>
        <w:jc w:val="both"/>
        <w:rPr>
          <w:rFonts w:ascii="Times New Roman" w:hAnsi="Times New Roman" w:cs="Times New Roman"/>
          <w:b/>
          <w:color w:val="FF0000"/>
          <w:sz w:val="20"/>
          <w:szCs w:val="20"/>
        </w:rPr>
      </w:pPr>
      <w:r w:rsidRPr="009D3D72">
        <w:rPr>
          <w:rFonts w:ascii="Times New Roman" w:hAnsi="Times New Roman" w:cs="Times New Roman"/>
          <w:b/>
          <w:color w:val="FF0000"/>
          <w:sz w:val="20"/>
          <w:szCs w:val="20"/>
        </w:rPr>
        <w:t>Государственный учет ядерных материалов и источников ионизирующего излучения обеспечивает определение наличного количества ядерных материалов, источников ионизирующего излучения, их перемещения и местонахождения при обращении с ними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Кто должен проходить аттестацию в Уполномоченном органе?</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Персонал, занятый на объектах использования атомной энергии, проходит аттестацию на предмет определения соответствия уровня его квалификации и профессиональной подготовки занимаемой должности.</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2. Аттестация персонала проводится в целях проверки знания норм и требований ядерной, радиационной, ядерной физической безопасности, а также определения способности принятия решений при исполнении трудовых обязанностей.</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3. Уполномоченный орган проводит аттестацию:</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1) специалистов, в должностные обязанности которых входят прямое управление установкой, обеспечение ядерной, радиационной, ядерной физической безопасности при осуществлении деятельности в области использования атомной энергии;</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2) персонала ядерной установки, в должностные обязанности которого входят учет и контроль ядерных материалов, источников ионизирующего излучения, радиоактивных отходов, обеспечение физической защиты ядерной установки и ядерных материалов;</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3) персонала радиационной, электрофизической установки, в должностные обязанности которого входят контроль радиационной безопасности, учет и контроль источников ионизирующего излучения.</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Иной персонал аттестуется физическими и юридическими лицами, осуществляющими деятельность в области использования атомной энергии.</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4. Аттестация персонала подразделяется на следующие виды:</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1) первичная аттестация;</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lastRenderedPageBreak/>
        <w:t>2) периодическая аттестация;</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3) внеочередная аттестация.</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5. Первичная аттестация персонала проводится в течение одного месяца после назначения работника на должность. Периодическая аттестация проводится один раз в три года. Внеочередная аттестация назначается в случаях:</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1) возникновения инцидентов на объектах использования атомной энергии - в отношении лиц, допустивших их возникновение;</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2) нарушения требований ядерной и (или) радиационной, и (или) ядерной физической безопасности, учета ядерных материалов, источников ионизирующего излучения, выявленного в результате проверок уполномоченного органа, - в отношении лиц, допустивших нарушение;</w:t>
      </w:r>
    </w:p>
    <w:p w:rsidR="009022C7"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3) по решению физического или юридического лица, осуществляющего деятельность в области использования атомной энергии.</w:t>
      </w:r>
    </w:p>
    <w:p w:rsidR="009D3D72" w:rsidRPr="009022C7" w:rsidRDefault="009022C7" w:rsidP="008962D1">
      <w:pPr>
        <w:pStyle w:val="a3"/>
        <w:tabs>
          <w:tab w:val="left" w:pos="567"/>
        </w:tabs>
        <w:spacing w:after="0"/>
        <w:ind w:left="0"/>
        <w:jc w:val="both"/>
        <w:rPr>
          <w:rFonts w:ascii="Times New Roman" w:hAnsi="Times New Roman" w:cs="Times New Roman"/>
          <w:b/>
          <w:color w:val="FF0000"/>
          <w:sz w:val="20"/>
          <w:szCs w:val="20"/>
        </w:rPr>
      </w:pPr>
      <w:r w:rsidRPr="009022C7">
        <w:rPr>
          <w:rFonts w:ascii="Times New Roman" w:hAnsi="Times New Roman" w:cs="Times New Roman"/>
          <w:b/>
          <w:color w:val="FF0000"/>
          <w:sz w:val="20"/>
          <w:szCs w:val="20"/>
        </w:rPr>
        <w:t>Физическим и юридическим лицам, осуществляющим деятельность в области использования атомной энергии, запрещается допускать к трудовой деятельности на объектах использования атомной энергии работника, получившего заключение аттестационной комиссии о несоответствии уровня его квалификации и профессиональной подготовки занимаемой должности. (ЗРК Об использовании атомной энергии)</w:t>
      </w:r>
    </w:p>
    <w:p w:rsidR="00381E7B" w:rsidRDefault="00381E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принятие решения о прекращении эксплуатации установки?</w:t>
      </w:r>
    </w:p>
    <w:p w:rsidR="009022C7" w:rsidRPr="009E4CBB" w:rsidRDefault="009E4CBB" w:rsidP="008962D1">
      <w:pPr>
        <w:pStyle w:val="a3"/>
        <w:tabs>
          <w:tab w:val="left" w:pos="567"/>
        </w:tabs>
        <w:spacing w:after="0"/>
        <w:ind w:left="0"/>
        <w:jc w:val="both"/>
        <w:rPr>
          <w:rFonts w:ascii="Times New Roman" w:hAnsi="Times New Roman" w:cs="Times New Roman"/>
          <w:b/>
          <w:color w:val="FF0000"/>
          <w:sz w:val="20"/>
          <w:szCs w:val="20"/>
        </w:rPr>
      </w:pPr>
      <w:r w:rsidRPr="009E4CBB">
        <w:rPr>
          <w:rFonts w:ascii="Times New Roman" w:hAnsi="Times New Roman" w:cs="Times New Roman"/>
          <w:b/>
          <w:color w:val="FF0000"/>
          <w:sz w:val="20"/>
          <w:szCs w:val="20"/>
        </w:rPr>
        <w:t>Решение о прекращении эксплуатации установки принимается эксплуатирующей организацией самостоятельно на любом этапе жизненного цикла. При этом эксплуатирующая организация уведомляет уполномоченный орган о принятом решении, дате начала и сроках осуществления работ по выводу из эксплуатации. Эксплуатирующая организация обеспечивает выполнение работ по плану вывода из эксплуатации в полном объеме. (ЗРК Об использовании атомной энергии)</w:t>
      </w:r>
    </w:p>
    <w:p w:rsidR="00381E7B"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принятие решения о досрочном выводе из эксплуатации ядерной установки?</w:t>
      </w:r>
    </w:p>
    <w:p w:rsidR="009E4CBB" w:rsidRPr="009E4CBB" w:rsidRDefault="009E4CBB" w:rsidP="008962D1">
      <w:pPr>
        <w:pStyle w:val="a3"/>
        <w:tabs>
          <w:tab w:val="left" w:pos="567"/>
        </w:tabs>
        <w:spacing w:after="0"/>
        <w:ind w:left="0"/>
        <w:jc w:val="both"/>
        <w:rPr>
          <w:rFonts w:ascii="Times New Roman" w:hAnsi="Times New Roman" w:cs="Times New Roman"/>
          <w:b/>
          <w:color w:val="FF0000"/>
          <w:sz w:val="20"/>
          <w:szCs w:val="20"/>
        </w:rPr>
      </w:pPr>
      <w:r w:rsidRPr="009E4CBB">
        <w:rPr>
          <w:rFonts w:ascii="Times New Roman" w:hAnsi="Times New Roman" w:cs="Times New Roman"/>
          <w:b/>
          <w:color w:val="FF0000"/>
          <w:sz w:val="20"/>
          <w:szCs w:val="20"/>
        </w:rPr>
        <w:t>Решение о досрочном выводе из эксплуатации ядерной установки принимается Правительством Республики Казахстан по представлению уполномоченного органа в случае нарушения требований безопасной эксплуатации ядерной установки, которое привело или могло привести к ядерной и (или) радиационной аварии, и обоснованной неспособности эксплуатирующей организации обеспечить дальнейшую безопасную эксплуатацию ядерной установки (ЗРК Об использовании атомной энергии)</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принятие решения о закрытии пункта захоронения?</w:t>
      </w:r>
    </w:p>
    <w:p w:rsidR="009E4CBB" w:rsidRPr="009E4CBB" w:rsidRDefault="009E4CBB" w:rsidP="008962D1">
      <w:pPr>
        <w:pStyle w:val="a3"/>
        <w:tabs>
          <w:tab w:val="left" w:pos="567"/>
        </w:tabs>
        <w:spacing w:after="0"/>
        <w:ind w:left="0"/>
        <w:jc w:val="both"/>
        <w:rPr>
          <w:rFonts w:ascii="Times New Roman" w:hAnsi="Times New Roman" w:cs="Times New Roman"/>
          <w:b/>
          <w:color w:val="FF0000"/>
          <w:sz w:val="20"/>
          <w:szCs w:val="20"/>
        </w:rPr>
      </w:pPr>
      <w:r w:rsidRPr="009E4CBB">
        <w:rPr>
          <w:rFonts w:ascii="Times New Roman" w:hAnsi="Times New Roman" w:cs="Times New Roman"/>
          <w:b/>
          <w:color w:val="FF0000"/>
          <w:sz w:val="20"/>
          <w:szCs w:val="20"/>
        </w:rPr>
        <w:t>Решение о закрытии пункта захоронения принимается Правительством Республики Казахстан по представлению уполномоченного органа при завершении мероприятий по его закрытию. Представление уполномоченного органа основывается на мероприятиях по закрытию пункта захоронения, выполненных эксплуатирующей организацией, включающих:</w:t>
      </w:r>
    </w:p>
    <w:p w:rsidR="009E4CBB" w:rsidRPr="009E4CBB" w:rsidRDefault="009E4CBB" w:rsidP="008962D1">
      <w:pPr>
        <w:pStyle w:val="a3"/>
        <w:tabs>
          <w:tab w:val="left" w:pos="567"/>
        </w:tabs>
        <w:spacing w:after="0"/>
        <w:ind w:left="0"/>
        <w:jc w:val="both"/>
        <w:rPr>
          <w:rFonts w:ascii="Times New Roman" w:hAnsi="Times New Roman" w:cs="Times New Roman"/>
          <w:b/>
          <w:color w:val="FF0000"/>
          <w:sz w:val="20"/>
          <w:szCs w:val="20"/>
        </w:rPr>
      </w:pPr>
      <w:r w:rsidRPr="009E4CBB">
        <w:rPr>
          <w:rFonts w:ascii="Times New Roman" w:hAnsi="Times New Roman" w:cs="Times New Roman"/>
          <w:b/>
          <w:color w:val="FF0000"/>
          <w:sz w:val="20"/>
          <w:szCs w:val="20"/>
        </w:rPr>
        <w:t>1) рекультивацию территории, загрязненной в результате эксплуатации пункта захоронения;</w:t>
      </w:r>
    </w:p>
    <w:p w:rsidR="009E4CBB" w:rsidRPr="009E4CBB" w:rsidRDefault="009E4CBB" w:rsidP="008962D1">
      <w:pPr>
        <w:pStyle w:val="a3"/>
        <w:tabs>
          <w:tab w:val="left" w:pos="567"/>
        </w:tabs>
        <w:spacing w:after="0"/>
        <w:ind w:left="0"/>
        <w:jc w:val="both"/>
        <w:rPr>
          <w:rFonts w:ascii="Times New Roman" w:hAnsi="Times New Roman" w:cs="Times New Roman"/>
          <w:b/>
          <w:color w:val="FF0000"/>
          <w:sz w:val="20"/>
          <w:szCs w:val="20"/>
        </w:rPr>
      </w:pPr>
      <w:r w:rsidRPr="009E4CBB">
        <w:rPr>
          <w:rFonts w:ascii="Times New Roman" w:hAnsi="Times New Roman" w:cs="Times New Roman"/>
          <w:b/>
          <w:color w:val="FF0000"/>
          <w:sz w:val="20"/>
          <w:szCs w:val="20"/>
        </w:rPr>
        <w:t>2) проведение контрольных измерений радиационной обстановки на площадке размещения пункта захоронения;</w:t>
      </w:r>
    </w:p>
    <w:p w:rsidR="009E4CBB" w:rsidRPr="009E4CBB" w:rsidRDefault="009E4CBB" w:rsidP="008962D1">
      <w:pPr>
        <w:pStyle w:val="a3"/>
        <w:tabs>
          <w:tab w:val="left" w:pos="567"/>
        </w:tabs>
        <w:spacing w:after="0"/>
        <w:ind w:left="0"/>
        <w:jc w:val="both"/>
        <w:rPr>
          <w:rFonts w:ascii="Times New Roman" w:hAnsi="Times New Roman" w:cs="Times New Roman"/>
          <w:b/>
          <w:color w:val="FF0000"/>
          <w:sz w:val="20"/>
          <w:szCs w:val="20"/>
        </w:rPr>
      </w:pPr>
      <w:r w:rsidRPr="009E4CBB">
        <w:rPr>
          <w:rFonts w:ascii="Times New Roman" w:hAnsi="Times New Roman" w:cs="Times New Roman"/>
          <w:b/>
          <w:color w:val="FF0000"/>
          <w:sz w:val="20"/>
          <w:szCs w:val="20"/>
        </w:rPr>
        <w:t>3) оформление пакета документации для передачи в архив с полным описанием захороненных радиоактивных отходов, конструкции пункта захоронения, геотектонических, геологических и геофизических характеристик площадки размещения пункта захоронения. (ЗРК Об использовании атомной энергии)</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случаях вводится в действие Национальный план реагирования на ядерные и радиационные аварии?</w:t>
      </w:r>
    </w:p>
    <w:p w:rsidR="009E4CBB" w:rsidRPr="009E4CBB" w:rsidRDefault="009E4CBB" w:rsidP="008962D1">
      <w:pPr>
        <w:pStyle w:val="a3"/>
        <w:tabs>
          <w:tab w:val="left" w:pos="567"/>
        </w:tabs>
        <w:spacing w:after="0"/>
        <w:ind w:left="0"/>
        <w:jc w:val="both"/>
        <w:rPr>
          <w:rFonts w:ascii="Times New Roman" w:hAnsi="Times New Roman" w:cs="Times New Roman"/>
          <w:b/>
          <w:color w:val="FF0000"/>
          <w:sz w:val="20"/>
          <w:szCs w:val="20"/>
        </w:rPr>
      </w:pPr>
      <w:r w:rsidRPr="009E4CBB">
        <w:rPr>
          <w:rFonts w:ascii="Times New Roman" w:hAnsi="Times New Roman" w:cs="Times New Roman"/>
          <w:b/>
          <w:color w:val="FF0000"/>
          <w:sz w:val="20"/>
          <w:szCs w:val="20"/>
        </w:rPr>
        <w:t>Национальный план реагирования на ядерные и радиационные аварии вводится в действие по решению уполномоченного органа:</w:t>
      </w:r>
    </w:p>
    <w:p w:rsidR="009E4CBB" w:rsidRPr="009E4CBB" w:rsidRDefault="009E4CBB" w:rsidP="008962D1">
      <w:pPr>
        <w:pStyle w:val="a3"/>
        <w:tabs>
          <w:tab w:val="left" w:pos="567"/>
        </w:tabs>
        <w:spacing w:after="0"/>
        <w:ind w:left="0"/>
        <w:jc w:val="both"/>
        <w:rPr>
          <w:rFonts w:ascii="Times New Roman" w:hAnsi="Times New Roman" w:cs="Times New Roman"/>
          <w:b/>
          <w:color w:val="FF0000"/>
          <w:sz w:val="20"/>
          <w:szCs w:val="20"/>
        </w:rPr>
      </w:pPr>
      <w:r w:rsidRPr="009E4CBB">
        <w:rPr>
          <w:rFonts w:ascii="Times New Roman" w:hAnsi="Times New Roman" w:cs="Times New Roman"/>
          <w:b/>
          <w:color w:val="FF0000"/>
          <w:sz w:val="20"/>
          <w:szCs w:val="20"/>
        </w:rPr>
        <w:t>1) в случае выхода или угрозы выхода факторов воздействия ядерной или радиационной аварии за пределы площадки размещения аварийной ядерной, радиационной или электрофизической установки;</w:t>
      </w:r>
    </w:p>
    <w:p w:rsidR="009E4CBB" w:rsidRPr="009E4CBB" w:rsidRDefault="009E4CBB" w:rsidP="008962D1">
      <w:pPr>
        <w:pStyle w:val="a3"/>
        <w:tabs>
          <w:tab w:val="left" w:pos="567"/>
        </w:tabs>
        <w:spacing w:after="0"/>
        <w:ind w:left="0"/>
        <w:jc w:val="both"/>
        <w:rPr>
          <w:rFonts w:ascii="Times New Roman" w:hAnsi="Times New Roman" w:cs="Times New Roman"/>
          <w:b/>
          <w:color w:val="FF0000"/>
          <w:sz w:val="20"/>
          <w:szCs w:val="20"/>
        </w:rPr>
      </w:pPr>
      <w:r w:rsidRPr="009E4CBB">
        <w:rPr>
          <w:rFonts w:ascii="Times New Roman" w:hAnsi="Times New Roman" w:cs="Times New Roman"/>
          <w:b/>
          <w:color w:val="FF0000"/>
          <w:sz w:val="20"/>
          <w:szCs w:val="20"/>
        </w:rPr>
        <w:t>2) при трансграничных ядерных или радиационных авариях, произошедших на территории другого государства, воздействие которых или угроза воздействия которых распространяется на территорию Республики Казахстан. (ЗРК Об использовании атомной энергии)</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определяет Национальный план реагирования на ядерные и радиационные аварии?</w:t>
      </w:r>
    </w:p>
    <w:p w:rsidR="00AF56C6" w:rsidRPr="00AF56C6" w:rsidRDefault="00AF56C6" w:rsidP="008962D1">
      <w:pPr>
        <w:pStyle w:val="a3"/>
        <w:tabs>
          <w:tab w:val="left" w:pos="567"/>
        </w:tabs>
        <w:spacing w:after="0"/>
        <w:ind w:left="0"/>
        <w:jc w:val="both"/>
        <w:rPr>
          <w:rFonts w:ascii="Times New Roman" w:hAnsi="Times New Roman" w:cs="Times New Roman"/>
          <w:b/>
          <w:color w:val="FF0000"/>
          <w:sz w:val="20"/>
          <w:szCs w:val="20"/>
        </w:rPr>
      </w:pPr>
      <w:r w:rsidRPr="00AF56C6">
        <w:rPr>
          <w:rFonts w:ascii="Times New Roman" w:hAnsi="Times New Roman" w:cs="Times New Roman"/>
          <w:b/>
          <w:color w:val="FF0000"/>
          <w:sz w:val="20"/>
          <w:szCs w:val="20"/>
        </w:rPr>
        <w:t>Национальный план реагирования на ядерные и радиационные аварии определяет:</w:t>
      </w:r>
    </w:p>
    <w:p w:rsidR="00AF56C6" w:rsidRPr="00AF56C6" w:rsidRDefault="00AF56C6" w:rsidP="008962D1">
      <w:pPr>
        <w:pStyle w:val="a3"/>
        <w:tabs>
          <w:tab w:val="left" w:pos="567"/>
        </w:tabs>
        <w:spacing w:after="0"/>
        <w:ind w:left="0"/>
        <w:jc w:val="both"/>
        <w:rPr>
          <w:rFonts w:ascii="Times New Roman" w:hAnsi="Times New Roman" w:cs="Times New Roman"/>
          <w:b/>
          <w:color w:val="FF0000"/>
          <w:sz w:val="20"/>
          <w:szCs w:val="20"/>
        </w:rPr>
      </w:pPr>
      <w:r w:rsidRPr="00AF56C6">
        <w:rPr>
          <w:rFonts w:ascii="Times New Roman" w:hAnsi="Times New Roman" w:cs="Times New Roman"/>
          <w:b/>
          <w:color w:val="FF0000"/>
          <w:sz w:val="20"/>
          <w:szCs w:val="20"/>
        </w:rPr>
        <w:t>1) права и обязанности центральных и местных исполнительных органов Республики Казахстан, а также физических и юридических лиц в случае ядерной или радиационной аварии;</w:t>
      </w:r>
    </w:p>
    <w:p w:rsidR="00AF56C6" w:rsidRPr="00AF56C6" w:rsidRDefault="00AF56C6" w:rsidP="008962D1">
      <w:pPr>
        <w:pStyle w:val="a3"/>
        <w:tabs>
          <w:tab w:val="left" w:pos="567"/>
        </w:tabs>
        <w:spacing w:after="0"/>
        <w:ind w:left="0"/>
        <w:jc w:val="both"/>
        <w:rPr>
          <w:rFonts w:ascii="Times New Roman" w:hAnsi="Times New Roman" w:cs="Times New Roman"/>
          <w:b/>
          <w:color w:val="FF0000"/>
          <w:sz w:val="20"/>
          <w:szCs w:val="20"/>
        </w:rPr>
      </w:pPr>
      <w:r w:rsidRPr="00AF56C6">
        <w:rPr>
          <w:rFonts w:ascii="Times New Roman" w:hAnsi="Times New Roman" w:cs="Times New Roman"/>
          <w:b/>
          <w:color w:val="FF0000"/>
          <w:sz w:val="20"/>
          <w:szCs w:val="20"/>
        </w:rPr>
        <w:t>2) порядок действий и управления мероприятиями по готовности и реагированию на ядерные и радиационные аварии;</w:t>
      </w:r>
    </w:p>
    <w:p w:rsidR="00AF56C6" w:rsidRPr="00AF56C6" w:rsidRDefault="00AF56C6" w:rsidP="008962D1">
      <w:pPr>
        <w:pStyle w:val="a3"/>
        <w:tabs>
          <w:tab w:val="left" w:pos="567"/>
        </w:tabs>
        <w:spacing w:after="0"/>
        <w:ind w:left="0"/>
        <w:jc w:val="both"/>
        <w:rPr>
          <w:rFonts w:ascii="Times New Roman" w:hAnsi="Times New Roman" w:cs="Times New Roman"/>
          <w:b/>
          <w:color w:val="FF0000"/>
          <w:sz w:val="20"/>
          <w:szCs w:val="20"/>
        </w:rPr>
      </w:pPr>
      <w:r w:rsidRPr="00AF56C6">
        <w:rPr>
          <w:rFonts w:ascii="Times New Roman" w:hAnsi="Times New Roman" w:cs="Times New Roman"/>
          <w:b/>
          <w:color w:val="FF0000"/>
          <w:sz w:val="20"/>
          <w:szCs w:val="20"/>
        </w:rPr>
        <w:t>3) координацию действий организаций и государственных органов в случае ядерной или радиационной аварии и ликвидации ее последствий. (ЗРК Об использовании атомной энергии)</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lastRenderedPageBreak/>
        <w:t>Для каких объектов использования атомной энергии проводится экспертиза ядерной, радиационной и ядерной физической безопасности?</w:t>
      </w:r>
    </w:p>
    <w:p w:rsidR="00AF56C6" w:rsidRPr="00F17F92" w:rsidRDefault="00F17F92" w:rsidP="008962D1">
      <w:pPr>
        <w:pStyle w:val="a3"/>
        <w:tabs>
          <w:tab w:val="left" w:pos="567"/>
        </w:tabs>
        <w:spacing w:after="0"/>
        <w:ind w:left="0"/>
        <w:jc w:val="both"/>
        <w:rPr>
          <w:rFonts w:ascii="Times New Roman" w:hAnsi="Times New Roman" w:cs="Times New Roman"/>
          <w:b/>
          <w:color w:val="FF0000"/>
          <w:sz w:val="20"/>
          <w:szCs w:val="20"/>
        </w:rPr>
      </w:pPr>
      <w:r w:rsidRPr="00F17F92">
        <w:rPr>
          <w:rFonts w:ascii="Times New Roman" w:hAnsi="Times New Roman" w:cs="Times New Roman"/>
          <w:b/>
          <w:color w:val="FF0000"/>
          <w:sz w:val="20"/>
          <w:szCs w:val="20"/>
        </w:rPr>
        <w:t>Экспертиза ядерной, радиационной и ядерной физической безопасности проводится в целях осуществления независимой оценки безопасности ядерных установок, радиационных и электрофизических установок 1 и 2 категорий радиационной опасности, транспортных упаковочных комплектов на весь период времени, в течение которого они могут представлять потенциальную опасность. (ЗРК Об использовании атомной энергии)</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Какова периодичность проведения экспертизы ядерной, радиационной и ядерной физической безопасности?</w:t>
      </w:r>
    </w:p>
    <w:p w:rsidR="00F17F92" w:rsidRPr="00F17F92" w:rsidRDefault="00F17F92" w:rsidP="008962D1">
      <w:pPr>
        <w:pStyle w:val="a3"/>
        <w:tabs>
          <w:tab w:val="left" w:pos="567"/>
        </w:tabs>
        <w:spacing w:after="0"/>
        <w:ind w:left="0"/>
        <w:jc w:val="both"/>
        <w:rPr>
          <w:rFonts w:ascii="Times New Roman" w:hAnsi="Times New Roman" w:cs="Times New Roman"/>
          <w:b/>
          <w:color w:val="FF0000"/>
          <w:sz w:val="20"/>
          <w:szCs w:val="20"/>
        </w:rPr>
      </w:pPr>
      <w:r w:rsidRPr="00F17F92">
        <w:rPr>
          <w:rFonts w:ascii="Times New Roman" w:hAnsi="Times New Roman" w:cs="Times New Roman"/>
          <w:b/>
          <w:color w:val="FF0000"/>
          <w:sz w:val="20"/>
          <w:szCs w:val="20"/>
        </w:rPr>
        <w:t>Периодичность проведения экспертизы ядерной, радиационной и ядерной физической безопасности составляет один раз в три года (ЗРК Об использовании атомной энергии)</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является объектом экспертизы ядерной, радиационной и ядерной физической безопасности?</w:t>
      </w:r>
    </w:p>
    <w:p w:rsidR="00763398" w:rsidRPr="00763398" w:rsidRDefault="00763398" w:rsidP="008962D1">
      <w:pPr>
        <w:pStyle w:val="a3"/>
        <w:tabs>
          <w:tab w:val="left" w:pos="567"/>
        </w:tabs>
        <w:spacing w:after="0"/>
        <w:ind w:left="0"/>
        <w:jc w:val="both"/>
        <w:rPr>
          <w:rFonts w:ascii="Times New Roman" w:hAnsi="Times New Roman" w:cs="Times New Roman"/>
          <w:b/>
          <w:color w:val="FF0000"/>
          <w:sz w:val="20"/>
          <w:szCs w:val="20"/>
        </w:rPr>
      </w:pPr>
      <w:r w:rsidRPr="00763398">
        <w:rPr>
          <w:rFonts w:ascii="Times New Roman" w:hAnsi="Times New Roman" w:cs="Times New Roman"/>
          <w:b/>
          <w:color w:val="FF0000"/>
          <w:sz w:val="20"/>
          <w:szCs w:val="20"/>
        </w:rPr>
        <w:t>Экспертизе ядерной, радиационной и ядерной физической безопасности подлежат:</w:t>
      </w:r>
    </w:p>
    <w:p w:rsidR="00763398" w:rsidRPr="00763398" w:rsidRDefault="00763398" w:rsidP="008962D1">
      <w:pPr>
        <w:pStyle w:val="a3"/>
        <w:tabs>
          <w:tab w:val="left" w:pos="567"/>
        </w:tabs>
        <w:spacing w:after="0"/>
        <w:ind w:left="0"/>
        <w:jc w:val="both"/>
        <w:rPr>
          <w:rFonts w:ascii="Times New Roman" w:hAnsi="Times New Roman" w:cs="Times New Roman"/>
          <w:b/>
          <w:color w:val="FF0000"/>
          <w:sz w:val="20"/>
          <w:szCs w:val="20"/>
        </w:rPr>
      </w:pPr>
      <w:r w:rsidRPr="00763398">
        <w:rPr>
          <w:rFonts w:ascii="Times New Roman" w:hAnsi="Times New Roman" w:cs="Times New Roman"/>
          <w:b/>
          <w:color w:val="FF0000"/>
          <w:sz w:val="20"/>
          <w:szCs w:val="20"/>
        </w:rPr>
        <w:t>1) проектная документация по выбору площадок размещения и строительству ядерных установок, радиационных и электрофизических установок 1 и 2 категорий радиационной опасности;</w:t>
      </w:r>
    </w:p>
    <w:p w:rsidR="00763398" w:rsidRPr="00763398" w:rsidRDefault="00763398" w:rsidP="008962D1">
      <w:pPr>
        <w:pStyle w:val="a3"/>
        <w:tabs>
          <w:tab w:val="left" w:pos="567"/>
        </w:tabs>
        <w:spacing w:after="0"/>
        <w:ind w:left="0"/>
        <w:jc w:val="both"/>
        <w:rPr>
          <w:rFonts w:ascii="Times New Roman" w:hAnsi="Times New Roman" w:cs="Times New Roman"/>
          <w:b/>
          <w:color w:val="FF0000"/>
          <w:sz w:val="20"/>
          <w:szCs w:val="20"/>
        </w:rPr>
      </w:pPr>
      <w:r w:rsidRPr="00763398">
        <w:rPr>
          <w:rFonts w:ascii="Times New Roman" w:hAnsi="Times New Roman" w:cs="Times New Roman"/>
          <w:b/>
          <w:color w:val="FF0000"/>
          <w:sz w:val="20"/>
          <w:szCs w:val="20"/>
        </w:rPr>
        <w:t>2) проектная и эксплуатационная документация ядерных установок, радиационных и электрофизических установок 1 и 2 категорий радиационной опасности, транспортных упаковочных комплектов;</w:t>
      </w:r>
    </w:p>
    <w:p w:rsidR="00763398" w:rsidRPr="00763398" w:rsidRDefault="00763398" w:rsidP="008962D1">
      <w:pPr>
        <w:pStyle w:val="a3"/>
        <w:tabs>
          <w:tab w:val="left" w:pos="567"/>
        </w:tabs>
        <w:spacing w:after="0"/>
        <w:ind w:left="0"/>
        <w:jc w:val="both"/>
        <w:rPr>
          <w:rFonts w:ascii="Times New Roman" w:hAnsi="Times New Roman" w:cs="Times New Roman"/>
          <w:b/>
          <w:color w:val="FF0000"/>
          <w:sz w:val="20"/>
          <w:szCs w:val="20"/>
        </w:rPr>
      </w:pPr>
      <w:r w:rsidRPr="00763398">
        <w:rPr>
          <w:rFonts w:ascii="Times New Roman" w:hAnsi="Times New Roman" w:cs="Times New Roman"/>
          <w:b/>
          <w:color w:val="FF0000"/>
          <w:sz w:val="20"/>
          <w:szCs w:val="20"/>
        </w:rPr>
        <w:t>3) проектная документация на техническую модернизацию ядерных установок, радиационных и электрофизических установок 1 и 2 категорий радиационной опасности, транспортных упаковочных комплектов;</w:t>
      </w:r>
    </w:p>
    <w:p w:rsidR="00F17F92" w:rsidRPr="00763398" w:rsidRDefault="00763398" w:rsidP="008962D1">
      <w:pPr>
        <w:pStyle w:val="a3"/>
        <w:tabs>
          <w:tab w:val="left" w:pos="567"/>
        </w:tabs>
        <w:spacing w:after="0"/>
        <w:ind w:left="0"/>
        <w:jc w:val="both"/>
        <w:rPr>
          <w:rFonts w:ascii="Times New Roman" w:hAnsi="Times New Roman" w:cs="Times New Roman"/>
          <w:b/>
          <w:color w:val="FF0000"/>
          <w:sz w:val="20"/>
          <w:szCs w:val="20"/>
        </w:rPr>
      </w:pPr>
      <w:r w:rsidRPr="00763398">
        <w:rPr>
          <w:rFonts w:ascii="Times New Roman" w:hAnsi="Times New Roman" w:cs="Times New Roman"/>
          <w:b/>
          <w:color w:val="FF0000"/>
          <w:sz w:val="20"/>
          <w:szCs w:val="20"/>
        </w:rPr>
        <w:t>4) проектная и эксплуатационная документация по выводу из эксплуатации ядерных установок, радиационных и электрофизических установок 1 и 2 категорий радиационной опасности, транспортных упаковочных комплектов. (ЗРК Об использовании атомной энергии)</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Какая организация может проводить экспертизу ядерной, радиационной и ядерной физической безопасности?</w:t>
      </w:r>
    </w:p>
    <w:p w:rsidR="00763398" w:rsidRPr="00B65E6F" w:rsidRDefault="00924E75" w:rsidP="008962D1">
      <w:pPr>
        <w:pStyle w:val="a3"/>
        <w:tabs>
          <w:tab w:val="left" w:pos="567"/>
        </w:tabs>
        <w:spacing w:after="0"/>
        <w:ind w:left="0"/>
        <w:jc w:val="both"/>
        <w:rPr>
          <w:rFonts w:ascii="Times New Roman" w:hAnsi="Times New Roman" w:cs="Times New Roman"/>
          <w:b/>
          <w:color w:val="FF0000"/>
          <w:sz w:val="20"/>
          <w:szCs w:val="20"/>
        </w:rPr>
      </w:pPr>
      <w:r w:rsidRPr="00B65E6F">
        <w:rPr>
          <w:rFonts w:ascii="Times New Roman" w:hAnsi="Times New Roman" w:cs="Times New Roman"/>
          <w:b/>
          <w:color w:val="FF0000"/>
          <w:sz w:val="20"/>
          <w:szCs w:val="20"/>
        </w:rPr>
        <w:t>Экспертиза ядерной, радиационной и ядерной физической безопасности проводится организациями, аккредитованными в уполномоченном органе на осуществление данного вида деятельности. При этом в качестве эксперта не могут выступать лицо, состоящее в близких родственных или свойственных отношениях с физическим лицом, осуществляющим эксплуатацию объектов использования атомной энергии, или должностными лицами эксплуатирующей организации, а также физические лица, состоящие с физическим лицом, осуществляющим эксплуатацию объектов использования атомной энергии, эксплуатирующей организацией в трудовых или иных договорных отношениях.</w:t>
      </w:r>
    </w:p>
    <w:p w:rsidR="00924E75" w:rsidRPr="00B65E6F" w:rsidRDefault="00924E75" w:rsidP="008962D1">
      <w:pPr>
        <w:pStyle w:val="a3"/>
        <w:tabs>
          <w:tab w:val="left" w:pos="567"/>
        </w:tabs>
        <w:spacing w:after="0"/>
        <w:ind w:left="0"/>
        <w:jc w:val="both"/>
        <w:rPr>
          <w:rFonts w:ascii="Times New Roman" w:hAnsi="Times New Roman" w:cs="Times New Roman"/>
          <w:b/>
          <w:color w:val="FF0000"/>
          <w:sz w:val="20"/>
          <w:szCs w:val="20"/>
        </w:rPr>
      </w:pPr>
      <w:r w:rsidRPr="00B65E6F">
        <w:rPr>
          <w:rFonts w:ascii="Times New Roman" w:hAnsi="Times New Roman" w:cs="Times New Roman"/>
          <w:b/>
          <w:color w:val="FF0000"/>
          <w:sz w:val="20"/>
          <w:szCs w:val="20"/>
        </w:rPr>
        <w:t>Организация, осуществляющая экспертизу ядерной, радиационной и ядерной физической безопасности, должна иметь:</w:t>
      </w:r>
    </w:p>
    <w:p w:rsidR="00924E75" w:rsidRPr="00B65E6F" w:rsidRDefault="00924E75" w:rsidP="008962D1">
      <w:pPr>
        <w:pStyle w:val="a3"/>
        <w:tabs>
          <w:tab w:val="left" w:pos="567"/>
        </w:tabs>
        <w:spacing w:after="0"/>
        <w:ind w:left="0"/>
        <w:jc w:val="both"/>
        <w:rPr>
          <w:rFonts w:ascii="Times New Roman" w:hAnsi="Times New Roman" w:cs="Times New Roman"/>
          <w:b/>
          <w:color w:val="FF0000"/>
          <w:sz w:val="20"/>
          <w:szCs w:val="20"/>
        </w:rPr>
      </w:pPr>
      <w:r w:rsidRPr="00B65E6F">
        <w:rPr>
          <w:rFonts w:ascii="Times New Roman" w:hAnsi="Times New Roman" w:cs="Times New Roman"/>
          <w:b/>
          <w:color w:val="FF0000"/>
          <w:sz w:val="20"/>
          <w:szCs w:val="20"/>
        </w:rPr>
        <w:t>1) не менее пяти лет практического опыта работы в области аккредитации или деятельности, непосредственно связанной с областью аккредитации;</w:t>
      </w:r>
    </w:p>
    <w:p w:rsidR="00924E75" w:rsidRPr="00B65E6F" w:rsidRDefault="00924E75" w:rsidP="008962D1">
      <w:pPr>
        <w:pStyle w:val="a3"/>
        <w:tabs>
          <w:tab w:val="left" w:pos="567"/>
        </w:tabs>
        <w:spacing w:after="0"/>
        <w:ind w:left="0"/>
        <w:jc w:val="both"/>
        <w:rPr>
          <w:rFonts w:ascii="Times New Roman" w:hAnsi="Times New Roman" w:cs="Times New Roman"/>
          <w:b/>
          <w:color w:val="FF0000"/>
          <w:sz w:val="20"/>
          <w:szCs w:val="20"/>
        </w:rPr>
      </w:pPr>
      <w:r w:rsidRPr="00B65E6F">
        <w:rPr>
          <w:rFonts w:ascii="Times New Roman" w:hAnsi="Times New Roman" w:cs="Times New Roman"/>
          <w:b/>
          <w:color w:val="FF0000"/>
          <w:sz w:val="20"/>
          <w:szCs w:val="20"/>
        </w:rPr>
        <w:t>2) квалифицированный персонал, способный обеспечить выполнение работ в соответствующей области аккредитации;</w:t>
      </w:r>
    </w:p>
    <w:p w:rsidR="00924E75" w:rsidRPr="00B65E6F" w:rsidRDefault="00924E75" w:rsidP="008962D1">
      <w:pPr>
        <w:pStyle w:val="a3"/>
        <w:tabs>
          <w:tab w:val="left" w:pos="567"/>
        </w:tabs>
        <w:spacing w:after="0"/>
        <w:ind w:left="0"/>
        <w:jc w:val="both"/>
        <w:rPr>
          <w:rFonts w:ascii="Times New Roman" w:hAnsi="Times New Roman" w:cs="Times New Roman"/>
          <w:b/>
          <w:color w:val="FF0000"/>
          <w:sz w:val="20"/>
          <w:szCs w:val="20"/>
        </w:rPr>
      </w:pPr>
      <w:r w:rsidRPr="00B65E6F">
        <w:rPr>
          <w:rFonts w:ascii="Times New Roman" w:hAnsi="Times New Roman" w:cs="Times New Roman"/>
          <w:b/>
          <w:color w:val="FF0000"/>
          <w:sz w:val="20"/>
          <w:szCs w:val="20"/>
        </w:rPr>
        <w:t>3) программно-технические средства и (или) методики расчетов для выполнения заявляемых видов работ.</w:t>
      </w:r>
      <w:r w:rsidR="00B65E6F" w:rsidRPr="00B65E6F">
        <w:rPr>
          <w:rFonts w:ascii="Times New Roman" w:hAnsi="Times New Roman" w:cs="Times New Roman"/>
          <w:b/>
          <w:color w:val="FF0000"/>
          <w:sz w:val="20"/>
          <w:szCs w:val="20"/>
        </w:rPr>
        <w:t xml:space="preserve"> (ЗРК Об использовании атомной энергии)</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какой срок выдается свидетельство об аккредитации?</w:t>
      </w:r>
    </w:p>
    <w:p w:rsidR="00251B93" w:rsidRPr="00251B93" w:rsidRDefault="00251B93" w:rsidP="008962D1">
      <w:pPr>
        <w:pStyle w:val="a3"/>
        <w:tabs>
          <w:tab w:val="left" w:pos="567"/>
        </w:tabs>
        <w:spacing w:after="0"/>
        <w:ind w:left="0"/>
        <w:jc w:val="both"/>
        <w:rPr>
          <w:rFonts w:ascii="Times New Roman" w:hAnsi="Times New Roman" w:cs="Times New Roman"/>
          <w:b/>
          <w:color w:val="FF0000"/>
          <w:sz w:val="20"/>
          <w:szCs w:val="20"/>
        </w:rPr>
      </w:pPr>
      <w:r w:rsidRPr="00251B93">
        <w:rPr>
          <w:rFonts w:ascii="Times New Roman" w:hAnsi="Times New Roman" w:cs="Times New Roman"/>
          <w:b/>
          <w:color w:val="FF0000"/>
          <w:sz w:val="20"/>
          <w:szCs w:val="20"/>
        </w:rPr>
        <w:t>Срок действия свидетельства об аккредитации составляет три года (ЗРК Об использовании атомной энергии)</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Чем обеспечивает инспектируемая организация инспекторов МАГАТЭ при проведении инспекции?</w:t>
      </w:r>
    </w:p>
    <w:p w:rsidR="00BA0FC4" w:rsidRPr="00BA0FC4" w:rsidRDefault="00BA0FC4" w:rsidP="008962D1">
      <w:pPr>
        <w:pStyle w:val="a3"/>
        <w:tabs>
          <w:tab w:val="left" w:pos="567"/>
        </w:tabs>
        <w:spacing w:after="0"/>
        <w:ind w:left="0"/>
        <w:jc w:val="both"/>
        <w:rPr>
          <w:rFonts w:ascii="Times New Roman" w:hAnsi="Times New Roman" w:cs="Times New Roman"/>
          <w:b/>
          <w:color w:val="FF0000"/>
          <w:sz w:val="20"/>
          <w:szCs w:val="20"/>
        </w:rPr>
      </w:pPr>
      <w:r w:rsidRPr="00BA0FC4">
        <w:rPr>
          <w:rFonts w:ascii="Times New Roman" w:hAnsi="Times New Roman" w:cs="Times New Roman"/>
          <w:b/>
          <w:color w:val="FF0000"/>
          <w:sz w:val="20"/>
          <w:szCs w:val="20"/>
        </w:rPr>
        <w:t xml:space="preserve">При проведении инспекции МАГАТЭ инспектируемая организация: </w:t>
      </w:r>
    </w:p>
    <w:p w:rsidR="00BA0FC4" w:rsidRPr="0016001F" w:rsidRDefault="00BA0FC4" w:rsidP="008962D1">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t xml:space="preserve">1) предоставляет помещение для работ инспекторов МАГАТЭ; </w:t>
      </w:r>
    </w:p>
    <w:p w:rsidR="00BA0FC4" w:rsidRPr="00BA0FC4" w:rsidRDefault="00BA0FC4" w:rsidP="008962D1">
      <w:pPr>
        <w:pStyle w:val="a3"/>
        <w:tabs>
          <w:tab w:val="left" w:pos="567"/>
        </w:tabs>
        <w:spacing w:after="0"/>
        <w:ind w:left="0"/>
        <w:jc w:val="both"/>
        <w:rPr>
          <w:rFonts w:ascii="Times New Roman" w:hAnsi="Times New Roman" w:cs="Times New Roman"/>
          <w:b/>
          <w:color w:val="FF0000"/>
          <w:sz w:val="20"/>
          <w:szCs w:val="20"/>
        </w:rPr>
      </w:pPr>
      <w:r w:rsidRPr="00BA0FC4">
        <w:rPr>
          <w:rFonts w:ascii="Times New Roman" w:hAnsi="Times New Roman" w:cs="Times New Roman"/>
          <w:b/>
          <w:color w:val="FF0000"/>
          <w:sz w:val="20"/>
          <w:szCs w:val="20"/>
        </w:rPr>
        <w:t xml:space="preserve">2) обеспечивает инспекторов МАГАТЭ необходимыми средствами индивидуальной защиты и гигиены; </w:t>
      </w:r>
    </w:p>
    <w:p w:rsidR="00BA0FC4" w:rsidRPr="0016001F" w:rsidRDefault="00BA0FC4" w:rsidP="008962D1">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t xml:space="preserve">3) проводит инструктаж о правилах по охране здоровья и технике безопасности; </w:t>
      </w:r>
    </w:p>
    <w:p w:rsidR="00BA0FC4" w:rsidRPr="0016001F" w:rsidRDefault="00BA0FC4" w:rsidP="008962D1">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t xml:space="preserve">4) предоставляет инспекторам МАГАТЭ необходимую документацию, в том числе материально-балансовые и эксплуатационные учетные документы по состоянию на день, предшествующий дню инспекции, подписанные лицом, ответственным в организации за учет и контроль ядерных материалов, и информацию относительно организационной структуры предприятия; </w:t>
      </w:r>
    </w:p>
    <w:p w:rsidR="00BA0FC4" w:rsidRPr="00BA0FC4" w:rsidRDefault="00BA0FC4" w:rsidP="008962D1">
      <w:pPr>
        <w:pStyle w:val="a3"/>
        <w:tabs>
          <w:tab w:val="left" w:pos="567"/>
        </w:tabs>
        <w:spacing w:after="0"/>
        <w:ind w:left="0"/>
        <w:jc w:val="both"/>
        <w:rPr>
          <w:rFonts w:ascii="Times New Roman" w:hAnsi="Times New Roman" w:cs="Times New Roman"/>
          <w:b/>
          <w:color w:val="FF0000"/>
          <w:sz w:val="20"/>
          <w:szCs w:val="20"/>
        </w:rPr>
      </w:pPr>
      <w:r w:rsidRPr="00BA0FC4">
        <w:rPr>
          <w:rFonts w:ascii="Times New Roman" w:hAnsi="Times New Roman" w:cs="Times New Roman"/>
          <w:b/>
          <w:color w:val="FF0000"/>
          <w:sz w:val="20"/>
          <w:szCs w:val="20"/>
        </w:rPr>
        <w:t xml:space="preserve">5) обеспечивает инспекторов МАГАТЭ связью и транспортом для передвижения на подведомственной территории; </w:t>
      </w:r>
    </w:p>
    <w:p w:rsidR="00BA0FC4" w:rsidRPr="00BA0FC4" w:rsidRDefault="00BA0FC4" w:rsidP="008962D1">
      <w:pPr>
        <w:pStyle w:val="a3"/>
        <w:tabs>
          <w:tab w:val="left" w:pos="567"/>
        </w:tabs>
        <w:spacing w:after="0"/>
        <w:ind w:left="0"/>
        <w:jc w:val="both"/>
        <w:rPr>
          <w:rFonts w:ascii="Times New Roman" w:hAnsi="Times New Roman" w:cs="Times New Roman"/>
          <w:b/>
          <w:color w:val="FF0000"/>
          <w:sz w:val="20"/>
          <w:szCs w:val="20"/>
        </w:rPr>
      </w:pPr>
      <w:r w:rsidRPr="00BA0FC4">
        <w:rPr>
          <w:rFonts w:ascii="Times New Roman" w:hAnsi="Times New Roman" w:cs="Times New Roman"/>
          <w:b/>
          <w:color w:val="FF0000"/>
          <w:sz w:val="20"/>
          <w:szCs w:val="20"/>
        </w:rPr>
        <w:t xml:space="preserve">6) обеспечивает сопровождение инспекторов МАГАТЭ на подведомственной территории; </w:t>
      </w:r>
    </w:p>
    <w:p w:rsidR="00BA0FC4" w:rsidRPr="00BA0FC4" w:rsidRDefault="00BA0FC4" w:rsidP="008962D1">
      <w:pPr>
        <w:pStyle w:val="a3"/>
        <w:tabs>
          <w:tab w:val="left" w:pos="567"/>
        </w:tabs>
        <w:spacing w:after="0"/>
        <w:ind w:left="0"/>
        <w:jc w:val="both"/>
        <w:rPr>
          <w:rFonts w:ascii="Times New Roman" w:hAnsi="Times New Roman" w:cs="Times New Roman"/>
          <w:b/>
          <w:color w:val="FF0000"/>
          <w:sz w:val="20"/>
          <w:szCs w:val="20"/>
        </w:rPr>
      </w:pPr>
      <w:r w:rsidRPr="00BA0FC4">
        <w:rPr>
          <w:rFonts w:ascii="Times New Roman" w:hAnsi="Times New Roman" w:cs="Times New Roman"/>
          <w:b/>
          <w:color w:val="FF0000"/>
          <w:sz w:val="20"/>
          <w:szCs w:val="20"/>
        </w:rPr>
        <w:t xml:space="preserve">7) обеспечивает выполнение мероприятий, запланированных инспекторами МАГАТЭ, на время проведения инспекции; </w:t>
      </w:r>
    </w:p>
    <w:p w:rsidR="00BA0FC4" w:rsidRPr="00BA0FC4" w:rsidRDefault="00BA0FC4" w:rsidP="008962D1">
      <w:pPr>
        <w:pStyle w:val="a3"/>
        <w:tabs>
          <w:tab w:val="left" w:pos="567"/>
        </w:tabs>
        <w:spacing w:after="0"/>
        <w:ind w:left="0"/>
        <w:jc w:val="both"/>
        <w:rPr>
          <w:rFonts w:ascii="Times New Roman" w:hAnsi="Times New Roman" w:cs="Times New Roman"/>
          <w:b/>
          <w:color w:val="FF0000"/>
          <w:sz w:val="20"/>
          <w:szCs w:val="20"/>
        </w:rPr>
      </w:pPr>
      <w:r w:rsidRPr="00BA0FC4">
        <w:rPr>
          <w:rFonts w:ascii="Times New Roman" w:hAnsi="Times New Roman" w:cs="Times New Roman"/>
          <w:b/>
          <w:color w:val="FF0000"/>
          <w:sz w:val="20"/>
          <w:szCs w:val="20"/>
        </w:rPr>
        <w:t xml:space="preserve">8) обеспечивает доступ к местам инспектирования; </w:t>
      </w:r>
    </w:p>
    <w:p w:rsidR="00BA0FC4" w:rsidRPr="0016001F" w:rsidRDefault="00BA0FC4" w:rsidP="008962D1">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t xml:space="preserve">9) принимает меры с целью облегчения рассмотрения инспекторами учетных документов, если они ведутся не на английском, испанском, русском или французском языках; </w:t>
      </w:r>
    </w:p>
    <w:p w:rsidR="00BA0FC4" w:rsidRPr="00BA0FC4" w:rsidRDefault="00BA0FC4" w:rsidP="008962D1">
      <w:pPr>
        <w:pStyle w:val="a3"/>
        <w:tabs>
          <w:tab w:val="left" w:pos="567"/>
        </w:tabs>
        <w:spacing w:after="0"/>
        <w:ind w:left="0"/>
        <w:jc w:val="both"/>
        <w:rPr>
          <w:rFonts w:ascii="Times New Roman" w:hAnsi="Times New Roman" w:cs="Times New Roman"/>
          <w:b/>
          <w:color w:val="FF0000"/>
          <w:sz w:val="20"/>
          <w:szCs w:val="20"/>
        </w:rPr>
      </w:pPr>
      <w:r w:rsidRPr="00BA0FC4">
        <w:rPr>
          <w:rFonts w:ascii="Times New Roman" w:hAnsi="Times New Roman" w:cs="Times New Roman"/>
          <w:b/>
          <w:color w:val="FF0000"/>
          <w:sz w:val="20"/>
          <w:szCs w:val="20"/>
        </w:rPr>
        <w:lastRenderedPageBreak/>
        <w:t xml:space="preserve">10) обеспечивает условия для проведения инспекционных работ МАГАТЭ, в том числе для установки и использования оборудований измерения и наблюдения, установки печати и прочих устройств индикации вмешательства, проведения визуального наблюдения и фотографирования согласованных мест; </w:t>
      </w:r>
    </w:p>
    <w:p w:rsidR="00251B93" w:rsidRPr="0016001F" w:rsidRDefault="00BA0FC4" w:rsidP="008962D1">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t>11) в случае отбора проб инспекторами МАГАТЭ, осуществляет их хранение и передачу перевозчику, оказывающему транспортные услуги МАГАТЭ, в согласованные сроки. (Правила организации инспекции МАГАТЭ 227)</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инспектируемая организация представляет в уполномоченный орган отчет о проведенных инспекторами МАГАТЭ работах?</w:t>
      </w:r>
    </w:p>
    <w:p w:rsidR="00BA0FC4" w:rsidRPr="00BA0FC4" w:rsidRDefault="00BA0FC4" w:rsidP="008962D1">
      <w:pPr>
        <w:pStyle w:val="a3"/>
        <w:tabs>
          <w:tab w:val="left" w:pos="567"/>
        </w:tabs>
        <w:spacing w:after="0"/>
        <w:ind w:left="0"/>
        <w:jc w:val="both"/>
        <w:rPr>
          <w:rFonts w:ascii="Times New Roman" w:hAnsi="Times New Roman" w:cs="Times New Roman"/>
          <w:b/>
          <w:color w:val="FF0000"/>
          <w:sz w:val="20"/>
          <w:szCs w:val="20"/>
        </w:rPr>
      </w:pPr>
      <w:r w:rsidRPr="00BA0FC4">
        <w:rPr>
          <w:rFonts w:ascii="Times New Roman" w:hAnsi="Times New Roman" w:cs="Times New Roman"/>
          <w:b/>
          <w:color w:val="FF0000"/>
          <w:sz w:val="20"/>
          <w:szCs w:val="20"/>
        </w:rPr>
        <w:t>После проведения инспекции организация представляет в уполномоченный орган отчет о проведенных инспекторами МАГАТЭ работах в течение 10 рабочих дней (Правила организации инспекции МАГАТЭ 227)</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разработка локальной проектной угрозы и с какой периодичностью пересматривается локальная проектная угроза?</w:t>
      </w:r>
    </w:p>
    <w:p w:rsidR="00DE608C" w:rsidRPr="00DE608C" w:rsidRDefault="00DE608C" w:rsidP="008962D1">
      <w:pPr>
        <w:pStyle w:val="a3"/>
        <w:tabs>
          <w:tab w:val="left" w:pos="567"/>
        </w:tabs>
        <w:spacing w:after="0"/>
        <w:ind w:left="0"/>
        <w:jc w:val="both"/>
        <w:rPr>
          <w:rFonts w:ascii="Times New Roman" w:hAnsi="Times New Roman" w:cs="Times New Roman"/>
          <w:b/>
          <w:color w:val="FF0000"/>
          <w:sz w:val="20"/>
          <w:szCs w:val="20"/>
        </w:rPr>
      </w:pPr>
      <w:r w:rsidRPr="00DE608C">
        <w:rPr>
          <w:rFonts w:ascii="Times New Roman" w:hAnsi="Times New Roman" w:cs="Times New Roman"/>
          <w:b/>
          <w:color w:val="FF0000"/>
          <w:sz w:val="20"/>
          <w:szCs w:val="20"/>
        </w:rPr>
        <w:t>Локальная проектная угроза разрабатывается эксплуатирующей организацией и пересматривается не реже 1 раза в 5 лет, или незамедлительно при возникновении не предусмотренных угроз ядерной физической безопасности (Правила физзащиты ЯМ и ЯУ 40)</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течение какого времени эксплуатирующая организация проводит расследование события, причин, обстоятельств и последствий, в случае события, связанного с попыткой или фактического несанкционированного доступа, несанкционированного изъятия или диверсии?</w:t>
      </w:r>
    </w:p>
    <w:p w:rsidR="00087E6C" w:rsidRPr="00087E6C" w:rsidRDefault="00087E6C" w:rsidP="008962D1">
      <w:pPr>
        <w:pStyle w:val="a3"/>
        <w:tabs>
          <w:tab w:val="left" w:pos="567"/>
        </w:tabs>
        <w:spacing w:after="0"/>
        <w:ind w:left="0"/>
        <w:jc w:val="both"/>
        <w:rPr>
          <w:rFonts w:ascii="Times New Roman" w:hAnsi="Times New Roman" w:cs="Times New Roman"/>
          <w:b/>
          <w:color w:val="FF0000"/>
          <w:sz w:val="20"/>
          <w:szCs w:val="20"/>
        </w:rPr>
      </w:pPr>
      <w:r w:rsidRPr="00087E6C">
        <w:rPr>
          <w:rFonts w:ascii="Times New Roman" w:hAnsi="Times New Roman" w:cs="Times New Roman"/>
          <w:b/>
          <w:color w:val="FF0000"/>
          <w:sz w:val="20"/>
          <w:szCs w:val="20"/>
        </w:rPr>
        <w:t>В случае события, связанного с попыткой или фактического несанкционированного доступа, несанкционированного изъятия или диверсии, эксплуатирующая организация:</w:t>
      </w:r>
    </w:p>
    <w:p w:rsidR="00087E6C" w:rsidRPr="00087E6C" w:rsidRDefault="00087E6C" w:rsidP="008962D1">
      <w:pPr>
        <w:pStyle w:val="a3"/>
        <w:tabs>
          <w:tab w:val="left" w:pos="567"/>
        </w:tabs>
        <w:spacing w:after="0"/>
        <w:ind w:left="0"/>
        <w:jc w:val="both"/>
        <w:rPr>
          <w:rFonts w:ascii="Times New Roman" w:hAnsi="Times New Roman" w:cs="Times New Roman"/>
          <w:b/>
          <w:color w:val="FF0000"/>
          <w:sz w:val="20"/>
          <w:szCs w:val="20"/>
        </w:rPr>
      </w:pPr>
      <w:r w:rsidRPr="00087E6C">
        <w:rPr>
          <w:rFonts w:ascii="Times New Roman" w:hAnsi="Times New Roman" w:cs="Times New Roman"/>
          <w:b/>
          <w:color w:val="FF0000"/>
          <w:sz w:val="20"/>
          <w:szCs w:val="20"/>
        </w:rPr>
        <w:t>1) предпринимает немедленные действия для исправления ситуации;</w:t>
      </w:r>
    </w:p>
    <w:p w:rsidR="00087E6C" w:rsidRPr="00087E6C" w:rsidRDefault="00087E6C" w:rsidP="008962D1">
      <w:pPr>
        <w:pStyle w:val="a3"/>
        <w:tabs>
          <w:tab w:val="left" w:pos="567"/>
        </w:tabs>
        <w:spacing w:after="0"/>
        <w:ind w:left="0"/>
        <w:jc w:val="both"/>
        <w:rPr>
          <w:rFonts w:ascii="Times New Roman" w:hAnsi="Times New Roman" w:cs="Times New Roman"/>
          <w:b/>
          <w:color w:val="FF0000"/>
          <w:sz w:val="20"/>
          <w:szCs w:val="20"/>
        </w:rPr>
      </w:pPr>
      <w:r>
        <w:rPr>
          <w:rFonts w:ascii="Times New Roman" w:hAnsi="Times New Roman" w:cs="Times New Roman"/>
          <w:b/>
          <w:color w:val="FF0000"/>
          <w:sz w:val="20"/>
          <w:szCs w:val="20"/>
        </w:rPr>
        <w:t>2</w:t>
      </w:r>
      <w:r w:rsidRPr="00087E6C">
        <w:rPr>
          <w:rFonts w:ascii="Times New Roman" w:hAnsi="Times New Roman" w:cs="Times New Roman"/>
          <w:b/>
          <w:color w:val="FF0000"/>
          <w:sz w:val="20"/>
          <w:szCs w:val="20"/>
        </w:rPr>
        <w:t xml:space="preserve">) в течение 1 часа уведомляет уполномоченный орган, а также другие государственные органы согласно </w:t>
      </w:r>
      <w:proofErr w:type="gramStart"/>
      <w:r w:rsidRPr="00087E6C">
        <w:rPr>
          <w:rFonts w:ascii="Times New Roman" w:hAnsi="Times New Roman" w:cs="Times New Roman"/>
          <w:b/>
          <w:color w:val="FF0000"/>
          <w:sz w:val="20"/>
          <w:szCs w:val="20"/>
        </w:rPr>
        <w:t>плану реагирования</w:t>
      </w:r>
      <w:proofErr w:type="gramEnd"/>
      <w:r w:rsidRPr="00087E6C">
        <w:rPr>
          <w:rFonts w:ascii="Times New Roman" w:hAnsi="Times New Roman" w:cs="Times New Roman"/>
          <w:b/>
          <w:color w:val="FF0000"/>
          <w:sz w:val="20"/>
          <w:szCs w:val="20"/>
        </w:rPr>
        <w:t xml:space="preserve"> в чрезвычайных ситуациях;</w:t>
      </w:r>
    </w:p>
    <w:p w:rsidR="00087E6C" w:rsidRPr="00087E6C" w:rsidRDefault="00087E6C" w:rsidP="008962D1">
      <w:pPr>
        <w:pStyle w:val="a3"/>
        <w:tabs>
          <w:tab w:val="left" w:pos="567"/>
        </w:tabs>
        <w:spacing w:after="0"/>
        <w:ind w:left="0"/>
        <w:jc w:val="both"/>
        <w:rPr>
          <w:rFonts w:ascii="Times New Roman" w:hAnsi="Times New Roman" w:cs="Times New Roman"/>
          <w:b/>
          <w:color w:val="FF0000"/>
          <w:sz w:val="20"/>
          <w:szCs w:val="20"/>
        </w:rPr>
      </w:pPr>
      <w:r w:rsidRPr="00087E6C">
        <w:rPr>
          <w:rFonts w:ascii="Times New Roman" w:hAnsi="Times New Roman" w:cs="Times New Roman"/>
          <w:b/>
          <w:color w:val="FF0000"/>
          <w:sz w:val="20"/>
          <w:szCs w:val="20"/>
        </w:rPr>
        <w:t>3) в течение 72 часов проводит расследование события, его причин, обстоятельств и последствий;</w:t>
      </w:r>
    </w:p>
    <w:p w:rsidR="00DE608C" w:rsidRPr="00087E6C" w:rsidRDefault="00087E6C" w:rsidP="008962D1">
      <w:pPr>
        <w:pStyle w:val="a3"/>
        <w:tabs>
          <w:tab w:val="left" w:pos="567"/>
        </w:tabs>
        <w:spacing w:after="0"/>
        <w:ind w:left="0"/>
        <w:jc w:val="both"/>
        <w:rPr>
          <w:rFonts w:ascii="Times New Roman" w:hAnsi="Times New Roman" w:cs="Times New Roman"/>
          <w:b/>
          <w:color w:val="FF0000"/>
          <w:sz w:val="20"/>
          <w:szCs w:val="20"/>
        </w:rPr>
      </w:pPr>
      <w:r w:rsidRPr="00087E6C">
        <w:rPr>
          <w:rFonts w:ascii="Times New Roman" w:hAnsi="Times New Roman" w:cs="Times New Roman"/>
          <w:b/>
          <w:color w:val="FF0000"/>
          <w:sz w:val="20"/>
          <w:szCs w:val="20"/>
        </w:rPr>
        <w:t xml:space="preserve">4) в течение 5 рабочих дней предоставляет в уполномоченный орган отчет о причинах события, его обстоятельствах и последствиях, а также о корректирующих мерах, предпринятых </w:t>
      </w:r>
      <w:proofErr w:type="gramStart"/>
      <w:r w:rsidRPr="00087E6C">
        <w:rPr>
          <w:rFonts w:ascii="Times New Roman" w:hAnsi="Times New Roman" w:cs="Times New Roman"/>
          <w:b/>
          <w:color w:val="FF0000"/>
          <w:sz w:val="20"/>
          <w:szCs w:val="20"/>
        </w:rPr>
        <w:t>или</w:t>
      </w:r>
      <w:proofErr w:type="gramEnd"/>
      <w:r w:rsidRPr="00087E6C">
        <w:rPr>
          <w:rFonts w:ascii="Times New Roman" w:hAnsi="Times New Roman" w:cs="Times New Roman"/>
          <w:b/>
          <w:color w:val="FF0000"/>
          <w:sz w:val="20"/>
          <w:szCs w:val="20"/>
        </w:rPr>
        <w:t xml:space="preserve"> которые будут предприняты (Правила физзащиты ЯМ и ЯУ 40)</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твердые радиоактивные отходы можно удалять как обычные промышленные отходы?</w:t>
      </w:r>
    </w:p>
    <w:p w:rsidR="00193BF7" w:rsidRPr="000A3AFD" w:rsidRDefault="000A3AFD"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В случае невозможности или нецелесообразности использования сырья, материалов, изделий и продукции отнесенных к категории ограниченного использования, согласно настоящих Санитарных правил, они направляются на специально выделенные участки в места захоронения промышленных отходов. Не допускается наличие снимаемого радиоактивного загрязнения на этих отходах. Порядок, условия и способы захоронения такого сырья, материалов, продукции и изделий определяются организациями, отвечающими за данные объекты или специализированными организациями. (СЭТОРБ 2019)</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какой организации хранится оригинал индивидуальной карточки учета индивидуальных доз в случае изменения работником места работы (перехода в новую организацию)?</w:t>
      </w:r>
    </w:p>
    <w:p w:rsidR="00E01FA3" w:rsidRPr="00E01FA3" w:rsidRDefault="00E01FA3" w:rsidP="008962D1">
      <w:pPr>
        <w:pStyle w:val="a3"/>
        <w:tabs>
          <w:tab w:val="left" w:pos="567"/>
        </w:tabs>
        <w:spacing w:after="0"/>
        <w:ind w:left="0"/>
        <w:jc w:val="both"/>
        <w:rPr>
          <w:rFonts w:ascii="Times New Roman" w:hAnsi="Times New Roman" w:cs="Times New Roman"/>
          <w:b/>
          <w:color w:val="FF0000"/>
          <w:sz w:val="20"/>
          <w:szCs w:val="20"/>
        </w:rPr>
      </w:pPr>
      <w:r w:rsidRPr="00E01FA3">
        <w:rPr>
          <w:rFonts w:ascii="Times New Roman" w:hAnsi="Times New Roman" w:cs="Times New Roman"/>
          <w:b/>
          <w:color w:val="FF0000"/>
          <w:sz w:val="20"/>
          <w:szCs w:val="20"/>
        </w:rPr>
        <w:t>Копия индивидуальной карточки работника в случае его перехода в другую организацию, где проводится работа с источниками излучения, передается на новое место работы; в случае прекращения трудовых отношений выдается на руки сотруднику; оригинал хранится на прежнем месте работы. (СЭТОРБ 2019)</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меры принимаются администрацией радиационного объекта при превышении контрольных уровней?</w:t>
      </w:r>
    </w:p>
    <w:p w:rsidR="00477734" w:rsidRPr="00477734" w:rsidRDefault="00477734" w:rsidP="008962D1">
      <w:pPr>
        <w:pStyle w:val="a3"/>
        <w:tabs>
          <w:tab w:val="left" w:pos="567"/>
        </w:tabs>
        <w:spacing w:after="0"/>
        <w:ind w:left="0"/>
        <w:jc w:val="both"/>
        <w:rPr>
          <w:rFonts w:ascii="Times New Roman" w:hAnsi="Times New Roman" w:cs="Times New Roman"/>
          <w:b/>
          <w:color w:val="FF0000"/>
          <w:sz w:val="20"/>
          <w:szCs w:val="20"/>
        </w:rPr>
      </w:pPr>
      <w:r w:rsidRPr="00477734">
        <w:rPr>
          <w:rFonts w:ascii="Times New Roman" w:hAnsi="Times New Roman" w:cs="Times New Roman"/>
          <w:b/>
          <w:color w:val="FF0000"/>
          <w:sz w:val="20"/>
          <w:szCs w:val="20"/>
        </w:rPr>
        <w:t>При превышении контрольных уровней администрация радиационного объекта проводит анализ (СЭТОРБ 2019)</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Кого должна проинформировать администрация организации в случае превышения пределов доз персонала, установленные в Гигиенических нормативах (приложение 2) или квот облучения персонала?</w:t>
      </w:r>
    </w:p>
    <w:p w:rsidR="008278FE" w:rsidRPr="00A969AC" w:rsidRDefault="008278FE" w:rsidP="008962D1">
      <w:pPr>
        <w:pStyle w:val="a3"/>
        <w:tabs>
          <w:tab w:val="left" w:pos="567"/>
        </w:tabs>
        <w:spacing w:after="0"/>
        <w:ind w:left="0"/>
        <w:jc w:val="both"/>
        <w:rPr>
          <w:rFonts w:ascii="Times New Roman" w:hAnsi="Times New Roman" w:cs="Times New Roman"/>
          <w:color w:val="000000" w:themeColor="text1"/>
          <w:sz w:val="20"/>
          <w:szCs w:val="20"/>
        </w:rPr>
      </w:pPr>
      <w:r w:rsidRPr="00477734">
        <w:rPr>
          <w:rFonts w:ascii="Times New Roman" w:hAnsi="Times New Roman" w:cs="Times New Roman"/>
          <w:b/>
          <w:color w:val="FF0000"/>
          <w:sz w:val="20"/>
          <w:szCs w:val="20"/>
        </w:rPr>
        <w:t>О случаях превышения пределов доз для персонала, установленных в Гигиенических нормативах или квот облучения населения, администрация радиационного объекта информирует (в письменной форме) об этом территориальное подразделение. (СЭТОРБ 2019)</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определение уполномоченных государственных органов в области обеспечения радиационной безопасности?</w:t>
      </w:r>
    </w:p>
    <w:p w:rsidR="0044267F" w:rsidRPr="0044267F" w:rsidRDefault="0044267F"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Правительство Республики Казахстан определяет уполномоченные государственные органы, порядок взаимодействия и разграничение функций между ними по:</w:t>
      </w:r>
    </w:p>
    <w:p w:rsidR="0044267F" w:rsidRPr="0044267F" w:rsidRDefault="0044267F"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охране здоровья населения от воздействия ионизирующего излучения;</w:t>
      </w:r>
    </w:p>
    <w:p w:rsidR="0044267F" w:rsidRPr="0044267F" w:rsidRDefault="0044267F"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обеспечению радиационной безопасности и лицензированию видов деятельности, связанных с использованием атомной энергии;</w:t>
      </w:r>
    </w:p>
    <w:p w:rsidR="00421BAB" w:rsidRPr="0044267F" w:rsidRDefault="0044267F"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предупреждению радиоактивного загрязнения объектов окружающей среды и контролю за природными источниками ионизирующих излучений. (ЗРК О радиационной безопасности населения)</w:t>
      </w:r>
    </w:p>
    <w:p w:rsidR="007F3901" w:rsidRDefault="007F390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lastRenderedPageBreak/>
        <w:t>Какая организация является уполномоченным государственным органом в области использования атомной энергии?</w:t>
      </w:r>
    </w:p>
    <w:p w:rsidR="0044267F" w:rsidRPr="0044267F" w:rsidRDefault="0044267F"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Комитет атомного и энергетического надзора и контроля Министерства энергетики Республики Казахстан</w:t>
      </w:r>
    </w:p>
    <w:p w:rsidR="0044267F" w:rsidRPr="0044267F" w:rsidRDefault="0044267F"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Уполномоченный государственный орган в области использования атомной энергии является исполнительным органом Республики Казахстан, уполномоченным государством в области обеспечения радиационной безопасности, проводит единую государственную политику, координирует работу других уполномоченных государственных органов, а также:</w:t>
      </w:r>
    </w:p>
    <w:p w:rsidR="0044267F" w:rsidRPr="0044267F" w:rsidRDefault="0044267F"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осуществляет лицензирование видов деятельности по использованию атомной энергии;</w:t>
      </w:r>
    </w:p>
    <w:p w:rsidR="0044267F" w:rsidRPr="0044267F" w:rsidRDefault="0044267F"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разрабатывает и согласовывает нормы и правила, касающиеся радиационной безопасности, физической защиты и противоаварийного планирования, учета и контроля ядерных материалов и источников ионизирующего излучения;</w:t>
      </w:r>
    </w:p>
    <w:p w:rsidR="0044267F" w:rsidRPr="0044267F" w:rsidRDefault="0044267F"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осуществляет контроль за соблюдением норм и правил радиационной безопасности, условий лицензий;</w:t>
      </w:r>
    </w:p>
    <w:p w:rsidR="0044267F" w:rsidRPr="0044267F" w:rsidRDefault="0044267F"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обеспечивает деятельность национальной комиссии по радиационной защите;</w:t>
      </w:r>
    </w:p>
    <w:p w:rsidR="0044267F" w:rsidRPr="0044267F" w:rsidRDefault="0044267F"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осуществляет рассмотрение проектов документов по стандартизации в пределах компетенции, а также подготовку предложений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p>
    <w:p w:rsidR="0044267F" w:rsidRPr="0044267F" w:rsidRDefault="0044267F"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 (ЗРК О радиационной безопасности населения)</w:t>
      </w:r>
    </w:p>
    <w:p w:rsidR="007F3901"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какой форме осуществляется государственный контроль в области использования атомной энергии?</w:t>
      </w:r>
    </w:p>
    <w:p w:rsidR="0044267F" w:rsidRPr="0044267F" w:rsidRDefault="0044267F" w:rsidP="008962D1">
      <w:pPr>
        <w:pStyle w:val="a3"/>
        <w:tabs>
          <w:tab w:val="left" w:pos="567"/>
        </w:tabs>
        <w:spacing w:after="0"/>
        <w:ind w:left="0"/>
        <w:jc w:val="both"/>
        <w:rPr>
          <w:rFonts w:ascii="Times New Roman" w:hAnsi="Times New Roman" w:cs="Times New Roman"/>
          <w:b/>
          <w:color w:val="FF0000"/>
          <w:sz w:val="20"/>
          <w:szCs w:val="20"/>
        </w:rPr>
      </w:pPr>
      <w:r w:rsidRPr="0044267F">
        <w:rPr>
          <w:rFonts w:ascii="Times New Roman" w:hAnsi="Times New Roman" w:cs="Times New Roman"/>
          <w:b/>
          <w:color w:val="FF0000"/>
          <w:sz w:val="20"/>
          <w:szCs w:val="20"/>
        </w:rPr>
        <w:t xml:space="preserve">Государственный контроль и надзор в области использования атомной энергии осуществляются в форме проверки и </w:t>
      </w:r>
      <w:proofErr w:type="gramStart"/>
      <w:r w:rsidRPr="0044267F">
        <w:rPr>
          <w:rFonts w:ascii="Times New Roman" w:hAnsi="Times New Roman" w:cs="Times New Roman"/>
          <w:b/>
          <w:color w:val="FF0000"/>
          <w:sz w:val="20"/>
          <w:szCs w:val="20"/>
        </w:rPr>
        <w:t>профилактического контроля</w:t>
      </w:r>
      <w:proofErr w:type="gramEnd"/>
      <w:r w:rsidRPr="0044267F">
        <w:rPr>
          <w:rFonts w:ascii="Times New Roman" w:hAnsi="Times New Roman" w:cs="Times New Roman"/>
          <w:b/>
          <w:color w:val="FF0000"/>
          <w:sz w:val="20"/>
          <w:szCs w:val="20"/>
        </w:rPr>
        <w:t xml:space="preserve"> и надзора (ЗРК Об использовании атомной энергии)</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или лица входит установление значения величины пороговой активности для различных изотопов?</w:t>
      </w:r>
    </w:p>
    <w:p w:rsidR="00891915" w:rsidRPr="00891915" w:rsidRDefault="00891915" w:rsidP="008962D1">
      <w:pPr>
        <w:pStyle w:val="a3"/>
        <w:tabs>
          <w:tab w:val="left" w:pos="567"/>
        </w:tabs>
        <w:spacing w:after="0"/>
        <w:ind w:left="0"/>
        <w:jc w:val="both"/>
        <w:rPr>
          <w:rFonts w:ascii="Times New Roman" w:hAnsi="Times New Roman" w:cs="Times New Roman"/>
          <w:b/>
          <w:color w:val="FF0000"/>
          <w:sz w:val="20"/>
          <w:szCs w:val="20"/>
        </w:rPr>
      </w:pPr>
      <w:r w:rsidRPr="00891915">
        <w:rPr>
          <w:rFonts w:ascii="Times New Roman" w:hAnsi="Times New Roman" w:cs="Times New Roman"/>
          <w:b/>
          <w:color w:val="FF0000"/>
          <w:sz w:val="20"/>
          <w:szCs w:val="20"/>
        </w:rPr>
        <w:t>Комитет атомного и энергетического надзора и контроля Министерства энергетики Республики Казахстан</w:t>
      </w:r>
    </w:p>
    <w:p w:rsidR="001421BB" w:rsidRPr="00891915" w:rsidRDefault="001421BB" w:rsidP="008962D1">
      <w:pPr>
        <w:pStyle w:val="a3"/>
        <w:tabs>
          <w:tab w:val="left" w:pos="567"/>
        </w:tabs>
        <w:spacing w:after="0"/>
        <w:ind w:left="0"/>
        <w:jc w:val="both"/>
        <w:rPr>
          <w:rFonts w:ascii="Times New Roman" w:hAnsi="Times New Roman" w:cs="Times New Roman"/>
          <w:b/>
          <w:color w:val="FF0000"/>
          <w:sz w:val="20"/>
          <w:szCs w:val="20"/>
        </w:rPr>
      </w:pPr>
      <w:r w:rsidRPr="00891915">
        <w:rPr>
          <w:rFonts w:ascii="Times New Roman" w:hAnsi="Times New Roman" w:cs="Times New Roman"/>
          <w:b/>
          <w:color w:val="FF0000"/>
          <w:sz w:val="20"/>
          <w:szCs w:val="20"/>
        </w:rPr>
        <w:t>Значения величины пороговой активности для различных радиоизотопов устанавливаются уполномоченным органом (ЗРК Об использовании атомной энергии)</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случаях Правительство Республики Казахстан принимает решение об отмене строительства ядерной установки или пункта захоронения?</w:t>
      </w:r>
    </w:p>
    <w:p w:rsidR="00E82ED9" w:rsidRPr="00E82ED9" w:rsidRDefault="00E82ED9" w:rsidP="008962D1">
      <w:pPr>
        <w:pStyle w:val="a3"/>
        <w:tabs>
          <w:tab w:val="left" w:pos="567"/>
        </w:tabs>
        <w:spacing w:after="0"/>
        <w:ind w:left="0"/>
        <w:jc w:val="both"/>
        <w:rPr>
          <w:rFonts w:ascii="Times New Roman" w:hAnsi="Times New Roman" w:cs="Times New Roman"/>
          <w:b/>
          <w:color w:val="FF0000"/>
          <w:sz w:val="20"/>
          <w:szCs w:val="20"/>
        </w:rPr>
      </w:pPr>
      <w:r w:rsidRPr="00E82ED9">
        <w:rPr>
          <w:rFonts w:ascii="Times New Roman" w:hAnsi="Times New Roman" w:cs="Times New Roman"/>
          <w:b/>
          <w:color w:val="FF0000"/>
          <w:sz w:val="20"/>
          <w:szCs w:val="20"/>
        </w:rPr>
        <w:t>В случаях угрозы национальной безопасности Правительство Республики Казахстан вправе принять решение об отмене строительства ядерной установки или пункта захоронения (ЗРК Об использовании атомной энергии)</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Какой орган контролирует экспорт и импорт товаров и услуг в области использования атомной энергии?</w:t>
      </w:r>
    </w:p>
    <w:p w:rsidR="0073520C" w:rsidRPr="006909B6" w:rsidRDefault="006909B6" w:rsidP="008962D1">
      <w:pPr>
        <w:pStyle w:val="a3"/>
        <w:tabs>
          <w:tab w:val="left" w:pos="567"/>
        </w:tabs>
        <w:spacing w:after="0"/>
        <w:ind w:left="0"/>
        <w:jc w:val="both"/>
        <w:rPr>
          <w:rFonts w:ascii="Times New Roman" w:hAnsi="Times New Roman" w:cs="Times New Roman"/>
          <w:b/>
          <w:color w:val="FF0000"/>
          <w:sz w:val="20"/>
          <w:szCs w:val="20"/>
        </w:rPr>
      </w:pPr>
      <w:r w:rsidRPr="006909B6">
        <w:rPr>
          <w:rFonts w:ascii="Times New Roman" w:hAnsi="Times New Roman" w:cs="Times New Roman"/>
          <w:b/>
          <w:color w:val="FF0000"/>
          <w:sz w:val="20"/>
          <w:szCs w:val="20"/>
        </w:rPr>
        <w:t xml:space="preserve">Экспорт и импорт ядерных и специальных неядерных материалов, оборудования, установок, технологий, источников ионизирующего излучения, оборудования и </w:t>
      </w:r>
      <w:proofErr w:type="gramStart"/>
      <w:r w:rsidRPr="006909B6">
        <w:rPr>
          <w:rFonts w:ascii="Times New Roman" w:hAnsi="Times New Roman" w:cs="Times New Roman"/>
          <w:b/>
          <w:color w:val="FF0000"/>
          <w:sz w:val="20"/>
          <w:szCs w:val="20"/>
        </w:rPr>
        <w:t>соответствующих товаров</w:t>
      </w:r>
      <w:proofErr w:type="gramEnd"/>
      <w:r w:rsidRPr="006909B6">
        <w:rPr>
          <w:rFonts w:ascii="Times New Roman" w:hAnsi="Times New Roman" w:cs="Times New Roman"/>
          <w:b/>
          <w:color w:val="FF0000"/>
          <w:sz w:val="20"/>
          <w:szCs w:val="20"/>
        </w:rPr>
        <w:t xml:space="preserve"> и технологий двойного применения (назначения), работ, услуг, связанных с их производством, осуществляются на основе лицензии уполномоченного государственного органа, осуществляющего государственное регулирование в области экспортного контроля, по согласованию с уполномоченным органом. (ЗРК Об использовании атомной энергии)</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должно быть указано в документах на транспортный упаковочный комплект?</w:t>
      </w:r>
    </w:p>
    <w:p w:rsidR="006909B6" w:rsidRPr="006909B6" w:rsidRDefault="006909B6" w:rsidP="008962D1">
      <w:pPr>
        <w:pStyle w:val="a3"/>
        <w:tabs>
          <w:tab w:val="left" w:pos="567"/>
        </w:tabs>
        <w:spacing w:after="0"/>
        <w:ind w:left="0"/>
        <w:jc w:val="both"/>
        <w:rPr>
          <w:rFonts w:ascii="Times New Roman" w:hAnsi="Times New Roman" w:cs="Times New Roman"/>
          <w:b/>
          <w:color w:val="FF0000"/>
          <w:sz w:val="20"/>
          <w:szCs w:val="20"/>
        </w:rPr>
      </w:pPr>
      <w:r w:rsidRPr="006909B6">
        <w:rPr>
          <w:rFonts w:ascii="Times New Roman" w:hAnsi="Times New Roman" w:cs="Times New Roman"/>
          <w:b/>
          <w:color w:val="FF0000"/>
          <w:sz w:val="20"/>
          <w:szCs w:val="20"/>
        </w:rPr>
        <w:t>Транспортировка ядерных материалов, радиоактивных веществ и радиоактивных отходов осуществляется в транспортных упаковочных комплектах, конструкция которых утверждается уполномоченным органом с указанием кода и типа упаковки разрешенных к перевозке ядерных материалов, радиоактивных веществ и радиоактивных отходов, условий перевозки, номера и даты регистрации, срока их действия. (ЗРК Об использовании атомной энергии)</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случаях проводится внеочередная аттестация персонала?</w:t>
      </w:r>
    </w:p>
    <w:p w:rsidR="006909B6" w:rsidRPr="006909B6" w:rsidRDefault="006909B6" w:rsidP="008962D1">
      <w:pPr>
        <w:pStyle w:val="a3"/>
        <w:tabs>
          <w:tab w:val="left" w:pos="567"/>
        </w:tabs>
        <w:spacing w:after="0"/>
        <w:ind w:left="0"/>
        <w:jc w:val="both"/>
        <w:rPr>
          <w:rFonts w:ascii="Times New Roman" w:hAnsi="Times New Roman" w:cs="Times New Roman"/>
          <w:b/>
          <w:color w:val="FF0000"/>
          <w:sz w:val="20"/>
          <w:szCs w:val="20"/>
        </w:rPr>
      </w:pPr>
      <w:r w:rsidRPr="006909B6">
        <w:rPr>
          <w:rFonts w:ascii="Times New Roman" w:hAnsi="Times New Roman" w:cs="Times New Roman"/>
          <w:b/>
          <w:color w:val="FF0000"/>
          <w:sz w:val="20"/>
          <w:szCs w:val="20"/>
        </w:rPr>
        <w:t>Внеочередная аттестация назначается в случаях:</w:t>
      </w:r>
    </w:p>
    <w:p w:rsidR="006909B6" w:rsidRPr="006909B6" w:rsidRDefault="006909B6" w:rsidP="008962D1">
      <w:pPr>
        <w:pStyle w:val="a3"/>
        <w:tabs>
          <w:tab w:val="left" w:pos="567"/>
        </w:tabs>
        <w:spacing w:after="0"/>
        <w:ind w:left="0"/>
        <w:jc w:val="both"/>
        <w:rPr>
          <w:rFonts w:ascii="Times New Roman" w:hAnsi="Times New Roman" w:cs="Times New Roman"/>
          <w:b/>
          <w:color w:val="FF0000"/>
          <w:sz w:val="20"/>
          <w:szCs w:val="20"/>
        </w:rPr>
      </w:pPr>
      <w:r w:rsidRPr="006909B6">
        <w:rPr>
          <w:rFonts w:ascii="Times New Roman" w:hAnsi="Times New Roman" w:cs="Times New Roman"/>
          <w:b/>
          <w:color w:val="FF0000"/>
          <w:sz w:val="20"/>
          <w:szCs w:val="20"/>
        </w:rPr>
        <w:t>1) возникновения инцидентов на объектах использования атомной энергии - в отношении лиц, допустивших их возникновение;</w:t>
      </w:r>
    </w:p>
    <w:p w:rsidR="006909B6" w:rsidRPr="006909B6" w:rsidRDefault="006909B6" w:rsidP="008962D1">
      <w:pPr>
        <w:pStyle w:val="a3"/>
        <w:tabs>
          <w:tab w:val="left" w:pos="567"/>
        </w:tabs>
        <w:spacing w:after="0"/>
        <w:ind w:left="0"/>
        <w:jc w:val="both"/>
        <w:rPr>
          <w:rFonts w:ascii="Times New Roman" w:hAnsi="Times New Roman" w:cs="Times New Roman"/>
          <w:b/>
          <w:color w:val="FF0000"/>
          <w:sz w:val="20"/>
          <w:szCs w:val="20"/>
        </w:rPr>
      </w:pPr>
      <w:r w:rsidRPr="006909B6">
        <w:rPr>
          <w:rFonts w:ascii="Times New Roman" w:hAnsi="Times New Roman" w:cs="Times New Roman"/>
          <w:b/>
          <w:color w:val="FF0000"/>
          <w:sz w:val="20"/>
          <w:szCs w:val="20"/>
        </w:rPr>
        <w:t>2) нарушения требований ядерной и (или) радиационной, и (или) ядерной физической безопасности, учета ядерных материалов, источников ионизирующего излучения, выявленного в результате проверок уполномоченного органа, - в отношении лиц, допустивших нарушение;</w:t>
      </w:r>
    </w:p>
    <w:p w:rsidR="006909B6" w:rsidRPr="006909B6" w:rsidRDefault="006909B6" w:rsidP="008962D1">
      <w:pPr>
        <w:pStyle w:val="a3"/>
        <w:tabs>
          <w:tab w:val="left" w:pos="567"/>
        </w:tabs>
        <w:spacing w:after="0"/>
        <w:ind w:left="0"/>
        <w:jc w:val="both"/>
        <w:rPr>
          <w:rFonts w:ascii="Times New Roman" w:hAnsi="Times New Roman" w:cs="Times New Roman"/>
          <w:b/>
          <w:color w:val="FF0000"/>
          <w:sz w:val="20"/>
          <w:szCs w:val="20"/>
        </w:rPr>
      </w:pPr>
      <w:r w:rsidRPr="006909B6">
        <w:rPr>
          <w:rFonts w:ascii="Times New Roman" w:hAnsi="Times New Roman" w:cs="Times New Roman"/>
          <w:b/>
          <w:color w:val="FF0000"/>
          <w:sz w:val="20"/>
          <w:szCs w:val="20"/>
        </w:rPr>
        <w:t>3) по решению физического или юридического лица, осуществляющего деятельность в области использования атомной энергии. (ЗРК Об использовании атомной энергии)</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каком этапе жизненного цикла разрабатывается предварительный план вывода установки из эксплуатации?</w:t>
      </w:r>
    </w:p>
    <w:p w:rsidR="006909B6" w:rsidRPr="006909B6" w:rsidRDefault="006909B6" w:rsidP="008962D1">
      <w:pPr>
        <w:pStyle w:val="a3"/>
        <w:tabs>
          <w:tab w:val="left" w:pos="567"/>
        </w:tabs>
        <w:spacing w:after="0"/>
        <w:ind w:left="0"/>
        <w:jc w:val="both"/>
        <w:rPr>
          <w:rFonts w:ascii="Times New Roman" w:hAnsi="Times New Roman" w:cs="Times New Roman"/>
          <w:b/>
          <w:color w:val="FF0000"/>
          <w:sz w:val="20"/>
          <w:szCs w:val="20"/>
        </w:rPr>
      </w:pPr>
      <w:r w:rsidRPr="006909B6">
        <w:rPr>
          <w:rFonts w:ascii="Times New Roman" w:hAnsi="Times New Roman" w:cs="Times New Roman"/>
          <w:b/>
          <w:color w:val="FF0000"/>
          <w:sz w:val="20"/>
          <w:szCs w:val="20"/>
        </w:rPr>
        <w:t xml:space="preserve">Эксплуатирующая организация на стадии проектирования ядерной установки или пункта захоронения разрабатывает предварительный план вывода из эксплуатации ядерной установки или закрытия пункта </w:t>
      </w:r>
      <w:r w:rsidRPr="006909B6">
        <w:rPr>
          <w:rFonts w:ascii="Times New Roman" w:hAnsi="Times New Roman" w:cs="Times New Roman"/>
          <w:b/>
          <w:color w:val="FF0000"/>
          <w:sz w:val="20"/>
          <w:szCs w:val="20"/>
        </w:rPr>
        <w:lastRenderedPageBreak/>
        <w:t>захоронения в соответствии с законодательством Республики Казахстан в области использования атомной энергии. (ЗРК Об использовании атомной энергии)</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входит в содержание предварительного плана вывода из эксплуатации установки?</w:t>
      </w:r>
    </w:p>
    <w:p w:rsidR="006909B6" w:rsidRPr="006909B6" w:rsidRDefault="006909B6" w:rsidP="008962D1">
      <w:pPr>
        <w:pStyle w:val="a3"/>
        <w:tabs>
          <w:tab w:val="left" w:pos="567"/>
        </w:tabs>
        <w:spacing w:after="0"/>
        <w:ind w:left="0"/>
        <w:jc w:val="both"/>
        <w:rPr>
          <w:rFonts w:ascii="Times New Roman" w:hAnsi="Times New Roman" w:cs="Times New Roman"/>
          <w:b/>
          <w:color w:val="FF0000"/>
          <w:sz w:val="20"/>
          <w:szCs w:val="20"/>
        </w:rPr>
      </w:pPr>
      <w:r w:rsidRPr="006909B6">
        <w:rPr>
          <w:rFonts w:ascii="Times New Roman" w:hAnsi="Times New Roman" w:cs="Times New Roman"/>
          <w:b/>
          <w:color w:val="FF0000"/>
          <w:sz w:val="20"/>
          <w:szCs w:val="20"/>
        </w:rPr>
        <w:t>Предварительный план вывода из эксплуатации содержит описание этапов вывода из эксплуатации ядерной установки или закрытия пункта захоронения, методов демонтажа основных конструкций, оценки стоимости и сроков выполнения работ, необходимых ресурсов, меры по обеспечению ядерной, радиационной и ядерной физической безопасности, основные нормы и характеристики площадки размещения ядерной установки после вывода ее из эксплуатации или пункта захоронения после его закрытия. (ЗРК Об использовании атомной энергии)</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каком нормативном документе устанавливается обязательность учета и контроля источников ионизирующего излучения?</w:t>
      </w:r>
    </w:p>
    <w:p w:rsidR="006909B6" w:rsidRPr="006909B6" w:rsidRDefault="006909B6" w:rsidP="008962D1">
      <w:pPr>
        <w:pStyle w:val="a3"/>
        <w:tabs>
          <w:tab w:val="left" w:pos="567"/>
        </w:tabs>
        <w:spacing w:after="0"/>
        <w:ind w:left="0"/>
        <w:jc w:val="both"/>
        <w:rPr>
          <w:rFonts w:ascii="Times New Roman" w:hAnsi="Times New Roman" w:cs="Times New Roman"/>
          <w:b/>
          <w:color w:val="FF0000"/>
          <w:sz w:val="20"/>
          <w:szCs w:val="20"/>
        </w:rPr>
      </w:pPr>
      <w:r w:rsidRPr="006909B6">
        <w:rPr>
          <w:rFonts w:ascii="Times New Roman" w:hAnsi="Times New Roman" w:cs="Times New Roman"/>
          <w:b/>
          <w:color w:val="FF0000"/>
          <w:sz w:val="20"/>
          <w:szCs w:val="20"/>
        </w:rPr>
        <w:t>Физические и юридические лица, осуществляющие деятельность в области использования атомной энергии, обязаны обеспечивать учет и контроль источников ионизирующего излучения и представлять в уполномоченный орган отчеты об их наличии, перемещении и местонахождении (ЗРК Об использовании атомной энергии)</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Какой нормативный акт определяет порядок государственного учета источников ионизирующего излучения?</w:t>
      </w:r>
    </w:p>
    <w:p w:rsidR="000F5D3E" w:rsidRPr="00AA6AA7" w:rsidRDefault="00AA6AA7" w:rsidP="008962D1">
      <w:pPr>
        <w:pStyle w:val="a3"/>
        <w:tabs>
          <w:tab w:val="left" w:pos="567"/>
        </w:tabs>
        <w:spacing w:after="0"/>
        <w:ind w:left="0"/>
        <w:jc w:val="both"/>
        <w:rPr>
          <w:rFonts w:ascii="Times New Roman" w:hAnsi="Times New Roman" w:cs="Times New Roman"/>
          <w:b/>
          <w:color w:val="FF0000"/>
          <w:sz w:val="20"/>
          <w:szCs w:val="20"/>
        </w:rPr>
      </w:pPr>
      <w:r w:rsidRPr="00AA6AA7">
        <w:rPr>
          <w:rFonts w:ascii="Times New Roman" w:hAnsi="Times New Roman" w:cs="Times New Roman"/>
          <w:b/>
          <w:color w:val="FF0000"/>
          <w:sz w:val="20"/>
          <w:szCs w:val="20"/>
        </w:rPr>
        <w:t xml:space="preserve">Правила государственного учета источников ионизирующего излучения (далее - Правила) разработаны в соответствии с подпунктом 12) статьи 6 Закона Республики Казахстан от 12 января 2016 года </w:t>
      </w:r>
      <w:proofErr w:type="gramStart"/>
      <w:r w:rsidRPr="00AA6AA7">
        <w:rPr>
          <w:rFonts w:ascii="Times New Roman" w:hAnsi="Times New Roman" w:cs="Times New Roman"/>
          <w:b/>
          <w:color w:val="FF0000"/>
          <w:sz w:val="20"/>
          <w:szCs w:val="20"/>
        </w:rPr>
        <w:t>Об</w:t>
      </w:r>
      <w:proofErr w:type="gramEnd"/>
      <w:r w:rsidRPr="00AA6AA7">
        <w:rPr>
          <w:rFonts w:ascii="Times New Roman" w:hAnsi="Times New Roman" w:cs="Times New Roman"/>
          <w:b/>
          <w:color w:val="FF0000"/>
          <w:sz w:val="20"/>
          <w:szCs w:val="20"/>
        </w:rPr>
        <w:t xml:space="preserve"> использовании атомной энергии и определяют порядок государственного учета источников ионизирующего излучения (Правила госучета ИИИ 59)</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в уполномоченный орган предоставляются отчеты о перемещениях источников ионизирующего излучения?</w:t>
      </w:r>
    </w:p>
    <w:p w:rsidR="00816748" w:rsidRPr="00816748" w:rsidRDefault="00816748" w:rsidP="008962D1">
      <w:pPr>
        <w:pStyle w:val="a3"/>
        <w:tabs>
          <w:tab w:val="left" w:pos="567"/>
        </w:tabs>
        <w:spacing w:after="0"/>
        <w:ind w:left="0"/>
        <w:jc w:val="both"/>
        <w:rPr>
          <w:rFonts w:ascii="Times New Roman" w:hAnsi="Times New Roman" w:cs="Times New Roman"/>
          <w:b/>
          <w:color w:val="FF0000"/>
          <w:sz w:val="20"/>
          <w:szCs w:val="20"/>
        </w:rPr>
      </w:pPr>
      <w:r w:rsidRPr="00816748">
        <w:rPr>
          <w:rFonts w:ascii="Times New Roman" w:hAnsi="Times New Roman" w:cs="Times New Roman"/>
          <w:b/>
          <w:color w:val="FF0000"/>
          <w:sz w:val="20"/>
          <w:szCs w:val="20"/>
        </w:rPr>
        <w:t>В течение десяти рабочих дней после каждого получения или передачи источников излучения физические и юридические лица, являющиеся собственниками источников излучения и (или) осуществляющие их эксплуатацию, направляют в уполномоченный орган Отчет о перемещении ИИИ (Правила госучета ИИИ 59)</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утверждение порядка проведения инспекций МАГАТЭ?</w:t>
      </w:r>
    </w:p>
    <w:p w:rsidR="00816748" w:rsidRPr="00816748" w:rsidRDefault="00816748" w:rsidP="008962D1">
      <w:pPr>
        <w:pStyle w:val="a3"/>
        <w:tabs>
          <w:tab w:val="left" w:pos="567"/>
        </w:tabs>
        <w:spacing w:after="0"/>
        <w:ind w:left="0"/>
        <w:jc w:val="both"/>
        <w:rPr>
          <w:rFonts w:ascii="Times New Roman" w:hAnsi="Times New Roman" w:cs="Times New Roman"/>
          <w:b/>
          <w:color w:val="FF0000"/>
          <w:sz w:val="20"/>
          <w:szCs w:val="20"/>
        </w:rPr>
      </w:pPr>
      <w:r w:rsidRPr="00816748">
        <w:rPr>
          <w:rFonts w:ascii="Times New Roman" w:hAnsi="Times New Roman" w:cs="Times New Roman"/>
          <w:b/>
          <w:color w:val="FF0000"/>
          <w:sz w:val="20"/>
          <w:szCs w:val="20"/>
        </w:rPr>
        <w:t>Правительство Республики Казахстан определяет порядок организации инспекций Международного агентства по атомной энергии на территории Республики Казахстан (ЗРК Об использовании атомной энергии)</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За сколько дней представляется в уполномоченный орган предварительное уведомление о предстоящем перемещении за территорию Республики Казахстан урановой продукции?</w:t>
      </w:r>
    </w:p>
    <w:p w:rsidR="00816748" w:rsidRPr="00482BF1" w:rsidRDefault="00482BF1" w:rsidP="008962D1">
      <w:pPr>
        <w:pStyle w:val="a3"/>
        <w:tabs>
          <w:tab w:val="left" w:pos="567"/>
        </w:tabs>
        <w:spacing w:after="0"/>
        <w:ind w:left="0"/>
        <w:jc w:val="both"/>
        <w:rPr>
          <w:rFonts w:ascii="Times New Roman" w:hAnsi="Times New Roman" w:cs="Times New Roman"/>
          <w:b/>
          <w:color w:val="FF0000"/>
          <w:sz w:val="20"/>
          <w:szCs w:val="20"/>
        </w:rPr>
      </w:pPr>
      <w:r w:rsidRPr="00482BF1">
        <w:rPr>
          <w:rFonts w:ascii="Times New Roman" w:hAnsi="Times New Roman" w:cs="Times New Roman"/>
          <w:b/>
          <w:color w:val="FF0000"/>
          <w:sz w:val="20"/>
          <w:szCs w:val="20"/>
        </w:rPr>
        <w:t>Физическое или юридическое лицо не позднее тридцати календарных дней до даты предполагаемого перемещения за территорию Республики Казахстан (экспорт или переработка вне таможенной территории Республики Казахстан) урановой продукции предоставляет в уполномоченный орган предварительное уведомление о предстоящем перемещении за территорию Республики Казахстан (экспорт или переработка вне таможенной территории Республики Казахстан) урановой продукции (Правила госучета ЯМ 44)</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течение скольких дней после фактического перемещения урановой продукции за территорию Республики Казахстан представляется в уполномоченный орган уведомление о перемещении за территорию Республики Казахстан?</w:t>
      </w:r>
    </w:p>
    <w:p w:rsidR="00482BF1" w:rsidRPr="0001710A" w:rsidRDefault="0001710A" w:rsidP="008962D1">
      <w:pPr>
        <w:pStyle w:val="a3"/>
        <w:tabs>
          <w:tab w:val="left" w:pos="567"/>
        </w:tabs>
        <w:spacing w:after="0"/>
        <w:ind w:left="0"/>
        <w:jc w:val="both"/>
        <w:rPr>
          <w:rFonts w:ascii="Times New Roman" w:hAnsi="Times New Roman" w:cs="Times New Roman"/>
          <w:b/>
          <w:color w:val="FF0000"/>
          <w:sz w:val="20"/>
          <w:szCs w:val="20"/>
        </w:rPr>
      </w:pPr>
      <w:r w:rsidRPr="0001710A">
        <w:rPr>
          <w:rFonts w:ascii="Times New Roman" w:hAnsi="Times New Roman" w:cs="Times New Roman"/>
          <w:b/>
          <w:color w:val="FF0000"/>
          <w:sz w:val="20"/>
          <w:szCs w:val="20"/>
        </w:rPr>
        <w:t>Физическое или юридическое лицо в течение пяти рабочих дней после фактического перемещения урановой продукции за территорию Республики Казахстан (экспорт или переработка вне таможенной территории Республики Казахстан) предоставляет в уполномоченный орган уведомление о перемещении за территорию Республики Казахстан (экспорт или переработка вне таможенной территории Республики Казахстан) урановой продукции (Правила госучета ЯМ 44)</w:t>
      </w:r>
    </w:p>
    <w:p w:rsidR="006A059F" w:rsidRDefault="006A059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в уполномоченный орган предоставляется ежеквартальный отчет о перемещенной за территорию Республики Казахстан урановой продукции?</w:t>
      </w:r>
    </w:p>
    <w:p w:rsidR="0001710A" w:rsidRPr="0001710A" w:rsidRDefault="0001710A" w:rsidP="008962D1">
      <w:pPr>
        <w:pStyle w:val="a3"/>
        <w:tabs>
          <w:tab w:val="left" w:pos="567"/>
        </w:tabs>
        <w:spacing w:after="0"/>
        <w:ind w:left="0"/>
        <w:jc w:val="both"/>
        <w:rPr>
          <w:rFonts w:ascii="Times New Roman" w:hAnsi="Times New Roman" w:cs="Times New Roman"/>
          <w:b/>
          <w:color w:val="FF0000"/>
          <w:sz w:val="20"/>
          <w:szCs w:val="20"/>
        </w:rPr>
      </w:pPr>
      <w:r w:rsidRPr="0001710A">
        <w:rPr>
          <w:rFonts w:ascii="Times New Roman" w:hAnsi="Times New Roman" w:cs="Times New Roman"/>
          <w:b/>
          <w:color w:val="FF0000"/>
          <w:sz w:val="20"/>
          <w:szCs w:val="20"/>
        </w:rPr>
        <w:t>Физическое или юридическое лицо ежеквартально, не позднее десятого числа месяца, следующего за отчетным периодом, предоставляет в уполномоченный орган отчет о перемещенной за территорию Республики Казахстан урановой продукции за отчетный период (Правила госучета ЯМ 44)</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юридическое лицо предоставляет в уполномоченный орган предварительное уведомление о предполагаемом перемещении за территорию Республики Казахстан ядерных материалов?</w:t>
      </w:r>
    </w:p>
    <w:p w:rsidR="0001710A" w:rsidRPr="0001710A" w:rsidRDefault="0001710A" w:rsidP="008962D1">
      <w:pPr>
        <w:pStyle w:val="a3"/>
        <w:tabs>
          <w:tab w:val="left" w:pos="567"/>
        </w:tabs>
        <w:spacing w:after="0"/>
        <w:ind w:left="0"/>
        <w:jc w:val="both"/>
        <w:rPr>
          <w:rFonts w:ascii="Times New Roman" w:hAnsi="Times New Roman" w:cs="Times New Roman"/>
          <w:b/>
          <w:color w:val="FF0000"/>
          <w:sz w:val="20"/>
          <w:szCs w:val="20"/>
        </w:rPr>
      </w:pPr>
      <w:r w:rsidRPr="0001710A">
        <w:rPr>
          <w:rFonts w:ascii="Times New Roman" w:hAnsi="Times New Roman" w:cs="Times New Roman"/>
          <w:b/>
          <w:color w:val="FF0000"/>
          <w:sz w:val="20"/>
          <w:szCs w:val="20"/>
        </w:rPr>
        <w:t>Физическое или юридическое лицо не позднее тридцати календарных дней до даты предполагаемого перемещения за территорию Республики Казахстан (экспорта) ядерного материала предоставляет в уполномоченный орган предварительное уведомление о предполагаемом перемещении за территорию Республики Казахстан (экспорте) ядерных материалов (Правила госучета ЯМ 44)</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юридическое лицо предоставляет в уполномоченный орган предварительное уведомление о внеплановом экспорте ядерных материалов?</w:t>
      </w:r>
    </w:p>
    <w:p w:rsidR="0001710A" w:rsidRPr="00A40369" w:rsidRDefault="00A40369" w:rsidP="008962D1">
      <w:pPr>
        <w:pStyle w:val="a3"/>
        <w:tabs>
          <w:tab w:val="left" w:pos="567"/>
        </w:tabs>
        <w:spacing w:after="0"/>
        <w:ind w:left="0"/>
        <w:jc w:val="both"/>
        <w:rPr>
          <w:rFonts w:ascii="Times New Roman" w:hAnsi="Times New Roman" w:cs="Times New Roman"/>
          <w:b/>
          <w:color w:val="FF0000"/>
          <w:sz w:val="20"/>
          <w:szCs w:val="20"/>
        </w:rPr>
      </w:pPr>
      <w:r w:rsidRPr="00A40369">
        <w:rPr>
          <w:rFonts w:ascii="Times New Roman" w:hAnsi="Times New Roman" w:cs="Times New Roman"/>
          <w:b/>
          <w:color w:val="FF0000"/>
          <w:sz w:val="20"/>
          <w:szCs w:val="20"/>
        </w:rPr>
        <w:lastRenderedPageBreak/>
        <w:t>В случае принятия решения о внеплановом экспорте предварительное уведомление о предполагаемом перемещении за территорию Республики Казахстан (экспорте) ядерных материалов по форме, согласно приложению 7 к настоящим Правилам, направляется не позднее одного календарного дня до даты предполагаемого экспорта (Правила госучета ЯМ 44)</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юридические лица предоставляют в уполномоченный орган материально-балансовый отчет?</w:t>
      </w:r>
    </w:p>
    <w:p w:rsidR="00A40369" w:rsidRPr="00B265AE" w:rsidRDefault="00B265AE" w:rsidP="008962D1">
      <w:pPr>
        <w:pStyle w:val="a3"/>
        <w:tabs>
          <w:tab w:val="left" w:pos="567"/>
        </w:tabs>
        <w:spacing w:after="0"/>
        <w:ind w:left="0"/>
        <w:jc w:val="both"/>
        <w:rPr>
          <w:rFonts w:ascii="Times New Roman" w:hAnsi="Times New Roman" w:cs="Times New Roman"/>
          <w:b/>
          <w:color w:val="FF0000"/>
          <w:sz w:val="20"/>
          <w:szCs w:val="20"/>
        </w:rPr>
      </w:pPr>
      <w:r w:rsidRPr="00B265AE">
        <w:rPr>
          <w:rFonts w:ascii="Times New Roman" w:hAnsi="Times New Roman" w:cs="Times New Roman"/>
          <w:b/>
          <w:color w:val="FF0000"/>
          <w:sz w:val="20"/>
          <w:szCs w:val="20"/>
        </w:rPr>
        <w:t>Физические и юридические лица предоставляют в уполномоченный орган отчеты о наличии, перемещении и местонахождении ядерных материалов (отчет об изменении инвентарного количества, один раз в месяц, в течение десяти календарных дней по окончании месяца, за который предоставляется отчет, список фактически наличного количества ядерного материала и материально-балансовый отчет, в течение десяти календарных дней после проведения физической инвентаризации) (Правила госучета ЯМ 44)</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Каковы обязательства Республики Казахстан в соответствии с Соглашением о гарантиях?</w:t>
      </w:r>
    </w:p>
    <w:p w:rsidR="00B265AE" w:rsidRPr="006D0229" w:rsidRDefault="006D0229" w:rsidP="008962D1">
      <w:pPr>
        <w:pStyle w:val="a3"/>
        <w:tabs>
          <w:tab w:val="left" w:pos="567"/>
        </w:tabs>
        <w:spacing w:after="0"/>
        <w:ind w:left="0"/>
        <w:jc w:val="both"/>
        <w:rPr>
          <w:rFonts w:ascii="Times New Roman" w:hAnsi="Times New Roman" w:cs="Times New Roman"/>
          <w:b/>
          <w:color w:val="FF0000"/>
          <w:sz w:val="20"/>
          <w:szCs w:val="20"/>
        </w:rPr>
      </w:pPr>
      <w:r w:rsidRPr="006D0229">
        <w:rPr>
          <w:rFonts w:ascii="Times New Roman" w:hAnsi="Times New Roman" w:cs="Times New Roman"/>
          <w:b/>
          <w:color w:val="FF0000"/>
          <w:sz w:val="20"/>
          <w:szCs w:val="20"/>
        </w:rPr>
        <w:t>Казахстан, согласно пункту 1 статьи III Договора, обязуется принять гарантии в соответствии с положениями настоящего Соглашения в отношении всего исходного или специального расщепляющегося материла во всей мирной ядерной деятельности в пределах своей территории, под своей юрисдикцией или осуществляемой под его контролем где бы то ни было, исключительно с целью проверки того, чтобы такой материал не переключался на ядерное оружие или другие ядерные взрывные устройства. (Соглашение между РК и МАГАТЭ о применении гарантий 1994г.)</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Дайте определение термину «физическая защита».</w:t>
      </w:r>
    </w:p>
    <w:p w:rsidR="006D0229" w:rsidRPr="0016285F" w:rsidRDefault="0016285F" w:rsidP="008962D1">
      <w:pPr>
        <w:pStyle w:val="a3"/>
        <w:tabs>
          <w:tab w:val="left" w:pos="567"/>
        </w:tabs>
        <w:spacing w:after="0"/>
        <w:ind w:left="0"/>
        <w:jc w:val="both"/>
        <w:rPr>
          <w:rFonts w:ascii="Times New Roman" w:hAnsi="Times New Roman" w:cs="Times New Roman"/>
          <w:b/>
          <w:color w:val="FF0000"/>
          <w:sz w:val="20"/>
          <w:szCs w:val="20"/>
        </w:rPr>
      </w:pPr>
      <w:r w:rsidRPr="0016285F">
        <w:rPr>
          <w:rFonts w:ascii="Times New Roman" w:hAnsi="Times New Roman" w:cs="Times New Roman"/>
          <w:b/>
          <w:color w:val="FF0000"/>
          <w:sz w:val="20"/>
          <w:szCs w:val="20"/>
        </w:rPr>
        <w:t>физическая защита – единая системы организационных и технических мер по предотвращению несанкционированного доступа к объекту использования атомной энергии (Правила физзащиты ЯМ и ЯУ 40)</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чем основывается и что включает в себя План обеспечения ядерной физической безопасности, при обеспечении физической защиты ядерных установок и ядерных материалов?</w:t>
      </w:r>
    </w:p>
    <w:p w:rsidR="0092597B" w:rsidRPr="0092597B" w:rsidRDefault="0092597B" w:rsidP="008962D1">
      <w:pPr>
        <w:pStyle w:val="a3"/>
        <w:tabs>
          <w:tab w:val="left" w:pos="567"/>
        </w:tabs>
        <w:spacing w:after="0"/>
        <w:ind w:left="0"/>
        <w:jc w:val="both"/>
        <w:rPr>
          <w:rFonts w:ascii="Times New Roman" w:hAnsi="Times New Roman" w:cs="Times New Roman"/>
          <w:b/>
          <w:color w:val="FF0000"/>
          <w:sz w:val="20"/>
          <w:szCs w:val="20"/>
        </w:rPr>
      </w:pPr>
      <w:r w:rsidRPr="0092597B">
        <w:rPr>
          <w:rFonts w:ascii="Times New Roman" w:hAnsi="Times New Roman" w:cs="Times New Roman"/>
          <w:b/>
          <w:color w:val="FF0000"/>
          <w:sz w:val="20"/>
          <w:szCs w:val="20"/>
        </w:rPr>
        <w:t>План обеспечения ядерной физической безопасности основывается на проектной угрозе, и включает разделы по разработке, оценке, исполнению и поддержанию работоспособности системы физической защиты, а также план реагирования на чрезвычайные ситуации. (Правила физзащиты ЯМ и ЯУ 40)</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чем основываются уровни физической защиты от диверсии?</w:t>
      </w:r>
    </w:p>
    <w:p w:rsidR="0092597B" w:rsidRPr="0092597B" w:rsidRDefault="0092597B" w:rsidP="008962D1">
      <w:pPr>
        <w:pStyle w:val="a3"/>
        <w:tabs>
          <w:tab w:val="left" w:pos="567"/>
        </w:tabs>
        <w:spacing w:after="0"/>
        <w:ind w:left="0"/>
        <w:jc w:val="both"/>
        <w:rPr>
          <w:rFonts w:ascii="Times New Roman" w:hAnsi="Times New Roman" w:cs="Times New Roman"/>
          <w:b/>
          <w:color w:val="FF0000"/>
          <w:sz w:val="20"/>
          <w:szCs w:val="20"/>
        </w:rPr>
      </w:pPr>
      <w:r w:rsidRPr="0092597B">
        <w:rPr>
          <w:rFonts w:ascii="Times New Roman" w:hAnsi="Times New Roman" w:cs="Times New Roman"/>
          <w:b/>
          <w:color w:val="FF0000"/>
          <w:sz w:val="20"/>
          <w:szCs w:val="20"/>
        </w:rPr>
        <w:t>Уровни защиты от диверсии основываются на определении двух пороговых значений: низкий предел неприемлемых радиологических последствий и высокий предел неприемлемых радиологических последствий, которые являются серьезными радиологическими последствиями (Правила физзащиты ЯМ и ЯУ 40)</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Дайте определение термину «локальная проектная угроза».</w:t>
      </w:r>
    </w:p>
    <w:p w:rsidR="0092597B" w:rsidRPr="0092597B" w:rsidRDefault="0092597B" w:rsidP="008962D1">
      <w:pPr>
        <w:pStyle w:val="a3"/>
        <w:tabs>
          <w:tab w:val="left" w:pos="567"/>
        </w:tabs>
        <w:spacing w:after="0"/>
        <w:ind w:left="0"/>
        <w:jc w:val="both"/>
        <w:rPr>
          <w:rFonts w:ascii="Times New Roman" w:hAnsi="Times New Roman" w:cs="Times New Roman"/>
          <w:b/>
          <w:color w:val="FF0000"/>
          <w:sz w:val="20"/>
          <w:szCs w:val="20"/>
        </w:rPr>
      </w:pPr>
      <w:r w:rsidRPr="0092597B">
        <w:rPr>
          <w:rFonts w:ascii="Times New Roman" w:hAnsi="Times New Roman" w:cs="Times New Roman"/>
          <w:b/>
          <w:color w:val="FF0000"/>
          <w:sz w:val="20"/>
          <w:szCs w:val="20"/>
        </w:rPr>
        <w:t>локальная проектная угроза – разработанный эксплуатирующей организацией документ, основанный на проектной угрозе государства, описывающий признаки и характеристики потенциальных внутренних нарушителей и/или внешних нарушителей относительно территориальности ядерного объекта, могущих совершить попытку несанкционированного изъятия или диверсии, для противодействия которым создается и оценивается система физической защиты (Правила физзащиты ЯМ и ЯУ 40)</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Кем осуществляется управление техническими средствами физической защиты?</w:t>
      </w:r>
    </w:p>
    <w:p w:rsidR="0092597B" w:rsidRPr="0092597B" w:rsidRDefault="0092597B" w:rsidP="008962D1">
      <w:pPr>
        <w:pStyle w:val="a3"/>
        <w:tabs>
          <w:tab w:val="left" w:pos="567"/>
        </w:tabs>
        <w:spacing w:after="0"/>
        <w:ind w:left="0"/>
        <w:jc w:val="both"/>
        <w:rPr>
          <w:rFonts w:ascii="Times New Roman" w:hAnsi="Times New Roman" w:cs="Times New Roman"/>
          <w:b/>
          <w:color w:val="FF0000"/>
          <w:sz w:val="20"/>
          <w:szCs w:val="20"/>
        </w:rPr>
      </w:pPr>
      <w:r w:rsidRPr="0092597B">
        <w:rPr>
          <w:rFonts w:ascii="Times New Roman" w:hAnsi="Times New Roman" w:cs="Times New Roman"/>
          <w:b/>
          <w:color w:val="FF0000"/>
          <w:sz w:val="20"/>
          <w:szCs w:val="20"/>
        </w:rPr>
        <w:t>Управление техническими средствами физической защиты осуществляется операторами центрального или локального пунктов управления (Правила физзащиты ЯМ и ЯУ 40)</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Дайте определение термину «уровень физической защиты».</w:t>
      </w:r>
    </w:p>
    <w:p w:rsidR="0092597B"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уровень физической защиты – набор мер, необходимых для обеспечения физической защиты источников ионизирующего излучения, пунктов хранения определенной категории с учетом типовых проектных угроз и категории потенциальной радиационной опасности радионуклидных источников (Правила физзащиты ИИИ и ПХ 52)</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не входит в состав Типового плана физической защиты источников ионизирующего излучения и пунктов хранения?</w:t>
      </w:r>
    </w:p>
    <w:p w:rsidR="008962D1" w:rsidRPr="008962D1" w:rsidRDefault="008962D1" w:rsidP="008962D1">
      <w:pPr>
        <w:pStyle w:val="a3"/>
        <w:tabs>
          <w:tab w:val="left" w:pos="567"/>
        </w:tabs>
        <w:spacing w:after="0"/>
        <w:ind w:left="0"/>
        <w:jc w:val="both"/>
        <w:rPr>
          <w:rFonts w:ascii="Times New Roman" w:hAnsi="Times New Roman" w:cs="Times New Roman"/>
          <w:b/>
          <w:i/>
          <w:color w:val="FF0000"/>
          <w:sz w:val="20"/>
          <w:szCs w:val="20"/>
        </w:rPr>
      </w:pPr>
      <w:r w:rsidRPr="008962D1">
        <w:rPr>
          <w:rFonts w:ascii="Times New Roman" w:hAnsi="Times New Roman" w:cs="Times New Roman"/>
          <w:b/>
          <w:i/>
          <w:color w:val="FF0000"/>
          <w:sz w:val="20"/>
          <w:szCs w:val="20"/>
        </w:rPr>
        <w:t>ПРОГРАММА ТЕХНИЧЕСКОГО ОБСЛУЖИВАНИЯ СИСТЕМ ФИЗИЧЕСКОЙ ЗАЩИТЫ</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Типовой План физической защиты источников ионизирующего излучения и пунктов хранения (далее - План) определяет основные организационные требования, направленные на обеспечение физической защиты источников ионизирующего излучения и пунктов хранения (далее – ИИИ и ПХ) и утверждается эксплуатирующей организацией.</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1. Общая информация, задачи и цели, периодичность пересмотра Плана;</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 xml:space="preserve">2. Описание зданий и помещений, схема размещения ИИИ и ПХ; </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3. Меры физической защиты, которые будут использоваться, в том числе:</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1) меры по обеспечению физической защиты, наблюдения, контроля доступа, обнаружение, задержка, реагирование и средства связи;</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2) конструктивные особенности для оценки качества мер, направленных против предполагаемой угрозы.</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lastRenderedPageBreak/>
        <w:t>4. Перечень возможных несанкционированных действий против ИИИ и ПХ, меры реагирования;</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5. Компенсирующие меры, в случае отказа систем и оборудования физической защиты;</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6. Административные меры;</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7. Действия в штатном режиме, в нерабочее время и при чрезвычайных ситуациях;</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8. Проверка технического состояния и работоспособности системы физической защиты;</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9. Проверка благонадежности персонала;</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10. Меры по информационной безопасности;</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11. Обеспечение контроля и управления доступом персонала к ИИИ и ПХ, работам, документам, сведениям, включая процедуры контроля ключей;</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12. Мероприятия по повышению квалификации персонала;</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13. Программа обеспечения качества физической защиты ИИИ и ПХ;</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14. Отчетность о событиях, связанных с физической защитой. (Правила физзащиты ИИИ и ПХ 52)</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Дайте определение термину «ядерная физическая безопасность»</w:t>
      </w:r>
    </w:p>
    <w:p w:rsidR="008962D1" w:rsidRPr="008962D1" w:rsidRDefault="008962D1" w:rsidP="008962D1">
      <w:pPr>
        <w:pStyle w:val="a3"/>
        <w:tabs>
          <w:tab w:val="left" w:pos="567"/>
        </w:tabs>
        <w:spacing w:after="0"/>
        <w:ind w:left="0"/>
        <w:jc w:val="both"/>
        <w:rPr>
          <w:rFonts w:ascii="Times New Roman" w:hAnsi="Times New Roman" w:cs="Times New Roman"/>
          <w:b/>
          <w:color w:val="FF0000"/>
          <w:sz w:val="20"/>
          <w:szCs w:val="20"/>
        </w:rPr>
      </w:pPr>
      <w:r w:rsidRPr="008962D1">
        <w:rPr>
          <w:rFonts w:ascii="Times New Roman" w:hAnsi="Times New Roman" w:cs="Times New Roman"/>
          <w:b/>
          <w:color w:val="FF0000"/>
          <w:sz w:val="20"/>
          <w:szCs w:val="20"/>
        </w:rPr>
        <w:t>ядерная физическая безопасность - состояние единой системы организационных и технических мер, направленных на предотвращение, обнаружение и (или) реагирование на факты хищения, диверсии, несанкционированного доступа, незаконной передачи, обращения или другие противоправные действия в отношении объектов использования атомной энергии и (или) эксплуатирующей организации (ЗРК Об использовании атомной энергии)</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Дайте определение термину «саботаж» («диверсия»).</w:t>
      </w:r>
    </w:p>
    <w:p w:rsidR="008962D1" w:rsidRPr="006E5708" w:rsidRDefault="006E5708" w:rsidP="006E5708">
      <w:pPr>
        <w:pStyle w:val="a3"/>
        <w:tabs>
          <w:tab w:val="left" w:pos="567"/>
        </w:tabs>
        <w:spacing w:after="0"/>
        <w:ind w:left="0"/>
        <w:jc w:val="both"/>
        <w:rPr>
          <w:rFonts w:ascii="Times New Roman" w:hAnsi="Times New Roman" w:cs="Times New Roman"/>
          <w:b/>
          <w:color w:val="FF0000"/>
          <w:sz w:val="20"/>
          <w:szCs w:val="20"/>
        </w:rPr>
      </w:pPr>
      <w:r w:rsidRPr="006E5708">
        <w:rPr>
          <w:rFonts w:ascii="Times New Roman" w:hAnsi="Times New Roman" w:cs="Times New Roman"/>
          <w:b/>
          <w:color w:val="FF0000"/>
          <w:sz w:val="20"/>
          <w:szCs w:val="20"/>
        </w:rPr>
        <w:t>"саботаж" ("диверсия") означает любое преднамеренное действие против ядерной установки или ядерного материала при его использовании, хранении или перевозке, которое может прямо или косвенно создать угрозу для здоровья и безопасности персонала, населения или окружающей среды в результате радиационного облучения или выброса радиоактивных веществ (Конвенция о физической защите ядерного материала и ядерных установок)</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не относится к основополагающим принципам физической защиты ядерного материала и ядерных установок?</w:t>
      </w:r>
    </w:p>
    <w:p w:rsidR="00A3584E" w:rsidRPr="00A3584E" w:rsidRDefault="00A3584E" w:rsidP="00A3584E">
      <w:pPr>
        <w:pStyle w:val="a3"/>
        <w:tabs>
          <w:tab w:val="left" w:pos="567"/>
        </w:tabs>
        <w:spacing w:after="0"/>
        <w:ind w:left="0"/>
        <w:jc w:val="both"/>
        <w:rPr>
          <w:rFonts w:ascii="Times New Roman" w:hAnsi="Times New Roman" w:cs="Times New Roman"/>
          <w:b/>
          <w:i/>
          <w:color w:val="FF0000"/>
          <w:sz w:val="20"/>
          <w:szCs w:val="20"/>
        </w:rPr>
      </w:pPr>
      <w:r w:rsidRPr="00A3584E">
        <w:rPr>
          <w:rFonts w:ascii="Times New Roman" w:hAnsi="Times New Roman" w:cs="Times New Roman"/>
          <w:b/>
          <w:i/>
          <w:color w:val="FF0000"/>
          <w:sz w:val="20"/>
          <w:szCs w:val="20"/>
        </w:rPr>
        <w:t>ЭКСПЕРТИЗА ЯДЕРНОЙ ФИЗИЧЕСКОЙ БЕЗОПАСНОСТИ</w:t>
      </w:r>
    </w:p>
    <w:p w:rsidR="00A3584E" w:rsidRPr="00A3584E" w:rsidRDefault="00A3584E" w:rsidP="00A3584E">
      <w:pPr>
        <w:pStyle w:val="a3"/>
        <w:tabs>
          <w:tab w:val="left" w:pos="567"/>
        </w:tabs>
        <w:spacing w:after="0"/>
        <w:ind w:left="0"/>
        <w:jc w:val="both"/>
        <w:rPr>
          <w:rFonts w:ascii="Times New Roman" w:hAnsi="Times New Roman" w:cs="Times New Roman"/>
          <w:b/>
          <w:color w:val="FF0000"/>
          <w:sz w:val="20"/>
          <w:szCs w:val="20"/>
        </w:rPr>
      </w:pPr>
      <w:r w:rsidRPr="00A3584E">
        <w:rPr>
          <w:rFonts w:ascii="Times New Roman" w:hAnsi="Times New Roman" w:cs="Times New Roman"/>
          <w:b/>
          <w:color w:val="FF0000"/>
          <w:sz w:val="20"/>
          <w:szCs w:val="20"/>
        </w:rPr>
        <w:t>Требования по физической защите основываются на принципе глубокоэшелонированной защиты и методов защиты (конструкционных, инженерно-технических, кадровых и организационных), которые требуется преодолеть или обойти нарушителю для достижения своих целей (Правила физзащиты ЯМ и ЯУ 40)</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разработка локальной проектной угрозы и какова периодичность ее пересмотра?</w:t>
      </w:r>
    </w:p>
    <w:p w:rsidR="00581A79" w:rsidRPr="00581A79" w:rsidRDefault="00581A79" w:rsidP="00581A79">
      <w:pPr>
        <w:pStyle w:val="a3"/>
        <w:tabs>
          <w:tab w:val="left" w:pos="567"/>
        </w:tabs>
        <w:spacing w:after="0"/>
        <w:ind w:left="0"/>
        <w:jc w:val="both"/>
        <w:rPr>
          <w:rFonts w:ascii="Times New Roman" w:hAnsi="Times New Roman" w:cs="Times New Roman"/>
          <w:b/>
          <w:color w:val="FF0000"/>
          <w:sz w:val="20"/>
          <w:szCs w:val="20"/>
        </w:rPr>
      </w:pPr>
      <w:r w:rsidRPr="00581A79">
        <w:rPr>
          <w:rFonts w:ascii="Times New Roman" w:hAnsi="Times New Roman" w:cs="Times New Roman"/>
          <w:b/>
          <w:color w:val="FF0000"/>
          <w:sz w:val="20"/>
          <w:szCs w:val="20"/>
        </w:rPr>
        <w:t>Локальная проектная угроза разрабатывается эксплуатирующей организацией и пересматривается не реже 1 раза в 5 лет, или незамедлительно при возникновении не предусмотренных угроз ядерной физической безопасности. (Правила физзащиты ЯМ и ЯУ 40)</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 определяются меры физической защиты от несанкционированного изъятия?</w:t>
      </w:r>
    </w:p>
    <w:p w:rsidR="00581A79" w:rsidRPr="00581A79" w:rsidRDefault="00581A79" w:rsidP="00581A79">
      <w:pPr>
        <w:pStyle w:val="a3"/>
        <w:tabs>
          <w:tab w:val="left" w:pos="567"/>
        </w:tabs>
        <w:spacing w:after="0"/>
        <w:ind w:left="0"/>
        <w:jc w:val="both"/>
        <w:rPr>
          <w:rFonts w:ascii="Times New Roman" w:hAnsi="Times New Roman" w:cs="Times New Roman"/>
          <w:b/>
          <w:color w:val="FF0000"/>
          <w:sz w:val="20"/>
          <w:szCs w:val="20"/>
        </w:rPr>
      </w:pPr>
      <w:r w:rsidRPr="00581A79">
        <w:rPr>
          <w:rFonts w:ascii="Times New Roman" w:hAnsi="Times New Roman" w:cs="Times New Roman"/>
          <w:b/>
          <w:color w:val="FF0000"/>
          <w:sz w:val="20"/>
          <w:szCs w:val="20"/>
        </w:rPr>
        <w:t>Меры физической защиты от несанкционированного изъятия определяются в соответствии с категорией ядерного материала. Для защиты от диверсий установлены пределы неприемлемых радиологических последствий для определения соответствующего уровня физической защиты с учетом существующих мер ядерной и радиационной безопасности.</w:t>
      </w:r>
      <w:r w:rsidR="006A2E95">
        <w:rPr>
          <w:rFonts w:ascii="Times New Roman" w:hAnsi="Times New Roman" w:cs="Times New Roman"/>
          <w:b/>
          <w:color w:val="FF0000"/>
          <w:sz w:val="20"/>
          <w:szCs w:val="20"/>
        </w:rPr>
        <w:t xml:space="preserve"> </w:t>
      </w:r>
      <w:r w:rsidR="006A2E95" w:rsidRPr="00581A79">
        <w:rPr>
          <w:rFonts w:ascii="Times New Roman" w:hAnsi="Times New Roman" w:cs="Times New Roman"/>
          <w:b/>
          <w:color w:val="FF0000"/>
          <w:sz w:val="20"/>
          <w:szCs w:val="20"/>
        </w:rPr>
        <w:t>(Правила физзащиты ЯМ и ЯУ 40)</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случаях во внутренней зоне дополнительно оборудуется периметр с дополнительными физическими барьерами, системами охраны, видеонаблюдения, контроля и управления доступа, въездными воротами и локальным пунктом управления?</w:t>
      </w:r>
    </w:p>
    <w:p w:rsidR="00581A79" w:rsidRPr="00581A79" w:rsidRDefault="00581A79" w:rsidP="00581A79">
      <w:pPr>
        <w:pStyle w:val="a3"/>
        <w:tabs>
          <w:tab w:val="left" w:pos="567"/>
        </w:tabs>
        <w:spacing w:after="0"/>
        <w:ind w:left="0"/>
        <w:jc w:val="both"/>
        <w:rPr>
          <w:rFonts w:ascii="Times New Roman" w:hAnsi="Times New Roman" w:cs="Times New Roman"/>
          <w:b/>
          <w:color w:val="FF0000"/>
          <w:sz w:val="20"/>
          <w:szCs w:val="20"/>
        </w:rPr>
      </w:pPr>
      <w:r w:rsidRPr="00581A79">
        <w:rPr>
          <w:rFonts w:ascii="Times New Roman" w:hAnsi="Times New Roman" w:cs="Times New Roman"/>
          <w:b/>
          <w:color w:val="FF0000"/>
          <w:sz w:val="20"/>
          <w:szCs w:val="20"/>
        </w:rPr>
        <w:t xml:space="preserve">При отсутствии возможности оборудования внутренней зоны согласно </w:t>
      </w:r>
      <w:proofErr w:type="gramStart"/>
      <w:r w:rsidRPr="00581A79">
        <w:rPr>
          <w:rFonts w:ascii="Times New Roman" w:hAnsi="Times New Roman" w:cs="Times New Roman"/>
          <w:b/>
          <w:color w:val="FF0000"/>
          <w:sz w:val="20"/>
          <w:szCs w:val="20"/>
        </w:rPr>
        <w:t>требованиям</w:t>
      </w:r>
      <w:proofErr w:type="gramEnd"/>
      <w:r w:rsidRPr="00581A79">
        <w:rPr>
          <w:rFonts w:ascii="Times New Roman" w:hAnsi="Times New Roman" w:cs="Times New Roman"/>
          <w:b/>
          <w:color w:val="FF0000"/>
          <w:sz w:val="20"/>
          <w:szCs w:val="20"/>
        </w:rPr>
        <w:t xml:space="preserve"> технической </w:t>
      </w:r>
      <w:proofErr w:type="spellStart"/>
      <w:r w:rsidRPr="00581A79">
        <w:rPr>
          <w:rFonts w:ascii="Times New Roman" w:hAnsi="Times New Roman" w:cs="Times New Roman"/>
          <w:b/>
          <w:color w:val="FF0000"/>
          <w:sz w:val="20"/>
          <w:szCs w:val="20"/>
        </w:rPr>
        <w:t>укрепленности</w:t>
      </w:r>
      <w:proofErr w:type="spellEnd"/>
      <w:r w:rsidRPr="00581A79">
        <w:rPr>
          <w:rFonts w:ascii="Times New Roman" w:hAnsi="Times New Roman" w:cs="Times New Roman"/>
          <w:b/>
          <w:color w:val="FF0000"/>
          <w:sz w:val="20"/>
          <w:szCs w:val="20"/>
        </w:rPr>
        <w:t>, дополнительно оборудуется периметр с дополнительными физическими барьерами, системами охраны, видеонаблюдения, контроля и правления доступа, въездными воротами и локальным пунктом управления (Правила физзащиты ЯМ и ЯУ 40)</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Дайте определение термину «особо важная зона».</w:t>
      </w:r>
    </w:p>
    <w:p w:rsidR="00581A79" w:rsidRPr="00581A79" w:rsidRDefault="00581A79" w:rsidP="00581A79">
      <w:pPr>
        <w:pStyle w:val="a3"/>
        <w:tabs>
          <w:tab w:val="left" w:pos="567"/>
        </w:tabs>
        <w:spacing w:after="0"/>
        <w:ind w:left="0"/>
        <w:jc w:val="both"/>
        <w:rPr>
          <w:rFonts w:ascii="Times New Roman" w:hAnsi="Times New Roman" w:cs="Times New Roman"/>
          <w:b/>
          <w:color w:val="FF0000"/>
          <w:sz w:val="20"/>
          <w:szCs w:val="20"/>
        </w:rPr>
      </w:pPr>
      <w:r w:rsidRPr="00581A79">
        <w:rPr>
          <w:rFonts w:ascii="Times New Roman" w:hAnsi="Times New Roman" w:cs="Times New Roman"/>
          <w:b/>
          <w:color w:val="FF0000"/>
          <w:sz w:val="20"/>
          <w:szCs w:val="20"/>
        </w:rPr>
        <w:t>особо важная зона – зона, расположенная во внутренней зоне, вмещающая оборудование, системы или устройства, или ядерные материалы, диверсия в отношении которых может прямо или косвенно привести к серьезным радиологическим последствиям. Во внутренней зоне может быть несколько особо важных зон (Правила физзащиты ЯМ и ЯУ 40)</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 какой периодичностью проводятся функциональные испытания системы физической защиты ядерных материалов?</w:t>
      </w:r>
    </w:p>
    <w:p w:rsidR="00581A79" w:rsidRPr="00581A79" w:rsidRDefault="00581A79" w:rsidP="00581A79">
      <w:pPr>
        <w:pStyle w:val="a3"/>
        <w:tabs>
          <w:tab w:val="left" w:pos="567"/>
        </w:tabs>
        <w:spacing w:after="0"/>
        <w:ind w:left="0"/>
        <w:jc w:val="both"/>
        <w:rPr>
          <w:rFonts w:ascii="Times New Roman" w:hAnsi="Times New Roman" w:cs="Times New Roman"/>
          <w:b/>
          <w:color w:val="FF0000"/>
          <w:sz w:val="20"/>
          <w:szCs w:val="20"/>
        </w:rPr>
      </w:pPr>
      <w:r w:rsidRPr="00581A79">
        <w:rPr>
          <w:rFonts w:ascii="Times New Roman" w:hAnsi="Times New Roman" w:cs="Times New Roman"/>
          <w:b/>
          <w:color w:val="FF0000"/>
          <w:sz w:val="20"/>
          <w:szCs w:val="20"/>
        </w:rPr>
        <w:t xml:space="preserve">Не реже один раз в год эксплуатирующая организация проводит функциональные испытания системы физической защиты ядерных материалов посредством проведения учений, включая двусторонние учения, с </w:t>
      </w:r>
      <w:r w:rsidRPr="00581A79">
        <w:rPr>
          <w:rFonts w:ascii="Times New Roman" w:hAnsi="Times New Roman" w:cs="Times New Roman"/>
          <w:b/>
          <w:color w:val="FF0000"/>
          <w:sz w:val="20"/>
          <w:szCs w:val="20"/>
        </w:rPr>
        <w:lastRenderedPageBreak/>
        <w:t>целью определения способности сил реагирования эффективно и своевременно выполнить задачи по реагированию и предотвращению несанкционированного изъятия ядерного материала. (Правила физзащиты ЯМ и ЯУ 40)</w:t>
      </w:r>
    </w:p>
    <w:p w:rsidR="00CF660E" w:rsidRDefault="00CF660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 какой целью проводятся функциональные испытания?</w:t>
      </w:r>
    </w:p>
    <w:p w:rsidR="00581A79" w:rsidRPr="00581A79" w:rsidRDefault="00581A79" w:rsidP="00581A79">
      <w:pPr>
        <w:pStyle w:val="a3"/>
        <w:tabs>
          <w:tab w:val="left" w:pos="567"/>
        </w:tabs>
        <w:spacing w:after="0"/>
        <w:ind w:left="0"/>
        <w:jc w:val="both"/>
        <w:rPr>
          <w:rFonts w:ascii="Times New Roman" w:hAnsi="Times New Roman" w:cs="Times New Roman"/>
          <w:b/>
          <w:color w:val="FF0000"/>
          <w:sz w:val="20"/>
          <w:szCs w:val="20"/>
        </w:rPr>
      </w:pPr>
      <w:r w:rsidRPr="00581A79">
        <w:rPr>
          <w:rFonts w:ascii="Times New Roman" w:hAnsi="Times New Roman" w:cs="Times New Roman"/>
          <w:b/>
          <w:color w:val="FF0000"/>
          <w:sz w:val="20"/>
          <w:szCs w:val="20"/>
        </w:rPr>
        <w:t>функциональные испытания – проверка с целью определения, что меры физической защиты и система физической защиты предусмотрены и функционируют в соответствие с проектом, являются адекватными для предполагаемых природных условий, промышленной среды и обстановки при угрозе, и соответствуют установленным требованиям, предъявляемым к функционированию (Правила физзащиты ЯМ и ЯУ 40)</w:t>
      </w:r>
    </w:p>
    <w:p w:rsidR="00CF660E"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разработка организационно - распорядительной документации по физической защите ядерных материалов и ядерных установок?</w:t>
      </w:r>
    </w:p>
    <w:p w:rsidR="00581A79" w:rsidRPr="007A4B72" w:rsidRDefault="007A4B72" w:rsidP="00581A79">
      <w:pPr>
        <w:pStyle w:val="a3"/>
        <w:tabs>
          <w:tab w:val="left" w:pos="567"/>
        </w:tabs>
        <w:spacing w:after="0"/>
        <w:ind w:left="0"/>
        <w:jc w:val="both"/>
        <w:rPr>
          <w:rFonts w:ascii="Times New Roman" w:hAnsi="Times New Roman" w:cs="Times New Roman"/>
          <w:b/>
          <w:color w:val="FF0000"/>
          <w:sz w:val="20"/>
          <w:szCs w:val="20"/>
        </w:rPr>
      </w:pPr>
      <w:r w:rsidRPr="007A4B72">
        <w:rPr>
          <w:rFonts w:ascii="Times New Roman" w:hAnsi="Times New Roman" w:cs="Times New Roman"/>
          <w:b/>
          <w:color w:val="FF0000"/>
          <w:sz w:val="20"/>
          <w:szCs w:val="20"/>
        </w:rPr>
        <w:t>Эксплуатирующая организация разрабатывает организационно-распорядительную документация по физической защите ядерных материалов и ядерных установок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Дайте определение термину «задержка доступа».</w:t>
      </w:r>
    </w:p>
    <w:p w:rsidR="007A4B72" w:rsidRPr="007A4B72" w:rsidRDefault="007A4B72" w:rsidP="007A4B72">
      <w:pPr>
        <w:pStyle w:val="a3"/>
        <w:tabs>
          <w:tab w:val="left" w:pos="567"/>
        </w:tabs>
        <w:spacing w:after="0"/>
        <w:ind w:left="0"/>
        <w:jc w:val="both"/>
        <w:rPr>
          <w:rFonts w:ascii="Times New Roman" w:hAnsi="Times New Roman" w:cs="Times New Roman"/>
          <w:b/>
          <w:color w:val="FF0000"/>
          <w:sz w:val="20"/>
          <w:szCs w:val="20"/>
        </w:rPr>
      </w:pPr>
      <w:r w:rsidRPr="007A4B72">
        <w:rPr>
          <w:rFonts w:ascii="Times New Roman" w:hAnsi="Times New Roman" w:cs="Times New Roman"/>
          <w:b/>
          <w:color w:val="FF0000"/>
          <w:sz w:val="20"/>
          <w:szCs w:val="20"/>
        </w:rPr>
        <w:t>задержка доступа – элемент системы физической защиты, предназначенный для увеличения времени проникновения (продвижения) нарушителя на входе (въезде) и/или выходе (выезде) из охраняемой зоны или средства перевозки (транспортировки)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виды профессиональной подготовки устанавливаются для персонала физической защиты?</w:t>
      </w:r>
    </w:p>
    <w:p w:rsidR="00ED57D7" w:rsidRPr="00ED57D7" w:rsidRDefault="00ED57D7" w:rsidP="00ED57D7">
      <w:pPr>
        <w:pStyle w:val="a3"/>
        <w:tabs>
          <w:tab w:val="left" w:pos="567"/>
        </w:tabs>
        <w:spacing w:after="0"/>
        <w:ind w:left="0"/>
        <w:jc w:val="both"/>
        <w:rPr>
          <w:rFonts w:ascii="Times New Roman" w:hAnsi="Times New Roman" w:cs="Times New Roman"/>
          <w:b/>
          <w:color w:val="FF0000"/>
          <w:sz w:val="20"/>
          <w:szCs w:val="20"/>
        </w:rPr>
      </w:pPr>
      <w:r w:rsidRPr="00ED57D7">
        <w:rPr>
          <w:rFonts w:ascii="Times New Roman" w:hAnsi="Times New Roman" w:cs="Times New Roman"/>
          <w:b/>
          <w:color w:val="FF0000"/>
          <w:sz w:val="20"/>
          <w:szCs w:val="20"/>
        </w:rPr>
        <w:t>К отбору и подготовке персонала физической защиты устанавливаются следующие виды профессиональной подготовки персонала физической защиты: начальная подготовка, повышение квалификации, переподготовка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Какие поражающие факторы учитываются при расчете строительных конструкций по требованиям к технической </w:t>
      </w:r>
      <w:proofErr w:type="spellStart"/>
      <w:r w:rsidRPr="00A969AC">
        <w:rPr>
          <w:rFonts w:ascii="Times New Roman" w:hAnsi="Times New Roman" w:cs="Times New Roman"/>
          <w:color w:val="000000" w:themeColor="text1"/>
          <w:sz w:val="20"/>
          <w:szCs w:val="20"/>
        </w:rPr>
        <w:t>укрепленности</w:t>
      </w:r>
      <w:proofErr w:type="spellEnd"/>
      <w:r w:rsidRPr="00A969AC">
        <w:rPr>
          <w:rFonts w:ascii="Times New Roman" w:hAnsi="Times New Roman" w:cs="Times New Roman"/>
          <w:color w:val="000000" w:themeColor="text1"/>
          <w:sz w:val="20"/>
          <w:szCs w:val="20"/>
        </w:rPr>
        <w:t xml:space="preserve"> ядерных объектов?</w:t>
      </w:r>
    </w:p>
    <w:p w:rsidR="00ED57D7" w:rsidRPr="00ED57D7" w:rsidRDefault="00ED57D7" w:rsidP="00ED57D7">
      <w:pPr>
        <w:pStyle w:val="a3"/>
        <w:tabs>
          <w:tab w:val="left" w:pos="567"/>
        </w:tabs>
        <w:spacing w:after="0"/>
        <w:ind w:left="0"/>
        <w:jc w:val="both"/>
        <w:rPr>
          <w:rFonts w:ascii="Times New Roman" w:hAnsi="Times New Roman" w:cs="Times New Roman"/>
          <w:b/>
          <w:color w:val="FF0000"/>
          <w:sz w:val="20"/>
          <w:szCs w:val="20"/>
        </w:rPr>
      </w:pPr>
      <w:r w:rsidRPr="00ED57D7">
        <w:rPr>
          <w:rFonts w:ascii="Times New Roman" w:hAnsi="Times New Roman" w:cs="Times New Roman"/>
          <w:b/>
          <w:color w:val="FF0000"/>
          <w:sz w:val="20"/>
          <w:szCs w:val="20"/>
        </w:rPr>
        <w:t>При расчете строительных конструкций учитываются следующие поражающие факторы:</w:t>
      </w:r>
    </w:p>
    <w:p w:rsidR="00ED57D7" w:rsidRPr="00ED57D7" w:rsidRDefault="00ED57D7" w:rsidP="00ED57D7">
      <w:pPr>
        <w:pStyle w:val="a3"/>
        <w:tabs>
          <w:tab w:val="left" w:pos="567"/>
        </w:tabs>
        <w:spacing w:after="0"/>
        <w:ind w:left="0"/>
        <w:jc w:val="both"/>
        <w:rPr>
          <w:rFonts w:ascii="Times New Roman" w:hAnsi="Times New Roman" w:cs="Times New Roman"/>
          <w:b/>
          <w:color w:val="FF0000"/>
          <w:sz w:val="20"/>
          <w:szCs w:val="20"/>
        </w:rPr>
      </w:pPr>
      <w:r w:rsidRPr="00ED57D7">
        <w:rPr>
          <w:rFonts w:ascii="Times New Roman" w:hAnsi="Times New Roman" w:cs="Times New Roman"/>
          <w:b/>
          <w:color w:val="FF0000"/>
          <w:sz w:val="20"/>
          <w:szCs w:val="20"/>
        </w:rPr>
        <w:t>1) воздушная ударная волна от диверсионных взрывов;</w:t>
      </w:r>
    </w:p>
    <w:p w:rsidR="00ED57D7" w:rsidRPr="00ED57D7" w:rsidRDefault="00ED57D7" w:rsidP="00ED57D7">
      <w:pPr>
        <w:pStyle w:val="a3"/>
        <w:tabs>
          <w:tab w:val="left" w:pos="567"/>
        </w:tabs>
        <w:spacing w:after="0"/>
        <w:ind w:left="0"/>
        <w:jc w:val="both"/>
        <w:rPr>
          <w:rFonts w:ascii="Times New Roman" w:hAnsi="Times New Roman" w:cs="Times New Roman"/>
          <w:b/>
          <w:color w:val="FF0000"/>
          <w:sz w:val="20"/>
          <w:szCs w:val="20"/>
        </w:rPr>
      </w:pPr>
      <w:r w:rsidRPr="00ED57D7">
        <w:rPr>
          <w:rFonts w:ascii="Times New Roman" w:hAnsi="Times New Roman" w:cs="Times New Roman"/>
          <w:b/>
          <w:color w:val="FF0000"/>
          <w:sz w:val="20"/>
          <w:szCs w:val="20"/>
        </w:rPr>
        <w:t>2) таран возможными транспортными средствами.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случаях проёмы в зданиях и сооружениях оборудуются решетками?</w:t>
      </w:r>
    </w:p>
    <w:p w:rsidR="00ED57D7" w:rsidRPr="001919CB" w:rsidRDefault="001919CB" w:rsidP="00ED57D7">
      <w:pPr>
        <w:pStyle w:val="a3"/>
        <w:tabs>
          <w:tab w:val="left" w:pos="567"/>
        </w:tabs>
        <w:spacing w:after="0"/>
        <w:ind w:left="0"/>
        <w:jc w:val="both"/>
        <w:rPr>
          <w:rFonts w:ascii="Times New Roman" w:hAnsi="Times New Roman" w:cs="Times New Roman"/>
          <w:b/>
          <w:color w:val="FF0000"/>
          <w:sz w:val="20"/>
          <w:szCs w:val="20"/>
        </w:rPr>
      </w:pPr>
      <w:r w:rsidRPr="001919CB">
        <w:rPr>
          <w:rFonts w:ascii="Times New Roman" w:hAnsi="Times New Roman" w:cs="Times New Roman"/>
          <w:b/>
          <w:color w:val="FF0000"/>
          <w:sz w:val="20"/>
          <w:szCs w:val="20"/>
        </w:rPr>
        <w:t>Все проемы, имеющие диаметр более 250 миллиметр (далее - мм) (сечением более 250х250 мм) оборудуются решетками.</w:t>
      </w:r>
      <w:r>
        <w:rPr>
          <w:rFonts w:ascii="Times New Roman" w:hAnsi="Times New Roman" w:cs="Times New Roman"/>
          <w:b/>
          <w:color w:val="FF0000"/>
          <w:sz w:val="20"/>
          <w:szCs w:val="20"/>
        </w:rPr>
        <w:t xml:space="preserve"> </w:t>
      </w:r>
      <w:r w:rsidRPr="00ED57D7">
        <w:rPr>
          <w:rFonts w:ascii="Times New Roman" w:hAnsi="Times New Roman" w:cs="Times New Roman"/>
          <w:b/>
          <w:color w:val="FF0000"/>
          <w:sz w:val="20"/>
          <w:szCs w:val="20"/>
        </w:rPr>
        <w:t>(Правила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случаях оконные проемы должны иметь прочность, эквивалентную окнам специальной конструкции с защитным остеклением, устойчивым к одиночному удару, выдерживающим 3 удара стального шара весом 4 кг, сброшенного с высоты 9,5м и выше?</w:t>
      </w:r>
    </w:p>
    <w:p w:rsidR="006A2E95" w:rsidRPr="006A2E95" w:rsidRDefault="006A2E95" w:rsidP="006A2E95">
      <w:pPr>
        <w:pStyle w:val="a3"/>
        <w:tabs>
          <w:tab w:val="left" w:pos="567"/>
        </w:tabs>
        <w:spacing w:after="0"/>
        <w:ind w:left="0"/>
        <w:jc w:val="both"/>
        <w:rPr>
          <w:rFonts w:ascii="Times New Roman" w:hAnsi="Times New Roman" w:cs="Times New Roman"/>
          <w:b/>
          <w:color w:val="FF0000"/>
          <w:sz w:val="20"/>
          <w:szCs w:val="20"/>
        </w:rPr>
      </w:pPr>
      <w:r w:rsidRPr="006A2E95">
        <w:rPr>
          <w:rFonts w:ascii="Times New Roman" w:hAnsi="Times New Roman" w:cs="Times New Roman"/>
          <w:b/>
          <w:color w:val="FF0000"/>
          <w:sz w:val="20"/>
          <w:szCs w:val="20"/>
        </w:rPr>
        <w:t>Оконные проемы, витрины первого этажа в помещениях категорий А и Б, имеют прочность эквивалентную следующим параметрам:</w:t>
      </w:r>
    </w:p>
    <w:p w:rsidR="006A2E95" w:rsidRPr="006A2E95" w:rsidRDefault="006A2E95" w:rsidP="006A2E95">
      <w:pPr>
        <w:pStyle w:val="a3"/>
        <w:tabs>
          <w:tab w:val="left" w:pos="567"/>
        </w:tabs>
        <w:spacing w:after="0"/>
        <w:ind w:left="0"/>
        <w:jc w:val="both"/>
        <w:rPr>
          <w:rFonts w:ascii="Times New Roman" w:hAnsi="Times New Roman" w:cs="Times New Roman"/>
          <w:b/>
          <w:color w:val="FF0000"/>
          <w:sz w:val="20"/>
          <w:szCs w:val="20"/>
        </w:rPr>
      </w:pPr>
      <w:r w:rsidRPr="006A2E95">
        <w:rPr>
          <w:rFonts w:ascii="Times New Roman" w:hAnsi="Times New Roman" w:cs="Times New Roman"/>
          <w:b/>
          <w:color w:val="FF0000"/>
          <w:sz w:val="20"/>
          <w:szCs w:val="20"/>
        </w:rPr>
        <w:t xml:space="preserve">1) окнам с обычным остеклением, дополнительно защищенным </w:t>
      </w:r>
      <w:proofErr w:type="spellStart"/>
      <w:r w:rsidRPr="006A2E95">
        <w:rPr>
          <w:rFonts w:ascii="Times New Roman" w:hAnsi="Times New Roman" w:cs="Times New Roman"/>
          <w:b/>
          <w:color w:val="FF0000"/>
          <w:sz w:val="20"/>
          <w:szCs w:val="20"/>
        </w:rPr>
        <w:t>рольставнями</w:t>
      </w:r>
      <w:proofErr w:type="spellEnd"/>
      <w:r w:rsidRPr="006A2E95">
        <w:rPr>
          <w:rFonts w:ascii="Times New Roman" w:hAnsi="Times New Roman" w:cs="Times New Roman"/>
          <w:b/>
          <w:color w:val="FF0000"/>
          <w:sz w:val="20"/>
          <w:szCs w:val="20"/>
        </w:rPr>
        <w:t xml:space="preserve"> из стального листа толщиной не менее 1 мм;</w:t>
      </w:r>
    </w:p>
    <w:p w:rsidR="006A2E95" w:rsidRPr="006A2E95" w:rsidRDefault="006A2E95" w:rsidP="006A2E95">
      <w:pPr>
        <w:pStyle w:val="a3"/>
        <w:tabs>
          <w:tab w:val="left" w:pos="567"/>
        </w:tabs>
        <w:spacing w:after="0"/>
        <w:ind w:left="0"/>
        <w:jc w:val="both"/>
        <w:rPr>
          <w:rFonts w:ascii="Times New Roman" w:hAnsi="Times New Roman" w:cs="Times New Roman"/>
          <w:b/>
          <w:color w:val="FF0000"/>
          <w:sz w:val="20"/>
          <w:szCs w:val="20"/>
        </w:rPr>
      </w:pPr>
      <w:r w:rsidRPr="006A2E95">
        <w:rPr>
          <w:rFonts w:ascii="Times New Roman" w:hAnsi="Times New Roman" w:cs="Times New Roman"/>
          <w:b/>
          <w:color w:val="FF0000"/>
          <w:sz w:val="20"/>
          <w:szCs w:val="20"/>
        </w:rPr>
        <w:t>2) окнам с обычным остеклением, дополнительно защищенным металлическими решетками (раздвижными, распашными) или жалюзи соответствующей прочности;</w:t>
      </w:r>
    </w:p>
    <w:p w:rsidR="006A2E95" w:rsidRPr="006A2E95" w:rsidRDefault="006A2E95" w:rsidP="006A2E95">
      <w:pPr>
        <w:pStyle w:val="a3"/>
        <w:tabs>
          <w:tab w:val="left" w:pos="567"/>
        </w:tabs>
        <w:spacing w:after="0"/>
        <w:ind w:left="0"/>
        <w:jc w:val="both"/>
        <w:rPr>
          <w:rFonts w:ascii="Times New Roman" w:hAnsi="Times New Roman" w:cs="Times New Roman"/>
          <w:b/>
          <w:color w:val="FF0000"/>
          <w:sz w:val="20"/>
          <w:szCs w:val="20"/>
        </w:rPr>
      </w:pPr>
      <w:r w:rsidRPr="006A2E95">
        <w:rPr>
          <w:rFonts w:ascii="Times New Roman" w:hAnsi="Times New Roman" w:cs="Times New Roman"/>
          <w:b/>
          <w:color w:val="FF0000"/>
          <w:sz w:val="20"/>
          <w:szCs w:val="20"/>
        </w:rPr>
        <w:t>3) окнам специальной конструкции с защитным остеклением, устойчивым к одиночному удару, выдерживающим 3 удара стального шара весом 4 кг, сброшенного с высоты 9,5 м и выше.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Укажите размер высоты внешнего ограждения территории ядерного объекта.</w:t>
      </w:r>
    </w:p>
    <w:p w:rsidR="006A2E95" w:rsidRPr="006A2E95" w:rsidRDefault="006A2E95" w:rsidP="006A2E95">
      <w:pPr>
        <w:pStyle w:val="a3"/>
        <w:tabs>
          <w:tab w:val="left" w:pos="567"/>
        </w:tabs>
        <w:spacing w:after="0"/>
        <w:ind w:left="0"/>
        <w:jc w:val="both"/>
        <w:rPr>
          <w:rFonts w:ascii="Times New Roman" w:hAnsi="Times New Roman" w:cs="Times New Roman"/>
          <w:b/>
          <w:color w:val="FF0000"/>
          <w:sz w:val="20"/>
          <w:szCs w:val="20"/>
        </w:rPr>
      </w:pPr>
      <w:r w:rsidRPr="006A2E95">
        <w:rPr>
          <w:rFonts w:ascii="Times New Roman" w:hAnsi="Times New Roman" w:cs="Times New Roman"/>
          <w:b/>
          <w:color w:val="FF0000"/>
          <w:sz w:val="20"/>
          <w:szCs w:val="20"/>
        </w:rPr>
        <w:t>Внешнее ограждение территории ядерного объекта выполняется высотой не менее 2,5 м из железобетонных плит или металлического листа толщиной не менее 2 мм, а в районах с глубиной снежного покрова более одного метра - не менее 3 м.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Укажите расстояние между внешним ограждением запретной зоны и основным ограждением.</w:t>
      </w:r>
    </w:p>
    <w:p w:rsidR="006A2E95" w:rsidRPr="0016055C" w:rsidRDefault="0016055C" w:rsidP="006A2E95">
      <w:pPr>
        <w:pStyle w:val="a3"/>
        <w:tabs>
          <w:tab w:val="left" w:pos="567"/>
        </w:tabs>
        <w:spacing w:after="0"/>
        <w:ind w:left="0"/>
        <w:jc w:val="both"/>
        <w:rPr>
          <w:rFonts w:ascii="Times New Roman" w:hAnsi="Times New Roman" w:cs="Times New Roman"/>
          <w:b/>
          <w:color w:val="FF0000"/>
          <w:sz w:val="20"/>
          <w:szCs w:val="20"/>
        </w:rPr>
      </w:pPr>
      <w:r w:rsidRPr="0016055C">
        <w:rPr>
          <w:rFonts w:ascii="Times New Roman" w:hAnsi="Times New Roman" w:cs="Times New Roman"/>
          <w:b/>
          <w:color w:val="FF0000"/>
          <w:sz w:val="20"/>
          <w:szCs w:val="20"/>
        </w:rPr>
        <w:t>Внешнее ограждение запретной зоны размещается на расстоянии не менее 5 м от основного ограждения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При каких условиях допускается применение в полосе отчуждения охраны служебными собаками?</w:t>
      </w:r>
    </w:p>
    <w:p w:rsidR="0016055C" w:rsidRPr="0016055C" w:rsidRDefault="0016055C" w:rsidP="0016055C">
      <w:pPr>
        <w:pStyle w:val="a3"/>
        <w:tabs>
          <w:tab w:val="left" w:pos="567"/>
        </w:tabs>
        <w:spacing w:after="0"/>
        <w:ind w:left="0"/>
        <w:jc w:val="both"/>
        <w:rPr>
          <w:rFonts w:ascii="Times New Roman" w:hAnsi="Times New Roman" w:cs="Times New Roman"/>
          <w:b/>
          <w:color w:val="FF0000"/>
          <w:sz w:val="20"/>
          <w:szCs w:val="20"/>
        </w:rPr>
      </w:pPr>
      <w:r w:rsidRPr="0016055C">
        <w:rPr>
          <w:rFonts w:ascii="Times New Roman" w:hAnsi="Times New Roman" w:cs="Times New Roman"/>
          <w:b/>
          <w:color w:val="FF0000"/>
          <w:sz w:val="20"/>
          <w:szCs w:val="20"/>
        </w:rPr>
        <w:t xml:space="preserve">Полоса отчуждения используется также для применения в охране служебных собак. В этом случае параллельно внешнему ограждению устанавливается внутреннее сетчатое или </w:t>
      </w:r>
      <w:proofErr w:type="spellStart"/>
      <w:r w:rsidRPr="0016055C">
        <w:rPr>
          <w:rFonts w:ascii="Times New Roman" w:hAnsi="Times New Roman" w:cs="Times New Roman"/>
          <w:b/>
          <w:color w:val="FF0000"/>
          <w:sz w:val="20"/>
          <w:szCs w:val="20"/>
        </w:rPr>
        <w:t>штакетное</w:t>
      </w:r>
      <w:proofErr w:type="spellEnd"/>
      <w:r w:rsidRPr="0016055C">
        <w:rPr>
          <w:rFonts w:ascii="Times New Roman" w:hAnsi="Times New Roman" w:cs="Times New Roman"/>
          <w:b/>
          <w:color w:val="FF0000"/>
          <w:sz w:val="20"/>
          <w:szCs w:val="20"/>
        </w:rPr>
        <w:t xml:space="preserve"> ограждение высотой не ниже 2,5 м.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Где оборудуется контрольно-следовая полоса?</w:t>
      </w:r>
    </w:p>
    <w:p w:rsidR="0016055C" w:rsidRPr="0016055C" w:rsidRDefault="0016055C" w:rsidP="0016055C">
      <w:pPr>
        <w:pStyle w:val="a3"/>
        <w:tabs>
          <w:tab w:val="left" w:pos="567"/>
        </w:tabs>
        <w:spacing w:after="0"/>
        <w:ind w:left="0"/>
        <w:jc w:val="both"/>
        <w:rPr>
          <w:rFonts w:ascii="Times New Roman" w:hAnsi="Times New Roman" w:cs="Times New Roman"/>
          <w:b/>
          <w:color w:val="FF0000"/>
          <w:sz w:val="20"/>
          <w:szCs w:val="20"/>
        </w:rPr>
      </w:pPr>
      <w:proofErr w:type="spellStart"/>
      <w:r w:rsidRPr="0016055C">
        <w:rPr>
          <w:rFonts w:ascii="Times New Roman" w:hAnsi="Times New Roman" w:cs="Times New Roman"/>
          <w:b/>
          <w:color w:val="FF0000"/>
          <w:sz w:val="20"/>
          <w:szCs w:val="20"/>
        </w:rPr>
        <w:t>Контрольно</w:t>
      </w:r>
      <w:proofErr w:type="spellEnd"/>
      <w:r w:rsidRPr="0016055C">
        <w:rPr>
          <w:rFonts w:ascii="Times New Roman" w:hAnsi="Times New Roman" w:cs="Times New Roman"/>
          <w:b/>
          <w:color w:val="FF0000"/>
          <w:sz w:val="20"/>
          <w:szCs w:val="20"/>
        </w:rPr>
        <w:t>–следовая полоса оборудуется с внутренней стороны основного ограждения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Для каких уровней физической защиты источников ионизирующего излучения и пунктов хранения предусматривается, как минимум, два уровня физических барьеров?</w:t>
      </w:r>
    </w:p>
    <w:p w:rsidR="008C26F7" w:rsidRPr="00D66E85" w:rsidRDefault="00D66E85" w:rsidP="008C26F7">
      <w:pPr>
        <w:pStyle w:val="a3"/>
        <w:tabs>
          <w:tab w:val="left" w:pos="567"/>
        </w:tabs>
        <w:spacing w:after="0"/>
        <w:ind w:left="0"/>
        <w:jc w:val="both"/>
        <w:rPr>
          <w:rFonts w:ascii="Times New Roman" w:hAnsi="Times New Roman" w:cs="Times New Roman"/>
          <w:b/>
          <w:color w:val="FF0000"/>
          <w:sz w:val="20"/>
          <w:szCs w:val="20"/>
        </w:rPr>
      </w:pPr>
      <w:r w:rsidRPr="00D66E85">
        <w:rPr>
          <w:rFonts w:ascii="Times New Roman" w:hAnsi="Times New Roman" w:cs="Times New Roman"/>
          <w:b/>
          <w:color w:val="FF0000"/>
          <w:sz w:val="20"/>
          <w:szCs w:val="20"/>
        </w:rPr>
        <w:lastRenderedPageBreak/>
        <w:t>С целью предотвращения несанкционированного изъятия и своевременного реагирования для УФЗ «А» и «В» предусматриваются, как минимум, два уровня физических барьеров, а для УФЗ «С» один уровень физических барьеров (контейнер, футляр или надежные крепления). (Правила физзащиты ИИИ и ПХ 52)</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Дайте определение термину «физический барьер».</w:t>
      </w:r>
    </w:p>
    <w:p w:rsidR="0030641E" w:rsidRPr="006427E4" w:rsidRDefault="006427E4" w:rsidP="0030641E">
      <w:pPr>
        <w:pStyle w:val="a3"/>
        <w:tabs>
          <w:tab w:val="left" w:pos="567"/>
        </w:tabs>
        <w:spacing w:after="0"/>
        <w:ind w:left="0"/>
        <w:jc w:val="both"/>
        <w:rPr>
          <w:rFonts w:ascii="Times New Roman" w:hAnsi="Times New Roman" w:cs="Times New Roman"/>
          <w:b/>
          <w:color w:val="FF0000"/>
          <w:sz w:val="20"/>
          <w:szCs w:val="20"/>
        </w:rPr>
      </w:pPr>
      <w:r w:rsidRPr="006427E4">
        <w:rPr>
          <w:rFonts w:ascii="Times New Roman" w:hAnsi="Times New Roman" w:cs="Times New Roman"/>
          <w:b/>
          <w:color w:val="FF0000"/>
          <w:sz w:val="20"/>
          <w:szCs w:val="20"/>
        </w:rPr>
        <w:t>физический барьер – заградительное инженерное сооружение и (или) средство, обеспечивающее задержку доступа и дополняющее меры по контролю доступа, а также решающее задачи как самостоятельно, так и в совокупности с другими составными частями комплекса инженерных средств физической защиты (Правила физзащиты ИИИ и ПХ 52)</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видах выполняется тропа нарядов?</w:t>
      </w:r>
    </w:p>
    <w:p w:rsidR="006427E4" w:rsidRPr="006427E4" w:rsidRDefault="006427E4" w:rsidP="006427E4">
      <w:pPr>
        <w:pStyle w:val="a3"/>
        <w:tabs>
          <w:tab w:val="left" w:pos="567"/>
        </w:tabs>
        <w:spacing w:after="0"/>
        <w:ind w:left="0"/>
        <w:jc w:val="both"/>
        <w:rPr>
          <w:rFonts w:ascii="Times New Roman" w:hAnsi="Times New Roman" w:cs="Times New Roman"/>
          <w:b/>
          <w:color w:val="FF0000"/>
          <w:sz w:val="20"/>
          <w:szCs w:val="20"/>
        </w:rPr>
      </w:pPr>
      <w:r w:rsidRPr="006427E4">
        <w:rPr>
          <w:rFonts w:ascii="Times New Roman" w:hAnsi="Times New Roman" w:cs="Times New Roman"/>
          <w:b/>
          <w:color w:val="FF0000"/>
          <w:sz w:val="20"/>
          <w:szCs w:val="20"/>
        </w:rPr>
        <w:t>Тропа нарядов выполняется в следующих видах: в виде насыпи грунта, с деревянным, асфальтированным, бетонным или железобетонным покрытием (Правила физзащиты ИИИ и ПХ 52)</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 рассчитывается пропускная способность контрольно-пропускных пунктов?</w:t>
      </w:r>
    </w:p>
    <w:p w:rsidR="006427E4" w:rsidRPr="006427E4" w:rsidRDefault="006427E4" w:rsidP="006427E4">
      <w:pPr>
        <w:pStyle w:val="a3"/>
        <w:tabs>
          <w:tab w:val="left" w:pos="567"/>
        </w:tabs>
        <w:spacing w:after="0"/>
        <w:ind w:left="0"/>
        <w:jc w:val="both"/>
        <w:rPr>
          <w:rFonts w:ascii="Times New Roman" w:hAnsi="Times New Roman" w:cs="Times New Roman"/>
          <w:b/>
          <w:color w:val="FF0000"/>
          <w:sz w:val="20"/>
          <w:szCs w:val="20"/>
        </w:rPr>
      </w:pPr>
      <w:r w:rsidRPr="006427E4">
        <w:rPr>
          <w:rFonts w:ascii="Times New Roman" w:hAnsi="Times New Roman" w:cs="Times New Roman"/>
          <w:b/>
          <w:color w:val="FF0000"/>
          <w:sz w:val="20"/>
          <w:szCs w:val="20"/>
        </w:rPr>
        <w:t>Пропускная способность контрольно-пропускных пунктов рассчитывается исходя из наибольшей численности рабочей смены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Какими детекторами обнаружения должен быть оборудован контрольно-пропускной пункт?</w:t>
      </w:r>
    </w:p>
    <w:p w:rsidR="006427E4" w:rsidRPr="00976D12" w:rsidRDefault="00976D12" w:rsidP="006427E4">
      <w:pPr>
        <w:pStyle w:val="a3"/>
        <w:tabs>
          <w:tab w:val="left" w:pos="567"/>
        </w:tabs>
        <w:spacing w:after="0"/>
        <w:ind w:left="0"/>
        <w:jc w:val="both"/>
        <w:rPr>
          <w:rFonts w:ascii="Times New Roman" w:hAnsi="Times New Roman" w:cs="Times New Roman"/>
          <w:b/>
          <w:color w:val="FF0000"/>
          <w:sz w:val="20"/>
          <w:szCs w:val="20"/>
        </w:rPr>
      </w:pPr>
      <w:r w:rsidRPr="00976D12">
        <w:rPr>
          <w:rFonts w:ascii="Times New Roman" w:hAnsi="Times New Roman" w:cs="Times New Roman"/>
          <w:b/>
          <w:color w:val="FF0000"/>
          <w:sz w:val="20"/>
          <w:szCs w:val="20"/>
        </w:rPr>
        <w:t>Контрольно-пропускной пункт оборудуется автоматизированными или механическими ручными устройствами, турникетами, калитками, стационарными и ручными средствами для производства досмотра способными распознавать различные типы металлов в зависимости от необходимости или служебной потребности. Также для досмотра применяются детекторы на распознавание взрывчатых веществ и радиоактивных материалов, обеспечивающих выявление альфа-, бета- и гамма-излучения.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Какими воротами оборудуется контрольно-пропускной пункт для транспортных средств?</w:t>
      </w:r>
    </w:p>
    <w:p w:rsidR="00976D12" w:rsidRPr="00976D12" w:rsidRDefault="00976D12" w:rsidP="00976D12">
      <w:pPr>
        <w:pStyle w:val="a3"/>
        <w:tabs>
          <w:tab w:val="left" w:pos="567"/>
        </w:tabs>
        <w:spacing w:after="0"/>
        <w:ind w:left="0"/>
        <w:jc w:val="both"/>
        <w:rPr>
          <w:rFonts w:ascii="Times New Roman" w:hAnsi="Times New Roman" w:cs="Times New Roman"/>
          <w:b/>
          <w:color w:val="FF0000"/>
          <w:sz w:val="20"/>
          <w:szCs w:val="20"/>
        </w:rPr>
      </w:pPr>
      <w:r w:rsidRPr="00976D12">
        <w:rPr>
          <w:rFonts w:ascii="Times New Roman" w:hAnsi="Times New Roman" w:cs="Times New Roman"/>
          <w:b/>
          <w:color w:val="FF0000"/>
          <w:sz w:val="20"/>
          <w:szCs w:val="20"/>
        </w:rPr>
        <w:t>Контрольно-пропускной пункт для транспортных средств оборудуется внешними и внутренними типовыми раздвижными или распашными воротами с электроприводом и дистанционным управлением, устройствами для их аварийной остановки и открытия вручную. Ворота оснащаются ограничителями или стопорами для предотвращения произвольного открывания (движения).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На каком расстоянии от ворот автотранспортного </w:t>
      </w:r>
      <w:proofErr w:type="spellStart"/>
      <w:r w:rsidRPr="00A969AC">
        <w:rPr>
          <w:rFonts w:ascii="Times New Roman" w:hAnsi="Times New Roman" w:cs="Times New Roman"/>
          <w:color w:val="000000" w:themeColor="text1"/>
          <w:sz w:val="20"/>
          <w:szCs w:val="20"/>
        </w:rPr>
        <w:t>контрольно</w:t>
      </w:r>
      <w:proofErr w:type="spellEnd"/>
      <w:r w:rsidRPr="00A969AC">
        <w:rPr>
          <w:rFonts w:ascii="Times New Roman" w:hAnsi="Times New Roman" w:cs="Times New Roman"/>
          <w:color w:val="000000" w:themeColor="text1"/>
          <w:sz w:val="20"/>
          <w:szCs w:val="20"/>
        </w:rPr>
        <w:t>–пропускного пункта устанавливается знак ограничения скорости «до 5 км/ч»?</w:t>
      </w:r>
    </w:p>
    <w:p w:rsidR="00976D12" w:rsidRPr="00976D12" w:rsidRDefault="00976D12" w:rsidP="00976D12">
      <w:pPr>
        <w:pStyle w:val="a3"/>
        <w:tabs>
          <w:tab w:val="left" w:pos="567"/>
        </w:tabs>
        <w:spacing w:after="0"/>
        <w:ind w:left="0"/>
        <w:jc w:val="both"/>
        <w:rPr>
          <w:rFonts w:ascii="Times New Roman" w:hAnsi="Times New Roman" w:cs="Times New Roman"/>
          <w:b/>
          <w:color w:val="FF0000"/>
          <w:sz w:val="20"/>
          <w:szCs w:val="20"/>
        </w:rPr>
      </w:pPr>
      <w:r w:rsidRPr="00976D12">
        <w:rPr>
          <w:rFonts w:ascii="Times New Roman" w:hAnsi="Times New Roman" w:cs="Times New Roman"/>
          <w:b/>
          <w:color w:val="FF0000"/>
          <w:sz w:val="20"/>
          <w:szCs w:val="20"/>
        </w:rPr>
        <w:t>В целях обеспечения безопасности движения транспорта, не менее чем в 100 метрах от ворот с правой стороны или над дорогой, устанавливается указательный знак - "Движение в один ряд", а в 50 м - знак ограничения скорости до 5 километр/час.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Определите, что не входит в состав технических средств физической защиты?</w:t>
      </w:r>
    </w:p>
    <w:p w:rsidR="00776387" w:rsidRPr="00776387" w:rsidRDefault="00776387" w:rsidP="00776387">
      <w:pPr>
        <w:pStyle w:val="a3"/>
        <w:tabs>
          <w:tab w:val="left" w:pos="567"/>
        </w:tabs>
        <w:spacing w:after="0"/>
        <w:ind w:left="0"/>
        <w:jc w:val="both"/>
        <w:rPr>
          <w:rFonts w:ascii="Times New Roman" w:hAnsi="Times New Roman" w:cs="Times New Roman"/>
          <w:b/>
          <w:i/>
          <w:color w:val="FF0000"/>
          <w:sz w:val="20"/>
          <w:szCs w:val="20"/>
        </w:rPr>
      </w:pPr>
      <w:r w:rsidRPr="00011ED2">
        <w:rPr>
          <w:rFonts w:ascii="Times New Roman" w:hAnsi="Times New Roman" w:cs="Times New Roman"/>
          <w:b/>
          <w:i/>
          <w:color w:val="FF0000"/>
          <w:sz w:val="20"/>
          <w:szCs w:val="20"/>
        </w:rPr>
        <w:t>СИСТЕМА ПОЖАРНОЙ БЕЗОПАСНОСТИ</w:t>
      </w:r>
    </w:p>
    <w:p w:rsidR="00976D12" w:rsidRPr="00776387" w:rsidRDefault="00976D12" w:rsidP="00776387">
      <w:pPr>
        <w:pStyle w:val="a3"/>
        <w:tabs>
          <w:tab w:val="left" w:pos="567"/>
        </w:tabs>
        <w:spacing w:after="0"/>
        <w:ind w:left="0"/>
        <w:jc w:val="both"/>
        <w:rPr>
          <w:rFonts w:ascii="Times New Roman" w:hAnsi="Times New Roman" w:cs="Times New Roman"/>
          <w:b/>
          <w:color w:val="FF0000"/>
          <w:sz w:val="20"/>
          <w:szCs w:val="20"/>
        </w:rPr>
      </w:pPr>
      <w:r w:rsidRPr="00776387">
        <w:rPr>
          <w:rFonts w:ascii="Times New Roman" w:hAnsi="Times New Roman" w:cs="Times New Roman"/>
          <w:b/>
          <w:color w:val="FF0000"/>
          <w:sz w:val="20"/>
          <w:szCs w:val="20"/>
        </w:rPr>
        <w:t>Технические средства физической защиты состоят из следующих основных функциональных систем:</w:t>
      </w:r>
    </w:p>
    <w:p w:rsidR="00976D12" w:rsidRPr="00776387" w:rsidRDefault="00976D12" w:rsidP="00776387">
      <w:pPr>
        <w:pStyle w:val="a3"/>
        <w:tabs>
          <w:tab w:val="left" w:pos="567"/>
        </w:tabs>
        <w:spacing w:after="0"/>
        <w:ind w:left="0"/>
        <w:jc w:val="both"/>
        <w:rPr>
          <w:rFonts w:ascii="Times New Roman" w:hAnsi="Times New Roman" w:cs="Times New Roman"/>
          <w:b/>
          <w:color w:val="FF0000"/>
          <w:sz w:val="20"/>
          <w:szCs w:val="20"/>
        </w:rPr>
      </w:pPr>
      <w:r w:rsidRPr="00776387">
        <w:rPr>
          <w:rFonts w:ascii="Times New Roman" w:hAnsi="Times New Roman" w:cs="Times New Roman"/>
          <w:b/>
          <w:color w:val="FF0000"/>
          <w:sz w:val="20"/>
          <w:szCs w:val="20"/>
        </w:rPr>
        <w:t>1) система охранной сигнализации;</w:t>
      </w:r>
    </w:p>
    <w:p w:rsidR="00976D12" w:rsidRPr="00776387" w:rsidRDefault="00976D12" w:rsidP="00776387">
      <w:pPr>
        <w:pStyle w:val="a3"/>
        <w:tabs>
          <w:tab w:val="left" w:pos="567"/>
        </w:tabs>
        <w:spacing w:after="0"/>
        <w:ind w:left="0"/>
        <w:jc w:val="both"/>
        <w:rPr>
          <w:rFonts w:ascii="Times New Roman" w:hAnsi="Times New Roman" w:cs="Times New Roman"/>
          <w:b/>
          <w:color w:val="FF0000"/>
          <w:sz w:val="20"/>
          <w:szCs w:val="20"/>
        </w:rPr>
      </w:pPr>
      <w:r w:rsidRPr="00776387">
        <w:rPr>
          <w:rFonts w:ascii="Times New Roman" w:hAnsi="Times New Roman" w:cs="Times New Roman"/>
          <w:b/>
          <w:color w:val="FF0000"/>
          <w:sz w:val="20"/>
          <w:szCs w:val="20"/>
        </w:rPr>
        <w:t>2) система контроля и управления доступом;</w:t>
      </w:r>
    </w:p>
    <w:p w:rsidR="00976D12" w:rsidRPr="00776387" w:rsidRDefault="00976D12" w:rsidP="00776387">
      <w:pPr>
        <w:pStyle w:val="a3"/>
        <w:tabs>
          <w:tab w:val="left" w:pos="567"/>
        </w:tabs>
        <w:spacing w:after="0"/>
        <w:ind w:left="0"/>
        <w:jc w:val="both"/>
        <w:rPr>
          <w:rFonts w:ascii="Times New Roman" w:hAnsi="Times New Roman" w:cs="Times New Roman"/>
          <w:b/>
          <w:color w:val="FF0000"/>
          <w:sz w:val="20"/>
          <w:szCs w:val="20"/>
        </w:rPr>
      </w:pPr>
      <w:r w:rsidRPr="00776387">
        <w:rPr>
          <w:rFonts w:ascii="Times New Roman" w:hAnsi="Times New Roman" w:cs="Times New Roman"/>
          <w:b/>
          <w:color w:val="FF0000"/>
          <w:sz w:val="20"/>
          <w:szCs w:val="20"/>
        </w:rPr>
        <w:t>3) система видеонаблюдения и оценки ситуации;</w:t>
      </w:r>
    </w:p>
    <w:p w:rsidR="00976D12" w:rsidRPr="00776387" w:rsidRDefault="00976D12" w:rsidP="00776387">
      <w:pPr>
        <w:pStyle w:val="a3"/>
        <w:tabs>
          <w:tab w:val="left" w:pos="567"/>
        </w:tabs>
        <w:spacing w:after="0"/>
        <w:ind w:left="0"/>
        <w:jc w:val="both"/>
        <w:rPr>
          <w:rFonts w:ascii="Times New Roman" w:hAnsi="Times New Roman" w:cs="Times New Roman"/>
          <w:b/>
          <w:color w:val="FF0000"/>
          <w:sz w:val="20"/>
          <w:szCs w:val="20"/>
        </w:rPr>
      </w:pPr>
      <w:r w:rsidRPr="00776387">
        <w:rPr>
          <w:rFonts w:ascii="Times New Roman" w:hAnsi="Times New Roman" w:cs="Times New Roman"/>
          <w:b/>
          <w:color w:val="FF0000"/>
          <w:sz w:val="20"/>
          <w:szCs w:val="20"/>
        </w:rPr>
        <w:t>4) система оперативной связи и оповещения, в том числе средства проводной связи и радиосвязи;</w:t>
      </w:r>
    </w:p>
    <w:p w:rsidR="00976D12" w:rsidRPr="00776387" w:rsidRDefault="00976D12" w:rsidP="00776387">
      <w:pPr>
        <w:pStyle w:val="a3"/>
        <w:tabs>
          <w:tab w:val="left" w:pos="567"/>
        </w:tabs>
        <w:spacing w:after="0"/>
        <w:ind w:left="0"/>
        <w:jc w:val="both"/>
        <w:rPr>
          <w:rFonts w:ascii="Times New Roman" w:hAnsi="Times New Roman" w:cs="Times New Roman"/>
          <w:b/>
          <w:color w:val="FF0000"/>
          <w:sz w:val="20"/>
          <w:szCs w:val="20"/>
        </w:rPr>
      </w:pPr>
      <w:r w:rsidRPr="00776387">
        <w:rPr>
          <w:rFonts w:ascii="Times New Roman" w:hAnsi="Times New Roman" w:cs="Times New Roman"/>
          <w:b/>
          <w:color w:val="FF0000"/>
          <w:sz w:val="20"/>
          <w:szCs w:val="20"/>
        </w:rPr>
        <w:t>5) система телекоммуникаций;</w:t>
      </w:r>
    </w:p>
    <w:p w:rsidR="00976D12" w:rsidRPr="00776387" w:rsidRDefault="00976D12" w:rsidP="00776387">
      <w:pPr>
        <w:pStyle w:val="a3"/>
        <w:tabs>
          <w:tab w:val="left" w:pos="567"/>
        </w:tabs>
        <w:spacing w:after="0"/>
        <w:ind w:left="0"/>
        <w:jc w:val="both"/>
        <w:rPr>
          <w:rFonts w:ascii="Times New Roman" w:hAnsi="Times New Roman" w:cs="Times New Roman"/>
          <w:b/>
          <w:color w:val="FF0000"/>
          <w:sz w:val="20"/>
          <w:szCs w:val="20"/>
        </w:rPr>
      </w:pPr>
      <w:r w:rsidRPr="00776387">
        <w:rPr>
          <w:rFonts w:ascii="Times New Roman" w:hAnsi="Times New Roman" w:cs="Times New Roman"/>
          <w:b/>
          <w:color w:val="FF0000"/>
          <w:sz w:val="20"/>
          <w:szCs w:val="20"/>
        </w:rPr>
        <w:t>6) система защиты информации;</w:t>
      </w:r>
    </w:p>
    <w:p w:rsidR="00976D12" w:rsidRPr="00776387" w:rsidRDefault="00976D12" w:rsidP="00776387">
      <w:pPr>
        <w:pStyle w:val="a3"/>
        <w:tabs>
          <w:tab w:val="left" w:pos="567"/>
        </w:tabs>
        <w:spacing w:after="0"/>
        <w:ind w:left="0"/>
        <w:jc w:val="both"/>
        <w:rPr>
          <w:rFonts w:ascii="Times New Roman" w:hAnsi="Times New Roman" w:cs="Times New Roman"/>
          <w:b/>
          <w:color w:val="FF0000"/>
          <w:sz w:val="20"/>
          <w:szCs w:val="20"/>
        </w:rPr>
      </w:pPr>
      <w:r w:rsidRPr="00776387">
        <w:rPr>
          <w:rFonts w:ascii="Times New Roman" w:hAnsi="Times New Roman" w:cs="Times New Roman"/>
          <w:b/>
          <w:color w:val="FF0000"/>
          <w:sz w:val="20"/>
          <w:szCs w:val="20"/>
        </w:rPr>
        <w:t>7) система обнаружения проноса (провоза) ядерных материалов, металлов, взрывчатых веществ (детекторы);</w:t>
      </w:r>
    </w:p>
    <w:p w:rsidR="00976D12" w:rsidRPr="00011ED2" w:rsidRDefault="00976D12" w:rsidP="00776387">
      <w:pPr>
        <w:pStyle w:val="a3"/>
        <w:tabs>
          <w:tab w:val="left" w:pos="567"/>
        </w:tabs>
        <w:spacing w:after="0"/>
        <w:ind w:left="0"/>
        <w:jc w:val="both"/>
        <w:rPr>
          <w:rFonts w:ascii="Times New Roman" w:hAnsi="Times New Roman" w:cs="Times New Roman"/>
          <w:b/>
          <w:color w:val="FF0000"/>
          <w:sz w:val="20"/>
          <w:szCs w:val="20"/>
        </w:rPr>
      </w:pPr>
      <w:r w:rsidRPr="00776387">
        <w:rPr>
          <w:rFonts w:ascii="Times New Roman" w:hAnsi="Times New Roman" w:cs="Times New Roman"/>
          <w:b/>
          <w:color w:val="FF0000"/>
          <w:sz w:val="20"/>
          <w:szCs w:val="20"/>
        </w:rPr>
        <w:t>8) обеспечивающих систем электропитание, освещение.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Где размещаются центральный и локальный пункты управления?</w:t>
      </w:r>
    </w:p>
    <w:p w:rsidR="00776387" w:rsidRPr="00776387" w:rsidRDefault="00776387" w:rsidP="00776387">
      <w:pPr>
        <w:pStyle w:val="a3"/>
        <w:tabs>
          <w:tab w:val="left" w:pos="567"/>
        </w:tabs>
        <w:spacing w:after="0"/>
        <w:ind w:left="0"/>
        <w:jc w:val="both"/>
        <w:rPr>
          <w:rFonts w:ascii="Times New Roman" w:hAnsi="Times New Roman" w:cs="Times New Roman"/>
          <w:b/>
          <w:color w:val="FF0000"/>
          <w:sz w:val="20"/>
          <w:szCs w:val="20"/>
        </w:rPr>
      </w:pPr>
      <w:r w:rsidRPr="00776387">
        <w:rPr>
          <w:rFonts w:ascii="Times New Roman" w:hAnsi="Times New Roman" w:cs="Times New Roman"/>
          <w:b/>
          <w:color w:val="FF0000"/>
          <w:sz w:val="20"/>
          <w:szCs w:val="20"/>
        </w:rPr>
        <w:t>Центральный пункт управления и локальный пункт управления размещаются непосредственно во внутренней зоне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Какой резерв по ёмкости должна иметь система сбора и обработки информации?</w:t>
      </w:r>
    </w:p>
    <w:p w:rsidR="00B454CF" w:rsidRPr="00B454CF" w:rsidRDefault="00B454CF" w:rsidP="00B454CF">
      <w:pPr>
        <w:pStyle w:val="a3"/>
        <w:tabs>
          <w:tab w:val="left" w:pos="567"/>
        </w:tabs>
        <w:spacing w:after="0"/>
        <w:ind w:left="0"/>
        <w:jc w:val="both"/>
        <w:rPr>
          <w:rFonts w:ascii="Times New Roman" w:hAnsi="Times New Roman" w:cs="Times New Roman"/>
          <w:b/>
          <w:color w:val="FF0000"/>
          <w:sz w:val="20"/>
          <w:szCs w:val="20"/>
        </w:rPr>
      </w:pPr>
      <w:r w:rsidRPr="00B454CF">
        <w:rPr>
          <w:rFonts w:ascii="Times New Roman" w:hAnsi="Times New Roman" w:cs="Times New Roman"/>
          <w:b/>
          <w:color w:val="FF0000"/>
          <w:sz w:val="20"/>
          <w:szCs w:val="20"/>
        </w:rPr>
        <w:t>Функционирование системы сбора и обработки информации обеспечивает:</w:t>
      </w:r>
    </w:p>
    <w:p w:rsidR="00B454CF" w:rsidRPr="00B454CF" w:rsidRDefault="00B454CF" w:rsidP="00B454CF">
      <w:pPr>
        <w:pStyle w:val="a3"/>
        <w:tabs>
          <w:tab w:val="left" w:pos="567"/>
        </w:tabs>
        <w:spacing w:after="0"/>
        <w:ind w:left="0"/>
        <w:jc w:val="both"/>
        <w:rPr>
          <w:rFonts w:ascii="Times New Roman" w:hAnsi="Times New Roman" w:cs="Times New Roman"/>
          <w:b/>
          <w:color w:val="FF0000"/>
          <w:sz w:val="20"/>
          <w:szCs w:val="20"/>
        </w:rPr>
      </w:pPr>
      <w:r w:rsidRPr="00B454CF">
        <w:rPr>
          <w:rFonts w:ascii="Times New Roman" w:hAnsi="Times New Roman" w:cs="Times New Roman"/>
          <w:b/>
          <w:color w:val="FF0000"/>
          <w:sz w:val="20"/>
          <w:szCs w:val="20"/>
        </w:rPr>
        <w:t>1) постоянный автоматический контроль исправности линий связи и работоспособности при любом состоянии средств обнаружения (включено, выключено);</w:t>
      </w:r>
    </w:p>
    <w:p w:rsidR="00B454CF" w:rsidRPr="00B454CF" w:rsidRDefault="00B454CF" w:rsidP="00B454CF">
      <w:pPr>
        <w:pStyle w:val="a3"/>
        <w:tabs>
          <w:tab w:val="left" w:pos="567"/>
        </w:tabs>
        <w:spacing w:after="0"/>
        <w:ind w:left="0"/>
        <w:jc w:val="both"/>
        <w:rPr>
          <w:rFonts w:ascii="Times New Roman" w:hAnsi="Times New Roman" w:cs="Times New Roman"/>
          <w:b/>
          <w:color w:val="FF0000"/>
          <w:sz w:val="20"/>
          <w:szCs w:val="20"/>
        </w:rPr>
      </w:pPr>
      <w:r w:rsidRPr="00B454CF">
        <w:rPr>
          <w:rFonts w:ascii="Times New Roman" w:hAnsi="Times New Roman" w:cs="Times New Roman"/>
          <w:b/>
          <w:color w:val="FF0000"/>
          <w:sz w:val="20"/>
          <w:szCs w:val="20"/>
        </w:rPr>
        <w:t>2) дистанционное включение (отключение) средств обнаружения;</w:t>
      </w:r>
    </w:p>
    <w:p w:rsidR="00B454CF" w:rsidRPr="00B454CF" w:rsidRDefault="00B454CF" w:rsidP="00B454CF">
      <w:pPr>
        <w:pStyle w:val="a3"/>
        <w:tabs>
          <w:tab w:val="left" w:pos="567"/>
        </w:tabs>
        <w:spacing w:after="0"/>
        <w:ind w:left="0"/>
        <w:jc w:val="both"/>
        <w:rPr>
          <w:rFonts w:ascii="Times New Roman" w:hAnsi="Times New Roman" w:cs="Times New Roman"/>
          <w:b/>
          <w:color w:val="FF0000"/>
          <w:sz w:val="20"/>
          <w:szCs w:val="20"/>
        </w:rPr>
      </w:pPr>
      <w:r w:rsidRPr="00B454CF">
        <w:rPr>
          <w:rFonts w:ascii="Times New Roman" w:hAnsi="Times New Roman" w:cs="Times New Roman"/>
          <w:b/>
          <w:color w:val="FF0000"/>
          <w:sz w:val="20"/>
          <w:szCs w:val="20"/>
        </w:rPr>
        <w:t>3) санкционированное отключение средств обнаружения непосредственно на ядерном объекте;</w:t>
      </w:r>
    </w:p>
    <w:p w:rsidR="00B454CF" w:rsidRPr="00B454CF" w:rsidRDefault="00B454CF" w:rsidP="00B454CF">
      <w:pPr>
        <w:pStyle w:val="a3"/>
        <w:tabs>
          <w:tab w:val="left" w:pos="567"/>
        </w:tabs>
        <w:spacing w:after="0"/>
        <w:ind w:left="0"/>
        <w:jc w:val="both"/>
        <w:rPr>
          <w:rFonts w:ascii="Times New Roman" w:hAnsi="Times New Roman" w:cs="Times New Roman"/>
          <w:b/>
          <w:color w:val="FF0000"/>
          <w:sz w:val="20"/>
          <w:szCs w:val="20"/>
        </w:rPr>
      </w:pPr>
      <w:r w:rsidRPr="00B454CF">
        <w:rPr>
          <w:rFonts w:ascii="Times New Roman" w:hAnsi="Times New Roman" w:cs="Times New Roman"/>
          <w:b/>
          <w:color w:val="FF0000"/>
          <w:sz w:val="20"/>
          <w:szCs w:val="20"/>
        </w:rPr>
        <w:t>4) санкционированный доступ в охраняемые помещения;</w:t>
      </w:r>
    </w:p>
    <w:p w:rsidR="00B454CF" w:rsidRPr="00B454CF" w:rsidRDefault="00B454CF" w:rsidP="00B454CF">
      <w:pPr>
        <w:pStyle w:val="a3"/>
        <w:tabs>
          <w:tab w:val="left" w:pos="567"/>
        </w:tabs>
        <w:spacing w:after="0"/>
        <w:ind w:left="0"/>
        <w:jc w:val="both"/>
        <w:rPr>
          <w:rFonts w:ascii="Times New Roman" w:hAnsi="Times New Roman" w:cs="Times New Roman"/>
          <w:b/>
          <w:color w:val="FF0000"/>
          <w:sz w:val="20"/>
          <w:szCs w:val="20"/>
        </w:rPr>
      </w:pPr>
      <w:r w:rsidRPr="00B454CF">
        <w:rPr>
          <w:rFonts w:ascii="Times New Roman" w:hAnsi="Times New Roman" w:cs="Times New Roman"/>
          <w:b/>
          <w:color w:val="FF0000"/>
          <w:sz w:val="20"/>
          <w:szCs w:val="20"/>
        </w:rPr>
        <w:t>5) организацию контроля работы (линейного) персонала охраны;</w:t>
      </w:r>
    </w:p>
    <w:p w:rsidR="00B454CF" w:rsidRPr="00B454CF" w:rsidRDefault="00B454CF" w:rsidP="00B454CF">
      <w:pPr>
        <w:pStyle w:val="a3"/>
        <w:tabs>
          <w:tab w:val="left" w:pos="567"/>
        </w:tabs>
        <w:spacing w:after="0"/>
        <w:ind w:left="0"/>
        <w:jc w:val="both"/>
        <w:rPr>
          <w:rFonts w:ascii="Times New Roman" w:hAnsi="Times New Roman" w:cs="Times New Roman"/>
          <w:b/>
          <w:color w:val="FF0000"/>
          <w:sz w:val="20"/>
          <w:szCs w:val="20"/>
        </w:rPr>
      </w:pPr>
      <w:r w:rsidRPr="00B454CF">
        <w:rPr>
          <w:rFonts w:ascii="Times New Roman" w:hAnsi="Times New Roman" w:cs="Times New Roman"/>
          <w:b/>
          <w:color w:val="FF0000"/>
          <w:sz w:val="20"/>
          <w:szCs w:val="20"/>
        </w:rPr>
        <w:t>6) дистанционное управление освещением;</w:t>
      </w:r>
    </w:p>
    <w:p w:rsidR="00B454CF" w:rsidRPr="00B454CF" w:rsidRDefault="00B454CF" w:rsidP="00B454CF">
      <w:pPr>
        <w:pStyle w:val="a3"/>
        <w:tabs>
          <w:tab w:val="left" w:pos="567"/>
        </w:tabs>
        <w:spacing w:after="0"/>
        <w:ind w:left="0"/>
        <w:jc w:val="both"/>
        <w:rPr>
          <w:rFonts w:ascii="Times New Roman" w:hAnsi="Times New Roman" w:cs="Times New Roman"/>
          <w:b/>
          <w:color w:val="FF0000"/>
          <w:sz w:val="20"/>
          <w:szCs w:val="20"/>
        </w:rPr>
      </w:pPr>
      <w:r w:rsidRPr="00B454CF">
        <w:rPr>
          <w:rFonts w:ascii="Times New Roman" w:hAnsi="Times New Roman" w:cs="Times New Roman"/>
          <w:b/>
          <w:color w:val="FF0000"/>
          <w:sz w:val="20"/>
          <w:szCs w:val="20"/>
        </w:rPr>
        <w:t>7) приоритетность тревожных ситуаций;</w:t>
      </w:r>
    </w:p>
    <w:p w:rsidR="00B454CF" w:rsidRPr="00B454CF" w:rsidRDefault="00B454CF" w:rsidP="00B454CF">
      <w:pPr>
        <w:pStyle w:val="a3"/>
        <w:tabs>
          <w:tab w:val="left" w:pos="567"/>
        </w:tabs>
        <w:spacing w:after="0"/>
        <w:ind w:left="0"/>
        <w:jc w:val="both"/>
        <w:rPr>
          <w:rFonts w:ascii="Times New Roman" w:hAnsi="Times New Roman" w:cs="Times New Roman"/>
          <w:b/>
          <w:color w:val="FF0000"/>
          <w:sz w:val="20"/>
          <w:szCs w:val="20"/>
        </w:rPr>
      </w:pPr>
      <w:r w:rsidRPr="00B454CF">
        <w:rPr>
          <w:rFonts w:ascii="Times New Roman" w:hAnsi="Times New Roman" w:cs="Times New Roman"/>
          <w:b/>
          <w:color w:val="FF0000"/>
          <w:sz w:val="20"/>
          <w:szCs w:val="20"/>
        </w:rPr>
        <w:t>8) архивирование событий;</w:t>
      </w:r>
    </w:p>
    <w:p w:rsidR="00B454CF" w:rsidRPr="00B454CF" w:rsidRDefault="00B454CF" w:rsidP="00B454CF">
      <w:pPr>
        <w:pStyle w:val="a3"/>
        <w:tabs>
          <w:tab w:val="left" w:pos="567"/>
        </w:tabs>
        <w:spacing w:after="0"/>
        <w:ind w:left="0"/>
        <w:jc w:val="both"/>
        <w:rPr>
          <w:rFonts w:ascii="Times New Roman" w:hAnsi="Times New Roman" w:cs="Times New Roman"/>
          <w:b/>
          <w:color w:val="FF0000"/>
          <w:sz w:val="20"/>
          <w:szCs w:val="20"/>
        </w:rPr>
      </w:pPr>
      <w:r w:rsidRPr="00B454CF">
        <w:rPr>
          <w:rFonts w:ascii="Times New Roman" w:hAnsi="Times New Roman" w:cs="Times New Roman"/>
          <w:b/>
          <w:color w:val="FF0000"/>
          <w:sz w:val="20"/>
          <w:szCs w:val="20"/>
        </w:rPr>
        <w:lastRenderedPageBreak/>
        <w:t>9) резерв по емкости не менее 20% от максимальной емкости системы сбора и обработки информации или возможность постоянного наращивания емкости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К какой категории по степени обеспечения надежности электроснабжения относятся </w:t>
      </w:r>
      <w:proofErr w:type="spellStart"/>
      <w:r w:rsidRPr="00A969AC">
        <w:rPr>
          <w:rFonts w:ascii="Times New Roman" w:hAnsi="Times New Roman" w:cs="Times New Roman"/>
          <w:color w:val="000000" w:themeColor="text1"/>
          <w:sz w:val="20"/>
          <w:szCs w:val="20"/>
        </w:rPr>
        <w:t>электроприёмники</w:t>
      </w:r>
      <w:proofErr w:type="spellEnd"/>
      <w:r w:rsidRPr="00A969AC">
        <w:rPr>
          <w:rFonts w:ascii="Times New Roman" w:hAnsi="Times New Roman" w:cs="Times New Roman"/>
          <w:color w:val="000000" w:themeColor="text1"/>
          <w:sz w:val="20"/>
          <w:szCs w:val="20"/>
        </w:rPr>
        <w:t xml:space="preserve"> системы физической защиты?</w:t>
      </w:r>
    </w:p>
    <w:p w:rsidR="00B454CF" w:rsidRPr="00011ED2" w:rsidRDefault="00011ED2" w:rsidP="00B454CF">
      <w:pPr>
        <w:pStyle w:val="a3"/>
        <w:tabs>
          <w:tab w:val="left" w:pos="567"/>
        </w:tabs>
        <w:spacing w:after="0"/>
        <w:ind w:left="0"/>
        <w:jc w:val="both"/>
        <w:rPr>
          <w:rFonts w:ascii="Times New Roman" w:hAnsi="Times New Roman" w:cs="Times New Roman"/>
          <w:b/>
          <w:color w:val="FF0000"/>
          <w:sz w:val="20"/>
          <w:szCs w:val="20"/>
        </w:rPr>
      </w:pPr>
      <w:r w:rsidRPr="00011ED2">
        <w:rPr>
          <w:rFonts w:ascii="Times New Roman" w:hAnsi="Times New Roman" w:cs="Times New Roman"/>
          <w:b/>
          <w:color w:val="FF0000"/>
          <w:sz w:val="20"/>
          <w:szCs w:val="20"/>
        </w:rPr>
        <w:t xml:space="preserve">По степени обеспечения надежности электроснабжения </w:t>
      </w:r>
      <w:proofErr w:type="spellStart"/>
      <w:r w:rsidRPr="00011ED2">
        <w:rPr>
          <w:rFonts w:ascii="Times New Roman" w:hAnsi="Times New Roman" w:cs="Times New Roman"/>
          <w:b/>
          <w:color w:val="FF0000"/>
          <w:sz w:val="20"/>
          <w:szCs w:val="20"/>
        </w:rPr>
        <w:t>электроприемники</w:t>
      </w:r>
      <w:proofErr w:type="spellEnd"/>
      <w:r w:rsidRPr="00011ED2">
        <w:rPr>
          <w:rFonts w:ascii="Times New Roman" w:hAnsi="Times New Roman" w:cs="Times New Roman"/>
          <w:b/>
          <w:color w:val="FF0000"/>
          <w:sz w:val="20"/>
          <w:szCs w:val="20"/>
        </w:rPr>
        <w:t xml:space="preserve"> системы физической защиты относятся к 1 категории. Питание </w:t>
      </w:r>
      <w:proofErr w:type="spellStart"/>
      <w:r w:rsidRPr="00011ED2">
        <w:rPr>
          <w:rFonts w:ascii="Times New Roman" w:hAnsi="Times New Roman" w:cs="Times New Roman"/>
          <w:b/>
          <w:color w:val="FF0000"/>
          <w:sz w:val="20"/>
          <w:szCs w:val="20"/>
        </w:rPr>
        <w:t>электроприемников</w:t>
      </w:r>
      <w:proofErr w:type="spellEnd"/>
      <w:r w:rsidRPr="00011ED2">
        <w:rPr>
          <w:rFonts w:ascii="Times New Roman" w:hAnsi="Times New Roman" w:cs="Times New Roman"/>
          <w:b/>
          <w:color w:val="FF0000"/>
          <w:sz w:val="20"/>
          <w:szCs w:val="20"/>
        </w:rPr>
        <w:t xml:space="preserve"> осуществляется от двух независимых источников переменного тока, </w:t>
      </w:r>
      <w:proofErr w:type="gramStart"/>
      <w:r w:rsidRPr="00011ED2">
        <w:rPr>
          <w:rFonts w:ascii="Times New Roman" w:hAnsi="Times New Roman" w:cs="Times New Roman"/>
          <w:b/>
          <w:color w:val="FF0000"/>
          <w:sz w:val="20"/>
          <w:szCs w:val="20"/>
        </w:rPr>
        <w:t>например</w:t>
      </w:r>
      <w:proofErr w:type="gramEnd"/>
      <w:r w:rsidRPr="00011ED2">
        <w:rPr>
          <w:rFonts w:ascii="Times New Roman" w:hAnsi="Times New Roman" w:cs="Times New Roman"/>
          <w:b/>
          <w:color w:val="FF0000"/>
          <w:sz w:val="20"/>
          <w:szCs w:val="20"/>
        </w:rPr>
        <w:t>: от двух секций нормальной эксплуатации с взаимным резервированием. Силовые линии выполняются автономно.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Кто допускается к эксплуатации технических средств физической защиты?</w:t>
      </w:r>
    </w:p>
    <w:p w:rsidR="00846619" w:rsidRPr="00846619" w:rsidRDefault="00846619" w:rsidP="00846619">
      <w:pPr>
        <w:pStyle w:val="a3"/>
        <w:tabs>
          <w:tab w:val="left" w:pos="567"/>
        </w:tabs>
        <w:spacing w:after="0"/>
        <w:ind w:left="0"/>
        <w:jc w:val="both"/>
        <w:rPr>
          <w:rFonts w:ascii="Times New Roman" w:hAnsi="Times New Roman" w:cs="Times New Roman"/>
          <w:color w:val="000000" w:themeColor="text1"/>
          <w:sz w:val="20"/>
          <w:szCs w:val="20"/>
        </w:rPr>
      </w:pPr>
      <w:r w:rsidRPr="00846619">
        <w:rPr>
          <w:rFonts w:ascii="Times New Roman" w:hAnsi="Times New Roman" w:cs="Times New Roman"/>
          <w:color w:val="000000" w:themeColor="text1"/>
          <w:sz w:val="20"/>
          <w:szCs w:val="20"/>
        </w:rPr>
        <w:t>К эксплуатации технических средств физической защиты допускается персонал:</w:t>
      </w:r>
    </w:p>
    <w:p w:rsidR="00846619" w:rsidRPr="00BC534D" w:rsidRDefault="00846619" w:rsidP="00846619">
      <w:pPr>
        <w:pStyle w:val="a3"/>
        <w:tabs>
          <w:tab w:val="left" w:pos="567"/>
        </w:tabs>
        <w:spacing w:after="0"/>
        <w:ind w:left="0"/>
        <w:jc w:val="both"/>
        <w:rPr>
          <w:rFonts w:ascii="Times New Roman" w:hAnsi="Times New Roman" w:cs="Times New Roman"/>
          <w:b/>
          <w:color w:val="FF0000"/>
          <w:sz w:val="20"/>
          <w:szCs w:val="20"/>
        </w:rPr>
      </w:pPr>
      <w:r w:rsidRPr="00BC534D">
        <w:rPr>
          <w:rFonts w:ascii="Times New Roman" w:hAnsi="Times New Roman" w:cs="Times New Roman"/>
          <w:b/>
          <w:color w:val="FF0000"/>
          <w:sz w:val="20"/>
          <w:szCs w:val="20"/>
        </w:rPr>
        <w:t>1) прошедший специальную подготовку и стажировку, имеющий практические навыки в эксплуатации инженерно-технических средств физической защиты в объеме функциональных обязанностей;</w:t>
      </w:r>
    </w:p>
    <w:p w:rsidR="00846619" w:rsidRPr="00BC534D" w:rsidRDefault="00846619" w:rsidP="00846619">
      <w:pPr>
        <w:pStyle w:val="a3"/>
        <w:tabs>
          <w:tab w:val="left" w:pos="567"/>
        </w:tabs>
        <w:spacing w:after="0"/>
        <w:ind w:left="0"/>
        <w:jc w:val="both"/>
        <w:rPr>
          <w:rFonts w:ascii="Times New Roman" w:hAnsi="Times New Roman" w:cs="Times New Roman"/>
          <w:b/>
          <w:color w:val="FF0000"/>
          <w:sz w:val="20"/>
          <w:szCs w:val="20"/>
        </w:rPr>
      </w:pPr>
      <w:r w:rsidRPr="00BC534D">
        <w:rPr>
          <w:rFonts w:ascii="Times New Roman" w:hAnsi="Times New Roman" w:cs="Times New Roman"/>
          <w:b/>
          <w:color w:val="FF0000"/>
          <w:sz w:val="20"/>
          <w:szCs w:val="20"/>
        </w:rPr>
        <w:t>2) сдавший зачет квалификационной комиссии по знанию материальной части инженерно-технических средств физической защиты, правил их эксплуатации, правил и мер безопасности, имеющий соответствующую квалификационную группу по технике безопасности;</w:t>
      </w:r>
    </w:p>
    <w:p w:rsidR="00846619" w:rsidRPr="00BC534D" w:rsidRDefault="00846619" w:rsidP="00846619">
      <w:pPr>
        <w:pStyle w:val="a3"/>
        <w:tabs>
          <w:tab w:val="left" w:pos="567"/>
        </w:tabs>
        <w:spacing w:after="0"/>
        <w:ind w:left="0"/>
        <w:jc w:val="both"/>
        <w:rPr>
          <w:rFonts w:ascii="Times New Roman" w:hAnsi="Times New Roman" w:cs="Times New Roman"/>
          <w:b/>
          <w:color w:val="FF0000"/>
          <w:sz w:val="20"/>
          <w:szCs w:val="20"/>
        </w:rPr>
      </w:pPr>
      <w:r w:rsidRPr="00BC534D">
        <w:rPr>
          <w:rFonts w:ascii="Times New Roman" w:hAnsi="Times New Roman" w:cs="Times New Roman"/>
          <w:b/>
          <w:color w:val="FF0000"/>
          <w:sz w:val="20"/>
          <w:szCs w:val="20"/>
        </w:rPr>
        <w:t>3) получивший удостоверение на право эксплуатации инженерно-технических средств физической защиты.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Какой знак устанавливается через каждые 50 м по всему периметру на внутреннем и внешнем ограждении для обозначения границ запретной зоны?</w:t>
      </w:r>
    </w:p>
    <w:p w:rsidR="004E1912" w:rsidRPr="004E1912" w:rsidRDefault="004E1912" w:rsidP="004E1912">
      <w:pPr>
        <w:pStyle w:val="a3"/>
        <w:tabs>
          <w:tab w:val="left" w:pos="567"/>
        </w:tabs>
        <w:spacing w:after="0"/>
        <w:ind w:left="0"/>
        <w:jc w:val="both"/>
        <w:rPr>
          <w:rFonts w:ascii="Times New Roman" w:hAnsi="Times New Roman" w:cs="Times New Roman"/>
          <w:b/>
          <w:color w:val="FF0000"/>
          <w:sz w:val="20"/>
          <w:szCs w:val="20"/>
        </w:rPr>
      </w:pPr>
      <w:r w:rsidRPr="004E1912">
        <w:rPr>
          <w:rFonts w:ascii="Times New Roman" w:hAnsi="Times New Roman" w:cs="Times New Roman"/>
          <w:b/>
          <w:color w:val="FF0000"/>
          <w:sz w:val="20"/>
          <w:szCs w:val="20"/>
        </w:rPr>
        <w:t xml:space="preserve">Для обозначения границ запретной зоны, по всему периметру через каждые 50 м, на внутреннем и внешнем ограждении устанавливаются предупредительные знаки с ясно различимыми </w:t>
      </w:r>
      <w:proofErr w:type="gramStart"/>
      <w:r w:rsidRPr="004E1912">
        <w:rPr>
          <w:rFonts w:ascii="Times New Roman" w:hAnsi="Times New Roman" w:cs="Times New Roman"/>
          <w:b/>
          <w:color w:val="FF0000"/>
          <w:sz w:val="20"/>
          <w:szCs w:val="20"/>
        </w:rPr>
        <w:t>надписями</w:t>
      </w:r>
      <w:proofErr w:type="gramEnd"/>
      <w:r w:rsidRPr="004E1912">
        <w:rPr>
          <w:rFonts w:ascii="Times New Roman" w:hAnsi="Times New Roman" w:cs="Times New Roman"/>
          <w:b/>
          <w:color w:val="FF0000"/>
          <w:sz w:val="20"/>
          <w:szCs w:val="20"/>
        </w:rPr>
        <w:t xml:space="preserve"> "ЗАПРЕТНАЯ ЗОНА. ПРОХОД ВОСПРЕЩЕН!" на казахском и русском языке. (Правила физзащиты ЯМ и ЯУ 40)</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Какой уровень физической защиты обеспечивает уменьшение до минимума возможности несанкционированного изъятия источников ионизирующего излучения?</w:t>
      </w:r>
    </w:p>
    <w:p w:rsidR="004E1912" w:rsidRPr="004E1912" w:rsidRDefault="004E1912" w:rsidP="004E1912">
      <w:pPr>
        <w:pStyle w:val="a3"/>
        <w:tabs>
          <w:tab w:val="left" w:pos="567"/>
        </w:tabs>
        <w:spacing w:after="0"/>
        <w:ind w:left="0"/>
        <w:jc w:val="both"/>
        <w:rPr>
          <w:rFonts w:ascii="Times New Roman" w:hAnsi="Times New Roman" w:cs="Times New Roman"/>
          <w:b/>
          <w:color w:val="FF0000"/>
          <w:sz w:val="20"/>
          <w:szCs w:val="20"/>
        </w:rPr>
      </w:pPr>
      <w:r w:rsidRPr="004E1912">
        <w:rPr>
          <w:rFonts w:ascii="Times New Roman" w:hAnsi="Times New Roman" w:cs="Times New Roman"/>
          <w:b/>
          <w:color w:val="FF0000"/>
          <w:sz w:val="20"/>
          <w:szCs w:val="20"/>
        </w:rPr>
        <w:t>уровень физической защиты «В» (далее – УФЗ «B») - обеспечивает уменьшение до минимума возможности несанкционированного изъятия ИИИ (Правила физзащиты ИИИ и ПХ 52)</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 осуществляется обнаружение потери переносных источников ионизирующего излучения посредством полной проверки?</w:t>
      </w:r>
    </w:p>
    <w:p w:rsidR="00E27D66" w:rsidRPr="00E27D66" w:rsidRDefault="00E27D66" w:rsidP="00E27D66">
      <w:pPr>
        <w:pStyle w:val="a3"/>
        <w:tabs>
          <w:tab w:val="left" w:pos="567"/>
        </w:tabs>
        <w:spacing w:after="0"/>
        <w:ind w:left="0"/>
        <w:jc w:val="both"/>
        <w:rPr>
          <w:rFonts w:ascii="Times New Roman" w:hAnsi="Times New Roman" w:cs="Times New Roman"/>
          <w:b/>
          <w:color w:val="FF0000"/>
          <w:sz w:val="20"/>
          <w:szCs w:val="20"/>
        </w:rPr>
      </w:pPr>
      <w:r w:rsidRPr="00E27D66">
        <w:rPr>
          <w:rFonts w:ascii="Times New Roman" w:hAnsi="Times New Roman" w:cs="Times New Roman"/>
          <w:b/>
          <w:color w:val="FF0000"/>
          <w:sz w:val="20"/>
          <w:szCs w:val="20"/>
        </w:rPr>
        <w:t>Обнаружение потери ИИИ посредством полной проверки осуществляется посредством физического подтверждения, использования средств обнаружения вмешательства (Правила физзащиты ИИИ и ПХ 52)</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 какому уровню физической защиты относятся источники ионизирующего излучения 2 категории радиационной опасности?</w:t>
      </w:r>
    </w:p>
    <w:p w:rsidR="00E27D66" w:rsidRPr="00E27D66" w:rsidRDefault="00E27D66" w:rsidP="00E27D66">
      <w:pPr>
        <w:pStyle w:val="a3"/>
        <w:tabs>
          <w:tab w:val="left" w:pos="567"/>
        </w:tabs>
        <w:spacing w:after="0"/>
        <w:ind w:left="0"/>
        <w:jc w:val="both"/>
        <w:rPr>
          <w:rFonts w:ascii="Times New Roman" w:hAnsi="Times New Roman" w:cs="Times New Roman"/>
          <w:b/>
          <w:color w:val="FF0000"/>
          <w:sz w:val="20"/>
          <w:szCs w:val="20"/>
        </w:rPr>
      </w:pPr>
      <w:r w:rsidRPr="00E27D66">
        <w:rPr>
          <w:rFonts w:ascii="Times New Roman" w:hAnsi="Times New Roman" w:cs="Times New Roman"/>
          <w:b/>
          <w:color w:val="FF0000"/>
          <w:sz w:val="20"/>
          <w:szCs w:val="20"/>
        </w:rPr>
        <w:t>ИИИ 2 категории радиационной опасности относятся к УФЗ «В» (Правила физзащиты ИИИ и ПХ 52)</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обеспечение сохранности источников излучения в организации?</w:t>
      </w:r>
    </w:p>
    <w:p w:rsidR="00E27D66" w:rsidRPr="006770F5" w:rsidRDefault="006770F5" w:rsidP="00E27D66">
      <w:pPr>
        <w:pStyle w:val="a3"/>
        <w:tabs>
          <w:tab w:val="left" w:pos="567"/>
        </w:tabs>
        <w:spacing w:after="0"/>
        <w:ind w:left="0"/>
        <w:jc w:val="both"/>
        <w:rPr>
          <w:rFonts w:ascii="Times New Roman" w:hAnsi="Times New Roman" w:cs="Times New Roman"/>
          <w:b/>
          <w:color w:val="FF0000"/>
          <w:sz w:val="20"/>
          <w:szCs w:val="20"/>
        </w:rPr>
      </w:pPr>
      <w:r w:rsidRPr="006770F5">
        <w:rPr>
          <w:rFonts w:ascii="Times New Roman" w:hAnsi="Times New Roman" w:cs="Times New Roman"/>
          <w:b/>
          <w:color w:val="FF0000"/>
          <w:sz w:val="20"/>
          <w:szCs w:val="20"/>
        </w:rPr>
        <w:t>Обеспечение условий сохранности источников излучения осуществляет администрация юридического лица или физическое лицо (СЭТОРБ 2019)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Кого должна информировать администрация организации при прекращении работ с источниками излучения?</w:t>
      </w:r>
    </w:p>
    <w:p w:rsidR="006770F5" w:rsidRPr="00E317CD" w:rsidRDefault="006770F5" w:rsidP="006770F5">
      <w:pPr>
        <w:pStyle w:val="a3"/>
        <w:tabs>
          <w:tab w:val="left" w:pos="567"/>
        </w:tabs>
        <w:spacing w:after="0"/>
        <w:ind w:left="0"/>
        <w:jc w:val="both"/>
        <w:rPr>
          <w:rFonts w:ascii="Times New Roman" w:hAnsi="Times New Roman" w:cs="Times New Roman"/>
          <w:b/>
          <w:color w:val="FF0000"/>
          <w:sz w:val="20"/>
          <w:szCs w:val="20"/>
        </w:rPr>
      </w:pPr>
      <w:r w:rsidRPr="00E317CD">
        <w:rPr>
          <w:rFonts w:ascii="Times New Roman" w:hAnsi="Times New Roman" w:cs="Times New Roman"/>
          <w:b/>
          <w:color w:val="FF0000"/>
          <w:sz w:val="20"/>
          <w:szCs w:val="20"/>
        </w:rPr>
        <w:t>При прекращении работ с источниками излучения физические и юридические лица в течение 15 календарных дней информируют об этом территориальные подразделения СЭС (СЭТОРБ 2019)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организация, получившая источники излучения, извещает об этом органы государственного санитарно-эпидемиологического надзора?</w:t>
      </w:r>
    </w:p>
    <w:p w:rsidR="00E317CD" w:rsidRPr="00925FCA" w:rsidRDefault="00925FCA" w:rsidP="00E317CD">
      <w:pPr>
        <w:pStyle w:val="a3"/>
        <w:tabs>
          <w:tab w:val="left" w:pos="567"/>
        </w:tabs>
        <w:spacing w:after="0"/>
        <w:ind w:left="0"/>
        <w:jc w:val="both"/>
        <w:rPr>
          <w:rFonts w:ascii="Times New Roman" w:hAnsi="Times New Roman" w:cs="Times New Roman"/>
          <w:b/>
          <w:color w:val="FF0000"/>
          <w:sz w:val="20"/>
          <w:szCs w:val="20"/>
        </w:rPr>
      </w:pPr>
      <w:r w:rsidRPr="00925FCA">
        <w:rPr>
          <w:rFonts w:ascii="Times New Roman" w:hAnsi="Times New Roman" w:cs="Times New Roman"/>
          <w:b/>
          <w:color w:val="FF0000"/>
          <w:sz w:val="20"/>
          <w:szCs w:val="20"/>
        </w:rPr>
        <w:t>Передача от одного физического или юридического лица другому физическому или юридическому лицу источников излучения и изделий с характеристиками, превышающими значения, изложенные в пункте 5 настоящих Санитарных правил, производится с информированием (в письменной форме) территориального подразделения и уполномоченного органа в сфере использования атомной энергии в течение 15 календарных дней по месту нахождения как передающего, так и принимающего источники излучения физического или юридического лица. (СЭТОРБ 2019)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 образом учитываются радионуклидные источники излучения?</w:t>
      </w:r>
    </w:p>
    <w:p w:rsidR="00F31096" w:rsidRPr="00F31096" w:rsidRDefault="00F31096" w:rsidP="00F31096">
      <w:pPr>
        <w:pStyle w:val="a3"/>
        <w:tabs>
          <w:tab w:val="left" w:pos="567"/>
        </w:tabs>
        <w:spacing w:after="0"/>
        <w:ind w:left="0"/>
        <w:jc w:val="both"/>
        <w:rPr>
          <w:rFonts w:ascii="Times New Roman" w:hAnsi="Times New Roman" w:cs="Times New Roman"/>
          <w:b/>
          <w:color w:val="FF0000"/>
          <w:sz w:val="20"/>
          <w:szCs w:val="20"/>
        </w:rPr>
      </w:pPr>
      <w:r w:rsidRPr="00F31096">
        <w:rPr>
          <w:rFonts w:ascii="Times New Roman" w:hAnsi="Times New Roman" w:cs="Times New Roman"/>
          <w:b/>
          <w:color w:val="FF0000"/>
          <w:sz w:val="20"/>
          <w:szCs w:val="20"/>
        </w:rPr>
        <w:t>Радионуклидные источники излучения учитываются по радионуклиду, наименованию препарата, фасовке и активности согласно сопроводительным документам. (СЭТОРБ 2019)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 образом учитываются приборы, аппараты и установки, в которых используются радионуклидные источники излучения?</w:t>
      </w:r>
    </w:p>
    <w:p w:rsidR="00F31096" w:rsidRPr="00207BD3" w:rsidRDefault="00F31096" w:rsidP="00F31096">
      <w:pPr>
        <w:pStyle w:val="a3"/>
        <w:tabs>
          <w:tab w:val="left" w:pos="567"/>
        </w:tabs>
        <w:spacing w:after="0"/>
        <w:ind w:left="0"/>
        <w:jc w:val="both"/>
        <w:rPr>
          <w:rFonts w:ascii="Times New Roman" w:hAnsi="Times New Roman" w:cs="Times New Roman"/>
          <w:b/>
          <w:color w:val="FF0000"/>
          <w:sz w:val="20"/>
          <w:szCs w:val="20"/>
        </w:rPr>
      </w:pPr>
      <w:r w:rsidRPr="00207BD3">
        <w:rPr>
          <w:rFonts w:ascii="Times New Roman" w:hAnsi="Times New Roman" w:cs="Times New Roman"/>
          <w:b/>
          <w:color w:val="FF0000"/>
          <w:sz w:val="20"/>
          <w:szCs w:val="20"/>
        </w:rPr>
        <w:t>Приборы, аппараты и установки, в которых используются радионуклидные источники излучения, учитываются по наименованиям и заводским номерам с указанием активности и номера каждого источника излучения, входящего в комплект. (СЭТОРБ 2019)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Какова процедура выдачи источников излучения ответственным лицом из мест хранения?</w:t>
      </w:r>
    </w:p>
    <w:p w:rsidR="00207BD3" w:rsidRPr="00207BD3" w:rsidRDefault="00207BD3" w:rsidP="00207BD3">
      <w:pPr>
        <w:pStyle w:val="a3"/>
        <w:tabs>
          <w:tab w:val="left" w:pos="567"/>
        </w:tabs>
        <w:spacing w:after="0"/>
        <w:ind w:left="0"/>
        <w:jc w:val="both"/>
        <w:rPr>
          <w:rFonts w:ascii="Times New Roman" w:hAnsi="Times New Roman" w:cs="Times New Roman"/>
          <w:b/>
          <w:color w:val="FF0000"/>
          <w:sz w:val="20"/>
          <w:szCs w:val="20"/>
        </w:rPr>
      </w:pPr>
      <w:r w:rsidRPr="00207BD3">
        <w:rPr>
          <w:rFonts w:ascii="Times New Roman" w:hAnsi="Times New Roman" w:cs="Times New Roman"/>
          <w:b/>
          <w:color w:val="FF0000"/>
          <w:sz w:val="20"/>
          <w:szCs w:val="20"/>
        </w:rPr>
        <w:lastRenderedPageBreak/>
        <w:t xml:space="preserve">Источники излучения выдаются из мест хранения ответственным лицом с письменного разрешения руководителя радиационного объекта или лица, им уполномоченного, согласно </w:t>
      </w:r>
      <w:proofErr w:type="gramStart"/>
      <w:r w:rsidRPr="00207BD3">
        <w:rPr>
          <w:rFonts w:ascii="Times New Roman" w:hAnsi="Times New Roman" w:cs="Times New Roman"/>
          <w:b/>
          <w:color w:val="FF0000"/>
          <w:sz w:val="20"/>
          <w:szCs w:val="20"/>
        </w:rPr>
        <w:t>требованиям</w:t>
      </w:r>
      <w:proofErr w:type="gramEnd"/>
      <w:r w:rsidRPr="00207BD3">
        <w:rPr>
          <w:rFonts w:ascii="Times New Roman" w:hAnsi="Times New Roman" w:cs="Times New Roman"/>
          <w:b/>
          <w:color w:val="FF0000"/>
          <w:sz w:val="20"/>
          <w:szCs w:val="20"/>
        </w:rPr>
        <w:t xml:space="preserve"> на выдачу радиоактивных веществ (СЭТОРБ 2019)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проводится инвентаризация радиоактивных веществ и радиоизотопных приборов?</w:t>
      </w:r>
    </w:p>
    <w:p w:rsidR="00655A52" w:rsidRPr="00655A52" w:rsidRDefault="00655A52" w:rsidP="00655A52">
      <w:pPr>
        <w:pStyle w:val="a3"/>
        <w:tabs>
          <w:tab w:val="left" w:pos="567"/>
        </w:tabs>
        <w:spacing w:after="0"/>
        <w:ind w:left="0"/>
        <w:jc w:val="both"/>
        <w:rPr>
          <w:rFonts w:ascii="Times New Roman" w:hAnsi="Times New Roman" w:cs="Times New Roman"/>
          <w:b/>
          <w:color w:val="FF0000"/>
          <w:sz w:val="20"/>
          <w:szCs w:val="20"/>
        </w:rPr>
      </w:pPr>
      <w:r w:rsidRPr="00655A52">
        <w:rPr>
          <w:rFonts w:ascii="Times New Roman" w:hAnsi="Times New Roman" w:cs="Times New Roman"/>
          <w:b/>
          <w:color w:val="FF0000"/>
          <w:sz w:val="20"/>
          <w:szCs w:val="20"/>
        </w:rPr>
        <w:t>Физические и юридические лица в течение 15 календарных дней с момента получения источников излучения и далее ежегодно в период с 1 по 30 декабря должны проводить инвентаризацию источников излучения. (СЭТОРБ 2019)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какой части здания должны, как правило, размещаться специально оборудованные помещения-хранилища?</w:t>
      </w:r>
    </w:p>
    <w:p w:rsidR="00655A52" w:rsidRPr="00655A52" w:rsidRDefault="00655A52" w:rsidP="00655A52">
      <w:pPr>
        <w:pStyle w:val="a3"/>
        <w:tabs>
          <w:tab w:val="left" w:pos="567"/>
        </w:tabs>
        <w:spacing w:after="0"/>
        <w:ind w:left="0"/>
        <w:jc w:val="both"/>
        <w:rPr>
          <w:rFonts w:ascii="Times New Roman" w:hAnsi="Times New Roman" w:cs="Times New Roman"/>
          <w:b/>
          <w:color w:val="FF0000"/>
          <w:sz w:val="20"/>
          <w:szCs w:val="20"/>
        </w:rPr>
      </w:pPr>
      <w:r w:rsidRPr="00655A52">
        <w:rPr>
          <w:rFonts w:ascii="Times New Roman" w:hAnsi="Times New Roman" w:cs="Times New Roman"/>
          <w:b/>
          <w:color w:val="FF0000"/>
          <w:sz w:val="20"/>
          <w:szCs w:val="20"/>
        </w:rPr>
        <w:t>Специально оборудованные помещения-хранилища размещаются на уровне нижних отметок здания (незатопляемый подвал, первый этаж) (СЭТОРБ 2019)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Какой нормативный акт устанавливает критерии освобождения источников ионизирующего излучения от получения санитарно-эпидемиологического заключения и лицензии в сфере использования атомной энергии?</w:t>
      </w:r>
    </w:p>
    <w:p w:rsidR="00655A52" w:rsidRPr="00A969AC" w:rsidRDefault="00655A52" w:rsidP="00655A52">
      <w:pPr>
        <w:pStyle w:val="a3"/>
        <w:tabs>
          <w:tab w:val="left" w:pos="567"/>
        </w:tabs>
        <w:spacing w:after="0"/>
        <w:ind w:left="0"/>
        <w:jc w:val="both"/>
        <w:rPr>
          <w:rFonts w:ascii="Times New Roman" w:hAnsi="Times New Roman" w:cs="Times New Roman"/>
          <w:color w:val="000000" w:themeColor="text1"/>
          <w:sz w:val="20"/>
          <w:szCs w:val="20"/>
        </w:rPr>
      </w:pPr>
      <w:r w:rsidRPr="00655A52">
        <w:rPr>
          <w:rFonts w:ascii="Times New Roman" w:hAnsi="Times New Roman" w:cs="Times New Roman"/>
          <w:b/>
          <w:color w:val="FF0000"/>
          <w:sz w:val="20"/>
          <w:szCs w:val="20"/>
        </w:rPr>
        <w:t>Санитарные правила "Санитарно-эпидемиологические требования к обеспечению радиационной безопасности" (СЭТОРБ 2019)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обеспечивает ведение учета источников ионизирующего излучения?</w:t>
      </w:r>
    </w:p>
    <w:p w:rsidR="00655A52" w:rsidRPr="00655A52" w:rsidRDefault="00655A52" w:rsidP="00655A52">
      <w:pPr>
        <w:pStyle w:val="a3"/>
        <w:tabs>
          <w:tab w:val="left" w:pos="567"/>
        </w:tabs>
        <w:spacing w:after="0"/>
        <w:ind w:left="0"/>
        <w:jc w:val="both"/>
        <w:rPr>
          <w:rFonts w:ascii="Times New Roman" w:hAnsi="Times New Roman" w:cs="Times New Roman"/>
          <w:b/>
          <w:color w:val="FF0000"/>
          <w:sz w:val="20"/>
          <w:szCs w:val="20"/>
        </w:rPr>
      </w:pPr>
      <w:r w:rsidRPr="00655A52">
        <w:rPr>
          <w:rFonts w:ascii="Times New Roman" w:hAnsi="Times New Roman" w:cs="Times New Roman"/>
          <w:b/>
          <w:color w:val="FF0000"/>
          <w:sz w:val="20"/>
          <w:szCs w:val="20"/>
        </w:rPr>
        <w:t>Государственный учет источников ионизирующего излучения осуществляется с целью определения и обновления сведений об их наличном количестве, перемещении и местонахождении при обращении с ними (Правила госучета ИИИ 59)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Какие мероприятия необходимо провести при прекращении деятельности с </w:t>
      </w:r>
      <w:proofErr w:type="spellStart"/>
      <w:r w:rsidRPr="00A969AC">
        <w:rPr>
          <w:rFonts w:ascii="Times New Roman" w:hAnsi="Times New Roman" w:cs="Times New Roman"/>
          <w:color w:val="000000" w:themeColor="text1"/>
          <w:sz w:val="20"/>
          <w:szCs w:val="20"/>
        </w:rPr>
        <w:t>радионуклидными</w:t>
      </w:r>
      <w:proofErr w:type="spellEnd"/>
      <w:r w:rsidRPr="00A969AC">
        <w:rPr>
          <w:rFonts w:ascii="Times New Roman" w:hAnsi="Times New Roman" w:cs="Times New Roman"/>
          <w:color w:val="000000" w:themeColor="text1"/>
          <w:sz w:val="20"/>
          <w:szCs w:val="20"/>
        </w:rPr>
        <w:t xml:space="preserve"> источниками?</w:t>
      </w:r>
    </w:p>
    <w:p w:rsidR="00655A52" w:rsidRPr="0016145C" w:rsidRDefault="0016145C" w:rsidP="00655A52">
      <w:pPr>
        <w:pStyle w:val="a3"/>
        <w:tabs>
          <w:tab w:val="left" w:pos="567"/>
        </w:tabs>
        <w:spacing w:after="0"/>
        <w:ind w:left="0"/>
        <w:jc w:val="both"/>
        <w:rPr>
          <w:rFonts w:ascii="Times New Roman" w:hAnsi="Times New Roman" w:cs="Times New Roman"/>
          <w:b/>
          <w:color w:val="FF0000"/>
          <w:sz w:val="20"/>
          <w:szCs w:val="20"/>
        </w:rPr>
      </w:pPr>
      <w:r w:rsidRPr="0016145C">
        <w:rPr>
          <w:rFonts w:ascii="Times New Roman" w:hAnsi="Times New Roman" w:cs="Times New Roman"/>
          <w:b/>
          <w:color w:val="FF0000"/>
          <w:sz w:val="20"/>
          <w:szCs w:val="20"/>
        </w:rPr>
        <w:t>После вывода из эксплуатации радионуклидных источников излучения они должны передаваться в специализированные организации для долговременного хранения и (или) захоронения (СЭТОРБ 2019)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электрофизические устройства, генерирующие ионизирующее излучение, освобождаются от учета и контроля?</w:t>
      </w:r>
    </w:p>
    <w:p w:rsidR="0016145C" w:rsidRPr="0016145C" w:rsidRDefault="0016145C" w:rsidP="0016145C">
      <w:pPr>
        <w:pStyle w:val="a3"/>
        <w:tabs>
          <w:tab w:val="left" w:pos="567"/>
        </w:tabs>
        <w:spacing w:after="0"/>
        <w:ind w:left="0"/>
        <w:jc w:val="both"/>
        <w:rPr>
          <w:rFonts w:ascii="Times New Roman" w:hAnsi="Times New Roman" w:cs="Times New Roman"/>
          <w:b/>
          <w:color w:val="FF0000"/>
          <w:sz w:val="20"/>
          <w:szCs w:val="20"/>
        </w:rPr>
      </w:pPr>
      <w:r w:rsidRPr="0016145C">
        <w:rPr>
          <w:rFonts w:ascii="Times New Roman" w:hAnsi="Times New Roman" w:cs="Times New Roman"/>
          <w:b/>
          <w:color w:val="FF0000"/>
          <w:sz w:val="20"/>
          <w:szCs w:val="20"/>
        </w:rPr>
        <w:t>максимальная энергия электрофизических устройств, генерирующих ионизирующее излучение не более 5 кэВ и при любых возможных режимах и условиях эксплуатации которых мощность эквивалентной дозы в любой доступной точке на расстоянии 0,1 метра от внешней поверхности устройства не превышает 1,0 мкЗв/ч (СЭТОРБ 2019)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открытые и закрытые радионуклидные источники подлежат учету и контролю?</w:t>
      </w:r>
    </w:p>
    <w:p w:rsidR="0016145C" w:rsidRPr="0016145C" w:rsidRDefault="0016145C" w:rsidP="0016145C">
      <w:pPr>
        <w:pStyle w:val="a3"/>
        <w:tabs>
          <w:tab w:val="left" w:pos="567"/>
        </w:tabs>
        <w:spacing w:after="0"/>
        <w:ind w:left="0"/>
        <w:jc w:val="both"/>
        <w:rPr>
          <w:rFonts w:ascii="Times New Roman" w:hAnsi="Times New Roman" w:cs="Times New Roman"/>
          <w:b/>
          <w:color w:val="FF0000"/>
          <w:sz w:val="20"/>
          <w:szCs w:val="20"/>
        </w:rPr>
      </w:pPr>
      <w:r w:rsidRPr="0016145C">
        <w:rPr>
          <w:rFonts w:ascii="Times New Roman" w:hAnsi="Times New Roman" w:cs="Times New Roman"/>
          <w:b/>
          <w:color w:val="FF0000"/>
          <w:sz w:val="20"/>
          <w:szCs w:val="20"/>
        </w:rPr>
        <w:t>активность открытых и закрытых радионуклидных источников излучения выше МЗА, установленной в Гигиенических нормативах (СЭТОРБ 2019)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радионуклидные источники с активностью ниже минимально значимой активности не освобождаются от учета и контроля?</w:t>
      </w:r>
    </w:p>
    <w:p w:rsidR="0016145C" w:rsidRPr="00BE2309" w:rsidRDefault="00BE2309" w:rsidP="0016145C">
      <w:pPr>
        <w:pStyle w:val="a3"/>
        <w:tabs>
          <w:tab w:val="left" w:pos="567"/>
        </w:tabs>
        <w:spacing w:after="0"/>
        <w:ind w:left="0"/>
        <w:jc w:val="both"/>
        <w:rPr>
          <w:rFonts w:ascii="Times New Roman" w:hAnsi="Times New Roman" w:cs="Times New Roman"/>
          <w:b/>
          <w:color w:val="FF0000"/>
          <w:sz w:val="20"/>
          <w:szCs w:val="20"/>
        </w:rPr>
      </w:pPr>
      <w:r w:rsidRPr="00BE2309">
        <w:rPr>
          <w:rFonts w:ascii="Times New Roman" w:hAnsi="Times New Roman" w:cs="Times New Roman"/>
          <w:b/>
          <w:color w:val="FF0000"/>
          <w:sz w:val="20"/>
          <w:szCs w:val="20"/>
        </w:rPr>
        <w:t xml:space="preserve">Радионуклидные источники, содержащие изотопы урана, тория и плутония, подлежат государственному учету независимо от их радиационных характеристик </w:t>
      </w:r>
      <w:r w:rsidR="002F4513" w:rsidRPr="00655A52">
        <w:rPr>
          <w:rFonts w:ascii="Times New Roman" w:hAnsi="Times New Roman" w:cs="Times New Roman"/>
          <w:b/>
          <w:color w:val="FF0000"/>
          <w:sz w:val="20"/>
          <w:szCs w:val="20"/>
        </w:rPr>
        <w:t>(Правила госучета ИИИ 59)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При каком значении мощности дозы от закрытого гамма-излучающего радиоактивного источника на расстоянии 0,1 м этот источник освобождается от учета и контроля?</w:t>
      </w:r>
    </w:p>
    <w:p w:rsidR="00BE2309" w:rsidRPr="002F4513" w:rsidRDefault="002F4513" w:rsidP="00BE2309">
      <w:pPr>
        <w:pStyle w:val="a3"/>
        <w:tabs>
          <w:tab w:val="left" w:pos="567"/>
        </w:tabs>
        <w:spacing w:after="0"/>
        <w:ind w:left="0"/>
        <w:jc w:val="both"/>
        <w:rPr>
          <w:rFonts w:ascii="Times New Roman" w:hAnsi="Times New Roman" w:cs="Times New Roman"/>
          <w:b/>
          <w:color w:val="FF0000"/>
          <w:sz w:val="20"/>
          <w:szCs w:val="20"/>
        </w:rPr>
      </w:pPr>
      <w:r w:rsidRPr="002F4513">
        <w:rPr>
          <w:rFonts w:ascii="Times New Roman" w:hAnsi="Times New Roman" w:cs="Times New Roman"/>
          <w:b/>
          <w:color w:val="FF0000"/>
          <w:sz w:val="20"/>
          <w:szCs w:val="20"/>
        </w:rPr>
        <w:t xml:space="preserve">мощность дозы в любой точке, находящейся на расстоянии 0,1 метра от поверхности закрытого </w:t>
      </w:r>
      <w:proofErr w:type="spellStart"/>
      <w:r w:rsidRPr="002F4513">
        <w:rPr>
          <w:rFonts w:ascii="Times New Roman" w:hAnsi="Times New Roman" w:cs="Times New Roman"/>
          <w:b/>
          <w:color w:val="FF0000"/>
          <w:sz w:val="20"/>
          <w:szCs w:val="20"/>
        </w:rPr>
        <w:t>радионуклидного</w:t>
      </w:r>
      <w:proofErr w:type="spellEnd"/>
      <w:r w:rsidRPr="002F4513">
        <w:rPr>
          <w:rFonts w:ascii="Times New Roman" w:hAnsi="Times New Roman" w:cs="Times New Roman"/>
          <w:b/>
          <w:color w:val="FF0000"/>
          <w:sz w:val="20"/>
          <w:szCs w:val="20"/>
        </w:rPr>
        <w:t xml:space="preserve"> источника излучения, не превышает 1,0 мкЗв/ч над фоном, и обеспечена его надежная герметизация (СЭТОРБ 2019)</w:t>
      </w:r>
    </w:p>
    <w:p w:rsidR="001C11DC" w:rsidRDefault="001C11D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котором случае требуется получение санитарно-эпидемиологического заключения и лицензии в сфере использования атомной энергии?</w:t>
      </w:r>
    </w:p>
    <w:p w:rsidR="002F4513" w:rsidRPr="0090702C" w:rsidRDefault="004F6049" w:rsidP="002F4513">
      <w:pPr>
        <w:pStyle w:val="a3"/>
        <w:tabs>
          <w:tab w:val="left" w:pos="567"/>
        </w:tabs>
        <w:spacing w:after="0"/>
        <w:ind w:left="0"/>
        <w:jc w:val="both"/>
        <w:rPr>
          <w:rFonts w:ascii="Times New Roman" w:hAnsi="Times New Roman" w:cs="Times New Roman"/>
          <w:b/>
          <w:color w:val="FF0000"/>
          <w:sz w:val="20"/>
          <w:szCs w:val="20"/>
        </w:rPr>
      </w:pPr>
      <w:r w:rsidRPr="0090702C">
        <w:rPr>
          <w:rFonts w:ascii="Times New Roman" w:hAnsi="Times New Roman" w:cs="Times New Roman"/>
          <w:b/>
          <w:color w:val="FF0000"/>
          <w:sz w:val="20"/>
          <w:szCs w:val="20"/>
        </w:rPr>
        <w:t>Получение, хранение источников излучения и проведение с ними работ допускается при наличии положительного санитарно-эпидемиологического заключения, оформленного по форме согласно приложению 17 приказа Министра национальной экономики Республики Казахстан от 30 мая 2015 года № 415 "Об утверждении форм учетной и отчетной документации в сфере санитарно-эпидемиологического благополучия населения" (зарегистрирован в Реестре государственной регистрации нормативных правовых актов под № 11626) (далее – санитарно-эпидемиологическое заключение) в соответствии с инструкциями по заполнению санитарно-эпидемиологического заключения, изложенными в приложении 2 настоящих Санитарных правил, и лицензии в сфере использования атомной энергий. Санитарно-эпидемиологическое заключение выдают территориальные подразделения ведомства государственного органа в сфере санитарно-эпидемиологического благополучия населения (далее – территориальные подразделения) по обращению физических и юридических лиц. (СЭТОРБ 2019)</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Перечислите функции лица, назначенного ответственным за учет и хранение источников излучения?</w:t>
      </w:r>
    </w:p>
    <w:p w:rsidR="006B406F" w:rsidRPr="003C285F" w:rsidRDefault="00901AE6" w:rsidP="006B406F">
      <w:pPr>
        <w:pStyle w:val="a3"/>
        <w:tabs>
          <w:tab w:val="left" w:pos="567"/>
        </w:tabs>
        <w:spacing w:after="0"/>
        <w:ind w:left="0"/>
        <w:jc w:val="both"/>
        <w:rPr>
          <w:rFonts w:ascii="Times New Roman" w:hAnsi="Times New Roman" w:cs="Times New Roman"/>
          <w:b/>
          <w:color w:val="FF0000"/>
          <w:sz w:val="20"/>
          <w:szCs w:val="20"/>
        </w:rPr>
      </w:pPr>
      <w:r w:rsidRPr="003C285F">
        <w:rPr>
          <w:rFonts w:ascii="Times New Roman" w:hAnsi="Times New Roman" w:cs="Times New Roman"/>
          <w:b/>
          <w:color w:val="FF0000"/>
          <w:sz w:val="20"/>
          <w:szCs w:val="20"/>
        </w:rPr>
        <w:t>Лицо, назначенное ответственным за учет и хранение источников излучения, осуществляет регулирование их приема и передачи</w:t>
      </w:r>
    </w:p>
    <w:p w:rsidR="00901AE6" w:rsidRPr="003C285F" w:rsidRDefault="00901AE6" w:rsidP="006B406F">
      <w:pPr>
        <w:pStyle w:val="a3"/>
        <w:tabs>
          <w:tab w:val="left" w:pos="567"/>
        </w:tabs>
        <w:spacing w:after="0"/>
        <w:ind w:left="0"/>
        <w:jc w:val="both"/>
        <w:rPr>
          <w:rFonts w:ascii="Times New Roman" w:hAnsi="Times New Roman" w:cs="Times New Roman"/>
          <w:b/>
          <w:color w:val="FF0000"/>
          <w:sz w:val="20"/>
          <w:szCs w:val="20"/>
        </w:rPr>
      </w:pPr>
      <w:r w:rsidRPr="003C285F">
        <w:rPr>
          <w:rFonts w:ascii="Times New Roman" w:hAnsi="Times New Roman" w:cs="Times New Roman"/>
          <w:b/>
          <w:color w:val="FF0000"/>
          <w:sz w:val="20"/>
          <w:szCs w:val="20"/>
        </w:rPr>
        <w:lastRenderedPageBreak/>
        <w:t xml:space="preserve">Источники излучения выдаются из мест хранения ответственным лицом с письменного разрешения руководителя радиационного объекта или лица, им уполномоченного, согласно </w:t>
      </w:r>
      <w:proofErr w:type="gramStart"/>
      <w:r w:rsidRPr="003C285F">
        <w:rPr>
          <w:rFonts w:ascii="Times New Roman" w:hAnsi="Times New Roman" w:cs="Times New Roman"/>
          <w:b/>
          <w:color w:val="FF0000"/>
          <w:sz w:val="20"/>
          <w:szCs w:val="20"/>
        </w:rPr>
        <w:t>требованиям</w:t>
      </w:r>
      <w:proofErr w:type="gramEnd"/>
      <w:r w:rsidRPr="003C285F">
        <w:rPr>
          <w:rFonts w:ascii="Times New Roman" w:hAnsi="Times New Roman" w:cs="Times New Roman"/>
          <w:b/>
          <w:color w:val="FF0000"/>
          <w:sz w:val="20"/>
          <w:szCs w:val="20"/>
        </w:rPr>
        <w:t xml:space="preserve"> на выдачу радиоактивных веществ</w:t>
      </w:r>
    </w:p>
    <w:p w:rsidR="00901AE6" w:rsidRPr="003C285F" w:rsidRDefault="00901AE6" w:rsidP="006B406F">
      <w:pPr>
        <w:pStyle w:val="a3"/>
        <w:tabs>
          <w:tab w:val="left" w:pos="567"/>
        </w:tabs>
        <w:spacing w:after="0"/>
        <w:ind w:left="0"/>
        <w:jc w:val="both"/>
        <w:rPr>
          <w:rFonts w:ascii="Times New Roman" w:hAnsi="Times New Roman" w:cs="Times New Roman"/>
          <w:b/>
          <w:color w:val="FF0000"/>
          <w:sz w:val="20"/>
          <w:szCs w:val="20"/>
        </w:rPr>
      </w:pPr>
      <w:r w:rsidRPr="003C285F">
        <w:rPr>
          <w:rFonts w:ascii="Times New Roman" w:hAnsi="Times New Roman" w:cs="Times New Roman"/>
          <w:b/>
          <w:color w:val="FF0000"/>
          <w:sz w:val="20"/>
          <w:szCs w:val="20"/>
        </w:rPr>
        <w:t>Карта-схема размещения источников излучения в хранилище, а также в местах расположения радиоизотопных приборов и на территории объекта составляется лицом, ответственным за учет и хранение источников излучения и утверждается руководителем радиационного объекта</w:t>
      </w:r>
      <w:r w:rsidR="003C285F" w:rsidRPr="003C285F">
        <w:rPr>
          <w:rFonts w:ascii="Times New Roman" w:hAnsi="Times New Roman" w:cs="Times New Roman"/>
          <w:b/>
          <w:color w:val="FF0000"/>
          <w:sz w:val="20"/>
          <w:szCs w:val="20"/>
        </w:rPr>
        <w:t xml:space="preserve"> (СЭТОРБ 2019)</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течение какого времени обеспечивается сохранность сопроводительных документов на источники излучения?</w:t>
      </w:r>
    </w:p>
    <w:p w:rsidR="003C285F" w:rsidRPr="003C285F" w:rsidRDefault="003C285F" w:rsidP="003C285F">
      <w:pPr>
        <w:pStyle w:val="a3"/>
        <w:tabs>
          <w:tab w:val="left" w:pos="567"/>
        </w:tabs>
        <w:spacing w:after="0"/>
        <w:ind w:left="0"/>
        <w:jc w:val="both"/>
        <w:rPr>
          <w:rFonts w:ascii="Times New Roman" w:hAnsi="Times New Roman" w:cs="Times New Roman"/>
          <w:b/>
          <w:color w:val="FF0000"/>
          <w:sz w:val="20"/>
          <w:szCs w:val="20"/>
        </w:rPr>
      </w:pPr>
      <w:r w:rsidRPr="003C285F">
        <w:rPr>
          <w:rFonts w:ascii="Times New Roman" w:hAnsi="Times New Roman" w:cs="Times New Roman"/>
          <w:b/>
          <w:color w:val="FF0000"/>
          <w:sz w:val="20"/>
          <w:szCs w:val="20"/>
        </w:rPr>
        <w:t>Администрация радиационного объекта обеспечивает сохранность сопроводительных документов на радионуклидные источники излучения в течение всего времени их жизненного цикла (СЭТОРБ 2019)</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Допускается ли эксплуатация источников ионизирующего излучения без сопроводительных документов?</w:t>
      </w:r>
    </w:p>
    <w:p w:rsidR="003C285F" w:rsidRPr="003C285F" w:rsidRDefault="003C285F" w:rsidP="003C285F">
      <w:pPr>
        <w:pStyle w:val="a3"/>
        <w:tabs>
          <w:tab w:val="left" w:pos="567"/>
        </w:tabs>
        <w:spacing w:after="0"/>
        <w:ind w:left="0"/>
        <w:jc w:val="both"/>
        <w:rPr>
          <w:rFonts w:ascii="Times New Roman" w:hAnsi="Times New Roman" w:cs="Times New Roman"/>
          <w:b/>
          <w:color w:val="FF0000"/>
          <w:sz w:val="20"/>
          <w:szCs w:val="20"/>
        </w:rPr>
      </w:pPr>
      <w:r w:rsidRPr="003C285F">
        <w:rPr>
          <w:rFonts w:ascii="Times New Roman" w:hAnsi="Times New Roman" w:cs="Times New Roman"/>
          <w:b/>
          <w:color w:val="FF0000"/>
          <w:sz w:val="20"/>
          <w:szCs w:val="20"/>
        </w:rPr>
        <w:t>В случае утраты сопроводительных документов предпринимаются меры по их восстановлению. В случае невозможности восстановления сопроводительных документов, эксплуатация радионуклидных источников излучения не допускается. (СЭТОРБ 2019)</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производится инвентаризация источников ионизирующего излучения?</w:t>
      </w:r>
    </w:p>
    <w:p w:rsidR="003C285F" w:rsidRPr="0095258C" w:rsidRDefault="0095258C" w:rsidP="003C285F">
      <w:pPr>
        <w:pStyle w:val="a3"/>
        <w:tabs>
          <w:tab w:val="left" w:pos="567"/>
        </w:tabs>
        <w:spacing w:after="0"/>
        <w:ind w:left="0"/>
        <w:jc w:val="both"/>
        <w:rPr>
          <w:rFonts w:ascii="Times New Roman" w:hAnsi="Times New Roman" w:cs="Times New Roman"/>
          <w:b/>
          <w:color w:val="FF0000"/>
          <w:sz w:val="20"/>
          <w:szCs w:val="20"/>
        </w:rPr>
      </w:pPr>
      <w:r w:rsidRPr="0095258C">
        <w:rPr>
          <w:rFonts w:ascii="Times New Roman" w:hAnsi="Times New Roman" w:cs="Times New Roman"/>
          <w:b/>
          <w:color w:val="FF0000"/>
          <w:sz w:val="20"/>
          <w:szCs w:val="20"/>
        </w:rPr>
        <w:t>Физические и юридические лица в течение 15 календарных дней с момента получения источников излучения и далее ежегодно в период с 1 по 30 декабря должны проводить инвентаризацию источников излучения.</w:t>
      </w:r>
      <w:r>
        <w:rPr>
          <w:rFonts w:ascii="Times New Roman" w:hAnsi="Times New Roman" w:cs="Times New Roman"/>
          <w:b/>
          <w:color w:val="FF0000"/>
          <w:sz w:val="20"/>
          <w:szCs w:val="20"/>
        </w:rPr>
        <w:t xml:space="preserve"> </w:t>
      </w:r>
      <w:r w:rsidRPr="003C285F">
        <w:rPr>
          <w:rFonts w:ascii="Times New Roman" w:hAnsi="Times New Roman" w:cs="Times New Roman"/>
          <w:b/>
          <w:color w:val="FF0000"/>
          <w:sz w:val="20"/>
          <w:szCs w:val="20"/>
        </w:rPr>
        <w:t>(СЭТОРБ 2019)</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входит в функции инвентаризационной комиссии?</w:t>
      </w:r>
    </w:p>
    <w:p w:rsidR="005C08B5" w:rsidRPr="005C08B5" w:rsidRDefault="005C08B5" w:rsidP="005C08B5">
      <w:pPr>
        <w:pStyle w:val="a3"/>
        <w:tabs>
          <w:tab w:val="left" w:pos="567"/>
        </w:tabs>
        <w:spacing w:after="0"/>
        <w:ind w:left="0"/>
        <w:jc w:val="both"/>
        <w:rPr>
          <w:rFonts w:ascii="Times New Roman" w:hAnsi="Times New Roman" w:cs="Times New Roman"/>
          <w:b/>
          <w:color w:val="FF0000"/>
          <w:sz w:val="20"/>
          <w:szCs w:val="20"/>
        </w:rPr>
      </w:pPr>
      <w:r w:rsidRPr="005C08B5">
        <w:rPr>
          <w:rFonts w:ascii="Times New Roman" w:hAnsi="Times New Roman" w:cs="Times New Roman"/>
          <w:b/>
          <w:color w:val="FF0000"/>
          <w:sz w:val="20"/>
          <w:szCs w:val="20"/>
        </w:rPr>
        <w:t>Инвентаризационная комиссия осуществляет:</w:t>
      </w:r>
    </w:p>
    <w:p w:rsidR="005C08B5" w:rsidRPr="005C08B5" w:rsidRDefault="005C08B5" w:rsidP="005C08B5">
      <w:pPr>
        <w:pStyle w:val="a3"/>
        <w:tabs>
          <w:tab w:val="left" w:pos="567"/>
        </w:tabs>
        <w:spacing w:after="0"/>
        <w:ind w:left="0"/>
        <w:jc w:val="both"/>
        <w:rPr>
          <w:rFonts w:ascii="Times New Roman" w:hAnsi="Times New Roman" w:cs="Times New Roman"/>
          <w:b/>
          <w:color w:val="FF0000"/>
          <w:sz w:val="20"/>
          <w:szCs w:val="20"/>
        </w:rPr>
      </w:pPr>
      <w:r w:rsidRPr="005C08B5">
        <w:rPr>
          <w:rFonts w:ascii="Times New Roman" w:hAnsi="Times New Roman" w:cs="Times New Roman"/>
          <w:b/>
          <w:color w:val="FF0000"/>
          <w:sz w:val="20"/>
          <w:szCs w:val="20"/>
        </w:rPr>
        <w:t>1) проверку наличия сопроводительных документов на источники излучения (паспортов, сертификатов);</w:t>
      </w:r>
    </w:p>
    <w:p w:rsidR="005C08B5" w:rsidRPr="005C08B5" w:rsidRDefault="005C08B5" w:rsidP="005C08B5">
      <w:pPr>
        <w:pStyle w:val="a3"/>
        <w:tabs>
          <w:tab w:val="left" w:pos="567"/>
        </w:tabs>
        <w:spacing w:after="0"/>
        <w:ind w:left="0"/>
        <w:jc w:val="both"/>
        <w:rPr>
          <w:rFonts w:ascii="Times New Roman" w:hAnsi="Times New Roman" w:cs="Times New Roman"/>
          <w:b/>
          <w:color w:val="FF0000"/>
          <w:sz w:val="20"/>
          <w:szCs w:val="20"/>
        </w:rPr>
      </w:pPr>
      <w:r w:rsidRPr="005C08B5">
        <w:rPr>
          <w:rFonts w:ascii="Times New Roman" w:hAnsi="Times New Roman" w:cs="Times New Roman"/>
          <w:b/>
          <w:color w:val="FF0000"/>
          <w:sz w:val="20"/>
          <w:szCs w:val="20"/>
        </w:rPr>
        <w:t>2) проверку соответствия записей характеристик источники излучения в приходно-расходных журналах с данными, указанными в сопроводительных документах (паспортах, сертификатах);</w:t>
      </w:r>
    </w:p>
    <w:p w:rsidR="005C08B5" w:rsidRPr="005C08B5" w:rsidRDefault="005C08B5" w:rsidP="005C08B5">
      <w:pPr>
        <w:pStyle w:val="a3"/>
        <w:tabs>
          <w:tab w:val="left" w:pos="567"/>
        </w:tabs>
        <w:spacing w:after="0"/>
        <w:ind w:left="0"/>
        <w:jc w:val="both"/>
        <w:rPr>
          <w:rFonts w:ascii="Times New Roman" w:hAnsi="Times New Roman" w:cs="Times New Roman"/>
          <w:b/>
          <w:color w:val="FF0000"/>
          <w:sz w:val="20"/>
          <w:szCs w:val="20"/>
        </w:rPr>
      </w:pPr>
      <w:r w:rsidRPr="005C08B5">
        <w:rPr>
          <w:rFonts w:ascii="Times New Roman" w:hAnsi="Times New Roman" w:cs="Times New Roman"/>
          <w:b/>
          <w:color w:val="FF0000"/>
          <w:sz w:val="20"/>
          <w:szCs w:val="20"/>
        </w:rPr>
        <w:t>3) проверку фактического наличия источников излучения в местах использования (установки) и/или хранения и соответствие полученных данных записям в приходно-расходных журналах и с данными бухгалтерского учета;</w:t>
      </w:r>
    </w:p>
    <w:p w:rsidR="005C08B5" w:rsidRPr="005C08B5" w:rsidRDefault="005C08B5" w:rsidP="005C08B5">
      <w:pPr>
        <w:pStyle w:val="a3"/>
        <w:tabs>
          <w:tab w:val="left" w:pos="567"/>
        </w:tabs>
        <w:spacing w:after="0"/>
        <w:ind w:left="0"/>
        <w:jc w:val="both"/>
        <w:rPr>
          <w:rFonts w:ascii="Times New Roman" w:hAnsi="Times New Roman" w:cs="Times New Roman"/>
          <w:b/>
          <w:color w:val="FF0000"/>
          <w:sz w:val="20"/>
          <w:szCs w:val="20"/>
        </w:rPr>
      </w:pPr>
      <w:r w:rsidRPr="005C08B5">
        <w:rPr>
          <w:rFonts w:ascii="Times New Roman" w:hAnsi="Times New Roman" w:cs="Times New Roman"/>
          <w:b/>
          <w:color w:val="FF0000"/>
          <w:sz w:val="20"/>
          <w:szCs w:val="20"/>
        </w:rPr>
        <w:t>4) проверку правильности ведения бухгалтерского учета и записей в приходно-расходных журналах при получении, расходовании, передаче, а также перемещении источников излучения при выполнении работ;</w:t>
      </w:r>
    </w:p>
    <w:p w:rsidR="001D3897" w:rsidRPr="005C08B5" w:rsidRDefault="005C08B5" w:rsidP="005C08B5">
      <w:pPr>
        <w:pStyle w:val="a3"/>
        <w:tabs>
          <w:tab w:val="left" w:pos="567"/>
        </w:tabs>
        <w:spacing w:after="0"/>
        <w:ind w:left="0"/>
        <w:jc w:val="both"/>
        <w:rPr>
          <w:rFonts w:ascii="Times New Roman" w:hAnsi="Times New Roman" w:cs="Times New Roman"/>
          <w:b/>
          <w:color w:val="FF0000"/>
          <w:sz w:val="20"/>
          <w:szCs w:val="20"/>
        </w:rPr>
      </w:pPr>
      <w:r w:rsidRPr="005C08B5">
        <w:rPr>
          <w:rFonts w:ascii="Times New Roman" w:hAnsi="Times New Roman" w:cs="Times New Roman"/>
          <w:b/>
          <w:color w:val="FF0000"/>
          <w:sz w:val="20"/>
          <w:szCs w:val="20"/>
        </w:rPr>
        <w:t>5) проверку соответствия карт-схем реальному расположению радионуклидных источников, размещенных в хранилище (сейфе), стационара установленных радиоизотопных приборов (далее –РИП). В случае выявления несоответствия, в карты-схемы вносятся соответствующие изменения. (СЭТОРБ 261)</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Реестр источников ионизирующего излучения это:</w:t>
      </w:r>
    </w:p>
    <w:p w:rsidR="005C08B5" w:rsidRPr="003772D0" w:rsidRDefault="003772D0" w:rsidP="005C08B5">
      <w:pPr>
        <w:pStyle w:val="a3"/>
        <w:tabs>
          <w:tab w:val="left" w:pos="567"/>
        </w:tabs>
        <w:spacing w:after="0"/>
        <w:ind w:left="0"/>
        <w:jc w:val="both"/>
        <w:rPr>
          <w:rFonts w:ascii="Times New Roman" w:hAnsi="Times New Roman" w:cs="Times New Roman"/>
          <w:b/>
          <w:color w:val="FF0000"/>
          <w:sz w:val="20"/>
          <w:szCs w:val="20"/>
        </w:rPr>
      </w:pPr>
      <w:r w:rsidRPr="003772D0">
        <w:rPr>
          <w:rFonts w:ascii="Times New Roman" w:hAnsi="Times New Roman" w:cs="Times New Roman"/>
          <w:b/>
          <w:color w:val="FF0000"/>
          <w:sz w:val="20"/>
          <w:szCs w:val="20"/>
        </w:rPr>
        <w:t>реестр источников ионизирующего излучения (далее – Реестр) – база данных источников ионизирующего излучения, представляющая постоянно обновляемый свод сведений об их наличии, перемещении и местонахождении на территории Республики Казахстан, включая сведения о перемещении при их экспорте и импорте (Правила госучета ИИИ 59)</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проведение государственного учета источников ионизирующего излучения?</w:t>
      </w:r>
    </w:p>
    <w:p w:rsidR="00EB3626" w:rsidRPr="00E57D96" w:rsidRDefault="00E57D96" w:rsidP="00EB3626">
      <w:pPr>
        <w:pStyle w:val="a3"/>
        <w:tabs>
          <w:tab w:val="left" w:pos="567"/>
        </w:tabs>
        <w:spacing w:after="0"/>
        <w:ind w:left="0"/>
        <w:jc w:val="both"/>
        <w:rPr>
          <w:rFonts w:ascii="Times New Roman" w:hAnsi="Times New Roman" w:cs="Times New Roman"/>
          <w:b/>
          <w:color w:val="FF0000"/>
          <w:sz w:val="20"/>
          <w:szCs w:val="20"/>
        </w:rPr>
      </w:pPr>
      <w:r w:rsidRPr="00E57D96">
        <w:rPr>
          <w:rFonts w:ascii="Times New Roman" w:hAnsi="Times New Roman" w:cs="Times New Roman"/>
          <w:b/>
          <w:color w:val="FF0000"/>
          <w:sz w:val="20"/>
          <w:szCs w:val="20"/>
        </w:rPr>
        <w:t>Государственный учет источников излучения ведется уполномоченным органом на основании представленных физическими и юридическими лицами отчетов об их наличии, перемещении и местонахождении на территории Республики Казахстан, включая их импорт и экспорт (Правила госучета ИИИ 59)</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в уполномоченный орган предоставляются перечни источников ионизирующего излучения?</w:t>
      </w:r>
    </w:p>
    <w:p w:rsidR="00385938" w:rsidRPr="006722C1" w:rsidRDefault="00385938" w:rsidP="00385938">
      <w:pPr>
        <w:pStyle w:val="a3"/>
        <w:tabs>
          <w:tab w:val="left" w:pos="567"/>
        </w:tabs>
        <w:spacing w:after="0"/>
        <w:ind w:left="0"/>
        <w:jc w:val="both"/>
        <w:rPr>
          <w:rFonts w:ascii="Times New Roman" w:hAnsi="Times New Roman" w:cs="Times New Roman"/>
          <w:b/>
          <w:color w:val="FF0000"/>
          <w:sz w:val="20"/>
          <w:szCs w:val="20"/>
        </w:rPr>
      </w:pPr>
      <w:r w:rsidRPr="006722C1">
        <w:rPr>
          <w:rFonts w:ascii="Times New Roman" w:hAnsi="Times New Roman" w:cs="Times New Roman"/>
          <w:b/>
          <w:color w:val="FF0000"/>
          <w:sz w:val="20"/>
          <w:szCs w:val="20"/>
        </w:rPr>
        <w:t>До 31 января (включительно) следующего за отчетным годом физические и юридические лица, являющиеся собственниками источников излучения и (или) осуществляющие их эксплуатацию, направляют в уполномоченный орган перечень радионуклидных источников (Правила госучета ИИИ 59)</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в уполномоченный орган предоставляются перечни источников ионизирующего излучения при проведении внеочередной инвентаризации?</w:t>
      </w:r>
    </w:p>
    <w:p w:rsidR="006722C1" w:rsidRPr="006722C1" w:rsidRDefault="006722C1" w:rsidP="006722C1">
      <w:pPr>
        <w:pStyle w:val="a3"/>
        <w:tabs>
          <w:tab w:val="left" w:pos="567"/>
        </w:tabs>
        <w:spacing w:after="0"/>
        <w:ind w:left="0"/>
        <w:jc w:val="both"/>
        <w:rPr>
          <w:rFonts w:ascii="Times New Roman" w:hAnsi="Times New Roman" w:cs="Times New Roman"/>
          <w:b/>
          <w:color w:val="FF0000"/>
          <w:sz w:val="20"/>
          <w:szCs w:val="20"/>
        </w:rPr>
      </w:pPr>
      <w:r w:rsidRPr="006722C1">
        <w:rPr>
          <w:rFonts w:ascii="Times New Roman" w:hAnsi="Times New Roman" w:cs="Times New Roman"/>
          <w:b/>
          <w:color w:val="FF0000"/>
          <w:sz w:val="20"/>
          <w:szCs w:val="20"/>
        </w:rPr>
        <w:t>в течение 10 рабочих дней после оформления акта внеочередной инвентаризации (Правила госучета ИИИ 59)</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Какая информация вносится в перечни источников ионизирующего излучения?</w:t>
      </w:r>
    </w:p>
    <w:p w:rsidR="006722C1" w:rsidRPr="00230605" w:rsidRDefault="00230605" w:rsidP="00230605">
      <w:pPr>
        <w:pStyle w:val="a3"/>
        <w:tabs>
          <w:tab w:val="left" w:pos="567"/>
        </w:tabs>
        <w:spacing w:after="0"/>
        <w:ind w:left="0"/>
        <w:jc w:val="both"/>
        <w:rPr>
          <w:rFonts w:ascii="Times New Roman" w:hAnsi="Times New Roman" w:cs="Times New Roman"/>
          <w:b/>
          <w:color w:val="FF0000"/>
          <w:sz w:val="20"/>
          <w:szCs w:val="20"/>
        </w:rPr>
      </w:pPr>
      <w:r w:rsidRPr="00230605">
        <w:rPr>
          <w:rFonts w:ascii="Times New Roman" w:hAnsi="Times New Roman" w:cs="Times New Roman"/>
          <w:b/>
          <w:color w:val="FF0000"/>
          <w:sz w:val="20"/>
          <w:szCs w:val="20"/>
        </w:rPr>
        <w:t xml:space="preserve">Номер </w:t>
      </w:r>
      <w:proofErr w:type="spellStart"/>
      <w:r w:rsidRPr="00230605">
        <w:rPr>
          <w:rFonts w:ascii="Times New Roman" w:hAnsi="Times New Roman" w:cs="Times New Roman"/>
          <w:b/>
          <w:color w:val="FF0000"/>
          <w:sz w:val="20"/>
          <w:szCs w:val="20"/>
        </w:rPr>
        <w:t>радионуклидного</w:t>
      </w:r>
      <w:proofErr w:type="spellEnd"/>
      <w:r w:rsidRPr="00230605">
        <w:rPr>
          <w:rFonts w:ascii="Times New Roman" w:hAnsi="Times New Roman" w:cs="Times New Roman"/>
          <w:b/>
          <w:color w:val="FF0000"/>
          <w:sz w:val="20"/>
          <w:szCs w:val="20"/>
        </w:rPr>
        <w:t xml:space="preserve"> источника, номер паспорта, тип </w:t>
      </w:r>
      <w:proofErr w:type="spellStart"/>
      <w:r w:rsidRPr="00230605">
        <w:rPr>
          <w:rFonts w:ascii="Times New Roman" w:hAnsi="Times New Roman" w:cs="Times New Roman"/>
          <w:b/>
          <w:color w:val="FF0000"/>
          <w:sz w:val="20"/>
          <w:szCs w:val="20"/>
        </w:rPr>
        <w:t>радионуклидного</w:t>
      </w:r>
      <w:proofErr w:type="spellEnd"/>
      <w:r w:rsidRPr="00230605">
        <w:rPr>
          <w:rFonts w:ascii="Times New Roman" w:hAnsi="Times New Roman" w:cs="Times New Roman"/>
          <w:b/>
          <w:color w:val="FF0000"/>
          <w:sz w:val="20"/>
          <w:szCs w:val="20"/>
        </w:rPr>
        <w:t xml:space="preserve"> источника, наименование радионуклида, численное значение активности, дата изготовления, срок службы, вид излучения, численное значение количества радионуклидных источников, наименование (тип, модель) радиоизотопного прибора, если </w:t>
      </w:r>
      <w:proofErr w:type="spellStart"/>
      <w:r w:rsidRPr="00230605">
        <w:rPr>
          <w:rFonts w:ascii="Times New Roman" w:hAnsi="Times New Roman" w:cs="Times New Roman"/>
          <w:b/>
          <w:color w:val="FF0000"/>
          <w:sz w:val="20"/>
          <w:szCs w:val="20"/>
        </w:rPr>
        <w:t>радионуклидный</w:t>
      </w:r>
      <w:proofErr w:type="spellEnd"/>
      <w:r w:rsidRPr="00230605">
        <w:rPr>
          <w:rFonts w:ascii="Times New Roman" w:hAnsi="Times New Roman" w:cs="Times New Roman"/>
          <w:b/>
          <w:color w:val="FF0000"/>
          <w:sz w:val="20"/>
          <w:szCs w:val="20"/>
        </w:rPr>
        <w:t xml:space="preserve"> источник является его неотъемлемой частью или тип (марка, модель) защитного контейнера, номер радиоизотопного прибора или защитного контейнера, статус, назначение, местонахождение (Правила госучета ИИИ 59)</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Дайте определение «ключевая точка измерений».</w:t>
      </w:r>
    </w:p>
    <w:p w:rsidR="00230605" w:rsidRPr="00EF7612" w:rsidRDefault="00EF7612" w:rsidP="00230605">
      <w:pPr>
        <w:pStyle w:val="a3"/>
        <w:tabs>
          <w:tab w:val="left" w:pos="567"/>
        </w:tabs>
        <w:spacing w:after="0"/>
        <w:ind w:left="0"/>
        <w:jc w:val="both"/>
        <w:rPr>
          <w:rFonts w:ascii="Times New Roman" w:hAnsi="Times New Roman" w:cs="Times New Roman"/>
          <w:b/>
          <w:color w:val="FF0000"/>
          <w:sz w:val="20"/>
          <w:szCs w:val="20"/>
        </w:rPr>
      </w:pPr>
      <w:r w:rsidRPr="00EF7612">
        <w:rPr>
          <w:rFonts w:ascii="Times New Roman" w:hAnsi="Times New Roman" w:cs="Times New Roman"/>
          <w:b/>
          <w:color w:val="FF0000"/>
          <w:sz w:val="20"/>
          <w:szCs w:val="20"/>
        </w:rPr>
        <w:lastRenderedPageBreak/>
        <w:t>ключевая точка измерений (КТИ) – место, где ядерный материал находится в такой форме, что он может быть измерен для определения потока материала или инвентарного количества (Правила госучета ЯМ 44)</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утверждение правил государственного учета ядерных материалов?</w:t>
      </w:r>
    </w:p>
    <w:p w:rsidR="00EF7612" w:rsidRPr="005033CB" w:rsidRDefault="005033CB" w:rsidP="005033CB">
      <w:pPr>
        <w:tabs>
          <w:tab w:val="left" w:pos="567"/>
        </w:tabs>
        <w:spacing w:after="0"/>
        <w:jc w:val="both"/>
        <w:rPr>
          <w:rFonts w:ascii="Times New Roman" w:hAnsi="Times New Roman" w:cs="Times New Roman"/>
          <w:b/>
          <w:color w:val="FF0000"/>
          <w:sz w:val="20"/>
          <w:szCs w:val="20"/>
        </w:rPr>
      </w:pPr>
      <w:r w:rsidRPr="005033CB">
        <w:rPr>
          <w:rFonts w:ascii="Times New Roman" w:hAnsi="Times New Roman" w:cs="Times New Roman"/>
          <w:b/>
          <w:color w:val="FF0000"/>
          <w:sz w:val="20"/>
          <w:szCs w:val="20"/>
        </w:rPr>
        <w:t>Уполномоченный орган разрабатывает и утверждает правила государственного учета ядерных материалов (ЗРК Об использовании атомной энергии)</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юридические лица предоставляют в уполномоченный орган отчеты об изменении инвентарного количества ядерных материалов?</w:t>
      </w:r>
    </w:p>
    <w:p w:rsidR="00D4243D" w:rsidRPr="00D4243D" w:rsidRDefault="00D4243D" w:rsidP="00D4243D">
      <w:pPr>
        <w:pStyle w:val="a3"/>
        <w:tabs>
          <w:tab w:val="left" w:pos="567"/>
        </w:tabs>
        <w:spacing w:after="0"/>
        <w:ind w:left="0"/>
        <w:jc w:val="both"/>
        <w:rPr>
          <w:rFonts w:ascii="Times New Roman" w:hAnsi="Times New Roman" w:cs="Times New Roman"/>
          <w:b/>
          <w:color w:val="FF0000"/>
          <w:sz w:val="20"/>
          <w:szCs w:val="20"/>
        </w:rPr>
      </w:pPr>
      <w:r w:rsidRPr="00D4243D">
        <w:rPr>
          <w:rFonts w:ascii="Times New Roman" w:hAnsi="Times New Roman" w:cs="Times New Roman"/>
          <w:b/>
          <w:color w:val="FF0000"/>
          <w:sz w:val="20"/>
          <w:szCs w:val="20"/>
        </w:rPr>
        <w:t>Физические и юридические лица предоставляют в уполномоченный орган отчет об изменении инвентарного количества, один раз в месяц, в течение десяти календарных дней по окончании месяца, за который предоставляется отчет (Правила госучета ЯМ 44)</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юридические лица предоставляют в уполномоченный орган список фактически наличного количества ядерного материала?</w:t>
      </w:r>
    </w:p>
    <w:p w:rsidR="005274B9" w:rsidRPr="005274B9" w:rsidRDefault="005274B9" w:rsidP="005274B9">
      <w:pPr>
        <w:pStyle w:val="a3"/>
        <w:tabs>
          <w:tab w:val="left" w:pos="567"/>
        </w:tabs>
        <w:spacing w:after="0"/>
        <w:ind w:left="0"/>
        <w:jc w:val="both"/>
        <w:rPr>
          <w:rFonts w:ascii="Times New Roman" w:hAnsi="Times New Roman" w:cs="Times New Roman"/>
          <w:b/>
          <w:color w:val="FF0000"/>
          <w:sz w:val="20"/>
          <w:szCs w:val="20"/>
        </w:rPr>
      </w:pPr>
      <w:r w:rsidRPr="005274B9">
        <w:rPr>
          <w:rFonts w:ascii="Times New Roman" w:hAnsi="Times New Roman" w:cs="Times New Roman"/>
          <w:b/>
          <w:color w:val="FF0000"/>
          <w:sz w:val="20"/>
          <w:szCs w:val="20"/>
        </w:rPr>
        <w:t>Физические и юридические лица предоставляют в уполномоченный орган список фактически наличного количества ядерного материала и материально-балансовый отчет, в течение десяти календарных дней после проведения физической инвентаризации (Правила госучета ЯМ 44)</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каком виде юридические лица предоставляют в уполномоченный орган отчеты о наличии, перемещении ядерных материалов?</w:t>
      </w:r>
    </w:p>
    <w:p w:rsidR="00DE2410" w:rsidRPr="00DE2410" w:rsidRDefault="00DE2410" w:rsidP="00DE2410">
      <w:pPr>
        <w:pStyle w:val="a3"/>
        <w:tabs>
          <w:tab w:val="left" w:pos="567"/>
        </w:tabs>
        <w:spacing w:after="0"/>
        <w:ind w:left="0"/>
        <w:jc w:val="both"/>
        <w:rPr>
          <w:rFonts w:ascii="Times New Roman" w:hAnsi="Times New Roman" w:cs="Times New Roman"/>
          <w:b/>
          <w:color w:val="FF0000"/>
          <w:sz w:val="20"/>
          <w:szCs w:val="20"/>
        </w:rPr>
      </w:pPr>
      <w:r w:rsidRPr="00DE2410">
        <w:rPr>
          <w:rFonts w:ascii="Times New Roman" w:hAnsi="Times New Roman" w:cs="Times New Roman"/>
          <w:b/>
          <w:color w:val="FF0000"/>
          <w:sz w:val="20"/>
          <w:szCs w:val="20"/>
        </w:rPr>
        <w:t>Физические и юридические лица предоставляют в уполномоченный орган отчеты о наличии, перемещении и местонахождении ядерных материалов в бумажном и электронном виде</w:t>
      </w:r>
      <w:r w:rsidR="00DC08E7">
        <w:rPr>
          <w:rFonts w:ascii="Times New Roman" w:hAnsi="Times New Roman" w:cs="Times New Roman"/>
          <w:b/>
          <w:color w:val="FF0000"/>
          <w:sz w:val="20"/>
          <w:szCs w:val="20"/>
        </w:rPr>
        <w:t xml:space="preserve"> </w:t>
      </w:r>
      <w:r w:rsidR="00DC08E7" w:rsidRPr="00D4243D">
        <w:rPr>
          <w:rFonts w:ascii="Times New Roman" w:hAnsi="Times New Roman" w:cs="Times New Roman"/>
          <w:b/>
          <w:color w:val="FF0000"/>
          <w:sz w:val="20"/>
          <w:szCs w:val="20"/>
        </w:rPr>
        <w:t>(Правила госучета ЯМ 44)</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Когда прекращается Применение мер государственного учета в отношении ядерного материала?</w:t>
      </w:r>
    </w:p>
    <w:p w:rsidR="00DC08E7" w:rsidRPr="00DC08E7" w:rsidRDefault="00DC08E7" w:rsidP="00DC08E7">
      <w:pPr>
        <w:pStyle w:val="a3"/>
        <w:tabs>
          <w:tab w:val="left" w:pos="567"/>
        </w:tabs>
        <w:spacing w:after="0"/>
        <w:ind w:left="0"/>
        <w:jc w:val="both"/>
        <w:rPr>
          <w:rFonts w:ascii="Times New Roman" w:hAnsi="Times New Roman" w:cs="Times New Roman"/>
          <w:b/>
          <w:color w:val="FF0000"/>
          <w:sz w:val="20"/>
          <w:szCs w:val="20"/>
        </w:rPr>
      </w:pPr>
      <w:r w:rsidRPr="00DC08E7">
        <w:rPr>
          <w:rFonts w:ascii="Times New Roman" w:hAnsi="Times New Roman" w:cs="Times New Roman"/>
          <w:b/>
          <w:color w:val="FF0000"/>
          <w:sz w:val="20"/>
          <w:szCs w:val="20"/>
        </w:rPr>
        <w:t>Применение мер государственного учета в отношении ядерного материала прекращается после установления факта его полного использования или разбавления таким образом, что он более не пригоден для дальнейшего использования или стал практически невосстанавливаемым (Правила госучета ЯМ 44)</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Дайте определение термину «материально-балансовый отчет» в отношении ядерных материалов.</w:t>
      </w:r>
    </w:p>
    <w:p w:rsidR="00692D74" w:rsidRPr="00692D74" w:rsidRDefault="00692D74" w:rsidP="00692D74">
      <w:pPr>
        <w:pStyle w:val="a3"/>
        <w:tabs>
          <w:tab w:val="left" w:pos="567"/>
        </w:tabs>
        <w:spacing w:after="0"/>
        <w:ind w:left="0"/>
        <w:jc w:val="both"/>
        <w:rPr>
          <w:rFonts w:ascii="Times New Roman" w:hAnsi="Times New Roman" w:cs="Times New Roman"/>
          <w:b/>
          <w:color w:val="FF0000"/>
          <w:sz w:val="20"/>
          <w:szCs w:val="20"/>
        </w:rPr>
      </w:pPr>
      <w:r w:rsidRPr="00692D74">
        <w:rPr>
          <w:rFonts w:ascii="Times New Roman" w:hAnsi="Times New Roman" w:cs="Times New Roman"/>
          <w:b/>
          <w:color w:val="FF0000"/>
          <w:sz w:val="20"/>
          <w:szCs w:val="20"/>
        </w:rPr>
        <w:t>материально-балансовый отчет – отчет, содержащий начальное и конечное зарегистрированное количество ядерного материала, увеличение (уменьшение) количества ядерного материала за отчетный период, конечное фактически наличное количество и инвентаризационную разницу количества ядерного материала в зоне баланса материала (Правила госучета ЯМ 44)</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означает «список фактически наличного количества ядерного материала»?</w:t>
      </w:r>
    </w:p>
    <w:p w:rsidR="00B90408" w:rsidRPr="00B90408" w:rsidRDefault="00B90408" w:rsidP="00B90408">
      <w:pPr>
        <w:pStyle w:val="a3"/>
        <w:tabs>
          <w:tab w:val="left" w:pos="567"/>
        </w:tabs>
        <w:spacing w:after="0"/>
        <w:ind w:left="0"/>
        <w:jc w:val="both"/>
        <w:rPr>
          <w:rFonts w:ascii="Times New Roman" w:hAnsi="Times New Roman" w:cs="Times New Roman"/>
          <w:b/>
          <w:color w:val="FF0000"/>
          <w:sz w:val="20"/>
          <w:szCs w:val="20"/>
        </w:rPr>
      </w:pPr>
      <w:r w:rsidRPr="00B90408">
        <w:rPr>
          <w:rFonts w:ascii="Times New Roman" w:hAnsi="Times New Roman" w:cs="Times New Roman"/>
          <w:b/>
          <w:color w:val="FF0000"/>
          <w:sz w:val="20"/>
          <w:szCs w:val="20"/>
        </w:rPr>
        <w:t>список фактически наличного количества ядерного материала – перечень учетных единиц и/или партий ядерного материала с указанием количества ядерного материала в каждой единице или партии, определенного в результате физической инвентаризации (Правила госучета ЯМ 44)</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означает «Количество неучтенного материала» в отношении ядерных материалов?</w:t>
      </w:r>
    </w:p>
    <w:p w:rsidR="00B90408" w:rsidRPr="00B90408" w:rsidRDefault="00B90408" w:rsidP="00B90408">
      <w:pPr>
        <w:pStyle w:val="a3"/>
        <w:tabs>
          <w:tab w:val="left" w:pos="567"/>
        </w:tabs>
        <w:spacing w:after="0"/>
        <w:ind w:left="0"/>
        <w:jc w:val="both"/>
        <w:rPr>
          <w:rFonts w:ascii="Times New Roman" w:hAnsi="Times New Roman" w:cs="Times New Roman"/>
          <w:b/>
          <w:color w:val="FF0000"/>
          <w:sz w:val="20"/>
          <w:szCs w:val="20"/>
        </w:rPr>
      </w:pPr>
      <w:r w:rsidRPr="00B90408">
        <w:rPr>
          <w:rFonts w:ascii="Times New Roman" w:hAnsi="Times New Roman" w:cs="Times New Roman"/>
          <w:b/>
          <w:color w:val="FF0000"/>
          <w:sz w:val="20"/>
          <w:szCs w:val="20"/>
        </w:rPr>
        <w:t>Количество неучтенного материала означает разницу между зарегистрированным инвентарным количеством материала и фактически наличным количеством материала (Соглашение между РК и МАГАТЭ о применении гарантий 1994г.)</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единицах ведется учет урана, плутония?</w:t>
      </w:r>
    </w:p>
    <w:p w:rsidR="00B90408" w:rsidRPr="00B90408" w:rsidRDefault="00B90408" w:rsidP="00B90408">
      <w:pPr>
        <w:pStyle w:val="a3"/>
        <w:tabs>
          <w:tab w:val="left" w:pos="567"/>
        </w:tabs>
        <w:spacing w:after="0"/>
        <w:ind w:left="0"/>
        <w:jc w:val="both"/>
        <w:rPr>
          <w:rFonts w:ascii="Times New Roman" w:hAnsi="Times New Roman" w:cs="Times New Roman"/>
          <w:b/>
          <w:color w:val="FF0000"/>
          <w:sz w:val="20"/>
          <w:szCs w:val="20"/>
        </w:rPr>
      </w:pPr>
      <w:r w:rsidRPr="00B90408">
        <w:rPr>
          <w:rFonts w:ascii="Times New Roman" w:hAnsi="Times New Roman" w:cs="Times New Roman"/>
          <w:b/>
          <w:color w:val="FF0000"/>
          <w:sz w:val="20"/>
          <w:szCs w:val="20"/>
        </w:rPr>
        <w:t xml:space="preserve">Единицами для целей учета будут: </w:t>
      </w:r>
    </w:p>
    <w:p w:rsidR="00B90408" w:rsidRPr="00B90408" w:rsidRDefault="00B90408" w:rsidP="00B90408">
      <w:pPr>
        <w:pStyle w:val="a3"/>
        <w:tabs>
          <w:tab w:val="left" w:pos="567"/>
        </w:tabs>
        <w:spacing w:after="0"/>
        <w:ind w:left="0"/>
        <w:jc w:val="both"/>
        <w:rPr>
          <w:rFonts w:ascii="Times New Roman" w:hAnsi="Times New Roman" w:cs="Times New Roman"/>
          <w:b/>
          <w:color w:val="FF0000"/>
          <w:sz w:val="20"/>
          <w:szCs w:val="20"/>
        </w:rPr>
      </w:pPr>
      <w:r w:rsidRPr="00B90408">
        <w:rPr>
          <w:rFonts w:ascii="Times New Roman" w:hAnsi="Times New Roman" w:cs="Times New Roman"/>
          <w:b/>
          <w:color w:val="FF0000"/>
          <w:sz w:val="20"/>
          <w:szCs w:val="20"/>
        </w:rPr>
        <w:t xml:space="preserve">а) граммы содержащегося плутония; </w:t>
      </w:r>
    </w:p>
    <w:p w:rsidR="00B90408" w:rsidRPr="00B90408" w:rsidRDefault="00B90408" w:rsidP="00B90408">
      <w:pPr>
        <w:pStyle w:val="a3"/>
        <w:tabs>
          <w:tab w:val="left" w:pos="567"/>
        </w:tabs>
        <w:spacing w:after="0"/>
        <w:ind w:left="0"/>
        <w:jc w:val="both"/>
        <w:rPr>
          <w:rFonts w:ascii="Times New Roman" w:hAnsi="Times New Roman" w:cs="Times New Roman"/>
          <w:b/>
          <w:color w:val="FF0000"/>
          <w:sz w:val="20"/>
          <w:szCs w:val="20"/>
        </w:rPr>
      </w:pPr>
      <w:r w:rsidRPr="00B90408">
        <w:rPr>
          <w:rFonts w:ascii="Times New Roman" w:hAnsi="Times New Roman" w:cs="Times New Roman"/>
          <w:b/>
          <w:color w:val="FF0000"/>
          <w:sz w:val="20"/>
          <w:szCs w:val="20"/>
        </w:rPr>
        <w:t xml:space="preserve">b) граммы общего количества урана и граммы содержащегося урана-235 плюс уран-233 для урана, обогащенного по этим изотопам; и </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единицах ведется учет природного урана, обедненного урана, тория?</w:t>
      </w:r>
    </w:p>
    <w:p w:rsidR="00B90408" w:rsidRPr="00B90408" w:rsidRDefault="00B90408" w:rsidP="00B90408">
      <w:pPr>
        <w:pStyle w:val="a3"/>
        <w:tabs>
          <w:tab w:val="left" w:pos="567"/>
        </w:tabs>
        <w:spacing w:after="0"/>
        <w:ind w:left="0"/>
        <w:jc w:val="both"/>
        <w:rPr>
          <w:rFonts w:ascii="Times New Roman" w:hAnsi="Times New Roman" w:cs="Times New Roman"/>
          <w:b/>
          <w:color w:val="FF0000"/>
          <w:sz w:val="20"/>
          <w:szCs w:val="20"/>
        </w:rPr>
      </w:pPr>
      <w:r w:rsidRPr="00B90408">
        <w:rPr>
          <w:rFonts w:ascii="Times New Roman" w:hAnsi="Times New Roman" w:cs="Times New Roman"/>
          <w:b/>
          <w:color w:val="FF0000"/>
          <w:sz w:val="20"/>
          <w:szCs w:val="20"/>
        </w:rPr>
        <w:t xml:space="preserve">Единицами для целей учета будут: </w:t>
      </w:r>
    </w:p>
    <w:p w:rsidR="00B90408" w:rsidRPr="00B90408" w:rsidRDefault="00B90408" w:rsidP="00B90408">
      <w:pPr>
        <w:pStyle w:val="a3"/>
        <w:tabs>
          <w:tab w:val="left" w:pos="567"/>
        </w:tabs>
        <w:spacing w:after="0"/>
        <w:ind w:left="0"/>
        <w:jc w:val="both"/>
        <w:rPr>
          <w:rFonts w:ascii="Times New Roman" w:hAnsi="Times New Roman" w:cs="Times New Roman"/>
          <w:b/>
          <w:color w:val="FF0000"/>
          <w:sz w:val="20"/>
          <w:szCs w:val="20"/>
        </w:rPr>
      </w:pPr>
      <w:r w:rsidRPr="00B90408">
        <w:rPr>
          <w:rFonts w:ascii="Times New Roman" w:hAnsi="Times New Roman" w:cs="Times New Roman"/>
          <w:b/>
          <w:color w:val="FF0000"/>
          <w:sz w:val="20"/>
          <w:szCs w:val="20"/>
        </w:rPr>
        <w:t>с) килограммы содержащегося тория, природного урана или обедненного урана. (Соглашение между РК и МАГАТЭ о применении гарантий 1994г.)</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Дайте определение «материально-балансовые учетные документы» в отношении ядерных материалов</w:t>
      </w:r>
    </w:p>
    <w:p w:rsidR="00E323E0" w:rsidRPr="006B1C9C" w:rsidRDefault="006B1C9C" w:rsidP="00E323E0">
      <w:pPr>
        <w:pStyle w:val="a3"/>
        <w:tabs>
          <w:tab w:val="left" w:pos="567"/>
        </w:tabs>
        <w:spacing w:after="0"/>
        <w:ind w:left="0"/>
        <w:jc w:val="both"/>
        <w:rPr>
          <w:rFonts w:ascii="Times New Roman" w:hAnsi="Times New Roman" w:cs="Times New Roman"/>
          <w:b/>
          <w:color w:val="FF0000"/>
          <w:sz w:val="20"/>
          <w:szCs w:val="20"/>
        </w:rPr>
      </w:pPr>
      <w:r w:rsidRPr="006B1C9C">
        <w:rPr>
          <w:rFonts w:ascii="Times New Roman" w:hAnsi="Times New Roman" w:cs="Times New Roman"/>
          <w:b/>
          <w:color w:val="FF0000"/>
          <w:sz w:val="20"/>
          <w:szCs w:val="20"/>
        </w:rPr>
        <w:t>материально-балансовые учетные документы – документы, включающие информацию об изменениях инвентарных количеств ядерных материалов, результатах измерений ядерного материала, уточнениях и исправлениях, сделанных при определении изменений инвентарных количеств ядерных материалов, зарегистрированных инвентарных количеств ядерного материала и фактически наличных количеств ядерного материала (Правила организации инспекции МАГАТЭ 227)</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делает инспектируемая организация после получения уведомления о планируемой инспекции МАГАТЭ?</w:t>
      </w:r>
    </w:p>
    <w:p w:rsidR="006B1C9C" w:rsidRPr="006B1C9C" w:rsidRDefault="006B1C9C" w:rsidP="006B1C9C">
      <w:pPr>
        <w:pStyle w:val="a3"/>
        <w:tabs>
          <w:tab w:val="left" w:pos="567"/>
        </w:tabs>
        <w:spacing w:after="0"/>
        <w:ind w:left="0"/>
        <w:jc w:val="both"/>
        <w:rPr>
          <w:rFonts w:ascii="Times New Roman" w:hAnsi="Times New Roman" w:cs="Times New Roman"/>
          <w:b/>
          <w:color w:val="FF0000"/>
          <w:sz w:val="20"/>
          <w:szCs w:val="20"/>
        </w:rPr>
      </w:pPr>
      <w:r w:rsidRPr="006B1C9C">
        <w:rPr>
          <w:rFonts w:ascii="Times New Roman" w:hAnsi="Times New Roman" w:cs="Times New Roman"/>
          <w:b/>
          <w:color w:val="FF0000"/>
          <w:sz w:val="20"/>
          <w:szCs w:val="20"/>
        </w:rPr>
        <w:t xml:space="preserve">Инспектируемая организация после получения уведомления о планируемой инспекции МАГАТЭ: </w:t>
      </w:r>
    </w:p>
    <w:p w:rsidR="006B1C9C" w:rsidRPr="006B1C9C" w:rsidRDefault="006B1C9C" w:rsidP="006B1C9C">
      <w:pPr>
        <w:pStyle w:val="a3"/>
        <w:tabs>
          <w:tab w:val="left" w:pos="567"/>
        </w:tabs>
        <w:spacing w:after="0"/>
        <w:ind w:left="0"/>
        <w:jc w:val="both"/>
        <w:rPr>
          <w:rFonts w:ascii="Times New Roman" w:hAnsi="Times New Roman" w:cs="Times New Roman"/>
          <w:b/>
          <w:color w:val="FF0000"/>
          <w:sz w:val="20"/>
          <w:szCs w:val="20"/>
        </w:rPr>
      </w:pPr>
      <w:r w:rsidRPr="006B1C9C">
        <w:rPr>
          <w:rFonts w:ascii="Times New Roman" w:hAnsi="Times New Roman" w:cs="Times New Roman"/>
          <w:b/>
          <w:color w:val="FF0000"/>
          <w:sz w:val="20"/>
          <w:szCs w:val="20"/>
        </w:rPr>
        <w:t xml:space="preserve">1) назначает лиц, ответственных за проведение работ с инспекторами МАГАТЭ; </w:t>
      </w:r>
    </w:p>
    <w:p w:rsidR="006B1C9C" w:rsidRPr="006B1C9C" w:rsidRDefault="006B1C9C" w:rsidP="006B1C9C">
      <w:pPr>
        <w:pStyle w:val="a3"/>
        <w:tabs>
          <w:tab w:val="left" w:pos="567"/>
        </w:tabs>
        <w:spacing w:after="0"/>
        <w:ind w:left="0"/>
        <w:jc w:val="both"/>
        <w:rPr>
          <w:rFonts w:ascii="Times New Roman" w:hAnsi="Times New Roman" w:cs="Times New Roman"/>
          <w:b/>
          <w:color w:val="FF0000"/>
          <w:sz w:val="20"/>
          <w:szCs w:val="20"/>
        </w:rPr>
      </w:pPr>
      <w:r w:rsidRPr="006B1C9C">
        <w:rPr>
          <w:rFonts w:ascii="Times New Roman" w:hAnsi="Times New Roman" w:cs="Times New Roman"/>
          <w:b/>
          <w:color w:val="FF0000"/>
          <w:sz w:val="20"/>
          <w:szCs w:val="20"/>
        </w:rPr>
        <w:t xml:space="preserve">2) разрабатывает план мероприятий по проведению инспекции МАГАТЭ; </w:t>
      </w:r>
    </w:p>
    <w:p w:rsidR="006B1C9C" w:rsidRPr="006B1C9C" w:rsidRDefault="006B1C9C" w:rsidP="006B1C9C">
      <w:pPr>
        <w:pStyle w:val="a3"/>
        <w:tabs>
          <w:tab w:val="left" w:pos="567"/>
        </w:tabs>
        <w:spacing w:after="0"/>
        <w:ind w:left="0"/>
        <w:jc w:val="both"/>
        <w:rPr>
          <w:rFonts w:ascii="Times New Roman" w:hAnsi="Times New Roman" w:cs="Times New Roman"/>
          <w:b/>
          <w:color w:val="FF0000"/>
          <w:sz w:val="20"/>
          <w:szCs w:val="20"/>
        </w:rPr>
      </w:pPr>
      <w:r w:rsidRPr="006B1C9C">
        <w:rPr>
          <w:rFonts w:ascii="Times New Roman" w:hAnsi="Times New Roman" w:cs="Times New Roman"/>
          <w:b/>
          <w:color w:val="FF0000"/>
          <w:sz w:val="20"/>
          <w:szCs w:val="20"/>
        </w:rPr>
        <w:lastRenderedPageBreak/>
        <w:t>3) уведомляет Комитет национальной безопасности Республики Казахстан о предстоящей инспекции. (Правила организации инспекции МАГАТЭ 227)</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Каковы действия инспектируемой организации в случае отбора проб инспекторами МАГАТЭ?</w:t>
      </w:r>
    </w:p>
    <w:p w:rsidR="006B1C9C" w:rsidRPr="006B1C9C" w:rsidRDefault="006B1C9C" w:rsidP="006B1C9C">
      <w:pPr>
        <w:pStyle w:val="a3"/>
        <w:tabs>
          <w:tab w:val="left" w:pos="567"/>
        </w:tabs>
        <w:spacing w:after="0"/>
        <w:ind w:left="0"/>
        <w:jc w:val="both"/>
        <w:rPr>
          <w:rFonts w:ascii="Times New Roman" w:hAnsi="Times New Roman" w:cs="Times New Roman"/>
          <w:b/>
          <w:color w:val="FF0000"/>
          <w:sz w:val="20"/>
          <w:szCs w:val="20"/>
        </w:rPr>
      </w:pPr>
      <w:r w:rsidRPr="006B1C9C">
        <w:rPr>
          <w:rFonts w:ascii="Times New Roman" w:hAnsi="Times New Roman" w:cs="Times New Roman"/>
          <w:b/>
          <w:color w:val="FF0000"/>
          <w:sz w:val="20"/>
          <w:szCs w:val="20"/>
        </w:rPr>
        <w:t>в случае отбора проб инспекторами МАГАТЭ, осуществляет их хранение и передачу перевозчику, оказывающему транспортные услуги МАГАТЭ, в согласованные сроки (Правила организации инспекции МАГАТЭ 227)</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коллиматор?</w:t>
      </w:r>
    </w:p>
    <w:p w:rsidR="006B1C9C" w:rsidRPr="006B1C9C" w:rsidRDefault="006B1C9C" w:rsidP="006B1C9C">
      <w:pPr>
        <w:pStyle w:val="a3"/>
        <w:tabs>
          <w:tab w:val="left" w:pos="567"/>
        </w:tabs>
        <w:spacing w:after="0"/>
        <w:ind w:left="0"/>
        <w:jc w:val="both"/>
        <w:rPr>
          <w:rFonts w:ascii="Times New Roman" w:hAnsi="Times New Roman" w:cs="Times New Roman"/>
          <w:b/>
          <w:color w:val="FF0000"/>
          <w:sz w:val="20"/>
          <w:szCs w:val="20"/>
        </w:rPr>
      </w:pPr>
      <w:r w:rsidRPr="006B1C9C">
        <w:rPr>
          <w:rFonts w:ascii="Times New Roman" w:hAnsi="Times New Roman" w:cs="Times New Roman"/>
          <w:b/>
          <w:color w:val="FF0000"/>
          <w:sz w:val="20"/>
          <w:szCs w:val="20"/>
        </w:rPr>
        <w:t>коллиматор – устройство, формирующее пучок ионизирующего излучения (СЭТРОО 260)</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«свинцовый эквивалент»?</w:t>
      </w:r>
    </w:p>
    <w:p w:rsidR="006B1C9C" w:rsidRPr="006B1C9C" w:rsidRDefault="006B1C9C" w:rsidP="006B1C9C">
      <w:pPr>
        <w:pStyle w:val="a3"/>
        <w:tabs>
          <w:tab w:val="left" w:pos="567"/>
        </w:tabs>
        <w:spacing w:after="0"/>
        <w:ind w:left="0"/>
        <w:jc w:val="both"/>
        <w:rPr>
          <w:rFonts w:ascii="Times New Roman" w:hAnsi="Times New Roman" w:cs="Times New Roman"/>
          <w:b/>
          <w:color w:val="FF0000"/>
          <w:sz w:val="20"/>
          <w:szCs w:val="20"/>
        </w:rPr>
      </w:pPr>
      <w:r w:rsidRPr="006B1C9C">
        <w:rPr>
          <w:rFonts w:ascii="Times New Roman" w:hAnsi="Times New Roman" w:cs="Times New Roman"/>
          <w:b/>
          <w:color w:val="FF0000"/>
          <w:sz w:val="20"/>
          <w:szCs w:val="20"/>
        </w:rPr>
        <w:t>свинцовый эквивалент – толщина свинцового слоя в миллиметрах, обеспечивающая при заданных условиях облучения рентгеновским излучением такую же кратность ослабления, как и рассматриваемый материал (СЭТРОО 260)</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облучатель?</w:t>
      </w:r>
    </w:p>
    <w:p w:rsidR="006B1C9C" w:rsidRPr="006B1C9C" w:rsidRDefault="006B1C9C" w:rsidP="006B1C9C">
      <w:pPr>
        <w:pStyle w:val="a3"/>
        <w:tabs>
          <w:tab w:val="left" w:pos="567"/>
        </w:tabs>
        <w:spacing w:after="0"/>
        <w:ind w:left="0"/>
        <w:jc w:val="both"/>
        <w:rPr>
          <w:rFonts w:ascii="Times New Roman" w:hAnsi="Times New Roman" w:cs="Times New Roman"/>
          <w:b/>
          <w:color w:val="FF0000"/>
          <w:sz w:val="20"/>
          <w:szCs w:val="20"/>
        </w:rPr>
      </w:pPr>
      <w:r w:rsidRPr="006B1C9C">
        <w:rPr>
          <w:rFonts w:ascii="Times New Roman" w:hAnsi="Times New Roman" w:cs="Times New Roman"/>
          <w:b/>
          <w:color w:val="FF0000"/>
          <w:sz w:val="20"/>
          <w:szCs w:val="20"/>
        </w:rPr>
        <w:t>облучатель – устройство, обеспечивающее пространственное расположение закрытых радиоизотопных источников излучения для формирования заданного поля ионизирующего излучения (СЭТРОО 260)</w:t>
      </w:r>
    </w:p>
    <w:p w:rsidR="003C3CB2" w:rsidRDefault="003C3CB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лица допускаются к работе с источниками излучения?</w:t>
      </w:r>
    </w:p>
    <w:p w:rsidR="006B1C9C" w:rsidRPr="006B1C9C" w:rsidRDefault="006B1C9C" w:rsidP="006B1C9C">
      <w:pPr>
        <w:pStyle w:val="a3"/>
        <w:tabs>
          <w:tab w:val="left" w:pos="567"/>
        </w:tabs>
        <w:spacing w:after="0"/>
        <w:ind w:left="0"/>
        <w:jc w:val="both"/>
        <w:rPr>
          <w:rFonts w:ascii="Times New Roman" w:hAnsi="Times New Roman" w:cs="Times New Roman"/>
          <w:b/>
          <w:color w:val="FF0000"/>
          <w:sz w:val="20"/>
          <w:szCs w:val="20"/>
        </w:rPr>
      </w:pPr>
      <w:r w:rsidRPr="006B1C9C">
        <w:rPr>
          <w:rFonts w:ascii="Times New Roman" w:hAnsi="Times New Roman" w:cs="Times New Roman"/>
          <w:b/>
          <w:color w:val="FF0000"/>
          <w:sz w:val="20"/>
          <w:szCs w:val="20"/>
        </w:rPr>
        <w:t>К работе с источниками излучения допускаются лица не моложе</w:t>
      </w:r>
      <w:r>
        <w:rPr>
          <w:rFonts w:ascii="Times New Roman" w:hAnsi="Times New Roman" w:cs="Times New Roman"/>
          <w:b/>
          <w:color w:val="FF0000"/>
          <w:sz w:val="20"/>
          <w:szCs w:val="20"/>
        </w:rPr>
        <w:t xml:space="preserve"> </w:t>
      </w:r>
      <w:r w:rsidRPr="006B1C9C">
        <w:rPr>
          <w:rFonts w:ascii="Times New Roman" w:hAnsi="Times New Roman" w:cs="Times New Roman"/>
          <w:b/>
          <w:color w:val="FF0000"/>
          <w:sz w:val="20"/>
          <w:szCs w:val="20"/>
        </w:rPr>
        <w:t>18 лет, не имеющие медицинских противопоказаний, отнесенные приказом руководителя радиационного объекта к категории персонала группы "А", прошедшие обучение по радиационной безопасности в организациях, имеющих лицензию на деятельность по специальной подготовке персонала, ответственного за обеспечение ядерной и радиационной безопасности и инструктаж по радиационной безопасности. При изменении характера работ с источниками излучения проводится внеочередной инструктаж. (СЭТОРБ 2019)</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случаях проводится внеочередной инструктаж персонала и проверка знаний правил радиационной безопасности и личной гигиены?</w:t>
      </w:r>
    </w:p>
    <w:p w:rsidR="006B1C9C" w:rsidRPr="005B7F04" w:rsidRDefault="005B7F04" w:rsidP="006B1C9C">
      <w:pPr>
        <w:pStyle w:val="a3"/>
        <w:tabs>
          <w:tab w:val="left" w:pos="567"/>
        </w:tabs>
        <w:spacing w:after="0"/>
        <w:ind w:left="0"/>
        <w:jc w:val="both"/>
        <w:rPr>
          <w:rFonts w:ascii="Times New Roman" w:hAnsi="Times New Roman" w:cs="Times New Roman"/>
          <w:b/>
          <w:color w:val="FF0000"/>
          <w:sz w:val="20"/>
          <w:szCs w:val="20"/>
        </w:rPr>
      </w:pPr>
      <w:r w:rsidRPr="005B7F04">
        <w:rPr>
          <w:rFonts w:ascii="Times New Roman" w:hAnsi="Times New Roman" w:cs="Times New Roman"/>
          <w:b/>
          <w:color w:val="FF0000"/>
          <w:sz w:val="20"/>
          <w:szCs w:val="20"/>
        </w:rPr>
        <w:t>При изменении характера работ с источниками, а также при использовании источников более высокой активности, проводится внеочередной инструктаж работающих и проверка знаний правил радиационной безопасности и личной гигиены. Результаты проверки знаний оформляются протоколом, инструктажи регистрируются в журнале.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каком расстоянии вокруг лаборатории по дефектоскопии должна быть установлена санитарно-защитная зона?</w:t>
      </w:r>
    </w:p>
    <w:p w:rsidR="008A7933" w:rsidRPr="007D374A" w:rsidRDefault="007D374A" w:rsidP="008A7933">
      <w:pPr>
        <w:pStyle w:val="a3"/>
        <w:tabs>
          <w:tab w:val="left" w:pos="567"/>
        </w:tabs>
        <w:spacing w:after="0"/>
        <w:ind w:left="0"/>
        <w:jc w:val="both"/>
        <w:rPr>
          <w:rFonts w:ascii="Times New Roman" w:hAnsi="Times New Roman" w:cs="Times New Roman"/>
          <w:b/>
          <w:color w:val="FF0000"/>
          <w:sz w:val="20"/>
          <w:szCs w:val="20"/>
        </w:rPr>
      </w:pPr>
      <w:r w:rsidRPr="007D374A">
        <w:rPr>
          <w:rFonts w:ascii="Times New Roman" w:hAnsi="Times New Roman" w:cs="Times New Roman"/>
          <w:b/>
          <w:color w:val="FF0000"/>
          <w:sz w:val="20"/>
          <w:szCs w:val="20"/>
        </w:rPr>
        <w:t>СЗЗ вокруг лаборатории дефектоскопии не устанавливается. Мощность дозы излучения на наружных поверхностях здания не должна превышать 0,06 мкЗв/ч над естественным фоном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помещения входят в состав лаборатории изотопной дефектоскопии?</w:t>
      </w:r>
    </w:p>
    <w:p w:rsidR="004566D0" w:rsidRPr="004566D0" w:rsidRDefault="004566D0" w:rsidP="004566D0">
      <w:pPr>
        <w:pStyle w:val="a3"/>
        <w:tabs>
          <w:tab w:val="left" w:pos="567"/>
        </w:tabs>
        <w:spacing w:after="0"/>
        <w:ind w:left="0"/>
        <w:jc w:val="both"/>
        <w:rPr>
          <w:rFonts w:ascii="Times New Roman" w:hAnsi="Times New Roman" w:cs="Times New Roman"/>
          <w:b/>
          <w:color w:val="FF0000"/>
          <w:sz w:val="20"/>
          <w:szCs w:val="20"/>
        </w:rPr>
      </w:pPr>
      <w:r w:rsidRPr="004566D0">
        <w:rPr>
          <w:rFonts w:ascii="Times New Roman" w:hAnsi="Times New Roman" w:cs="Times New Roman"/>
          <w:b/>
          <w:color w:val="FF0000"/>
          <w:sz w:val="20"/>
          <w:szCs w:val="20"/>
        </w:rPr>
        <w:t>В составе радиоизотопной лаборатории предусматриваются:</w:t>
      </w:r>
    </w:p>
    <w:p w:rsidR="004566D0" w:rsidRPr="004566D0" w:rsidRDefault="004566D0" w:rsidP="004566D0">
      <w:pPr>
        <w:pStyle w:val="a3"/>
        <w:tabs>
          <w:tab w:val="left" w:pos="567"/>
        </w:tabs>
        <w:spacing w:after="0"/>
        <w:ind w:left="0"/>
        <w:jc w:val="both"/>
        <w:rPr>
          <w:rFonts w:ascii="Times New Roman" w:hAnsi="Times New Roman" w:cs="Times New Roman"/>
          <w:b/>
          <w:color w:val="FF0000"/>
          <w:sz w:val="20"/>
          <w:szCs w:val="20"/>
        </w:rPr>
      </w:pPr>
      <w:r w:rsidRPr="004566D0">
        <w:rPr>
          <w:rFonts w:ascii="Times New Roman" w:hAnsi="Times New Roman" w:cs="Times New Roman"/>
          <w:b/>
          <w:color w:val="FF0000"/>
          <w:sz w:val="20"/>
          <w:szCs w:val="20"/>
        </w:rPr>
        <w:t>1) помещение для просвечивания, с площадью не менее 20 м2;</w:t>
      </w:r>
    </w:p>
    <w:p w:rsidR="004566D0" w:rsidRPr="004566D0" w:rsidRDefault="004566D0" w:rsidP="004566D0">
      <w:pPr>
        <w:pStyle w:val="a3"/>
        <w:tabs>
          <w:tab w:val="left" w:pos="567"/>
        </w:tabs>
        <w:spacing w:after="0"/>
        <w:ind w:left="0"/>
        <w:jc w:val="both"/>
        <w:rPr>
          <w:rFonts w:ascii="Times New Roman" w:hAnsi="Times New Roman" w:cs="Times New Roman"/>
          <w:b/>
          <w:color w:val="FF0000"/>
          <w:sz w:val="20"/>
          <w:szCs w:val="20"/>
        </w:rPr>
      </w:pPr>
      <w:r w:rsidRPr="004566D0">
        <w:rPr>
          <w:rFonts w:ascii="Times New Roman" w:hAnsi="Times New Roman" w:cs="Times New Roman"/>
          <w:b/>
          <w:color w:val="FF0000"/>
          <w:sz w:val="20"/>
          <w:szCs w:val="20"/>
        </w:rPr>
        <w:t>2) помещение пульта управления, площадью не менее 10-12 м2;</w:t>
      </w:r>
    </w:p>
    <w:p w:rsidR="004566D0" w:rsidRPr="004566D0" w:rsidRDefault="004566D0" w:rsidP="004566D0">
      <w:pPr>
        <w:pStyle w:val="a3"/>
        <w:tabs>
          <w:tab w:val="left" w:pos="567"/>
        </w:tabs>
        <w:spacing w:after="0"/>
        <w:ind w:left="0"/>
        <w:jc w:val="both"/>
        <w:rPr>
          <w:rFonts w:ascii="Times New Roman" w:hAnsi="Times New Roman" w:cs="Times New Roman"/>
          <w:b/>
          <w:color w:val="FF0000"/>
          <w:sz w:val="20"/>
          <w:szCs w:val="20"/>
        </w:rPr>
      </w:pPr>
      <w:r w:rsidRPr="004566D0">
        <w:rPr>
          <w:rFonts w:ascii="Times New Roman" w:hAnsi="Times New Roman" w:cs="Times New Roman"/>
          <w:b/>
          <w:color w:val="FF0000"/>
          <w:sz w:val="20"/>
          <w:szCs w:val="20"/>
        </w:rPr>
        <w:t>3) фотолаборатория, площадью не менее 10 м2;</w:t>
      </w:r>
    </w:p>
    <w:p w:rsidR="007D374A" w:rsidRPr="004566D0" w:rsidRDefault="004566D0" w:rsidP="004566D0">
      <w:pPr>
        <w:pStyle w:val="a3"/>
        <w:tabs>
          <w:tab w:val="left" w:pos="567"/>
        </w:tabs>
        <w:spacing w:after="0"/>
        <w:ind w:left="0"/>
        <w:jc w:val="both"/>
        <w:rPr>
          <w:rFonts w:ascii="Times New Roman" w:hAnsi="Times New Roman" w:cs="Times New Roman"/>
          <w:b/>
          <w:color w:val="FF0000"/>
          <w:sz w:val="20"/>
          <w:szCs w:val="20"/>
        </w:rPr>
      </w:pPr>
      <w:r w:rsidRPr="004566D0">
        <w:rPr>
          <w:rFonts w:ascii="Times New Roman" w:hAnsi="Times New Roman" w:cs="Times New Roman"/>
          <w:b/>
          <w:color w:val="FF0000"/>
          <w:sz w:val="20"/>
          <w:szCs w:val="20"/>
        </w:rPr>
        <w:t>При применении переносных дефектоскопов в составе лаборатории предусматривается помещение для хранилища, площадью не менее 10 м2 из расчета на один дефектоскоп.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Можно ли использовать радиоизотопные дефектоскопы в условиях, отличающихся от требований технической документации на их эксплуатацию?</w:t>
      </w:r>
    </w:p>
    <w:p w:rsidR="00DF5DEA" w:rsidRPr="00DF5DEA" w:rsidRDefault="00DF5DEA" w:rsidP="00DF5DEA">
      <w:pPr>
        <w:pStyle w:val="a3"/>
        <w:tabs>
          <w:tab w:val="left" w:pos="567"/>
        </w:tabs>
        <w:spacing w:after="0"/>
        <w:ind w:left="0"/>
        <w:jc w:val="both"/>
        <w:rPr>
          <w:rFonts w:ascii="Times New Roman" w:hAnsi="Times New Roman" w:cs="Times New Roman"/>
          <w:b/>
          <w:color w:val="FF0000"/>
          <w:sz w:val="20"/>
          <w:szCs w:val="20"/>
        </w:rPr>
      </w:pPr>
      <w:r w:rsidRPr="00DF5DEA">
        <w:rPr>
          <w:rFonts w:ascii="Times New Roman" w:hAnsi="Times New Roman" w:cs="Times New Roman"/>
          <w:b/>
          <w:color w:val="FF0000"/>
          <w:sz w:val="20"/>
          <w:szCs w:val="20"/>
        </w:rPr>
        <w:t>Не допускается использования дефектоскопов в условиях, не отвечающих требованиям технической документации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Какова допустимая мощность дозы в радиационно-опасной зоне при проведении дефектоскопических работ?</w:t>
      </w:r>
    </w:p>
    <w:p w:rsidR="00DF5DEA" w:rsidRPr="00DF5DEA" w:rsidRDefault="00DF5DEA" w:rsidP="00DF5DEA">
      <w:pPr>
        <w:pStyle w:val="a3"/>
        <w:tabs>
          <w:tab w:val="left" w:pos="567"/>
        </w:tabs>
        <w:spacing w:after="0"/>
        <w:ind w:left="0"/>
        <w:jc w:val="both"/>
        <w:rPr>
          <w:rFonts w:ascii="Times New Roman" w:hAnsi="Times New Roman" w:cs="Times New Roman"/>
          <w:b/>
          <w:color w:val="FF0000"/>
          <w:sz w:val="20"/>
          <w:szCs w:val="20"/>
        </w:rPr>
      </w:pPr>
      <w:r w:rsidRPr="00DF5DEA">
        <w:rPr>
          <w:rFonts w:ascii="Times New Roman" w:hAnsi="Times New Roman" w:cs="Times New Roman"/>
          <w:b/>
          <w:color w:val="FF0000"/>
          <w:sz w:val="20"/>
          <w:szCs w:val="20"/>
        </w:rPr>
        <w:t xml:space="preserve">При проведении дефектоскопических работ в цехах, на открытых площадках и в полевых условиях следует устанавливать и обозначать радиационно-опасную зону, в пределах которой мощность дозы излучения не должна превышать 2,5 мкЗв/ч. Границу этой зоны необходимо обозначить знаками радиационной опасности и </w:t>
      </w:r>
      <w:proofErr w:type="gramStart"/>
      <w:r w:rsidRPr="00DF5DEA">
        <w:rPr>
          <w:rFonts w:ascii="Times New Roman" w:hAnsi="Times New Roman" w:cs="Times New Roman"/>
          <w:b/>
          <w:color w:val="FF0000"/>
          <w:sz w:val="20"/>
          <w:szCs w:val="20"/>
        </w:rPr>
        <w:t>предупреждающими надписями</w:t>
      </w:r>
      <w:proofErr w:type="gramEnd"/>
      <w:r w:rsidRPr="00DF5DEA">
        <w:rPr>
          <w:rFonts w:ascii="Times New Roman" w:hAnsi="Times New Roman" w:cs="Times New Roman"/>
          <w:b/>
          <w:color w:val="FF0000"/>
          <w:sz w:val="20"/>
          <w:szCs w:val="20"/>
        </w:rPr>
        <w:t xml:space="preserve"> хорошо видимыми на расстоянии не менее 3 метров.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Можно ли проводить панорамное просвечивание дефектоскопами без дистанционного управления механизмом перемещения источника из положения хранения в рабочее положение и обратно?</w:t>
      </w:r>
    </w:p>
    <w:p w:rsidR="00247AE0" w:rsidRPr="00247AE0" w:rsidRDefault="00247AE0" w:rsidP="00247AE0">
      <w:pPr>
        <w:pStyle w:val="a3"/>
        <w:tabs>
          <w:tab w:val="left" w:pos="567"/>
        </w:tabs>
        <w:spacing w:after="0"/>
        <w:ind w:left="0"/>
        <w:jc w:val="both"/>
        <w:rPr>
          <w:rFonts w:ascii="Times New Roman" w:hAnsi="Times New Roman" w:cs="Times New Roman"/>
          <w:b/>
          <w:color w:val="FF0000"/>
          <w:sz w:val="20"/>
          <w:szCs w:val="20"/>
        </w:rPr>
      </w:pPr>
      <w:r w:rsidRPr="00247AE0">
        <w:rPr>
          <w:rFonts w:ascii="Times New Roman" w:hAnsi="Times New Roman" w:cs="Times New Roman"/>
          <w:b/>
          <w:color w:val="FF0000"/>
          <w:sz w:val="20"/>
          <w:szCs w:val="20"/>
        </w:rPr>
        <w:t>Для проведения панорамного просвечивания применяются дефектоскопы с дистанционным управлением механизмом перемещения источника из положения хранения в рабочее положение и обратно.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каком расстоянии от поверхности радиационной головки дефектоскопа измеряется мощность дозы излучения при радиометрическом контроле и проверке качества защиты?</w:t>
      </w:r>
    </w:p>
    <w:p w:rsidR="00247AE0" w:rsidRPr="00A969AC" w:rsidRDefault="00247AE0" w:rsidP="00247AE0">
      <w:pPr>
        <w:pStyle w:val="a3"/>
        <w:tabs>
          <w:tab w:val="left" w:pos="567"/>
        </w:tabs>
        <w:spacing w:after="0"/>
        <w:ind w:left="0"/>
        <w:jc w:val="both"/>
        <w:rPr>
          <w:rFonts w:ascii="Times New Roman" w:hAnsi="Times New Roman" w:cs="Times New Roman"/>
          <w:color w:val="000000" w:themeColor="text1"/>
          <w:sz w:val="20"/>
          <w:szCs w:val="20"/>
        </w:rPr>
      </w:pPr>
      <w:r w:rsidRPr="00247AE0">
        <w:rPr>
          <w:rFonts w:ascii="Times New Roman" w:hAnsi="Times New Roman" w:cs="Times New Roman"/>
          <w:b/>
          <w:color w:val="FF0000"/>
          <w:sz w:val="20"/>
          <w:szCs w:val="20"/>
        </w:rPr>
        <w:lastRenderedPageBreak/>
        <w:t xml:space="preserve">После зарядки дефектоскопов проводится радиометрический контроль его наружных поверхностей, а также проверку качества защиты (измерение мощности дозы излучения на расстоянии 0,1 и 1 м от поверхности радиационной головки дефектоскопа) </w:t>
      </w:r>
      <w:r w:rsidRPr="00DF5DEA">
        <w:rPr>
          <w:rFonts w:ascii="Times New Roman" w:hAnsi="Times New Roman" w:cs="Times New Roman"/>
          <w:b/>
          <w:color w:val="FF0000"/>
          <w:sz w:val="20"/>
          <w:szCs w:val="20"/>
        </w:rPr>
        <w:t>(СЭТРОО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Возможен ли ремонт дефектоскопов с </w:t>
      </w:r>
      <w:proofErr w:type="spellStart"/>
      <w:r w:rsidRPr="00A969AC">
        <w:rPr>
          <w:rFonts w:ascii="Times New Roman" w:hAnsi="Times New Roman" w:cs="Times New Roman"/>
          <w:color w:val="000000" w:themeColor="text1"/>
          <w:sz w:val="20"/>
          <w:szCs w:val="20"/>
        </w:rPr>
        <w:t>неизвлеченным</w:t>
      </w:r>
      <w:proofErr w:type="spellEnd"/>
      <w:r w:rsidRPr="00A969AC">
        <w:rPr>
          <w:rFonts w:ascii="Times New Roman" w:hAnsi="Times New Roman" w:cs="Times New Roman"/>
          <w:color w:val="000000" w:themeColor="text1"/>
          <w:sz w:val="20"/>
          <w:szCs w:val="20"/>
        </w:rPr>
        <w:t xml:space="preserve"> источником излучения?</w:t>
      </w:r>
    </w:p>
    <w:p w:rsidR="00247AE0" w:rsidRPr="00247AE0" w:rsidRDefault="00247AE0" w:rsidP="00247AE0">
      <w:pPr>
        <w:pStyle w:val="a3"/>
        <w:tabs>
          <w:tab w:val="left" w:pos="567"/>
        </w:tabs>
        <w:spacing w:after="0"/>
        <w:ind w:left="0"/>
        <w:jc w:val="both"/>
        <w:rPr>
          <w:rFonts w:ascii="Times New Roman" w:hAnsi="Times New Roman" w:cs="Times New Roman"/>
          <w:b/>
          <w:color w:val="FF0000"/>
          <w:sz w:val="20"/>
          <w:szCs w:val="20"/>
        </w:rPr>
      </w:pPr>
      <w:r w:rsidRPr="00247AE0">
        <w:rPr>
          <w:rFonts w:ascii="Times New Roman" w:hAnsi="Times New Roman" w:cs="Times New Roman"/>
          <w:b/>
          <w:color w:val="FF0000"/>
          <w:sz w:val="20"/>
          <w:szCs w:val="20"/>
        </w:rPr>
        <w:t>Ремонт дефектоскопов проводится после извлечения источника излучения и помещения его в защитный контейнер. При вынужденном проведении ремонта заряженного дефектоскопа по наряду-допуску на проведение радиационно-опасных работ ремонт выполняется с применением защитных устройств, с соблюдением мер радиационной безопасности.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Можно ли хранить три гамма-дефектоскопа в колодцах, нишах или сейфах, оборудованных в помещении для просвечивания?</w:t>
      </w:r>
    </w:p>
    <w:p w:rsidR="00247AE0" w:rsidRPr="00247AE0" w:rsidRDefault="00247AE0" w:rsidP="00247AE0">
      <w:pPr>
        <w:pStyle w:val="a3"/>
        <w:tabs>
          <w:tab w:val="left" w:pos="567"/>
        </w:tabs>
        <w:spacing w:after="0"/>
        <w:ind w:left="0"/>
        <w:jc w:val="both"/>
        <w:rPr>
          <w:rFonts w:ascii="Times New Roman" w:hAnsi="Times New Roman" w:cs="Times New Roman"/>
          <w:b/>
          <w:color w:val="FF0000"/>
          <w:sz w:val="20"/>
          <w:szCs w:val="20"/>
        </w:rPr>
      </w:pPr>
      <w:r w:rsidRPr="00247AE0">
        <w:rPr>
          <w:rFonts w:ascii="Times New Roman" w:hAnsi="Times New Roman" w:cs="Times New Roman"/>
          <w:b/>
          <w:color w:val="FF0000"/>
          <w:sz w:val="20"/>
          <w:szCs w:val="20"/>
        </w:rPr>
        <w:t>В случаях, когда в лаборатории применяются и радиоизотопные методы контроля с помощью переносных дефектоскопов, допускается хранить их (в количестве не более 2-х) в колодцах, нишах или сейфах, оборудованных в рабочей камере.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помещения входят в состав рентгенодефектоскопической лаборатории?</w:t>
      </w:r>
    </w:p>
    <w:p w:rsidR="00BC4612" w:rsidRPr="00BC4612" w:rsidRDefault="00BC4612" w:rsidP="00BC4612">
      <w:pPr>
        <w:pStyle w:val="a3"/>
        <w:tabs>
          <w:tab w:val="left" w:pos="567"/>
        </w:tabs>
        <w:spacing w:after="0"/>
        <w:ind w:left="0"/>
        <w:jc w:val="both"/>
        <w:rPr>
          <w:rFonts w:ascii="Times New Roman" w:hAnsi="Times New Roman" w:cs="Times New Roman"/>
          <w:b/>
          <w:color w:val="FF0000"/>
          <w:sz w:val="20"/>
          <w:szCs w:val="20"/>
        </w:rPr>
      </w:pPr>
      <w:proofErr w:type="gramStart"/>
      <w:r w:rsidRPr="00BC4612">
        <w:rPr>
          <w:rFonts w:ascii="Times New Roman" w:hAnsi="Times New Roman" w:cs="Times New Roman"/>
          <w:b/>
          <w:color w:val="FF0000"/>
          <w:sz w:val="20"/>
          <w:szCs w:val="20"/>
        </w:rPr>
        <w:t>Рентгено-дефектоскопическая</w:t>
      </w:r>
      <w:proofErr w:type="gramEnd"/>
      <w:r w:rsidRPr="00BC4612">
        <w:rPr>
          <w:rFonts w:ascii="Times New Roman" w:hAnsi="Times New Roman" w:cs="Times New Roman"/>
          <w:b/>
          <w:color w:val="FF0000"/>
          <w:sz w:val="20"/>
          <w:szCs w:val="20"/>
        </w:rPr>
        <w:t xml:space="preserve"> лаборатория (далее – лаборатория) размещается в отдельно стоящем здании или в отдельном крыле (помещений) предприятия.</w:t>
      </w:r>
    </w:p>
    <w:p w:rsidR="00BC4612" w:rsidRPr="00BC4612" w:rsidRDefault="00BC4612" w:rsidP="00BC4612">
      <w:pPr>
        <w:pStyle w:val="a3"/>
        <w:tabs>
          <w:tab w:val="left" w:pos="567"/>
        </w:tabs>
        <w:spacing w:after="0"/>
        <w:ind w:left="0"/>
        <w:jc w:val="both"/>
        <w:rPr>
          <w:rFonts w:ascii="Times New Roman" w:hAnsi="Times New Roman" w:cs="Times New Roman"/>
          <w:b/>
          <w:color w:val="FF0000"/>
          <w:sz w:val="20"/>
          <w:szCs w:val="20"/>
        </w:rPr>
      </w:pPr>
      <w:r w:rsidRPr="00BC4612">
        <w:rPr>
          <w:rFonts w:ascii="Times New Roman" w:hAnsi="Times New Roman" w:cs="Times New Roman"/>
          <w:b/>
          <w:color w:val="FF0000"/>
          <w:sz w:val="20"/>
          <w:szCs w:val="20"/>
        </w:rPr>
        <w:t>В состав лаборатории входят следующие помещения:</w:t>
      </w:r>
    </w:p>
    <w:p w:rsidR="00BC4612" w:rsidRPr="00BC4612" w:rsidRDefault="00BC4612" w:rsidP="00BC4612">
      <w:pPr>
        <w:pStyle w:val="a3"/>
        <w:tabs>
          <w:tab w:val="left" w:pos="567"/>
        </w:tabs>
        <w:spacing w:after="0"/>
        <w:ind w:left="0"/>
        <w:jc w:val="both"/>
        <w:rPr>
          <w:rFonts w:ascii="Times New Roman" w:hAnsi="Times New Roman" w:cs="Times New Roman"/>
          <w:b/>
          <w:color w:val="FF0000"/>
          <w:sz w:val="20"/>
          <w:szCs w:val="20"/>
        </w:rPr>
      </w:pPr>
      <w:r w:rsidRPr="00BC4612">
        <w:rPr>
          <w:rFonts w:ascii="Times New Roman" w:hAnsi="Times New Roman" w:cs="Times New Roman"/>
          <w:b/>
          <w:color w:val="FF0000"/>
          <w:sz w:val="20"/>
          <w:szCs w:val="20"/>
        </w:rPr>
        <w:t>1) рабочая камера;</w:t>
      </w:r>
    </w:p>
    <w:p w:rsidR="00BC4612" w:rsidRPr="00BC4612" w:rsidRDefault="00BC4612" w:rsidP="00BC4612">
      <w:pPr>
        <w:pStyle w:val="a3"/>
        <w:tabs>
          <w:tab w:val="left" w:pos="567"/>
        </w:tabs>
        <w:spacing w:after="0"/>
        <w:ind w:left="0"/>
        <w:jc w:val="both"/>
        <w:rPr>
          <w:rFonts w:ascii="Times New Roman" w:hAnsi="Times New Roman" w:cs="Times New Roman"/>
          <w:b/>
          <w:color w:val="FF0000"/>
          <w:sz w:val="20"/>
          <w:szCs w:val="20"/>
        </w:rPr>
      </w:pPr>
      <w:r w:rsidRPr="00BC4612">
        <w:rPr>
          <w:rFonts w:ascii="Times New Roman" w:hAnsi="Times New Roman" w:cs="Times New Roman"/>
          <w:b/>
          <w:color w:val="FF0000"/>
          <w:sz w:val="20"/>
          <w:szCs w:val="20"/>
        </w:rPr>
        <w:t xml:space="preserve">2) пультовая, </w:t>
      </w:r>
      <w:proofErr w:type="spellStart"/>
      <w:r w:rsidRPr="00BC4612">
        <w:rPr>
          <w:rFonts w:ascii="Times New Roman" w:hAnsi="Times New Roman" w:cs="Times New Roman"/>
          <w:b/>
          <w:color w:val="FF0000"/>
          <w:sz w:val="20"/>
          <w:szCs w:val="20"/>
        </w:rPr>
        <w:t>фотокомната</w:t>
      </w:r>
      <w:proofErr w:type="spellEnd"/>
      <w:r w:rsidRPr="00BC4612">
        <w:rPr>
          <w:rFonts w:ascii="Times New Roman" w:hAnsi="Times New Roman" w:cs="Times New Roman"/>
          <w:b/>
          <w:color w:val="FF0000"/>
          <w:sz w:val="20"/>
          <w:szCs w:val="20"/>
        </w:rPr>
        <w:t>, площадью не менее 10м2;</w:t>
      </w:r>
    </w:p>
    <w:p w:rsidR="00BC4612" w:rsidRPr="00BC4612" w:rsidRDefault="00BC4612" w:rsidP="00BC4612">
      <w:pPr>
        <w:pStyle w:val="a3"/>
        <w:tabs>
          <w:tab w:val="left" w:pos="567"/>
        </w:tabs>
        <w:spacing w:after="0"/>
        <w:ind w:left="0"/>
        <w:jc w:val="both"/>
        <w:rPr>
          <w:rFonts w:ascii="Times New Roman" w:hAnsi="Times New Roman" w:cs="Times New Roman"/>
          <w:b/>
          <w:color w:val="FF0000"/>
          <w:sz w:val="20"/>
          <w:szCs w:val="20"/>
        </w:rPr>
      </w:pPr>
      <w:r w:rsidRPr="00BC4612">
        <w:rPr>
          <w:rFonts w:ascii="Times New Roman" w:hAnsi="Times New Roman" w:cs="Times New Roman"/>
          <w:b/>
          <w:color w:val="FF0000"/>
          <w:sz w:val="20"/>
          <w:szCs w:val="20"/>
        </w:rPr>
        <w:t>3) помещения для персонала, обработки результатов контроля и хранения пленок;</w:t>
      </w:r>
    </w:p>
    <w:p w:rsidR="00BC4612" w:rsidRPr="00BC4612" w:rsidRDefault="00BC4612" w:rsidP="00BC4612">
      <w:pPr>
        <w:pStyle w:val="a3"/>
        <w:tabs>
          <w:tab w:val="left" w:pos="567"/>
        </w:tabs>
        <w:spacing w:after="0"/>
        <w:ind w:left="0"/>
        <w:jc w:val="both"/>
        <w:rPr>
          <w:rFonts w:ascii="Times New Roman" w:hAnsi="Times New Roman" w:cs="Times New Roman"/>
          <w:b/>
          <w:color w:val="FF0000"/>
          <w:sz w:val="20"/>
          <w:szCs w:val="20"/>
        </w:rPr>
      </w:pPr>
      <w:r w:rsidRPr="00BC4612">
        <w:rPr>
          <w:rFonts w:ascii="Times New Roman" w:hAnsi="Times New Roman" w:cs="Times New Roman"/>
          <w:b/>
          <w:color w:val="FF0000"/>
          <w:sz w:val="20"/>
          <w:szCs w:val="20"/>
        </w:rPr>
        <w:t>4) санитарно-бытовые помещения;</w:t>
      </w:r>
    </w:p>
    <w:p w:rsidR="00BC4612" w:rsidRPr="00BC4612" w:rsidRDefault="00BC4612" w:rsidP="00BC4612">
      <w:pPr>
        <w:pStyle w:val="a3"/>
        <w:tabs>
          <w:tab w:val="left" w:pos="567"/>
        </w:tabs>
        <w:spacing w:after="0"/>
        <w:ind w:left="0"/>
        <w:jc w:val="both"/>
        <w:rPr>
          <w:rFonts w:ascii="Times New Roman" w:hAnsi="Times New Roman" w:cs="Times New Roman"/>
          <w:b/>
          <w:color w:val="FF0000"/>
          <w:sz w:val="20"/>
          <w:szCs w:val="20"/>
        </w:rPr>
      </w:pPr>
      <w:r w:rsidRPr="00BC4612">
        <w:rPr>
          <w:rFonts w:ascii="Times New Roman" w:hAnsi="Times New Roman" w:cs="Times New Roman"/>
          <w:b/>
          <w:color w:val="FF0000"/>
          <w:sz w:val="20"/>
          <w:szCs w:val="20"/>
        </w:rPr>
        <w:t>5) для службы радиационной безопасности.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Каково должно быть расстояние от аппарата до стен рабочей камеры?</w:t>
      </w:r>
    </w:p>
    <w:p w:rsidR="00714A5D" w:rsidRPr="001107A7" w:rsidRDefault="001107A7" w:rsidP="00714A5D">
      <w:pPr>
        <w:pStyle w:val="a3"/>
        <w:tabs>
          <w:tab w:val="left" w:pos="567"/>
        </w:tabs>
        <w:spacing w:after="0"/>
        <w:ind w:left="0"/>
        <w:jc w:val="both"/>
        <w:rPr>
          <w:rFonts w:ascii="Times New Roman" w:hAnsi="Times New Roman" w:cs="Times New Roman"/>
          <w:b/>
          <w:color w:val="FF0000"/>
          <w:sz w:val="20"/>
          <w:szCs w:val="20"/>
        </w:rPr>
      </w:pPr>
      <w:r w:rsidRPr="001107A7">
        <w:rPr>
          <w:rFonts w:ascii="Times New Roman" w:hAnsi="Times New Roman" w:cs="Times New Roman"/>
          <w:b/>
          <w:color w:val="FF0000"/>
          <w:sz w:val="20"/>
          <w:szCs w:val="20"/>
        </w:rPr>
        <w:t>Расстояние от аппарата до стен рабочей камеры не должны быть менее 1 м.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Какова должна быть площадь рабочей камеры, свободная от технологического оборудования?</w:t>
      </w:r>
    </w:p>
    <w:p w:rsidR="001107A7" w:rsidRPr="001107A7" w:rsidRDefault="001107A7" w:rsidP="001107A7">
      <w:pPr>
        <w:pStyle w:val="a3"/>
        <w:tabs>
          <w:tab w:val="left" w:pos="567"/>
        </w:tabs>
        <w:spacing w:after="0"/>
        <w:ind w:left="0"/>
        <w:jc w:val="both"/>
        <w:rPr>
          <w:rFonts w:ascii="Times New Roman" w:hAnsi="Times New Roman" w:cs="Times New Roman"/>
          <w:b/>
          <w:color w:val="FF0000"/>
          <w:sz w:val="20"/>
          <w:szCs w:val="20"/>
        </w:rPr>
      </w:pPr>
      <w:r w:rsidRPr="001107A7">
        <w:rPr>
          <w:rFonts w:ascii="Times New Roman" w:hAnsi="Times New Roman" w:cs="Times New Roman"/>
          <w:b/>
          <w:color w:val="FF0000"/>
          <w:sz w:val="20"/>
          <w:szCs w:val="20"/>
        </w:rPr>
        <w:t>Площадь рабочей камеры, свободная от технологического оборудования предусматривается не менее 10 м</w:t>
      </w:r>
      <w:r w:rsidRPr="001107A7">
        <w:rPr>
          <w:rFonts w:ascii="Times New Roman" w:hAnsi="Times New Roman" w:cs="Times New Roman"/>
          <w:b/>
          <w:color w:val="FF0000"/>
          <w:sz w:val="20"/>
          <w:szCs w:val="20"/>
          <w:vertAlign w:val="superscript"/>
        </w:rPr>
        <w:t>2</w:t>
      </w:r>
      <w:r w:rsidRPr="001107A7">
        <w:rPr>
          <w:rFonts w:ascii="Times New Roman" w:hAnsi="Times New Roman" w:cs="Times New Roman"/>
          <w:b/>
          <w:color w:val="FF0000"/>
          <w:sz w:val="20"/>
          <w:szCs w:val="20"/>
        </w:rPr>
        <w:t>.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 должен быть пол в рабочей камере и пультовой?</w:t>
      </w:r>
    </w:p>
    <w:p w:rsidR="00775536" w:rsidRPr="00E95893" w:rsidRDefault="00E95893" w:rsidP="00775536">
      <w:pPr>
        <w:pStyle w:val="a3"/>
        <w:tabs>
          <w:tab w:val="left" w:pos="567"/>
        </w:tabs>
        <w:spacing w:after="0"/>
        <w:ind w:left="0"/>
        <w:jc w:val="both"/>
        <w:rPr>
          <w:rFonts w:ascii="Times New Roman" w:hAnsi="Times New Roman" w:cs="Times New Roman"/>
          <w:b/>
          <w:color w:val="FF0000"/>
          <w:sz w:val="20"/>
          <w:szCs w:val="20"/>
        </w:rPr>
      </w:pPr>
      <w:r w:rsidRPr="00E95893">
        <w:rPr>
          <w:rFonts w:ascii="Times New Roman" w:hAnsi="Times New Roman" w:cs="Times New Roman"/>
          <w:b/>
          <w:color w:val="FF0000"/>
          <w:sz w:val="20"/>
          <w:szCs w:val="20"/>
        </w:rPr>
        <w:t>Пол в рабочей комнате и пультовой покрывают электроизолирующим материалом, у рабочих мест персонала предусматриваются диэлектрические коврики.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Каков допустимый уровень излучения на рабочих местах персонала цеха или участка (категория персонала группы «Б») при просвечивании деталей в рабочей камере без защитного потолочного перекрытия?</w:t>
      </w:r>
    </w:p>
    <w:p w:rsidR="00E95893" w:rsidRPr="00E1788E" w:rsidRDefault="00E1788E" w:rsidP="00E95893">
      <w:pPr>
        <w:pStyle w:val="a3"/>
        <w:tabs>
          <w:tab w:val="left" w:pos="567"/>
        </w:tabs>
        <w:spacing w:after="0"/>
        <w:ind w:left="0"/>
        <w:jc w:val="both"/>
        <w:rPr>
          <w:rFonts w:ascii="Times New Roman" w:hAnsi="Times New Roman" w:cs="Times New Roman"/>
          <w:b/>
          <w:color w:val="FF0000"/>
          <w:sz w:val="20"/>
          <w:szCs w:val="20"/>
        </w:rPr>
      </w:pPr>
      <w:r w:rsidRPr="00E1788E">
        <w:rPr>
          <w:rFonts w:ascii="Times New Roman" w:hAnsi="Times New Roman" w:cs="Times New Roman"/>
          <w:b/>
          <w:color w:val="FF0000"/>
          <w:sz w:val="20"/>
          <w:szCs w:val="20"/>
        </w:rPr>
        <w:t>При просвечивании деталей в рабочей камере без защитного потолочного перекрытия типа "</w:t>
      </w:r>
      <w:proofErr w:type="spellStart"/>
      <w:r w:rsidRPr="00E1788E">
        <w:rPr>
          <w:rFonts w:ascii="Times New Roman" w:hAnsi="Times New Roman" w:cs="Times New Roman"/>
          <w:b/>
          <w:color w:val="FF0000"/>
          <w:sz w:val="20"/>
          <w:szCs w:val="20"/>
        </w:rPr>
        <w:t>выгородка</w:t>
      </w:r>
      <w:proofErr w:type="spellEnd"/>
      <w:r w:rsidRPr="00E1788E">
        <w:rPr>
          <w:rFonts w:ascii="Times New Roman" w:hAnsi="Times New Roman" w:cs="Times New Roman"/>
          <w:b/>
          <w:color w:val="FF0000"/>
          <w:sz w:val="20"/>
          <w:szCs w:val="20"/>
        </w:rPr>
        <w:t>" уровни излучения на рабочих местах персонала цеха или участка (категория персонал группы "Б") не должны превышать 2,5 мкЗв/ч.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Где устанавливаются знаки радиационной опасности при проведении рентгеновской дефектоскопии?</w:t>
      </w:r>
    </w:p>
    <w:p w:rsidR="00E1788E" w:rsidRPr="00E1788E" w:rsidRDefault="00E1788E" w:rsidP="00E1788E">
      <w:pPr>
        <w:pStyle w:val="a3"/>
        <w:tabs>
          <w:tab w:val="left" w:pos="567"/>
        </w:tabs>
        <w:spacing w:after="0"/>
        <w:ind w:left="0"/>
        <w:jc w:val="both"/>
        <w:rPr>
          <w:rFonts w:ascii="Times New Roman" w:hAnsi="Times New Roman" w:cs="Times New Roman"/>
          <w:b/>
          <w:color w:val="FF0000"/>
          <w:sz w:val="20"/>
          <w:szCs w:val="20"/>
        </w:rPr>
      </w:pPr>
      <w:r w:rsidRPr="00E1788E">
        <w:rPr>
          <w:rFonts w:ascii="Times New Roman" w:hAnsi="Times New Roman" w:cs="Times New Roman"/>
          <w:b/>
          <w:color w:val="FF0000"/>
          <w:sz w:val="20"/>
          <w:szCs w:val="20"/>
        </w:rPr>
        <w:t>На наружной поверхности установок с рентгеновскими аппаратами в местной защите, на входных дверях рабочих камер, границе радиационно-опасной зоны размещаются знаки радиационной опасности.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Каково должно быть расстояние, на котором устанавливаются предупредительные знаки при проведении рентгеновской дефектоскопии?</w:t>
      </w:r>
    </w:p>
    <w:p w:rsidR="00E1788E" w:rsidRPr="00E1788E" w:rsidRDefault="00E1788E" w:rsidP="00E1788E">
      <w:pPr>
        <w:pStyle w:val="a3"/>
        <w:tabs>
          <w:tab w:val="left" w:pos="567"/>
        </w:tabs>
        <w:spacing w:after="0"/>
        <w:ind w:left="0"/>
        <w:jc w:val="both"/>
        <w:rPr>
          <w:rFonts w:ascii="Times New Roman" w:hAnsi="Times New Roman" w:cs="Times New Roman"/>
          <w:b/>
          <w:color w:val="FF0000"/>
          <w:sz w:val="20"/>
          <w:szCs w:val="20"/>
        </w:rPr>
      </w:pPr>
      <w:r w:rsidRPr="00E1788E">
        <w:rPr>
          <w:rFonts w:ascii="Times New Roman" w:hAnsi="Times New Roman" w:cs="Times New Roman"/>
          <w:b/>
          <w:color w:val="FF0000"/>
          <w:sz w:val="20"/>
          <w:szCs w:val="20"/>
        </w:rPr>
        <w:t>На границе радиационно-опасной зоны устанавливаются предупреждающие плакаты (надписи), отчетливо видимые с расстояния 3-х м.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каком расстоянии от передвижных и переносных рентгеновских аппаратов размещается пульт управления?</w:t>
      </w:r>
    </w:p>
    <w:p w:rsidR="00E1788E" w:rsidRPr="00A969AC" w:rsidRDefault="00E1788E" w:rsidP="00E1788E">
      <w:pPr>
        <w:pStyle w:val="a3"/>
        <w:tabs>
          <w:tab w:val="left" w:pos="567"/>
        </w:tabs>
        <w:spacing w:after="0"/>
        <w:ind w:left="0"/>
        <w:jc w:val="both"/>
        <w:rPr>
          <w:rFonts w:ascii="Times New Roman" w:hAnsi="Times New Roman" w:cs="Times New Roman"/>
          <w:color w:val="000000" w:themeColor="text1"/>
          <w:sz w:val="20"/>
          <w:szCs w:val="20"/>
        </w:rPr>
      </w:pPr>
      <w:r w:rsidRPr="00E1788E">
        <w:rPr>
          <w:rFonts w:ascii="Times New Roman" w:hAnsi="Times New Roman" w:cs="Times New Roman"/>
          <w:b/>
          <w:color w:val="FF0000"/>
          <w:sz w:val="20"/>
          <w:szCs w:val="20"/>
        </w:rPr>
        <w:t>пульт управления передвижных и переносных аппаратов размещать на таком расстоянии от рентгеновского излучателя, которое обеспечивает безопасные условия труда персонала (не менее 15 м) (СЭТРОО 260)</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«Доза поглощенная»?</w:t>
      </w:r>
    </w:p>
    <w:p w:rsidR="00E1788E" w:rsidRPr="00E1788E" w:rsidRDefault="00E1788E" w:rsidP="00E1788E">
      <w:pPr>
        <w:pStyle w:val="a3"/>
        <w:tabs>
          <w:tab w:val="left" w:pos="567"/>
        </w:tabs>
        <w:spacing w:after="0"/>
        <w:ind w:left="0"/>
        <w:jc w:val="both"/>
        <w:rPr>
          <w:rFonts w:ascii="Times New Roman" w:hAnsi="Times New Roman" w:cs="Times New Roman"/>
          <w:b/>
          <w:color w:val="FF0000"/>
          <w:sz w:val="20"/>
          <w:szCs w:val="20"/>
        </w:rPr>
      </w:pPr>
      <w:r w:rsidRPr="00E1788E">
        <w:rPr>
          <w:rFonts w:ascii="Times New Roman" w:hAnsi="Times New Roman" w:cs="Times New Roman"/>
          <w:b/>
          <w:color w:val="FF0000"/>
          <w:sz w:val="20"/>
          <w:szCs w:val="20"/>
        </w:rPr>
        <w:t>поглощенная доза (далее – D) – величина энергии ионизирующего излучения, переданная веществу (СЭТОРБ 2019)</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«Эффективная доза»?</w:t>
      </w:r>
    </w:p>
    <w:p w:rsidR="00E1788E" w:rsidRPr="007C0BAE" w:rsidRDefault="007C0BAE" w:rsidP="00E1788E">
      <w:pPr>
        <w:pStyle w:val="a3"/>
        <w:tabs>
          <w:tab w:val="left" w:pos="567"/>
        </w:tabs>
        <w:spacing w:after="0"/>
        <w:ind w:left="0"/>
        <w:jc w:val="both"/>
        <w:rPr>
          <w:rFonts w:ascii="Times New Roman" w:hAnsi="Times New Roman" w:cs="Times New Roman"/>
          <w:b/>
          <w:color w:val="FF0000"/>
          <w:sz w:val="20"/>
          <w:szCs w:val="20"/>
        </w:rPr>
      </w:pPr>
      <w:r w:rsidRPr="007C0BAE">
        <w:rPr>
          <w:rFonts w:ascii="Times New Roman" w:hAnsi="Times New Roman" w:cs="Times New Roman"/>
          <w:b/>
          <w:color w:val="FF0000"/>
          <w:sz w:val="20"/>
          <w:szCs w:val="20"/>
        </w:rPr>
        <w:t>эффективная доза (далее – Е) – величина, используемая, как мера риска возникновения отдаленных последствий облучения всего тела человека и отдельных его органов и тканей, с учетом их радиочувствительности. Она представляет сумму произведений эквивалентной дозы в органах и тканях на соответствующие взвешивающие коэффициенты</w:t>
      </w:r>
      <w:r>
        <w:rPr>
          <w:rFonts w:ascii="Times New Roman" w:hAnsi="Times New Roman" w:cs="Times New Roman"/>
          <w:b/>
          <w:color w:val="FF0000"/>
          <w:sz w:val="20"/>
          <w:szCs w:val="20"/>
        </w:rPr>
        <w:t xml:space="preserve">. </w:t>
      </w:r>
      <w:r w:rsidRPr="007C0BAE">
        <w:rPr>
          <w:rFonts w:ascii="Times New Roman" w:hAnsi="Times New Roman" w:cs="Times New Roman"/>
          <w:b/>
          <w:color w:val="FF0000"/>
          <w:sz w:val="20"/>
          <w:szCs w:val="20"/>
        </w:rPr>
        <w:t xml:space="preserve">Единица эффективной дозы – </w:t>
      </w:r>
      <w:proofErr w:type="spellStart"/>
      <w:r w:rsidRPr="007C0BAE">
        <w:rPr>
          <w:rFonts w:ascii="Times New Roman" w:hAnsi="Times New Roman" w:cs="Times New Roman"/>
          <w:b/>
          <w:color w:val="FF0000"/>
          <w:sz w:val="20"/>
          <w:szCs w:val="20"/>
        </w:rPr>
        <w:t>Зиверт</w:t>
      </w:r>
      <w:proofErr w:type="spellEnd"/>
      <w:r w:rsidRPr="007C0BAE">
        <w:rPr>
          <w:rFonts w:ascii="Times New Roman" w:hAnsi="Times New Roman" w:cs="Times New Roman"/>
          <w:b/>
          <w:color w:val="FF0000"/>
          <w:sz w:val="20"/>
          <w:szCs w:val="20"/>
        </w:rPr>
        <w:t xml:space="preserve"> (3в) (СЭТОРБ 2019)</w:t>
      </w:r>
    </w:p>
    <w:p w:rsidR="006832AF" w:rsidRDefault="006832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«Доза эффективная коллективная»?</w:t>
      </w:r>
    </w:p>
    <w:p w:rsidR="007C0BAE" w:rsidRPr="00A969AC" w:rsidRDefault="007C0BAE" w:rsidP="007C0BAE">
      <w:pPr>
        <w:pStyle w:val="a3"/>
        <w:tabs>
          <w:tab w:val="left" w:pos="567"/>
        </w:tabs>
        <w:spacing w:after="0"/>
        <w:ind w:left="0"/>
        <w:jc w:val="both"/>
        <w:rPr>
          <w:rFonts w:ascii="Times New Roman" w:hAnsi="Times New Roman" w:cs="Times New Roman"/>
          <w:color w:val="000000" w:themeColor="text1"/>
          <w:sz w:val="20"/>
          <w:szCs w:val="20"/>
        </w:rPr>
      </w:pPr>
      <w:r w:rsidRPr="007C0BAE">
        <w:rPr>
          <w:rFonts w:ascii="Times New Roman" w:hAnsi="Times New Roman" w:cs="Times New Roman"/>
          <w:b/>
          <w:color w:val="FF0000"/>
          <w:sz w:val="20"/>
          <w:szCs w:val="20"/>
        </w:rPr>
        <w:lastRenderedPageBreak/>
        <w:t>коллективная эффективная доза – мера коллективного риска возникновения стохастических эффектов облучения, она равна сумме индивидуальных эффективных доз. Единица эффективной коллективной дозы человеко-</w:t>
      </w:r>
      <w:proofErr w:type="spellStart"/>
      <w:r w:rsidRPr="007C0BAE">
        <w:rPr>
          <w:rFonts w:ascii="Times New Roman" w:hAnsi="Times New Roman" w:cs="Times New Roman"/>
          <w:b/>
          <w:color w:val="FF0000"/>
          <w:sz w:val="20"/>
          <w:szCs w:val="20"/>
        </w:rPr>
        <w:t>зиверт</w:t>
      </w:r>
      <w:proofErr w:type="spellEnd"/>
      <w:r w:rsidRPr="007C0BAE">
        <w:rPr>
          <w:rFonts w:ascii="Times New Roman" w:hAnsi="Times New Roman" w:cs="Times New Roman"/>
          <w:b/>
          <w:color w:val="FF0000"/>
          <w:sz w:val="20"/>
          <w:szCs w:val="20"/>
        </w:rPr>
        <w:t xml:space="preserve"> (далее – чел-Зв) </w:t>
      </w:r>
      <w:r w:rsidRPr="00E1788E">
        <w:rPr>
          <w:rFonts w:ascii="Times New Roman" w:hAnsi="Times New Roman" w:cs="Times New Roman"/>
          <w:b/>
          <w:color w:val="FF0000"/>
          <w:sz w:val="20"/>
          <w:szCs w:val="20"/>
        </w:rPr>
        <w:t>(СЭТОРБ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случаях используется термин «Доза предотвращаемая»?</w:t>
      </w:r>
    </w:p>
    <w:p w:rsidR="007C0BAE" w:rsidRPr="009E2607" w:rsidRDefault="009E2607" w:rsidP="007C0BAE">
      <w:pPr>
        <w:pStyle w:val="a3"/>
        <w:tabs>
          <w:tab w:val="left" w:pos="567"/>
        </w:tabs>
        <w:spacing w:after="0"/>
        <w:ind w:left="0"/>
        <w:jc w:val="both"/>
        <w:rPr>
          <w:rFonts w:ascii="Times New Roman" w:hAnsi="Times New Roman" w:cs="Times New Roman"/>
          <w:b/>
          <w:color w:val="FF0000"/>
          <w:sz w:val="20"/>
          <w:szCs w:val="20"/>
        </w:rPr>
      </w:pPr>
      <w:r w:rsidRPr="009E2607">
        <w:rPr>
          <w:rFonts w:ascii="Times New Roman" w:hAnsi="Times New Roman" w:cs="Times New Roman"/>
          <w:b/>
          <w:color w:val="FF0000"/>
          <w:sz w:val="20"/>
          <w:szCs w:val="20"/>
        </w:rPr>
        <w:t>доза предотвращаемая – прогнозируемая доза вследствие радиационной аварии, которая предотвращается защитными мероприятиями (СЭТОРБ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«Зона наблюдения»?</w:t>
      </w:r>
    </w:p>
    <w:p w:rsidR="009E2607" w:rsidRPr="009E2607" w:rsidRDefault="009E2607" w:rsidP="009E2607">
      <w:pPr>
        <w:pStyle w:val="a3"/>
        <w:tabs>
          <w:tab w:val="left" w:pos="567"/>
        </w:tabs>
        <w:spacing w:after="0"/>
        <w:ind w:left="0"/>
        <w:jc w:val="both"/>
        <w:rPr>
          <w:rFonts w:ascii="Times New Roman" w:hAnsi="Times New Roman" w:cs="Times New Roman"/>
          <w:b/>
          <w:color w:val="FF0000"/>
          <w:sz w:val="20"/>
          <w:szCs w:val="20"/>
        </w:rPr>
      </w:pPr>
      <w:r w:rsidRPr="009E2607">
        <w:rPr>
          <w:rFonts w:ascii="Times New Roman" w:hAnsi="Times New Roman" w:cs="Times New Roman"/>
          <w:b/>
          <w:color w:val="FF0000"/>
          <w:sz w:val="20"/>
          <w:szCs w:val="20"/>
        </w:rPr>
        <w:t>зона наблюдения – территория за пределами санитарно-защитной зоны, на которой проводится радиационный контроль (СЭТОРБ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proofErr w:type="gramStart"/>
      <w:r w:rsidRPr="00A969AC">
        <w:rPr>
          <w:rFonts w:ascii="Times New Roman" w:hAnsi="Times New Roman" w:cs="Times New Roman"/>
          <w:color w:val="000000" w:themeColor="text1"/>
          <w:sz w:val="20"/>
          <w:szCs w:val="20"/>
        </w:rPr>
        <w:t>Что называется</w:t>
      </w:r>
      <w:proofErr w:type="gramEnd"/>
      <w:r w:rsidRPr="00A969AC">
        <w:rPr>
          <w:rFonts w:ascii="Times New Roman" w:hAnsi="Times New Roman" w:cs="Times New Roman"/>
          <w:color w:val="000000" w:themeColor="text1"/>
          <w:sz w:val="20"/>
          <w:szCs w:val="20"/>
        </w:rPr>
        <w:t xml:space="preserve"> «Мощностью дозы»?</w:t>
      </w:r>
    </w:p>
    <w:p w:rsidR="00C75727" w:rsidRPr="00C75727" w:rsidRDefault="00C75727" w:rsidP="00C75727">
      <w:pPr>
        <w:pStyle w:val="a3"/>
        <w:tabs>
          <w:tab w:val="left" w:pos="567"/>
        </w:tabs>
        <w:spacing w:after="0"/>
        <w:ind w:left="0"/>
        <w:jc w:val="both"/>
        <w:rPr>
          <w:rFonts w:ascii="Times New Roman" w:hAnsi="Times New Roman" w:cs="Times New Roman"/>
          <w:b/>
          <w:color w:val="FF0000"/>
          <w:sz w:val="20"/>
          <w:szCs w:val="20"/>
        </w:rPr>
      </w:pPr>
      <w:r w:rsidRPr="00C75727">
        <w:rPr>
          <w:rFonts w:ascii="Times New Roman" w:hAnsi="Times New Roman" w:cs="Times New Roman"/>
          <w:b/>
          <w:color w:val="FF0000"/>
          <w:sz w:val="20"/>
          <w:szCs w:val="20"/>
        </w:rPr>
        <w:t>мощность дозы – доза излучения за единицу времени (секунду, минуту и час) (СЭТОРБ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«Радиационная безопасность населения»?</w:t>
      </w:r>
    </w:p>
    <w:p w:rsidR="00C75727" w:rsidRPr="00C75727" w:rsidRDefault="00C75727" w:rsidP="00C75727">
      <w:pPr>
        <w:pStyle w:val="a3"/>
        <w:tabs>
          <w:tab w:val="left" w:pos="567"/>
        </w:tabs>
        <w:spacing w:after="0"/>
        <w:ind w:left="0"/>
        <w:jc w:val="both"/>
        <w:rPr>
          <w:rFonts w:ascii="Times New Roman" w:hAnsi="Times New Roman" w:cs="Times New Roman"/>
          <w:b/>
          <w:color w:val="FF0000"/>
          <w:sz w:val="20"/>
          <w:szCs w:val="20"/>
        </w:rPr>
      </w:pPr>
      <w:r w:rsidRPr="00C75727">
        <w:rPr>
          <w:rFonts w:ascii="Times New Roman" w:hAnsi="Times New Roman" w:cs="Times New Roman"/>
          <w:b/>
          <w:color w:val="FF0000"/>
          <w:sz w:val="20"/>
          <w:szCs w:val="20"/>
        </w:rPr>
        <w:t>радиационная безопасность населения – состояние защищенности настоящего и будущего поколений людей от вредного для их здоровья воздействия ионизирующего излучения</w:t>
      </w:r>
      <w:r>
        <w:rPr>
          <w:rFonts w:ascii="Times New Roman" w:hAnsi="Times New Roman" w:cs="Times New Roman"/>
          <w:b/>
          <w:color w:val="FF0000"/>
          <w:sz w:val="20"/>
          <w:szCs w:val="20"/>
        </w:rPr>
        <w:t xml:space="preserve"> </w:t>
      </w:r>
      <w:r w:rsidRPr="00C75727">
        <w:rPr>
          <w:rFonts w:ascii="Times New Roman" w:hAnsi="Times New Roman" w:cs="Times New Roman"/>
          <w:b/>
          <w:color w:val="FF0000"/>
          <w:sz w:val="20"/>
          <w:szCs w:val="20"/>
        </w:rPr>
        <w:t>(СЭТОРБ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Что такое «Эффекты </w:t>
      </w:r>
      <w:proofErr w:type="gramStart"/>
      <w:r w:rsidRPr="00A969AC">
        <w:rPr>
          <w:rFonts w:ascii="Times New Roman" w:hAnsi="Times New Roman" w:cs="Times New Roman"/>
          <w:color w:val="000000" w:themeColor="text1"/>
          <w:sz w:val="20"/>
          <w:szCs w:val="20"/>
        </w:rPr>
        <w:t>излучения</w:t>
      </w:r>
      <w:proofErr w:type="gramEnd"/>
      <w:r w:rsidRPr="00A969AC">
        <w:rPr>
          <w:rFonts w:ascii="Times New Roman" w:hAnsi="Times New Roman" w:cs="Times New Roman"/>
          <w:color w:val="000000" w:themeColor="text1"/>
          <w:sz w:val="20"/>
          <w:szCs w:val="20"/>
        </w:rPr>
        <w:t xml:space="preserve"> детерминированные»?</w:t>
      </w:r>
    </w:p>
    <w:p w:rsidR="00C75727" w:rsidRPr="00C75727" w:rsidRDefault="00C75727" w:rsidP="00C75727">
      <w:pPr>
        <w:pStyle w:val="a3"/>
        <w:tabs>
          <w:tab w:val="left" w:pos="567"/>
        </w:tabs>
        <w:spacing w:after="0"/>
        <w:ind w:left="0"/>
        <w:jc w:val="both"/>
        <w:rPr>
          <w:rFonts w:ascii="Times New Roman" w:hAnsi="Times New Roman" w:cs="Times New Roman"/>
          <w:b/>
          <w:color w:val="FF0000"/>
          <w:sz w:val="20"/>
          <w:szCs w:val="20"/>
        </w:rPr>
      </w:pPr>
      <w:r w:rsidRPr="00C75727">
        <w:rPr>
          <w:rFonts w:ascii="Times New Roman" w:hAnsi="Times New Roman" w:cs="Times New Roman"/>
          <w:b/>
          <w:color w:val="FF0000"/>
          <w:sz w:val="20"/>
          <w:szCs w:val="20"/>
        </w:rPr>
        <w:t xml:space="preserve">эффекты </w:t>
      </w:r>
      <w:proofErr w:type="gramStart"/>
      <w:r w:rsidRPr="00C75727">
        <w:rPr>
          <w:rFonts w:ascii="Times New Roman" w:hAnsi="Times New Roman" w:cs="Times New Roman"/>
          <w:b/>
          <w:color w:val="FF0000"/>
          <w:sz w:val="20"/>
          <w:szCs w:val="20"/>
        </w:rPr>
        <w:t>облучения</w:t>
      </w:r>
      <w:proofErr w:type="gramEnd"/>
      <w:r w:rsidRPr="00C75727">
        <w:rPr>
          <w:rFonts w:ascii="Times New Roman" w:hAnsi="Times New Roman" w:cs="Times New Roman"/>
          <w:b/>
          <w:color w:val="FF0000"/>
          <w:sz w:val="20"/>
          <w:szCs w:val="20"/>
        </w:rPr>
        <w:t xml:space="preserve"> детерминированные – клинически выявляемые вредные биологические эффекты, вызванные ионизирующим излучением, в отношении которых предполагается существование порога, ниже которого эффект отсутствует, а выше – тяжесть эффекта зависит от дозы (СЭТОРБ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«Эффекты излучения стохастические»?</w:t>
      </w:r>
    </w:p>
    <w:p w:rsidR="00C75727" w:rsidRPr="00A969AC" w:rsidRDefault="00C75727" w:rsidP="00C75727">
      <w:pPr>
        <w:pStyle w:val="a3"/>
        <w:tabs>
          <w:tab w:val="left" w:pos="567"/>
        </w:tabs>
        <w:spacing w:after="0"/>
        <w:ind w:left="0"/>
        <w:jc w:val="both"/>
        <w:rPr>
          <w:rFonts w:ascii="Times New Roman" w:hAnsi="Times New Roman" w:cs="Times New Roman"/>
          <w:color w:val="000000" w:themeColor="text1"/>
          <w:sz w:val="20"/>
          <w:szCs w:val="20"/>
        </w:rPr>
      </w:pPr>
      <w:r w:rsidRPr="00C75727">
        <w:rPr>
          <w:rFonts w:ascii="Times New Roman" w:hAnsi="Times New Roman" w:cs="Times New Roman"/>
          <w:b/>
          <w:color w:val="FF0000"/>
          <w:sz w:val="20"/>
          <w:szCs w:val="20"/>
        </w:rPr>
        <w:t>эффекты облучения стохастические – вредные биологические эффекты, вызванные ионизирующим излучением, не имеющие дозового порога возникновения, вероятность возникновения которых пропорциональна дозе и для которых тяжесть проявления не зависит от дозы (СЭТОРБ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источники излучения освобождаются полностью от получения санитарно-эпидемиологического заключения и лицензии в сфере использования атомной энергии? Найдите ошибочный ответ</w:t>
      </w:r>
    </w:p>
    <w:p w:rsidR="00943D6C" w:rsidRPr="00943D6C" w:rsidRDefault="00943D6C" w:rsidP="00943D6C">
      <w:pPr>
        <w:pStyle w:val="a3"/>
        <w:tabs>
          <w:tab w:val="left" w:pos="567"/>
        </w:tabs>
        <w:spacing w:after="0"/>
        <w:ind w:left="0"/>
        <w:jc w:val="both"/>
        <w:rPr>
          <w:rFonts w:ascii="Times New Roman" w:hAnsi="Times New Roman" w:cs="Times New Roman"/>
          <w:b/>
          <w:color w:val="FF0000"/>
          <w:sz w:val="20"/>
          <w:szCs w:val="20"/>
        </w:rPr>
      </w:pPr>
      <w:r w:rsidRPr="00943D6C">
        <w:rPr>
          <w:rFonts w:ascii="Times New Roman" w:hAnsi="Times New Roman" w:cs="Times New Roman"/>
          <w:b/>
          <w:color w:val="FF0000"/>
          <w:sz w:val="20"/>
          <w:szCs w:val="20"/>
        </w:rPr>
        <w:t>Не требуется получение санитарно-эпидемиологического заключения и лицензии в сфере использования атомной энергии в случаях, если:</w:t>
      </w:r>
    </w:p>
    <w:p w:rsidR="00943D6C" w:rsidRPr="00943D6C" w:rsidRDefault="00943D6C" w:rsidP="00943D6C">
      <w:pPr>
        <w:pStyle w:val="a3"/>
        <w:tabs>
          <w:tab w:val="left" w:pos="567"/>
        </w:tabs>
        <w:spacing w:after="0"/>
        <w:ind w:left="0"/>
        <w:jc w:val="both"/>
        <w:rPr>
          <w:rFonts w:ascii="Times New Roman" w:hAnsi="Times New Roman" w:cs="Times New Roman"/>
          <w:b/>
          <w:color w:val="FF0000"/>
          <w:sz w:val="20"/>
          <w:szCs w:val="20"/>
        </w:rPr>
      </w:pPr>
      <w:r w:rsidRPr="00943D6C">
        <w:rPr>
          <w:rFonts w:ascii="Times New Roman" w:hAnsi="Times New Roman" w:cs="Times New Roman"/>
          <w:b/>
          <w:color w:val="FF0000"/>
          <w:sz w:val="20"/>
          <w:szCs w:val="20"/>
        </w:rPr>
        <w:t>1) максимальная энергия электрофизических устройств, генерирующих ионизирующее излучение не более 5 кэВ и при любых возможных режимах и условиях эксплуатации которых мощность эквивалентной дозы в любой доступной точке на расстоянии 0,1 метра от внешней поверхности устройства не превышает 1,0 мкЗв/ч;</w:t>
      </w:r>
    </w:p>
    <w:p w:rsidR="00943D6C" w:rsidRPr="00943D6C" w:rsidRDefault="00943D6C" w:rsidP="00943D6C">
      <w:pPr>
        <w:pStyle w:val="a3"/>
        <w:tabs>
          <w:tab w:val="left" w:pos="567"/>
        </w:tabs>
        <w:spacing w:after="0"/>
        <w:ind w:left="0"/>
        <w:jc w:val="both"/>
        <w:rPr>
          <w:rFonts w:ascii="Times New Roman" w:hAnsi="Times New Roman" w:cs="Times New Roman"/>
          <w:b/>
          <w:color w:val="FF0000"/>
          <w:sz w:val="20"/>
          <w:szCs w:val="20"/>
        </w:rPr>
      </w:pPr>
      <w:r w:rsidRPr="00943D6C">
        <w:rPr>
          <w:rFonts w:ascii="Times New Roman" w:hAnsi="Times New Roman" w:cs="Times New Roman"/>
          <w:b/>
          <w:color w:val="FF0000"/>
          <w:sz w:val="20"/>
          <w:szCs w:val="20"/>
        </w:rPr>
        <w:t>2) активность открытых и закрытых радионуклидных источников излучения ниже МЗА, установленной в Гигиенических нормативах;</w:t>
      </w:r>
    </w:p>
    <w:p w:rsidR="00943D6C" w:rsidRPr="00943D6C" w:rsidRDefault="00943D6C" w:rsidP="00943D6C">
      <w:pPr>
        <w:pStyle w:val="a3"/>
        <w:tabs>
          <w:tab w:val="left" w:pos="567"/>
        </w:tabs>
        <w:spacing w:after="0"/>
        <w:ind w:left="0"/>
        <w:jc w:val="both"/>
        <w:rPr>
          <w:rFonts w:ascii="Times New Roman" w:hAnsi="Times New Roman" w:cs="Times New Roman"/>
          <w:b/>
          <w:color w:val="FF0000"/>
          <w:sz w:val="20"/>
          <w:szCs w:val="20"/>
        </w:rPr>
      </w:pPr>
      <w:r w:rsidRPr="00943D6C">
        <w:rPr>
          <w:rFonts w:ascii="Times New Roman" w:hAnsi="Times New Roman" w:cs="Times New Roman"/>
          <w:b/>
          <w:color w:val="FF0000"/>
          <w:sz w:val="20"/>
          <w:szCs w:val="20"/>
        </w:rPr>
        <w:t xml:space="preserve">3) мощность дозы в любой точке, находящейся на расстоянии 0,1 метра от поверхности закрытого </w:t>
      </w:r>
      <w:proofErr w:type="spellStart"/>
      <w:r w:rsidRPr="00943D6C">
        <w:rPr>
          <w:rFonts w:ascii="Times New Roman" w:hAnsi="Times New Roman" w:cs="Times New Roman"/>
          <w:b/>
          <w:color w:val="FF0000"/>
          <w:sz w:val="20"/>
          <w:szCs w:val="20"/>
        </w:rPr>
        <w:t>радионуклидного</w:t>
      </w:r>
      <w:proofErr w:type="spellEnd"/>
      <w:r w:rsidRPr="00943D6C">
        <w:rPr>
          <w:rFonts w:ascii="Times New Roman" w:hAnsi="Times New Roman" w:cs="Times New Roman"/>
          <w:b/>
          <w:color w:val="FF0000"/>
          <w:sz w:val="20"/>
          <w:szCs w:val="20"/>
        </w:rPr>
        <w:t xml:space="preserve"> источника излучения, не превышает 1,0 мкЗв/ч над фоном, и обеспечена его надежная герметизация;</w:t>
      </w:r>
    </w:p>
    <w:p w:rsidR="00943D6C" w:rsidRPr="00943D6C" w:rsidRDefault="00943D6C" w:rsidP="00943D6C">
      <w:pPr>
        <w:pStyle w:val="a3"/>
        <w:tabs>
          <w:tab w:val="left" w:pos="567"/>
        </w:tabs>
        <w:spacing w:after="0"/>
        <w:ind w:left="0"/>
        <w:jc w:val="both"/>
        <w:rPr>
          <w:rFonts w:ascii="Times New Roman" w:hAnsi="Times New Roman" w:cs="Times New Roman"/>
          <w:b/>
          <w:color w:val="FF0000"/>
          <w:sz w:val="20"/>
          <w:szCs w:val="20"/>
        </w:rPr>
      </w:pPr>
      <w:r w:rsidRPr="00943D6C">
        <w:rPr>
          <w:rFonts w:ascii="Times New Roman" w:hAnsi="Times New Roman" w:cs="Times New Roman"/>
          <w:b/>
          <w:color w:val="FF0000"/>
          <w:sz w:val="20"/>
          <w:szCs w:val="20"/>
        </w:rPr>
        <w:t xml:space="preserve">4) на рабочем месте удельная активность открытых радионуклидных источников меньше МЗУА или активность открытого </w:t>
      </w:r>
      <w:proofErr w:type="spellStart"/>
      <w:r w:rsidRPr="00943D6C">
        <w:rPr>
          <w:rFonts w:ascii="Times New Roman" w:hAnsi="Times New Roman" w:cs="Times New Roman"/>
          <w:b/>
          <w:color w:val="FF0000"/>
          <w:sz w:val="20"/>
          <w:szCs w:val="20"/>
        </w:rPr>
        <w:t>радионуклидного</w:t>
      </w:r>
      <w:proofErr w:type="spellEnd"/>
      <w:r w:rsidRPr="00943D6C">
        <w:rPr>
          <w:rFonts w:ascii="Times New Roman" w:hAnsi="Times New Roman" w:cs="Times New Roman"/>
          <w:b/>
          <w:color w:val="FF0000"/>
          <w:sz w:val="20"/>
          <w:szCs w:val="20"/>
        </w:rPr>
        <w:t xml:space="preserve"> источника излучения меньше МЗА, приведенных в приложении 26 к Гигиеническим нормативам, при этом сумма отношений активности отдельных радионуклидов к их табличным значениям меньше 1;</w:t>
      </w:r>
    </w:p>
    <w:p w:rsidR="00C75727" w:rsidRPr="00943D6C" w:rsidRDefault="00943D6C" w:rsidP="00943D6C">
      <w:pPr>
        <w:pStyle w:val="a3"/>
        <w:tabs>
          <w:tab w:val="left" w:pos="567"/>
        </w:tabs>
        <w:spacing w:after="0"/>
        <w:ind w:left="0"/>
        <w:jc w:val="both"/>
        <w:rPr>
          <w:rFonts w:ascii="Times New Roman" w:hAnsi="Times New Roman" w:cs="Times New Roman"/>
          <w:b/>
          <w:color w:val="FF0000"/>
          <w:sz w:val="20"/>
          <w:szCs w:val="20"/>
        </w:rPr>
      </w:pPr>
      <w:r w:rsidRPr="00943D6C">
        <w:rPr>
          <w:rFonts w:ascii="Times New Roman" w:hAnsi="Times New Roman" w:cs="Times New Roman"/>
          <w:b/>
          <w:color w:val="FF0000"/>
          <w:sz w:val="20"/>
          <w:szCs w:val="20"/>
        </w:rPr>
        <w:t>5) в организации общая активность открытых радионуклидных источников излучения не превышает более чем в 10 раз МЗА или сумма отношений активности разных радионуклидов к их табличным значениям, приведенным в приложении 26 к Гигиеническим нормативам, не превышает 1. (СЭТОРБ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принципы радиационной безопасности должны соблюдаться в соответствии с Санитарными правилами?</w:t>
      </w:r>
    </w:p>
    <w:p w:rsidR="00943D6C" w:rsidRPr="00943D6C" w:rsidRDefault="00943D6C" w:rsidP="00943D6C">
      <w:pPr>
        <w:pStyle w:val="a3"/>
        <w:tabs>
          <w:tab w:val="left" w:pos="567"/>
        </w:tabs>
        <w:spacing w:after="0"/>
        <w:ind w:left="0"/>
        <w:jc w:val="both"/>
        <w:rPr>
          <w:rFonts w:ascii="Times New Roman" w:hAnsi="Times New Roman" w:cs="Times New Roman"/>
          <w:b/>
          <w:color w:val="FF0000"/>
          <w:sz w:val="20"/>
          <w:szCs w:val="20"/>
        </w:rPr>
      </w:pPr>
      <w:r w:rsidRPr="00943D6C">
        <w:rPr>
          <w:rFonts w:ascii="Times New Roman" w:hAnsi="Times New Roman" w:cs="Times New Roman"/>
          <w:b/>
          <w:color w:val="FF0000"/>
          <w:sz w:val="20"/>
          <w:szCs w:val="20"/>
        </w:rPr>
        <w:t>Радиационная безопасность персонала, населения и окружающей среды считается обеспеченной, если соблюдаются основные принципы радиационной безопасности (обоснование, оптимизация, нормирование) и требования, установленные Законом Республики Казахстан от 23 апреля 1998 года "О радиационной безопасности населения", Гигиеническими нормативами и настоящими Санитарными правилами.</w:t>
      </w:r>
    </w:p>
    <w:p w:rsidR="00943D6C" w:rsidRPr="00943D6C" w:rsidRDefault="00943D6C" w:rsidP="00943D6C">
      <w:pPr>
        <w:pStyle w:val="a3"/>
        <w:tabs>
          <w:tab w:val="left" w:pos="567"/>
        </w:tabs>
        <w:spacing w:after="0"/>
        <w:ind w:left="0"/>
        <w:jc w:val="both"/>
        <w:rPr>
          <w:rFonts w:ascii="Times New Roman" w:hAnsi="Times New Roman" w:cs="Times New Roman"/>
          <w:b/>
          <w:color w:val="FF0000"/>
          <w:sz w:val="20"/>
          <w:szCs w:val="20"/>
        </w:rPr>
      </w:pPr>
      <w:r w:rsidRPr="00943D6C">
        <w:rPr>
          <w:rFonts w:ascii="Times New Roman" w:hAnsi="Times New Roman" w:cs="Times New Roman"/>
          <w:b/>
          <w:color w:val="FF0000"/>
          <w:sz w:val="20"/>
          <w:szCs w:val="20"/>
        </w:rPr>
        <w:t xml:space="preserve">Принцип обоснования применяется при проектировании новых источников излучения и радиационных объектов, при выдаче лицензий, утверждении нормативно-технической документации на использование источников излучения, а также при изменении условий их эксплуатации. Практическая реализация основных принципов обеспечения радиационной безопасности выполняется </w:t>
      </w:r>
      <w:proofErr w:type="gramStart"/>
      <w:r w:rsidRPr="00943D6C">
        <w:rPr>
          <w:rFonts w:ascii="Times New Roman" w:hAnsi="Times New Roman" w:cs="Times New Roman"/>
          <w:b/>
          <w:color w:val="FF0000"/>
          <w:sz w:val="20"/>
          <w:szCs w:val="20"/>
        </w:rPr>
        <w:t>в соответствии с подходами</w:t>
      </w:r>
      <w:proofErr w:type="gramEnd"/>
      <w:r w:rsidRPr="00943D6C">
        <w:rPr>
          <w:rFonts w:ascii="Times New Roman" w:hAnsi="Times New Roman" w:cs="Times New Roman"/>
          <w:b/>
          <w:color w:val="FF0000"/>
          <w:sz w:val="20"/>
          <w:szCs w:val="20"/>
        </w:rPr>
        <w:t xml:space="preserve"> изложенными в приложении 3 к настоящим Санитарным правилам.</w:t>
      </w:r>
    </w:p>
    <w:p w:rsidR="00943D6C" w:rsidRPr="00943D6C" w:rsidRDefault="00943D6C" w:rsidP="00943D6C">
      <w:pPr>
        <w:pStyle w:val="a3"/>
        <w:tabs>
          <w:tab w:val="left" w:pos="567"/>
        </w:tabs>
        <w:spacing w:after="0"/>
        <w:ind w:left="0"/>
        <w:jc w:val="both"/>
        <w:rPr>
          <w:rFonts w:ascii="Times New Roman" w:hAnsi="Times New Roman" w:cs="Times New Roman"/>
          <w:b/>
          <w:color w:val="FF0000"/>
          <w:sz w:val="20"/>
          <w:szCs w:val="20"/>
        </w:rPr>
      </w:pPr>
      <w:r w:rsidRPr="00943D6C">
        <w:rPr>
          <w:rFonts w:ascii="Times New Roman" w:hAnsi="Times New Roman" w:cs="Times New Roman"/>
          <w:b/>
          <w:color w:val="FF0000"/>
          <w:sz w:val="20"/>
          <w:szCs w:val="20"/>
        </w:rPr>
        <w:t>При радиационной аварии принцип обоснования относится не к источникам излучения и условиям облучения, а к защитному мероприятию.</w:t>
      </w:r>
    </w:p>
    <w:p w:rsidR="00943D6C" w:rsidRPr="00943D6C" w:rsidRDefault="00943D6C" w:rsidP="00943D6C">
      <w:pPr>
        <w:pStyle w:val="a3"/>
        <w:tabs>
          <w:tab w:val="left" w:pos="567"/>
        </w:tabs>
        <w:spacing w:after="0"/>
        <w:ind w:left="0"/>
        <w:jc w:val="both"/>
        <w:rPr>
          <w:rFonts w:ascii="Times New Roman" w:hAnsi="Times New Roman" w:cs="Times New Roman"/>
          <w:b/>
          <w:color w:val="FF0000"/>
          <w:sz w:val="20"/>
          <w:szCs w:val="20"/>
        </w:rPr>
      </w:pPr>
      <w:r w:rsidRPr="00943D6C">
        <w:rPr>
          <w:rFonts w:ascii="Times New Roman" w:hAnsi="Times New Roman" w:cs="Times New Roman"/>
          <w:b/>
          <w:color w:val="FF0000"/>
          <w:sz w:val="20"/>
          <w:szCs w:val="20"/>
        </w:rPr>
        <w:t>В качестве величины пользы следует оценивать предотвращенную данным мероприятием дозу. Мероприятия, направленные на восстановление контроля над источниками излучения, проводятся в обязательном порядке.</w:t>
      </w:r>
    </w:p>
    <w:p w:rsidR="00943D6C" w:rsidRPr="00943D6C" w:rsidRDefault="00943D6C" w:rsidP="00943D6C">
      <w:pPr>
        <w:pStyle w:val="a3"/>
        <w:tabs>
          <w:tab w:val="left" w:pos="567"/>
        </w:tabs>
        <w:spacing w:after="0"/>
        <w:ind w:left="0"/>
        <w:jc w:val="both"/>
        <w:rPr>
          <w:rFonts w:ascii="Times New Roman" w:hAnsi="Times New Roman" w:cs="Times New Roman"/>
          <w:b/>
          <w:color w:val="FF0000"/>
          <w:sz w:val="20"/>
          <w:szCs w:val="20"/>
        </w:rPr>
      </w:pPr>
      <w:r w:rsidRPr="00943D6C">
        <w:rPr>
          <w:rFonts w:ascii="Times New Roman" w:hAnsi="Times New Roman" w:cs="Times New Roman"/>
          <w:b/>
          <w:color w:val="FF0000"/>
          <w:sz w:val="20"/>
          <w:szCs w:val="20"/>
        </w:rPr>
        <w:lastRenderedPageBreak/>
        <w:t>Принцип оптимизации применяется в условиях нормальной эксплуатации источников излучений в соответствии с приложением 3 к настоящим Санитарным правилам.</w:t>
      </w:r>
    </w:p>
    <w:p w:rsidR="00943D6C" w:rsidRPr="00943D6C" w:rsidRDefault="00943D6C" w:rsidP="00943D6C">
      <w:pPr>
        <w:pStyle w:val="a3"/>
        <w:tabs>
          <w:tab w:val="left" w:pos="567"/>
        </w:tabs>
        <w:spacing w:after="0"/>
        <w:ind w:left="0"/>
        <w:jc w:val="both"/>
        <w:rPr>
          <w:rFonts w:ascii="Times New Roman" w:hAnsi="Times New Roman" w:cs="Times New Roman"/>
          <w:b/>
          <w:color w:val="FF0000"/>
          <w:sz w:val="20"/>
          <w:szCs w:val="20"/>
        </w:rPr>
      </w:pPr>
      <w:r w:rsidRPr="00943D6C">
        <w:rPr>
          <w:rFonts w:ascii="Times New Roman" w:hAnsi="Times New Roman" w:cs="Times New Roman"/>
          <w:b/>
          <w:color w:val="FF0000"/>
          <w:sz w:val="20"/>
          <w:szCs w:val="20"/>
        </w:rPr>
        <w:t>При радиационной аварии, когда вместо пределов доз действуют более высокие уровни вмешательства, принцип оптимизации применяется к защитному мероприятию с учетом предотвращаемой дозы облучения и ущерба, связанного с вмешательством.</w:t>
      </w:r>
    </w:p>
    <w:p w:rsidR="00943D6C" w:rsidRPr="00943D6C" w:rsidRDefault="00943D6C" w:rsidP="00943D6C">
      <w:pPr>
        <w:pStyle w:val="a3"/>
        <w:tabs>
          <w:tab w:val="left" w:pos="567"/>
        </w:tabs>
        <w:spacing w:after="0"/>
        <w:ind w:left="0"/>
        <w:jc w:val="both"/>
        <w:rPr>
          <w:rFonts w:ascii="Times New Roman" w:hAnsi="Times New Roman" w:cs="Times New Roman"/>
          <w:b/>
          <w:color w:val="FF0000"/>
          <w:sz w:val="20"/>
          <w:szCs w:val="20"/>
        </w:rPr>
      </w:pPr>
      <w:r w:rsidRPr="00943D6C">
        <w:rPr>
          <w:rFonts w:ascii="Times New Roman" w:hAnsi="Times New Roman" w:cs="Times New Roman"/>
          <w:b/>
          <w:color w:val="FF0000"/>
          <w:sz w:val="20"/>
          <w:szCs w:val="20"/>
        </w:rPr>
        <w:t>Принцип нормирования обеспечивается всеми физическими и юридическими лицами, от которых зависит уровень облучения человека и предусматривает не превышение установленных в Гигиенических нормативах индивидуальных пределов доз облучения граждан от всех источников излучения. (СЭТОРБ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За счет чего обеспечивается радиационная безопасность на объекте и вокруг него?</w:t>
      </w:r>
    </w:p>
    <w:p w:rsidR="001A51D9" w:rsidRPr="001A51D9" w:rsidRDefault="001A51D9" w:rsidP="001A51D9">
      <w:pPr>
        <w:pStyle w:val="a3"/>
        <w:tabs>
          <w:tab w:val="left" w:pos="567"/>
        </w:tabs>
        <w:spacing w:after="0"/>
        <w:ind w:left="0"/>
        <w:jc w:val="both"/>
        <w:rPr>
          <w:rFonts w:ascii="Times New Roman" w:hAnsi="Times New Roman" w:cs="Times New Roman"/>
          <w:b/>
          <w:color w:val="FF0000"/>
          <w:sz w:val="20"/>
          <w:szCs w:val="20"/>
        </w:rPr>
      </w:pPr>
      <w:r w:rsidRPr="001A51D9">
        <w:rPr>
          <w:rFonts w:ascii="Times New Roman" w:hAnsi="Times New Roman" w:cs="Times New Roman"/>
          <w:b/>
          <w:color w:val="FF0000"/>
          <w:sz w:val="20"/>
          <w:szCs w:val="20"/>
        </w:rPr>
        <w:t>Радиационная безопасность на радиационном объекте и вокруг него обеспечивается:</w:t>
      </w:r>
    </w:p>
    <w:p w:rsidR="001A51D9" w:rsidRPr="001A51D9" w:rsidRDefault="001A51D9" w:rsidP="001A51D9">
      <w:pPr>
        <w:pStyle w:val="a3"/>
        <w:tabs>
          <w:tab w:val="left" w:pos="567"/>
        </w:tabs>
        <w:spacing w:after="0"/>
        <w:ind w:left="0"/>
        <w:jc w:val="both"/>
        <w:rPr>
          <w:rFonts w:ascii="Times New Roman" w:hAnsi="Times New Roman" w:cs="Times New Roman"/>
          <w:b/>
          <w:color w:val="FF0000"/>
          <w:sz w:val="20"/>
          <w:szCs w:val="20"/>
        </w:rPr>
      </w:pPr>
      <w:r w:rsidRPr="001A51D9">
        <w:rPr>
          <w:rFonts w:ascii="Times New Roman" w:hAnsi="Times New Roman" w:cs="Times New Roman"/>
          <w:b/>
          <w:color w:val="FF0000"/>
          <w:sz w:val="20"/>
          <w:szCs w:val="20"/>
        </w:rPr>
        <w:t>1) соблюдением требований нормативных правовых актов при подготовке проектной документации радиационного объекта, включающей обоснование выбора района и площадки для размещения радиационного объекта, уровня физической защиты источников излучения, зонирование территории вокруг и внутри объектов 1 и 2 категории, установленной в соответствии с пунктом 23 настоящих Санитарных правил;</w:t>
      </w:r>
    </w:p>
    <w:p w:rsidR="001A51D9" w:rsidRPr="001A51D9" w:rsidRDefault="001A51D9" w:rsidP="001A51D9">
      <w:pPr>
        <w:pStyle w:val="a3"/>
        <w:tabs>
          <w:tab w:val="left" w:pos="567"/>
        </w:tabs>
        <w:spacing w:after="0"/>
        <w:ind w:left="0"/>
        <w:jc w:val="both"/>
        <w:rPr>
          <w:rFonts w:ascii="Times New Roman" w:hAnsi="Times New Roman" w:cs="Times New Roman"/>
          <w:b/>
          <w:color w:val="FF0000"/>
          <w:sz w:val="20"/>
          <w:szCs w:val="20"/>
        </w:rPr>
      </w:pPr>
      <w:r w:rsidRPr="001A51D9">
        <w:rPr>
          <w:rFonts w:ascii="Times New Roman" w:hAnsi="Times New Roman" w:cs="Times New Roman"/>
          <w:b/>
          <w:color w:val="FF0000"/>
          <w:sz w:val="20"/>
          <w:szCs w:val="20"/>
        </w:rPr>
        <w:t>2) созданием безопасных условий эксплуатации технологических систем;</w:t>
      </w:r>
    </w:p>
    <w:p w:rsidR="001A51D9" w:rsidRPr="001A51D9" w:rsidRDefault="001A51D9" w:rsidP="001A51D9">
      <w:pPr>
        <w:pStyle w:val="a3"/>
        <w:tabs>
          <w:tab w:val="left" w:pos="567"/>
        </w:tabs>
        <w:spacing w:after="0"/>
        <w:ind w:left="0"/>
        <w:jc w:val="both"/>
        <w:rPr>
          <w:rFonts w:ascii="Times New Roman" w:hAnsi="Times New Roman" w:cs="Times New Roman"/>
          <w:b/>
          <w:color w:val="FF0000"/>
          <w:sz w:val="20"/>
          <w:szCs w:val="20"/>
        </w:rPr>
      </w:pPr>
      <w:r w:rsidRPr="001A51D9">
        <w:rPr>
          <w:rFonts w:ascii="Times New Roman" w:hAnsi="Times New Roman" w:cs="Times New Roman"/>
          <w:b/>
          <w:color w:val="FF0000"/>
          <w:sz w:val="20"/>
          <w:szCs w:val="20"/>
        </w:rPr>
        <w:t>3) санитарно-эпидемиологической оценкой деятельности с источниками облучения;</w:t>
      </w:r>
    </w:p>
    <w:p w:rsidR="001A51D9" w:rsidRPr="001A51D9" w:rsidRDefault="001A51D9" w:rsidP="001A51D9">
      <w:pPr>
        <w:pStyle w:val="a3"/>
        <w:tabs>
          <w:tab w:val="left" w:pos="567"/>
        </w:tabs>
        <w:spacing w:after="0"/>
        <w:ind w:left="0"/>
        <w:jc w:val="both"/>
        <w:rPr>
          <w:rFonts w:ascii="Times New Roman" w:hAnsi="Times New Roman" w:cs="Times New Roman"/>
          <w:b/>
          <w:color w:val="FF0000"/>
          <w:sz w:val="20"/>
          <w:szCs w:val="20"/>
        </w:rPr>
      </w:pPr>
      <w:r w:rsidRPr="001A51D9">
        <w:rPr>
          <w:rFonts w:ascii="Times New Roman" w:hAnsi="Times New Roman" w:cs="Times New Roman"/>
          <w:b/>
          <w:color w:val="FF0000"/>
          <w:sz w:val="20"/>
          <w:szCs w:val="20"/>
        </w:rPr>
        <w:t>4) организацией и проведением радиационного контроля;</w:t>
      </w:r>
    </w:p>
    <w:p w:rsidR="001A51D9" w:rsidRPr="001A51D9" w:rsidRDefault="001A51D9" w:rsidP="001A51D9">
      <w:pPr>
        <w:pStyle w:val="a3"/>
        <w:tabs>
          <w:tab w:val="left" w:pos="567"/>
        </w:tabs>
        <w:spacing w:after="0"/>
        <w:ind w:left="0"/>
        <w:jc w:val="both"/>
        <w:rPr>
          <w:rFonts w:ascii="Times New Roman" w:hAnsi="Times New Roman" w:cs="Times New Roman"/>
          <w:b/>
          <w:color w:val="FF0000"/>
          <w:sz w:val="20"/>
          <w:szCs w:val="20"/>
        </w:rPr>
      </w:pPr>
      <w:r w:rsidRPr="001A51D9">
        <w:rPr>
          <w:rFonts w:ascii="Times New Roman" w:hAnsi="Times New Roman" w:cs="Times New Roman"/>
          <w:b/>
          <w:color w:val="FF0000"/>
          <w:sz w:val="20"/>
          <w:szCs w:val="20"/>
        </w:rPr>
        <w:t xml:space="preserve">5) планированием и проведением мероприятий по обеспечению радиационной безопасности персонала и населения при нормальной работе объекта, его реконструкции и выводе из эксплуатации, а </w:t>
      </w:r>
      <w:proofErr w:type="gramStart"/>
      <w:r w:rsidRPr="001A51D9">
        <w:rPr>
          <w:rFonts w:ascii="Times New Roman" w:hAnsi="Times New Roman" w:cs="Times New Roman"/>
          <w:b/>
          <w:color w:val="FF0000"/>
          <w:sz w:val="20"/>
          <w:szCs w:val="20"/>
        </w:rPr>
        <w:t>так же</w:t>
      </w:r>
      <w:proofErr w:type="gramEnd"/>
      <w:r w:rsidRPr="001A51D9">
        <w:rPr>
          <w:rFonts w:ascii="Times New Roman" w:hAnsi="Times New Roman" w:cs="Times New Roman"/>
          <w:b/>
          <w:color w:val="FF0000"/>
          <w:sz w:val="20"/>
          <w:szCs w:val="20"/>
        </w:rPr>
        <w:t xml:space="preserve"> при радиационных авариях;</w:t>
      </w:r>
    </w:p>
    <w:p w:rsidR="00943D6C" w:rsidRPr="001A51D9" w:rsidRDefault="001A51D9" w:rsidP="001A51D9">
      <w:pPr>
        <w:pStyle w:val="a3"/>
        <w:tabs>
          <w:tab w:val="left" w:pos="567"/>
        </w:tabs>
        <w:spacing w:after="0"/>
        <w:ind w:left="0"/>
        <w:jc w:val="both"/>
        <w:rPr>
          <w:rFonts w:ascii="Times New Roman" w:hAnsi="Times New Roman" w:cs="Times New Roman"/>
          <w:b/>
          <w:color w:val="FF0000"/>
          <w:sz w:val="20"/>
          <w:szCs w:val="20"/>
        </w:rPr>
      </w:pPr>
      <w:r w:rsidRPr="001A51D9">
        <w:rPr>
          <w:rFonts w:ascii="Times New Roman" w:hAnsi="Times New Roman" w:cs="Times New Roman"/>
          <w:b/>
          <w:color w:val="FF0000"/>
          <w:sz w:val="20"/>
          <w:szCs w:val="20"/>
        </w:rPr>
        <w:t>6) повышением квалификации и знания правил работы с источниками излучения персонала группы "А". (СЭТОРБ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Сколько людей одновременно могут использовать один и тот же индивидуальный термолюминесцентный дозиметр?</w:t>
      </w:r>
    </w:p>
    <w:p w:rsidR="001A51D9" w:rsidRPr="001A51D9" w:rsidRDefault="001A51D9" w:rsidP="001A51D9">
      <w:pPr>
        <w:pStyle w:val="a3"/>
        <w:tabs>
          <w:tab w:val="left" w:pos="567"/>
        </w:tabs>
        <w:spacing w:after="0"/>
        <w:ind w:left="0"/>
        <w:jc w:val="both"/>
        <w:rPr>
          <w:rFonts w:ascii="Times New Roman" w:hAnsi="Times New Roman" w:cs="Times New Roman"/>
          <w:b/>
          <w:color w:val="FF0000"/>
          <w:sz w:val="20"/>
          <w:szCs w:val="20"/>
        </w:rPr>
      </w:pPr>
      <w:r w:rsidRPr="001A51D9">
        <w:rPr>
          <w:rFonts w:ascii="Times New Roman" w:hAnsi="Times New Roman" w:cs="Times New Roman"/>
          <w:b/>
          <w:color w:val="FF0000"/>
          <w:sz w:val="20"/>
          <w:szCs w:val="20"/>
        </w:rPr>
        <w:t>Один</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должно указываться на дверях каждого помещения, в которых проводятся работы с источниками излучения?</w:t>
      </w:r>
    </w:p>
    <w:p w:rsidR="001D547F" w:rsidRPr="00100F5C" w:rsidRDefault="00100F5C" w:rsidP="001D547F">
      <w:pPr>
        <w:pStyle w:val="a3"/>
        <w:tabs>
          <w:tab w:val="left" w:pos="567"/>
        </w:tabs>
        <w:spacing w:after="0"/>
        <w:ind w:left="0"/>
        <w:jc w:val="both"/>
        <w:rPr>
          <w:rFonts w:ascii="Times New Roman" w:hAnsi="Times New Roman" w:cs="Times New Roman"/>
          <w:b/>
          <w:color w:val="FF0000"/>
          <w:sz w:val="20"/>
          <w:szCs w:val="20"/>
        </w:rPr>
      </w:pPr>
      <w:r w:rsidRPr="00100F5C">
        <w:rPr>
          <w:rFonts w:ascii="Times New Roman" w:hAnsi="Times New Roman" w:cs="Times New Roman"/>
          <w:b/>
          <w:color w:val="FF0000"/>
          <w:sz w:val="20"/>
          <w:szCs w:val="20"/>
        </w:rPr>
        <w:t>На дверях каждого помещения указывают его назначение, класс проводимых работ с открытыми источниками излучения и знак радиационной опасности. (СЭТОРБ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каком случае на оборудование, содержащее источники излучения, допускается не наносить знак радиационной опасности?</w:t>
      </w:r>
    </w:p>
    <w:p w:rsidR="00BB5BC4" w:rsidRPr="00A969AC" w:rsidRDefault="00BB5BC4" w:rsidP="00BB5BC4">
      <w:pPr>
        <w:pStyle w:val="a3"/>
        <w:tabs>
          <w:tab w:val="left" w:pos="567"/>
        </w:tabs>
        <w:spacing w:after="0"/>
        <w:ind w:left="0"/>
        <w:jc w:val="both"/>
        <w:rPr>
          <w:rFonts w:ascii="Times New Roman" w:hAnsi="Times New Roman" w:cs="Times New Roman"/>
          <w:color w:val="000000" w:themeColor="text1"/>
          <w:sz w:val="20"/>
          <w:szCs w:val="20"/>
        </w:rPr>
      </w:pPr>
      <w:r w:rsidRPr="00BB5BC4">
        <w:rPr>
          <w:rFonts w:ascii="Times New Roman" w:hAnsi="Times New Roman" w:cs="Times New Roman"/>
          <w:b/>
          <w:color w:val="FF0000"/>
          <w:sz w:val="20"/>
          <w:szCs w:val="20"/>
        </w:rPr>
        <w:t>Допускается не наносить знак радиационной опасности на оборудование в помещении, где постоянно проводятся работы с источниками излучения и которое имеет знак радиационной опасности</w:t>
      </w:r>
      <w:r>
        <w:rPr>
          <w:rFonts w:ascii="Times New Roman" w:hAnsi="Times New Roman" w:cs="Times New Roman"/>
          <w:b/>
          <w:color w:val="FF0000"/>
          <w:sz w:val="20"/>
          <w:szCs w:val="20"/>
        </w:rPr>
        <w:t xml:space="preserve"> </w:t>
      </w:r>
      <w:r w:rsidRPr="001A51D9">
        <w:rPr>
          <w:rFonts w:ascii="Times New Roman" w:hAnsi="Times New Roman" w:cs="Times New Roman"/>
          <w:b/>
          <w:color w:val="FF0000"/>
          <w:sz w:val="20"/>
          <w:szCs w:val="20"/>
        </w:rPr>
        <w:t>(СЭТОРБ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Какую мощность дозы не должно превышать излучение от переносных, передвижных, стационарных дефектоскопических, терапевтических аппаратов и других установок, действие которых основано на использовании радионуклидных источников излучения?</w:t>
      </w:r>
    </w:p>
    <w:p w:rsidR="00BB5BC4" w:rsidRPr="00155F7B" w:rsidRDefault="00155F7B" w:rsidP="00BB5BC4">
      <w:pPr>
        <w:pStyle w:val="a3"/>
        <w:tabs>
          <w:tab w:val="left" w:pos="567"/>
        </w:tabs>
        <w:spacing w:after="0"/>
        <w:ind w:left="0"/>
        <w:jc w:val="both"/>
        <w:rPr>
          <w:rFonts w:ascii="Times New Roman" w:hAnsi="Times New Roman" w:cs="Times New Roman"/>
          <w:b/>
          <w:color w:val="FF0000"/>
          <w:sz w:val="20"/>
          <w:szCs w:val="20"/>
        </w:rPr>
      </w:pPr>
      <w:r w:rsidRPr="00155F7B">
        <w:rPr>
          <w:rFonts w:ascii="Times New Roman" w:hAnsi="Times New Roman" w:cs="Times New Roman"/>
          <w:b/>
          <w:color w:val="FF0000"/>
          <w:sz w:val="20"/>
          <w:szCs w:val="20"/>
        </w:rPr>
        <w:t>Мощность эквивалентной дозы излучения от переносных, передвижных, стационарных дефектоскопических, терапевтических аппаратов и других установок, действие которых основано на использовании радионуклидных источников излучения, не должна превышать 20 мкЗв/ч на расстоянии одного метра от поверхности защитного блока с источником излучения (СЭТОРБ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Какую мощность дозы не должно превышать излучение у поверхности блока радиоизотопных приборов, предназначенных для использования в производственных условиях?</w:t>
      </w:r>
    </w:p>
    <w:p w:rsidR="00B85CF2" w:rsidRPr="00584DF5" w:rsidRDefault="00584DF5" w:rsidP="00B85CF2">
      <w:pPr>
        <w:pStyle w:val="a3"/>
        <w:tabs>
          <w:tab w:val="left" w:pos="567"/>
        </w:tabs>
        <w:spacing w:after="0"/>
        <w:ind w:left="0"/>
        <w:jc w:val="both"/>
        <w:rPr>
          <w:rFonts w:ascii="Times New Roman" w:hAnsi="Times New Roman" w:cs="Times New Roman"/>
          <w:b/>
          <w:color w:val="FF0000"/>
          <w:sz w:val="20"/>
          <w:szCs w:val="20"/>
        </w:rPr>
      </w:pPr>
      <w:r w:rsidRPr="00584DF5">
        <w:rPr>
          <w:rFonts w:ascii="Times New Roman" w:hAnsi="Times New Roman" w:cs="Times New Roman"/>
          <w:b/>
          <w:color w:val="FF0000"/>
          <w:sz w:val="20"/>
          <w:szCs w:val="20"/>
        </w:rPr>
        <w:t>Для радиоизотопных приборов, предназначенных для использования в производственных условиях, мощность эквивалентной дозы излучения у поверхности блока с источником излучения не должна превышать 100 мкЗв/ч, а на расстоянии одного метра – 3 мкЗв/ч. (СЭТОРБ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При какой мощности дозы излучения от установок (аппаратов) не предъявляются специальные требования к помещениям, в которых они используются?</w:t>
      </w:r>
    </w:p>
    <w:p w:rsidR="00C30C8B" w:rsidRPr="00A969AC" w:rsidRDefault="00003BEB" w:rsidP="00C30C8B">
      <w:pPr>
        <w:pStyle w:val="a3"/>
        <w:tabs>
          <w:tab w:val="left" w:pos="567"/>
        </w:tabs>
        <w:spacing w:after="0"/>
        <w:ind w:left="0"/>
        <w:jc w:val="both"/>
        <w:rPr>
          <w:rFonts w:ascii="Times New Roman" w:hAnsi="Times New Roman" w:cs="Times New Roman"/>
          <w:color w:val="000000" w:themeColor="text1"/>
          <w:sz w:val="20"/>
          <w:szCs w:val="20"/>
        </w:rPr>
      </w:pPr>
      <w:r w:rsidRPr="00003BEB">
        <w:rPr>
          <w:rFonts w:ascii="Times New Roman" w:hAnsi="Times New Roman" w:cs="Times New Roman"/>
          <w:b/>
          <w:color w:val="FF0000"/>
          <w:sz w:val="20"/>
          <w:szCs w:val="20"/>
        </w:rPr>
        <w:t xml:space="preserve">При использовании установок (аппаратов), мощность дозы излучения от которых в рабочем положении и при хранении источников излучения не превышает 1,0 мкЗв/ч на расстоянии одного метра от доступных частей поверхности установки, специальные требования к помещениям не предъявляются </w:t>
      </w:r>
      <w:r w:rsidRPr="00155F7B">
        <w:rPr>
          <w:rFonts w:ascii="Times New Roman" w:hAnsi="Times New Roman" w:cs="Times New Roman"/>
          <w:b/>
          <w:color w:val="FF0000"/>
          <w:sz w:val="20"/>
          <w:szCs w:val="20"/>
        </w:rPr>
        <w:t>(СЭТОРБ 2019)</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нормативы устанавливаются для категории облучаемых лиц по Гигиеническим нормативам?</w:t>
      </w:r>
    </w:p>
    <w:p w:rsidR="00003BEB" w:rsidRPr="00003BEB" w:rsidRDefault="00003BEB" w:rsidP="00003BEB">
      <w:pPr>
        <w:pStyle w:val="a3"/>
        <w:tabs>
          <w:tab w:val="left" w:pos="567"/>
        </w:tabs>
        <w:spacing w:after="0"/>
        <w:ind w:left="0"/>
        <w:jc w:val="both"/>
        <w:rPr>
          <w:rFonts w:ascii="Times New Roman" w:hAnsi="Times New Roman" w:cs="Times New Roman"/>
          <w:b/>
          <w:color w:val="FF0000"/>
          <w:sz w:val="20"/>
          <w:szCs w:val="20"/>
        </w:rPr>
      </w:pPr>
      <w:r w:rsidRPr="00003BEB">
        <w:rPr>
          <w:rFonts w:ascii="Times New Roman" w:hAnsi="Times New Roman" w:cs="Times New Roman"/>
          <w:b/>
          <w:color w:val="FF0000"/>
          <w:sz w:val="20"/>
          <w:szCs w:val="20"/>
        </w:rPr>
        <w:t>Для категорий облучаемых лиц (персонал группы "А", "Б" и население) устанавливаются три класса нормативов:</w:t>
      </w:r>
    </w:p>
    <w:p w:rsidR="00003BEB" w:rsidRPr="00003BEB" w:rsidRDefault="00003BEB" w:rsidP="00003BEB">
      <w:pPr>
        <w:pStyle w:val="a3"/>
        <w:tabs>
          <w:tab w:val="left" w:pos="567"/>
        </w:tabs>
        <w:spacing w:after="0"/>
        <w:ind w:left="0"/>
        <w:jc w:val="both"/>
        <w:rPr>
          <w:rFonts w:ascii="Times New Roman" w:hAnsi="Times New Roman" w:cs="Times New Roman"/>
          <w:b/>
          <w:color w:val="FF0000"/>
          <w:sz w:val="20"/>
          <w:szCs w:val="20"/>
        </w:rPr>
      </w:pPr>
      <w:r w:rsidRPr="00003BEB">
        <w:rPr>
          <w:rFonts w:ascii="Times New Roman" w:hAnsi="Times New Roman" w:cs="Times New Roman"/>
          <w:b/>
          <w:color w:val="FF0000"/>
          <w:sz w:val="20"/>
          <w:szCs w:val="20"/>
        </w:rPr>
        <w:t>1) основные пределы доз (далее – ПД);</w:t>
      </w:r>
    </w:p>
    <w:p w:rsidR="00003BEB" w:rsidRPr="00003BEB" w:rsidRDefault="00003BEB" w:rsidP="00003BEB">
      <w:pPr>
        <w:pStyle w:val="a3"/>
        <w:tabs>
          <w:tab w:val="left" w:pos="567"/>
        </w:tabs>
        <w:spacing w:after="0"/>
        <w:ind w:left="0"/>
        <w:jc w:val="both"/>
        <w:rPr>
          <w:rFonts w:ascii="Times New Roman" w:hAnsi="Times New Roman" w:cs="Times New Roman"/>
          <w:b/>
          <w:color w:val="FF0000"/>
          <w:sz w:val="20"/>
          <w:szCs w:val="20"/>
        </w:rPr>
      </w:pPr>
      <w:r w:rsidRPr="00003BEB">
        <w:rPr>
          <w:rFonts w:ascii="Times New Roman" w:hAnsi="Times New Roman" w:cs="Times New Roman"/>
          <w:b/>
          <w:color w:val="FF0000"/>
          <w:sz w:val="20"/>
          <w:szCs w:val="20"/>
        </w:rPr>
        <w:t xml:space="preserve">2) допустимые уровни </w:t>
      </w:r>
      <w:proofErr w:type="spellStart"/>
      <w:r w:rsidRPr="00003BEB">
        <w:rPr>
          <w:rFonts w:ascii="Times New Roman" w:hAnsi="Times New Roman" w:cs="Times New Roman"/>
          <w:b/>
          <w:color w:val="FF0000"/>
          <w:sz w:val="20"/>
          <w:szCs w:val="20"/>
        </w:rPr>
        <w:t>монофакторного</w:t>
      </w:r>
      <w:proofErr w:type="spellEnd"/>
      <w:r w:rsidRPr="00003BEB">
        <w:rPr>
          <w:rFonts w:ascii="Times New Roman" w:hAnsi="Times New Roman" w:cs="Times New Roman"/>
          <w:b/>
          <w:color w:val="FF0000"/>
          <w:sz w:val="20"/>
          <w:szCs w:val="20"/>
        </w:rPr>
        <w:t xml:space="preserve"> воздействия (для одного радионуклида, пути поступления или одного вида внешнего облучения), являющиеся производными от основных пределов доз: предел годового </w:t>
      </w:r>
      <w:r w:rsidRPr="00003BEB">
        <w:rPr>
          <w:rFonts w:ascii="Times New Roman" w:hAnsi="Times New Roman" w:cs="Times New Roman"/>
          <w:b/>
          <w:color w:val="FF0000"/>
          <w:sz w:val="20"/>
          <w:szCs w:val="20"/>
        </w:rPr>
        <w:lastRenderedPageBreak/>
        <w:t>поступления (далее – ПГП), допустимые среднегодовые объемные активности (далее – ДОА), среднегодовые удельные активности (далее – ДУА), мощность эквивалентной дозы (далее – МЭД);</w:t>
      </w:r>
    </w:p>
    <w:p w:rsidR="00003BEB" w:rsidRPr="00003BEB" w:rsidRDefault="00003BEB" w:rsidP="00003BEB">
      <w:pPr>
        <w:pStyle w:val="a3"/>
        <w:tabs>
          <w:tab w:val="left" w:pos="567"/>
        </w:tabs>
        <w:spacing w:after="0"/>
        <w:ind w:left="0"/>
        <w:jc w:val="both"/>
        <w:rPr>
          <w:rFonts w:ascii="Times New Roman" w:hAnsi="Times New Roman" w:cs="Times New Roman"/>
          <w:b/>
          <w:color w:val="FF0000"/>
          <w:sz w:val="20"/>
          <w:szCs w:val="20"/>
        </w:rPr>
      </w:pPr>
      <w:r w:rsidRPr="00003BEB">
        <w:rPr>
          <w:rFonts w:ascii="Times New Roman" w:hAnsi="Times New Roman" w:cs="Times New Roman"/>
          <w:b/>
          <w:color w:val="FF0000"/>
          <w:sz w:val="20"/>
          <w:szCs w:val="20"/>
        </w:rPr>
        <w:t>3) контрольные уровни (дозы, уровни, активности, плотности потоков. Их значения учитывают достигнутый в организации уровень радиационной безопасности и обеспечивают условия, при которых радиационное воздействие будет ниже допустимого. (ГН 155)</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дозы не включают в себя основные пределы доз облучения, устанавливаемые Гигиеническими нормативами?</w:t>
      </w:r>
    </w:p>
    <w:p w:rsidR="00003BEB" w:rsidRPr="00A969AC" w:rsidRDefault="00003BEB" w:rsidP="00003BEB">
      <w:pPr>
        <w:pStyle w:val="a3"/>
        <w:tabs>
          <w:tab w:val="left" w:pos="567"/>
        </w:tabs>
        <w:spacing w:after="0"/>
        <w:ind w:left="0"/>
        <w:jc w:val="both"/>
        <w:rPr>
          <w:rFonts w:ascii="Times New Roman" w:hAnsi="Times New Roman" w:cs="Times New Roman"/>
          <w:color w:val="000000" w:themeColor="text1"/>
          <w:sz w:val="20"/>
          <w:szCs w:val="20"/>
        </w:rPr>
      </w:pPr>
      <w:r w:rsidRPr="00003BEB">
        <w:rPr>
          <w:rFonts w:ascii="Times New Roman" w:hAnsi="Times New Roman" w:cs="Times New Roman"/>
          <w:b/>
          <w:color w:val="FF0000"/>
          <w:sz w:val="20"/>
          <w:szCs w:val="20"/>
        </w:rPr>
        <w:t>Основные пределы доз облучения не включают в себя дозы от природного и медицинского облучения, а также дозы вследствие радиационных аварий. На эти виды облучения устанавливаются специальные ограничения (ГН 155)</w:t>
      </w:r>
    </w:p>
    <w:p w:rsidR="000B4A91" w:rsidRDefault="000B4A9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Укажите значение предела для годовой эффективной дозы для персонала группы А.</w:t>
      </w:r>
    </w:p>
    <w:p w:rsidR="00003BEB" w:rsidRPr="00A969AC" w:rsidRDefault="00003BEB" w:rsidP="00003BEB">
      <w:pPr>
        <w:pStyle w:val="a3"/>
        <w:tabs>
          <w:tab w:val="left" w:pos="567"/>
        </w:tabs>
        <w:spacing w:after="0"/>
        <w:ind w:left="0"/>
        <w:jc w:val="both"/>
        <w:rPr>
          <w:rFonts w:ascii="Times New Roman" w:hAnsi="Times New Roman" w:cs="Times New Roman"/>
          <w:color w:val="000000" w:themeColor="text1"/>
          <w:sz w:val="20"/>
          <w:szCs w:val="20"/>
        </w:rPr>
      </w:pPr>
      <w:r w:rsidRPr="00003BEB">
        <w:rPr>
          <w:rFonts w:ascii="Times New Roman" w:hAnsi="Times New Roman" w:cs="Times New Roman"/>
          <w:b/>
          <w:color w:val="FF0000"/>
          <w:sz w:val="20"/>
          <w:szCs w:val="20"/>
        </w:rPr>
        <w:t xml:space="preserve">20 </w:t>
      </w:r>
      <w:proofErr w:type="spellStart"/>
      <w:r w:rsidRPr="00003BEB">
        <w:rPr>
          <w:rFonts w:ascii="Times New Roman" w:hAnsi="Times New Roman" w:cs="Times New Roman"/>
          <w:b/>
          <w:color w:val="FF0000"/>
          <w:sz w:val="20"/>
          <w:szCs w:val="20"/>
        </w:rPr>
        <w:t>мЗв</w:t>
      </w:r>
      <w:proofErr w:type="spellEnd"/>
      <w:r w:rsidRPr="00003BEB">
        <w:rPr>
          <w:rFonts w:ascii="Times New Roman" w:hAnsi="Times New Roman" w:cs="Times New Roman"/>
          <w:b/>
          <w:color w:val="FF0000"/>
          <w:sz w:val="20"/>
          <w:szCs w:val="20"/>
        </w:rPr>
        <w:t xml:space="preserve"> в год в среднем за любые последовательные 5 лет, но не более 50 </w:t>
      </w:r>
      <w:proofErr w:type="spellStart"/>
      <w:r w:rsidRPr="00003BEB">
        <w:rPr>
          <w:rFonts w:ascii="Times New Roman" w:hAnsi="Times New Roman" w:cs="Times New Roman"/>
          <w:b/>
          <w:color w:val="FF0000"/>
          <w:sz w:val="20"/>
          <w:szCs w:val="20"/>
        </w:rPr>
        <w:t>мЗв</w:t>
      </w:r>
      <w:proofErr w:type="spellEnd"/>
      <w:r w:rsidRPr="00003BEB">
        <w:rPr>
          <w:rFonts w:ascii="Times New Roman" w:hAnsi="Times New Roman" w:cs="Times New Roman"/>
          <w:b/>
          <w:color w:val="FF0000"/>
          <w:sz w:val="20"/>
          <w:szCs w:val="20"/>
        </w:rPr>
        <w:t xml:space="preserve"> в год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Укажите значение предела для годовой эффективной дозы для персонала группы Б.</w:t>
      </w:r>
    </w:p>
    <w:p w:rsidR="00003BEB" w:rsidRPr="00A969AC" w:rsidRDefault="00003BEB" w:rsidP="00003BEB">
      <w:pPr>
        <w:pStyle w:val="a3"/>
        <w:tabs>
          <w:tab w:val="left" w:pos="567"/>
        </w:tabs>
        <w:spacing w:after="0"/>
        <w:ind w:left="0"/>
        <w:jc w:val="both"/>
        <w:rPr>
          <w:rFonts w:ascii="Times New Roman" w:hAnsi="Times New Roman" w:cs="Times New Roman"/>
          <w:color w:val="000000" w:themeColor="text1"/>
          <w:sz w:val="20"/>
          <w:szCs w:val="20"/>
        </w:rPr>
      </w:pPr>
      <w:r w:rsidRPr="00003BEB">
        <w:rPr>
          <w:rFonts w:ascii="Times New Roman" w:hAnsi="Times New Roman" w:cs="Times New Roman"/>
          <w:b/>
          <w:color w:val="FF0000"/>
          <w:sz w:val="20"/>
          <w:szCs w:val="20"/>
        </w:rPr>
        <w:t>основные пределы доз, как и все остальные допустимые уровни облучения персонала группы Б, равны 1/4 значений для персонала группы А</w:t>
      </w:r>
      <w:r>
        <w:rPr>
          <w:rFonts w:ascii="Times New Roman" w:hAnsi="Times New Roman" w:cs="Times New Roman"/>
          <w:b/>
          <w:color w:val="FF0000"/>
          <w:sz w:val="20"/>
          <w:szCs w:val="20"/>
        </w:rPr>
        <w:t xml:space="preserve">, т.е. 5 </w:t>
      </w:r>
      <w:proofErr w:type="spellStart"/>
      <w:r>
        <w:rPr>
          <w:rFonts w:ascii="Times New Roman" w:hAnsi="Times New Roman" w:cs="Times New Roman"/>
          <w:b/>
          <w:color w:val="FF0000"/>
          <w:sz w:val="20"/>
          <w:szCs w:val="20"/>
        </w:rPr>
        <w:t>мЗв</w:t>
      </w:r>
      <w:proofErr w:type="spellEnd"/>
      <w:r>
        <w:rPr>
          <w:rFonts w:ascii="Times New Roman" w:hAnsi="Times New Roman" w:cs="Times New Roman"/>
          <w:b/>
          <w:color w:val="FF0000"/>
          <w:sz w:val="20"/>
          <w:szCs w:val="20"/>
        </w:rPr>
        <w:t xml:space="preserve"> в год в среднем</w:t>
      </w:r>
      <w:r w:rsidRPr="00003BEB">
        <w:rPr>
          <w:rFonts w:ascii="Times New Roman" w:hAnsi="Times New Roman" w:cs="Times New Roman"/>
          <w:b/>
          <w:color w:val="FF0000"/>
          <w:sz w:val="20"/>
          <w:szCs w:val="20"/>
        </w:rPr>
        <w:t xml:space="preserve"> за любые последовательные 5 лет, но не более </w:t>
      </w:r>
      <w:r>
        <w:rPr>
          <w:rFonts w:ascii="Times New Roman" w:hAnsi="Times New Roman" w:cs="Times New Roman"/>
          <w:b/>
          <w:color w:val="FF0000"/>
          <w:sz w:val="20"/>
          <w:szCs w:val="20"/>
        </w:rPr>
        <w:t>12,5</w:t>
      </w:r>
      <w:r w:rsidRPr="00003BEB">
        <w:rPr>
          <w:rFonts w:ascii="Times New Roman" w:hAnsi="Times New Roman" w:cs="Times New Roman"/>
          <w:b/>
          <w:color w:val="FF0000"/>
          <w:sz w:val="20"/>
          <w:szCs w:val="20"/>
        </w:rPr>
        <w:t xml:space="preserve"> </w:t>
      </w:r>
      <w:proofErr w:type="spellStart"/>
      <w:r w:rsidRPr="00003BEB">
        <w:rPr>
          <w:rFonts w:ascii="Times New Roman" w:hAnsi="Times New Roman" w:cs="Times New Roman"/>
          <w:b/>
          <w:color w:val="FF0000"/>
          <w:sz w:val="20"/>
          <w:szCs w:val="20"/>
        </w:rPr>
        <w:t>мЗв</w:t>
      </w:r>
      <w:proofErr w:type="spellEnd"/>
      <w:r w:rsidRPr="00003BEB">
        <w:rPr>
          <w:rFonts w:ascii="Times New Roman" w:hAnsi="Times New Roman" w:cs="Times New Roman"/>
          <w:b/>
          <w:color w:val="FF0000"/>
          <w:sz w:val="20"/>
          <w:szCs w:val="20"/>
        </w:rPr>
        <w:t xml:space="preserve"> в год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Укажите предельное допустимое значение годовой эффективной дозы для населения.</w:t>
      </w:r>
    </w:p>
    <w:p w:rsidR="00003BEB" w:rsidRPr="00A969AC" w:rsidRDefault="00003BEB" w:rsidP="00003BEB">
      <w:pPr>
        <w:pStyle w:val="a3"/>
        <w:tabs>
          <w:tab w:val="left" w:pos="567"/>
        </w:tabs>
        <w:spacing w:after="0"/>
        <w:ind w:left="0"/>
        <w:jc w:val="both"/>
        <w:rPr>
          <w:rFonts w:ascii="Times New Roman" w:hAnsi="Times New Roman" w:cs="Times New Roman"/>
          <w:color w:val="000000" w:themeColor="text1"/>
          <w:sz w:val="20"/>
          <w:szCs w:val="20"/>
        </w:rPr>
      </w:pPr>
      <w:r w:rsidRPr="00003BEB">
        <w:rPr>
          <w:rFonts w:ascii="Times New Roman" w:hAnsi="Times New Roman" w:cs="Times New Roman"/>
          <w:b/>
          <w:color w:val="FF0000"/>
          <w:sz w:val="20"/>
          <w:szCs w:val="20"/>
        </w:rPr>
        <w:t xml:space="preserve">1 </w:t>
      </w:r>
      <w:proofErr w:type="spellStart"/>
      <w:r w:rsidRPr="00003BEB">
        <w:rPr>
          <w:rFonts w:ascii="Times New Roman" w:hAnsi="Times New Roman" w:cs="Times New Roman"/>
          <w:b/>
          <w:color w:val="FF0000"/>
          <w:sz w:val="20"/>
          <w:szCs w:val="20"/>
        </w:rPr>
        <w:t>мЗв</w:t>
      </w:r>
      <w:proofErr w:type="spellEnd"/>
      <w:r w:rsidRPr="00003BEB">
        <w:rPr>
          <w:rFonts w:ascii="Times New Roman" w:hAnsi="Times New Roman" w:cs="Times New Roman"/>
          <w:b/>
          <w:color w:val="FF0000"/>
          <w:sz w:val="20"/>
          <w:szCs w:val="20"/>
        </w:rPr>
        <w:t xml:space="preserve"> в год в среднем за любые последовательные 5 лет, но не более 5 </w:t>
      </w:r>
      <w:proofErr w:type="spellStart"/>
      <w:r w:rsidRPr="00003BEB">
        <w:rPr>
          <w:rFonts w:ascii="Times New Roman" w:hAnsi="Times New Roman" w:cs="Times New Roman"/>
          <w:b/>
          <w:color w:val="FF0000"/>
          <w:sz w:val="20"/>
          <w:szCs w:val="20"/>
        </w:rPr>
        <w:t>мЗв</w:t>
      </w:r>
      <w:proofErr w:type="spellEnd"/>
      <w:r w:rsidRPr="00003BEB">
        <w:rPr>
          <w:rFonts w:ascii="Times New Roman" w:hAnsi="Times New Roman" w:cs="Times New Roman"/>
          <w:b/>
          <w:color w:val="FF0000"/>
          <w:sz w:val="20"/>
          <w:szCs w:val="20"/>
        </w:rPr>
        <w:t xml:space="preserve"> в год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Какому значению равны основные пределы доз для персонала группы Б?</w:t>
      </w:r>
    </w:p>
    <w:p w:rsidR="00003BEB" w:rsidRPr="00A969AC" w:rsidRDefault="00003BEB" w:rsidP="00003BEB">
      <w:pPr>
        <w:pStyle w:val="a3"/>
        <w:tabs>
          <w:tab w:val="left" w:pos="567"/>
        </w:tabs>
        <w:spacing w:after="0"/>
        <w:ind w:left="0"/>
        <w:jc w:val="both"/>
        <w:rPr>
          <w:rFonts w:ascii="Times New Roman" w:hAnsi="Times New Roman" w:cs="Times New Roman"/>
          <w:color w:val="000000" w:themeColor="text1"/>
          <w:sz w:val="20"/>
          <w:szCs w:val="20"/>
        </w:rPr>
      </w:pPr>
      <w:r w:rsidRPr="00003BEB">
        <w:rPr>
          <w:rFonts w:ascii="Times New Roman" w:hAnsi="Times New Roman" w:cs="Times New Roman"/>
          <w:b/>
          <w:color w:val="FF0000"/>
          <w:sz w:val="20"/>
          <w:szCs w:val="20"/>
        </w:rPr>
        <w:t>основные пределы доз, как и все остальные допустимые уровни облучения персонала группы Б, равны 1/4 значений для персонала группы А</w:t>
      </w:r>
      <w:r>
        <w:rPr>
          <w:rFonts w:ascii="Times New Roman" w:hAnsi="Times New Roman" w:cs="Times New Roman"/>
          <w:b/>
          <w:color w:val="FF0000"/>
          <w:sz w:val="20"/>
          <w:szCs w:val="20"/>
        </w:rPr>
        <w:t xml:space="preserve">, т.е. 5 </w:t>
      </w:r>
      <w:proofErr w:type="spellStart"/>
      <w:r>
        <w:rPr>
          <w:rFonts w:ascii="Times New Roman" w:hAnsi="Times New Roman" w:cs="Times New Roman"/>
          <w:b/>
          <w:color w:val="FF0000"/>
          <w:sz w:val="20"/>
          <w:szCs w:val="20"/>
        </w:rPr>
        <w:t>мЗв</w:t>
      </w:r>
      <w:proofErr w:type="spellEnd"/>
      <w:r>
        <w:rPr>
          <w:rFonts w:ascii="Times New Roman" w:hAnsi="Times New Roman" w:cs="Times New Roman"/>
          <w:b/>
          <w:color w:val="FF0000"/>
          <w:sz w:val="20"/>
          <w:szCs w:val="20"/>
        </w:rPr>
        <w:t xml:space="preserve"> в год в среднем</w:t>
      </w:r>
      <w:r w:rsidRPr="00003BEB">
        <w:rPr>
          <w:rFonts w:ascii="Times New Roman" w:hAnsi="Times New Roman" w:cs="Times New Roman"/>
          <w:b/>
          <w:color w:val="FF0000"/>
          <w:sz w:val="20"/>
          <w:szCs w:val="20"/>
        </w:rPr>
        <w:t xml:space="preserve"> за любые последовательные 5 лет, но не более </w:t>
      </w:r>
      <w:r>
        <w:rPr>
          <w:rFonts w:ascii="Times New Roman" w:hAnsi="Times New Roman" w:cs="Times New Roman"/>
          <w:b/>
          <w:color w:val="FF0000"/>
          <w:sz w:val="20"/>
          <w:szCs w:val="20"/>
        </w:rPr>
        <w:t>12,5</w:t>
      </w:r>
      <w:r w:rsidRPr="00003BEB">
        <w:rPr>
          <w:rFonts w:ascii="Times New Roman" w:hAnsi="Times New Roman" w:cs="Times New Roman"/>
          <w:b/>
          <w:color w:val="FF0000"/>
          <w:sz w:val="20"/>
          <w:szCs w:val="20"/>
        </w:rPr>
        <w:t xml:space="preserve"> </w:t>
      </w:r>
      <w:proofErr w:type="spellStart"/>
      <w:r w:rsidRPr="00003BEB">
        <w:rPr>
          <w:rFonts w:ascii="Times New Roman" w:hAnsi="Times New Roman" w:cs="Times New Roman"/>
          <w:b/>
          <w:color w:val="FF0000"/>
          <w:sz w:val="20"/>
          <w:szCs w:val="20"/>
        </w:rPr>
        <w:t>мЗв</w:t>
      </w:r>
      <w:proofErr w:type="spellEnd"/>
      <w:r w:rsidRPr="00003BEB">
        <w:rPr>
          <w:rFonts w:ascii="Times New Roman" w:hAnsi="Times New Roman" w:cs="Times New Roman"/>
          <w:b/>
          <w:color w:val="FF0000"/>
          <w:sz w:val="20"/>
          <w:szCs w:val="20"/>
        </w:rPr>
        <w:t xml:space="preserve"> в год</w:t>
      </w:r>
      <w:r>
        <w:rPr>
          <w:rFonts w:ascii="Times New Roman" w:hAnsi="Times New Roman" w:cs="Times New Roman"/>
          <w:b/>
          <w:color w:val="FF0000"/>
          <w:sz w:val="20"/>
          <w:szCs w:val="20"/>
        </w:rPr>
        <w:t xml:space="preserve">. </w:t>
      </w:r>
      <w:r w:rsidRPr="00003BEB">
        <w:rPr>
          <w:rFonts w:ascii="Times New Roman" w:hAnsi="Times New Roman" w:cs="Times New Roman"/>
          <w:b/>
          <w:color w:val="FF0000"/>
          <w:sz w:val="20"/>
          <w:szCs w:val="20"/>
        </w:rPr>
        <w:t>Эквивалентная доза за год в:</w:t>
      </w:r>
      <w:r>
        <w:rPr>
          <w:rFonts w:ascii="Times New Roman" w:hAnsi="Times New Roman" w:cs="Times New Roman"/>
          <w:b/>
          <w:color w:val="FF0000"/>
          <w:sz w:val="20"/>
          <w:szCs w:val="20"/>
        </w:rPr>
        <w:t xml:space="preserve"> </w:t>
      </w:r>
      <w:r w:rsidRPr="00003BEB">
        <w:rPr>
          <w:rFonts w:ascii="Times New Roman" w:hAnsi="Times New Roman" w:cs="Times New Roman"/>
          <w:b/>
          <w:color w:val="FF0000"/>
          <w:sz w:val="20"/>
          <w:szCs w:val="20"/>
        </w:rPr>
        <w:t>хрусталике глаза</w:t>
      </w:r>
      <w:r>
        <w:rPr>
          <w:rFonts w:ascii="Times New Roman" w:hAnsi="Times New Roman" w:cs="Times New Roman"/>
          <w:b/>
          <w:color w:val="FF0000"/>
          <w:sz w:val="20"/>
          <w:szCs w:val="20"/>
        </w:rPr>
        <w:t xml:space="preserve"> 5 </w:t>
      </w:r>
      <w:proofErr w:type="spellStart"/>
      <w:r>
        <w:rPr>
          <w:rFonts w:ascii="Times New Roman" w:hAnsi="Times New Roman" w:cs="Times New Roman"/>
          <w:b/>
          <w:color w:val="FF0000"/>
          <w:sz w:val="20"/>
          <w:szCs w:val="20"/>
        </w:rPr>
        <w:t>мЗв</w:t>
      </w:r>
      <w:proofErr w:type="spellEnd"/>
      <w:r>
        <w:rPr>
          <w:rFonts w:ascii="Times New Roman" w:hAnsi="Times New Roman" w:cs="Times New Roman"/>
          <w:b/>
          <w:color w:val="FF0000"/>
          <w:sz w:val="20"/>
          <w:szCs w:val="20"/>
        </w:rPr>
        <w:t xml:space="preserve">, </w:t>
      </w:r>
      <w:r w:rsidRPr="00003BEB">
        <w:rPr>
          <w:rFonts w:ascii="Times New Roman" w:hAnsi="Times New Roman" w:cs="Times New Roman"/>
          <w:b/>
          <w:color w:val="FF0000"/>
          <w:sz w:val="20"/>
          <w:szCs w:val="20"/>
        </w:rPr>
        <w:t>коже</w:t>
      </w:r>
      <w:r>
        <w:rPr>
          <w:rFonts w:ascii="Times New Roman" w:hAnsi="Times New Roman" w:cs="Times New Roman"/>
          <w:b/>
          <w:color w:val="FF0000"/>
          <w:sz w:val="20"/>
          <w:szCs w:val="20"/>
        </w:rPr>
        <w:t xml:space="preserve"> 125 </w:t>
      </w:r>
      <w:proofErr w:type="spellStart"/>
      <w:r>
        <w:rPr>
          <w:rFonts w:ascii="Times New Roman" w:hAnsi="Times New Roman" w:cs="Times New Roman"/>
          <w:b/>
          <w:color w:val="FF0000"/>
          <w:sz w:val="20"/>
          <w:szCs w:val="20"/>
        </w:rPr>
        <w:t>мЗв</w:t>
      </w:r>
      <w:proofErr w:type="spellEnd"/>
      <w:r>
        <w:rPr>
          <w:rFonts w:ascii="Times New Roman" w:hAnsi="Times New Roman" w:cs="Times New Roman"/>
          <w:b/>
          <w:color w:val="FF0000"/>
          <w:sz w:val="20"/>
          <w:szCs w:val="20"/>
        </w:rPr>
        <w:t xml:space="preserve">, </w:t>
      </w:r>
      <w:r w:rsidRPr="00003BEB">
        <w:rPr>
          <w:rFonts w:ascii="Times New Roman" w:hAnsi="Times New Roman" w:cs="Times New Roman"/>
          <w:b/>
          <w:color w:val="FF0000"/>
          <w:sz w:val="20"/>
          <w:szCs w:val="20"/>
        </w:rPr>
        <w:t>кистях и стопах</w:t>
      </w:r>
      <w:r>
        <w:rPr>
          <w:rFonts w:ascii="Times New Roman" w:hAnsi="Times New Roman" w:cs="Times New Roman"/>
          <w:b/>
          <w:color w:val="FF0000"/>
          <w:sz w:val="20"/>
          <w:szCs w:val="20"/>
        </w:rPr>
        <w:t xml:space="preserve"> 125 </w:t>
      </w:r>
      <w:proofErr w:type="spellStart"/>
      <w:r>
        <w:rPr>
          <w:rFonts w:ascii="Times New Roman" w:hAnsi="Times New Roman" w:cs="Times New Roman"/>
          <w:b/>
          <w:color w:val="FF0000"/>
          <w:sz w:val="20"/>
          <w:szCs w:val="20"/>
        </w:rPr>
        <w:t>мЗв</w:t>
      </w:r>
      <w:proofErr w:type="spellEnd"/>
      <w:r>
        <w:rPr>
          <w:rFonts w:ascii="Times New Roman" w:hAnsi="Times New Roman" w:cs="Times New Roman"/>
          <w:b/>
          <w:color w:val="FF0000"/>
          <w:sz w:val="20"/>
          <w:szCs w:val="20"/>
        </w:rPr>
        <w:t xml:space="preserve"> </w:t>
      </w:r>
      <w:r w:rsidRPr="00003BEB">
        <w:rPr>
          <w:rFonts w:ascii="Times New Roman" w:hAnsi="Times New Roman" w:cs="Times New Roman"/>
          <w:b/>
          <w:color w:val="FF0000"/>
          <w:sz w:val="20"/>
          <w:szCs w:val="20"/>
        </w:rPr>
        <w:t>(ГН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Укажите предельное допустимое значение эффективной дозы для персонала группы А за период трудовой деятельности.</w:t>
      </w:r>
    </w:p>
    <w:p w:rsidR="00003BEB" w:rsidRPr="00003BEB" w:rsidRDefault="00003BEB" w:rsidP="00003BEB">
      <w:pPr>
        <w:pStyle w:val="a3"/>
        <w:tabs>
          <w:tab w:val="left" w:pos="567"/>
        </w:tabs>
        <w:spacing w:after="0"/>
        <w:ind w:left="0"/>
        <w:jc w:val="both"/>
        <w:rPr>
          <w:rFonts w:ascii="Times New Roman" w:hAnsi="Times New Roman" w:cs="Times New Roman"/>
          <w:b/>
          <w:color w:val="FF0000"/>
          <w:sz w:val="20"/>
          <w:szCs w:val="20"/>
        </w:rPr>
      </w:pPr>
      <w:r w:rsidRPr="00003BEB">
        <w:rPr>
          <w:rFonts w:ascii="Times New Roman" w:hAnsi="Times New Roman" w:cs="Times New Roman"/>
          <w:b/>
          <w:color w:val="FF0000"/>
          <w:sz w:val="20"/>
          <w:szCs w:val="20"/>
        </w:rPr>
        <w:t xml:space="preserve">Эффективная доза для персонала не должна превышать за период трудовой деятельности (50 лет) – 1000 </w:t>
      </w:r>
      <w:proofErr w:type="spellStart"/>
      <w:r w:rsidRPr="00003BEB">
        <w:rPr>
          <w:rFonts w:ascii="Times New Roman" w:hAnsi="Times New Roman" w:cs="Times New Roman"/>
          <w:b/>
          <w:color w:val="FF0000"/>
          <w:sz w:val="20"/>
          <w:szCs w:val="20"/>
        </w:rPr>
        <w:t>мЗв</w:t>
      </w:r>
      <w:proofErr w:type="spellEnd"/>
      <w:r w:rsidRPr="00003BEB">
        <w:rPr>
          <w:rFonts w:ascii="Times New Roman" w:hAnsi="Times New Roman" w:cs="Times New Roman"/>
          <w:b/>
          <w:color w:val="FF0000"/>
          <w:sz w:val="20"/>
          <w:szCs w:val="20"/>
        </w:rPr>
        <w:t xml:space="preserve">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Укажите предельное допустимое значение эффективной дозы для населения за период жизни (70 лет).</w:t>
      </w:r>
    </w:p>
    <w:p w:rsidR="00003BEB" w:rsidRPr="00A969AC" w:rsidRDefault="00003BEB" w:rsidP="00003BEB">
      <w:pPr>
        <w:pStyle w:val="a3"/>
        <w:tabs>
          <w:tab w:val="left" w:pos="567"/>
        </w:tabs>
        <w:spacing w:after="0"/>
        <w:ind w:left="0"/>
        <w:jc w:val="both"/>
        <w:rPr>
          <w:rFonts w:ascii="Times New Roman" w:hAnsi="Times New Roman" w:cs="Times New Roman"/>
          <w:color w:val="000000" w:themeColor="text1"/>
          <w:sz w:val="20"/>
          <w:szCs w:val="20"/>
        </w:rPr>
      </w:pPr>
      <w:r w:rsidRPr="00003BEB">
        <w:rPr>
          <w:rFonts w:ascii="Times New Roman" w:hAnsi="Times New Roman" w:cs="Times New Roman"/>
          <w:b/>
          <w:color w:val="FF0000"/>
          <w:sz w:val="20"/>
          <w:szCs w:val="20"/>
        </w:rPr>
        <w:t xml:space="preserve">Эффективная доза для населения за период жизни (70 лет) – 70 </w:t>
      </w:r>
      <w:proofErr w:type="spellStart"/>
      <w:r w:rsidRPr="00003BEB">
        <w:rPr>
          <w:rFonts w:ascii="Times New Roman" w:hAnsi="Times New Roman" w:cs="Times New Roman"/>
          <w:b/>
          <w:color w:val="FF0000"/>
          <w:sz w:val="20"/>
          <w:szCs w:val="20"/>
        </w:rPr>
        <w:t>мЗв</w:t>
      </w:r>
      <w:proofErr w:type="spellEnd"/>
      <w:r w:rsidRPr="00003BEB">
        <w:rPr>
          <w:rFonts w:ascii="Times New Roman" w:hAnsi="Times New Roman" w:cs="Times New Roman"/>
          <w:b/>
          <w:color w:val="FF0000"/>
          <w:sz w:val="20"/>
          <w:szCs w:val="20"/>
        </w:rPr>
        <w:t xml:space="preserve">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Укажите ограничения для годовых доз облучения студентов и учащихся старше 16 лет, проходящих профессиональное обучение с использованием источников излучения.</w:t>
      </w:r>
    </w:p>
    <w:p w:rsidR="00003BEB" w:rsidRPr="00003BEB" w:rsidRDefault="00003BEB" w:rsidP="00003BEB">
      <w:pPr>
        <w:pStyle w:val="a3"/>
        <w:tabs>
          <w:tab w:val="left" w:pos="567"/>
        </w:tabs>
        <w:spacing w:after="0"/>
        <w:ind w:left="0"/>
        <w:jc w:val="both"/>
        <w:rPr>
          <w:rFonts w:ascii="Times New Roman" w:hAnsi="Times New Roman" w:cs="Times New Roman"/>
          <w:b/>
          <w:color w:val="FF0000"/>
          <w:sz w:val="20"/>
          <w:szCs w:val="20"/>
        </w:rPr>
      </w:pPr>
      <w:r w:rsidRPr="00003BEB">
        <w:rPr>
          <w:rFonts w:ascii="Times New Roman" w:hAnsi="Times New Roman" w:cs="Times New Roman"/>
          <w:b/>
          <w:color w:val="FF0000"/>
          <w:sz w:val="20"/>
          <w:szCs w:val="20"/>
        </w:rPr>
        <w:t>Для студентов и учащихся старше 16 лет, проходящих профессиональное обучение с использованием источников излучения, годовые дозы не должны превышать значений, установленных для персонала группы Б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Укажите условия допуска к работе персонала в случае планируемого повышенного облучения.</w:t>
      </w:r>
    </w:p>
    <w:p w:rsidR="00003BEB" w:rsidRPr="00003BEB" w:rsidRDefault="00003BEB" w:rsidP="00003BEB">
      <w:pPr>
        <w:pStyle w:val="a3"/>
        <w:tabs>
          <w:tab w:val="left" w:pos="567"/>
        </w:tabs>
        <w:spacing w:after="0"/>
        <w:ind w:left="0"/>
        <w:jc w:val="both"/>
        <w:rPr>
          <w:rFonts w:ascii="Times New Roman" w:hAnsi="Times New Roman" w:cs="Times New Roman"/>
          <w:b/>
          <w:color w:val="FF0000"/>
          <w:sz w:val="20"/>
          <w:szCs w:val="20"/>
        </w:rPr>
      </w:pPr>
      <w:r w:rsidRPr="00003BEB">
        <w:rPr>
          <w:rFonts w:ascii="Times New Roman" w:hAnsi="Times New Roman" w:cs="Times New Roman"/>
          <w:b/>
          <w:color w:val="FF0000"/>
          <w:sz w:val="20"/>
          <w:szCs w:val="20"/>
        </w:rPr>
        <w:t>Планируемое повышенное облучение персонала группы А при ликвидации или предотвращении аварии допускается только в случае необходимости спасения людей и (или) предотвращения их облучения. Планируемое повышенное облучение допускается для мужчин старше 30 лет лишь при их добровольном письменном согласии, после информирования о возможных дозах облучения и риске для здоровья.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случаях, при ликвидации (предотвращении) аварии, может быть разрешено планируемое повышенное облучение персонала группы А выше установленных пределов доз?</w:t>
      </w:r>
    </w:p>
    <w:p w:rsidR="00003BEB" w:rsidRPr="004B5509" w:rsidRDefault="004B5509" w:rsidP="00003BEB">
      <w:pPr>
        <w:pStyle w:val="a3"/>
        <w:tabs>
          <w:tab w:val="left" w:pos="567"/>
        </w:tabs>
        <w:spacing w:after="0"/>
        <w:ind w:left="0"/>
        <w:jc w:val="both"/>
        <w:rPr>
          <w:rFonts w:ascii="Times New Roman" w:hAnsi="Times New Roman" w:cs="Times New Roman"/>
          <w:b/>
          <w:color w:val="FF0000"/>
          <w:sz w:val="20"/>
          <w:szCs w:val="20"/>
        </w:rPr>
      </w:pPr>
      <w:r w:rsidRPr="004B5509">
        <w:rPr>
          <w:rFonts w:ascii="Times New Roman" w:hAnsi="Times New Roman" w:cs="Times New Roman"/>
          <w:b/>
          <w:color w:val="FF0000"/>
          <w:sz w:val="20"/>
          <w:szCs w:val="20"/>
        </w:rPr>
        <w:t>Планируемое повышенное облучение персонала группы А при ликвидации или предотвращении аварии допускается только в случае необходимости спасения людей и (или) предотвращения их облучения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Какой орган (должностное лицо) разрешает планируемое повышенное облучение в эффективной дозе до 100 </w:t>
      </w:r>
      <w:proofErr w:type="spellStart"/>
      <w:r w:rsidRPr="00A969AC">
        <w:rPr>
          <w:rFonts w:ascii="Times New Roman" w:hAnsi="Times New Roman" w:cs="Times New Roman"/>
          <w:color w:val="000000" w:themeColor="text1"/>
          <w:sz w:val="20"/>
          <w:szCs w:val="20"/>
        </w:rPr>
        <w:t>мЗв</w:t>
      </w:r>
      <w:proofErr w:type="spellEnd"/>
      <w:r w:rsidRPr="00A969AC">
        <w:rPr>
          <w:rFonts w:ascii="Times New Roman" w:hAnsi="Times New Roman" w:cs="Times New Roman"/>
          <w:color w:val="000000" w:themeColor="text1"/>
          <w:sz w:val="20"/>
          <w:szCs w:val="20"/>
        </w:rPr>
        <w:t xml:space="preserve"> в год и эквивалентных дозах не более </w:t>
      </w:r>
      <w:proofErr w:type="spellStart"/>
      <w:r w:rsidRPr="00A969AC">
        <w:rPr>
          <w:rFonts w:ascii="Times New Roman" w:hAnsi="Times New Roman" w:cs="Times New Roman"/>
          <w:color w:val="000000" w:themeColor="text1"/>
          <w:sz w:val="20"/>
          <w:szCs w:val="20"/>
        </w:rPr>
        <w:t>двухкратных</w:t>
      </w:r>
      <w:proofErr w:type="spellEnd"/>
      <w:r w:rsidRPr="00A969AC">
        <w:rPr>
          <w:rFonts w:ascii="Times New Roman" w:hAnsi="Times New Roman" w:cs="Times New Roman"/>
          <w:color w:val="000000" w:themeColor="text1"/>
          <w:sz w:val="20"/>
          <w:szCs w:val="20"/>
        </w:rPr>
        <w:t xml:space="preserve"> значений соответствующих пределов доз?</w:t>
      </w:r>
    </w:p>
    <w:p w:rsidR="004B5509" w:rsidRPr="004B5509" w:rsidRDefault="004B5509" w:rsidP="004B5509">
      <w:pPr>
        <w:pStyle w:val="a3"/>
        <w:tabs>
          <w:tab w:val="left" w:pos="567"/>
        </w:tabs>
        <w:spacing w:after="0"/>
        <w:ind w:left="0"/>
        <w:jc w:val="both"/>
        <w:rPr>
          <w:rFonts w:ascii="Times New Roman" w:hAnsi="Times New Roman" w:cs="Times New Roman"/>
          <w:b/>
          <w:color w:val="FF0000"/>
          <w:sz w:val="20"/>
          <w:szCs w:val="20"/>
        </w:rPr>
      </w:pPr>
      <w:r w:rsidRPr="004B5509">
        <w:rPr>
          <w:rFonts w:ascii="Times New Roman" w:hAnsi="Times New Roman" w:cs="Times New Roman"/>
          <w:b/>
          <w:color w:val="FF0000"/>
          <w:sz w:val="20"/>
          <w:szCs w:val="20"/>
        </w:rPr>
        <w:t xml:space="preserve">Планируемое повышенное облучение в эффективной дозе до 100 </w:t>
      </w:r>
      <w:proofErr w:type="spellStart"/>
      <w:r w:rsidRPr="004B5509">
        <w:rPr>
          <w:rFonts w:ascii="Times New Roman" w:hAnsi="Times New Roman" w:cs="Times New Roman"/>
          <w:b/>
          <w:color w:val="FF0000"/>
          <w:sz w:val="20"/>
          <w:szCs w:val="20"/>
        </w:rPr>
        <w:t>мЗв</w:t>
      </w:r>
      <w:proofErr w:type="spellEnd"/>
      <w:r w:rsidRPr="004B5509">
        <w:rPr>
          <w:rFonts w:ascii="Times New Roman" w:hAnsi="Times New Roman" w:cs="Times New Roman"/>
          <w:b/>
          <w:color w:val="FF0000"/>
          <w:sz w:val="20"/>
          <w:szCs w:val="20"/>
        </w:rPr>
        <w:t xml:space="preserve"> в год и эквивалентных дозах не более двукратных значений, приведенных </w:t>
      </w:r>
      <w:proofErr w:type="gramStart"/>
      <w:r w:rsidRPr="004B5509">
        <w:rPr>
          <w:rFonts w:ascii="Times New Roman" w:hAnsi="Times New Roman" w:cs="Times New Roman"/>
          <w:b/>
          <w:color w:val="FF0000"/>
          <w:sz w:val="20"/>
          <w:szCs w:val="20"/>
        </w:rPr>
        <w:t>в  приложении</w:t>
      </w:r>
      <w:proofErr w:type="gramEnd"/>
      <w:r w:rsidRPr="004B5509">
        <w:rPr>
          <w:rFonts w:ascii="Times New Roman" w:hAnsi="Times New Roman" w:cs="Times New Roman"/>
          <w:b/>
          <w:color w:val="FF0000"/>
          <w:sz w:val="20"/>
          <w:szCs w:val="20"/>
        </w:rPr>
        <w:t xml:space="preserve"> 2 настоящих нормативов, допускается при согласовании с территориальным подразделением  ведомства государственного органа в сфере санитарно-эпидемиологического благополучия населения (не ниже областного уровня)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Какой орган разрешает планируемое повышенное облучение в эффективной дозе до 200 </w:t>
      </w:r>
      <w:proofErr w:type="spellStart"/>
      <w:r w:rsidRPr="00A969AC">
        <w:rPr>
          <w:rFonts w:ascii="Times New Roman" w:hAnsi="Times New Roman" w:cs="Times New Roman"/>
          <w:color w:val="000000" w:themeColor="text1"/>
          <w:sz w:val="20"/>
          <w:szCs w:val="20"/>
        </w:rPr>
        <w:t>мЗв</w:t>
      </w:r>
      <w:proofErr w:type="spellEnd"/>
      <w:r w:rsidRPr="00A969AC">
        <w:rPr>
          <w:rFonts w:ascii="Times New Roman" w:hAnsi="Times New Roman" w:cs="Times New Roman"/>
          <w:color w:val="000000" w:themeColor="text1"/>
          <w:sz w:val="20"/>
          <w:szCs w:val="20"/>
        </w:rPr>
        <w:t xml:space="preserve"> в год и эквивалентных дозах не более четырехкратных значений соответствующих пределов доз?</w:t>
      </w:r>
    </w:p>
    <w:p w:rsidR="004B5509" w:rsidRPr="00A969AC" w:rsidRDefault="004B5509" w:rsidP="004B5509">
      <w:pPr>
        <w:pStyle w:val="a3"/>
        <w:tabs>
          <w:tab w:val="left" w:pos="567"/>
        </w:tabs>
        <w:spacing w:after="0"/>
        <w:ind w:left="0"/>
        <w:jc w:val="both"/>
        <w:rPr>
          <w:rFonts w:ascii="Times New Roman" w:hAnsi="Times New Roman" w:cs="Times New Roman"/>
          <w:color w:val="000000" w:themeColor="text1"/>
          <w:sz w:val="20"/>
          <w:szCs w:val="20"/>
        </w:rPr>
      </w:pPr>
      <w:r w:rsidRPr="004B5509">
        <w:rPr>
          <w:rFonts w:ascii="Times New Roman" w:hAnsi="Times New Roman" w:cs="Times New Roman"/>
          <w:b/>
          <w:color w:val="FF0000"/>
          <w:sz w:val="20"/>
          <w:szCs w:val="20"/>
        </w:rPr>
        <w:t xml:space="preserve">Планируемое повышенное облучение в эффективной дозе до 200 </w:t>
      </w:r>
      <w:proofErr w:type="spellStart"/>
      <w:r w:rsidRPr="004B5509">
        <w:rPr>
          <w:rFonts w:ascii="Times New Roman" w:hAnsi="Times New Roman" w:cs="Times New Roman"/>
          <w:b/>
          <w:color w:val="FF0000"/>
          <w:sz w:val="20"/>
          <w:szCs w:val="20"/>
        </w:rPr>
        <w:t>мЗв</w:t>
      </w:r>
      <w:proofErr w:type="spellEnd"/>
      <w:r w:rsidRPr="004B5509">
        <w:rPr>
          <w:rFonts w:ascii="Times New Roman" w:hAnsi="Times New Roman" w:cs="Times New Roman"/>
          <w:b/>
          <w:color w:val="FF0000"/>
          <w:sz w:val="20"/>
          <w:szCs w:val="20"/>
        </w:rPr>
        <w:t xml:space="preserve"> в год и четырехкратных значений эквивалентных доз допускается с разрешения Главного государственного санитарного врача Республики Казахстан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случаях планируемое повышенное облучение персонала не допускается?</w:t>
      </w:r>
    </w:p>
    <w:p w:rsidR="004B5509" w:rsidRPr="004B5509" w:rsidRDefault="004B5509" w:rsidP="004B5509">
      <w:pPr>
        <w:pStyle w:val="a3"/>
        <w:tabs>
          <w:tab w:val="left" w:pos="567"/>
        </w:tabs>
        <w:spacing w:after="0"/>
        <w:ind w:left="0"/>
        <w:jc w:val="both"/>
        <w:rPr>
          <w:rFonts w:ascii="Times New Roman" w:hAnsi="Times New Roman" w:cs="Times New Roman"/>
          <w:b/>
          <w:color w:val="FF0000"/>
          <w:sz w:val="20"/>
          <w:szCs w:val="20"/>
        </w:rPr>
      </w:pPr>
      <w:r w:rsidRPr="004B5509">
        <w:rPr>
          <w:rFonts w:ascii="Times New Roman" w:hAnsi="Times New Roman" w:cs="Times New Roman"/>
          <w:b/>
          <w:color w:val="FF0000"/>
          <w:sz w:val="20"/>
          <w:szCs w:val="20"/>
        </w:rPr>
        <w:t>Повышенное облучение не допускается:</w:t>
      </w:r>
    </w:p>
    <w:p w:rsidR="004B5509" w:rsidRPr="004B5509" w:rsidRDefault="004B5509" w:rsidP="004B5509">
      <w:pPr>
        <w:pStyle w:val="a3"/>
        <w:tabs>
          <w:tab w:val="left" w:pos="567"/>
        </w:tabs>
        <w:spacing w:after="0"/>
        <w:ind w:left="0"/>
        <w:jc w:val="both"/>
        <w:rPr>
          <w:rFonts w:ascii="Times New Roman" w:hAnsi="Times New Roman" w:cs="Times New Roman"/>
          <w:b/>
          <w:color w:val="FF0000"/>
          <w:sz w:val="20"/>
          <w:szCs w:val="20"/>
        </w:rPr>
      </w:pPr>
      <w:r w:rsidRPr="004B5509">
        <w:rPr>
          <w:rFonts w:ascii="Times New Roman" w:hAnsi="Times New Roman" w:cs="Times New Roman"/>
          <w:b/>
          <w:color w:val="FF0000"/>
          <w:sz w:val="20"/>
          <w:szCs w:val="20"/>
        </w:rPr>
        <w:lastRenderedPageBreak/>
        <w:t xml:space="preserve">1) для работников, ранее уже облученных в течение года в результате аварии или запланированного повышенного облучения с эффективной дозой 200 </w:t>
      </w:r>
      <w:proofErr w:type="spellStart"/>
      <w:r w:rsidRPr="004B5509">
        <w:rPr>
          <w:rFonts w:ascii="Times New Roman" w:hAnsi="Times New Roman" w:cs="Times New Roman"/>
          <w:b/>
          <w:color w:val="FF0000"/>
          <w:sz w:val="20"/>
          <w:szCs w:val="20"/>
        </w:rPr>
        <w:t>мЗв</w:t>
      </w:r>
      <w:proofErr w:type="spellEnd"/>
      <w:r w:rsidRPr="004B5509">
        <w:rPr>
          <w:rFonts w:ascii="Times New Roman" w:hAnsi="Times New Roman" w:cs="Times New Roman"/>
          <w:b/>
          <w:color w:val="FF0000"/>
          <w:sz w:val="20"/>
          <w:szCs w:val="20"/>
        </w:rPr>
        <w:t xml:space="preserve"> или с эквивалентной дозой, превышающей в четыре раза соответствующие пределы доз;</w:t>
      </w:r>
    </w:p>
    <w:p w:rsidR="004B5509" w:rsidRPr="004B5509" w:rsidRDefault="004B5509" w:rsidP="004B5509">
      <w:pPr>
        <w:pStyle w:val="a3"/>
        <w:tabs>
          <w:tab w:val="left" w:pos="567"/>
        </w:tabs>
        <w:spacing w:after="0"/>
        <w:ind w:left="0"/>
        <w:jc w:val="both"/>
        <w:rPr>
          <w:rFonts w:ascii="Times New Roman" w:hAnsi="Times New Roman" w:cs="Times New Roman"/>
          <w:b/>
          <w:color w:val="FF0000"/>
          <w:sz w:val="20"/>
          <w:szCs w:val="20"/>
        </w:rPr>
      </w:pPr>
      <w:r w:rsidRPr="004B5509">
        <w:rPr>
          <w:rFonts w:ascii="Times New Roman" w:hAnsi="Times New Roman" w:cs="Times New Roman"/>
          <w:b/>
          <w:color w:val="FF0000"/>
          <w:sz w:val="20"/>
          <w:szCs w:val="20"/>
        </w:rPr>
        <w:t>2) для лиц, имеющих медицинские противопоказания для работы с источниками излучения.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Как разрешается допуск к последующей работе с источниками излучения лиц, </w:t>
      </w:r>
      <w:proofErr w:type="gramStart"/>
      <w:r w:rsidRPr="00A969AC">
        <w:rPr>
          <w:rFonts w:ascii="Times New Roman" w:hAnsi="Times New Roman" w:cs="Times New Roman"/>
          <w:color w:val="000000" w:themeColor="text1"/>
          <w:sz w:val="20"/>
          <w:szCs w:val="20"/>
        </w:rPr>
        <w:t>подвергшихся  повышенному</w:t>
      </w:r>
      <w:proofErr w:type="gramEnd"/>
      <w:r w:rsidRPr="00A969AC">
        <w:rPr>
          <w:rFonts w:ascii="Times New Roman" w:hAnsi="Times New Roman" w:cs="Times New Roman"/>
          <w:color w:val="000000" w:themeColor="text1"/>
          <w:sz w:val="20"/>
          <w:szCs w:val="20"/>
        </w:rPr>
        <w:t xml:space="preserve"> облучению эффективной дозой свыше 200 </w:t>
      </w:r>
      <w:proofErr w:type="spellStart"/>
      <w:r w:rsidRPr="00A969AC">
        <w:rPr>
          <w:rFonts w:ascii="Times New Roman" w:hAnsi="Times New Roman" w:cs="Times New Roman"/>
          <w:color w:val="000000" w:themeColor="text1"/>
          <w:sz w:val="20"/>
          <w:szCs w:val="20"/>
        </w:rPr>
        <w:t>мЗв</w:t>
      </w:r>
      <w:proofErr w:type="spellEnd"/>
      <w:r w:rsidRPr="00A969AC">
        <w:rPr>
          <w:rFonts w:ascii="Times New Roman" w:hAnsi="Times New Roman" w:cs="Times New Roman"/>
          <w:color w:val="000000" w:themeColor="text1"/>
          <w:sz w:val="20"/>
          <w:szCs w:val="20"/>
        </w:rPr>
        <w:t xml:space="preserve"> в течение года?</w:t>
      </w:r>
    </w:p>
    <w:p w:rsidR="004B5509" w:rsidRPr="00A969AC" w:rsidRDefault="004B5509" w:rsidP="004B5509">
      <w:pPr>
        <w:pStyle w:val="a3"/>
        <w:tabs>
          <w:tab w:val="left" w:pos="567"/>
        </w:tabs>
        <w:spacing w:after="0"/>
        <w:ind w:left="0"/>
        <w:jc w:val="both"/>
        <w:rPr>
          <w:rFonts w:ascii="Times New Roman" w:hAnsi="Times New Roman" w:cs="Times New Roman"/>
          <w:color w:val="000000" w:themeColor="text1"/>
          <w:sz w:val="20"/>
          <w:szCs w:val="20"/>
        </w:rPr>
      </w:pPr>
      <w:r w:rsidRPr="004B5509">
        <w:rPr>
          <w:rFonts w:ascii="Times New Roman" w:hAnsi="Times New Roman" w:cs="Times New Roman"/>
          <w:b/>
          <w:color w:val="FF0000"/>
          <w:sz w:val="20"/>
          <w:szCs w:val="20"/>
        </w:rPr>
        <w:t xml:space="preserve">Облучение эффективной дозой свыше 200 </w:t>
      </w:r>
      <w:proofErr w:type="spellStart"/>
      <w:r w:rsidRPr="004B5509">
        <w:rPr>
          <w:rFonts w:ascii="Times New Roman" w:hAnsi="Times New Roman" w:cs="Times New Roman"/>
          <w:b/>
          <w:color w:val="FF0000"/>
          <w:sz w:val="20"/>
          <w:szCs w:val="20"/>
        </w:rPr>
        <w:t>мЗв</w:t>
      </w:r>
      <w:proofErr w:type="spellEnd"/>
      <w:r w:rsidRPr="004B5509">
        <w:rPr>
          <w:rFonts w:ascii="Times New Roman" w:hAnsi="Times New Roman" w:cs="Times New Roman"/>
          <w:b/>
          <w:color w:val="FF0000"/>
          <w:sz w:val="20"/>
          <w:szCs w:val="20"/>
        </w:rPr>
        <w:t xml:space="preserve"> в течение года рассматривается как потенциально опасное. Лица, подвергшиеся такому облучению, немедленно выводятся из зоны облучения и направляются на медицинское обследование. Последующая работа с источниками излучения этим лицам разрешается в индивидуальном порядке с учетом их согласия по решению компетентной медицинской комиссии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Какую дозу могут получать при дальнейшей </w:t>
      </w:r>
      <w:proofErr w:type="gramStart"/>
      <w:r w:rsidRPr="00A969AC">
        <w:rPr>
          <w:rFonts w:ascii="Times New Roman" w:hAnsi="Times New Roman" w:cs="Times New Roman"/>
          <w:color w:val="000000" w:themeColor="text1"/>
          <w:sz w:val="20"/>
          <w:szCs w:val="20"/>
        </w:rPr>
        <w:t>работе  лица</w:t>
      </w:r>
      <w:proofErr w:type="gramEnd"/>
      <w:r w:rsidRPr="00A969AC">
        <w:rPr>
          <w:rFonts w:ascii="Times New Roman" w:hAnsi="Times New Roman" w:cs="Times New Roman"/>
          <w:color w:val="000000" w:themeColor="text1"/>
          <w:sz w:val="20"/>
          <w:szCs w:val="20"/>
        </w:rPr>
        <w:t xml:space="preserve">, подвергшиеся облучению в эффективной дозе, превышающей 100 </w:t>
      </w:r>
      <w:proofErr w:type="spellStart"/>
      <w:r w:rsidRPr="00A969AC">
        <w:rPr>
          <w:rFonts w:ascii="Times New Roman" w:hAnsi="Times New Roman" w:cs="Times New Roman"/>
          <w:color w:val="000000" w:themeColor="text1"/>
          <w:sz w:val="20"/>
          <w:szCs w:val="20"/>
        </w:rPr>
        <w:t>мЗв</w:t>
      </w:r>
      <w:proofErr w:type="spellEnd"/>
      <w:r w:rsidRPr="00A969AC">
        <w:rPr>
          <w:rFonts w:ascii="Times New Roman" w:hAnsi="Times New Roman" w:cs="Times New Roman"/>
          <w:color w:val="000000" w:themeColor="text1"/>
          <w:sz w:val="20"/>
          <w:szCs w:val="20"/>
        </w:rPr>
        <w:t xml:space="preserve"> в течение года?</w:t>
      </w:r>
    </w:p>
    <w:p w:rsidR="004B5509" w:rsidRPr="004B5509" w:rsidRDefault="004B5509" w:rsidP="004B5509">
      <w:pPr>
        <w:pStyle w:val="a3"/>
        <w:tabs>
          <w:tab w:val="left" w:pos="567"/>
        </w:tabs>
        <w:spacing w:after="0"/>
        <w:ind w:left="0"/>
        <w:jc w:val="both"/>
        <w:rPr>
          <w:rFonts w:ascii="Times New Roman" w:hAnsi="Times New Roman" w:cs="Times New Roman"/>
          <w:b/>
          <w:color w:val="FF0000"/>
          <w:sz w:val="20"/>
          <w:szCs w:val="20"/>
        </w:rPr>
      </w:pPr>
      <w:r w:rsidRPr="004B5509">
        <w:rPr>
          <w:rFonts w:ascii="Times New Roman" w:hAnsi="Times New Roman" w:cs="Times New Roman"/>
          <w:b/>
          <w:color w:val="FF0000"/>
          <w:sz w:val="20"/>
          <w:szCs w:val="20"/>
        </w:rPr>
        <w:t xml:space="preserve">Лица, подвергшиеся облучению в эффективной дозе, превышающей 100 </w:t>
      </w:r>
      <w:proofErr w:type="spellStart"/>
      <w:r w:rsidRPr="004B5509">
        <w:rPr>
          <w:rFonts w:ascii="Times New Roman" w:hAnsi="Times New Roman" w:cs="Times New Roman"/>
          <w:b/>
          <w:color w:val="FF0000"/>
          <w:sz w:val="20"/>
          <w:szCs w:val="20"/>
        </w:rPr>
        <w:t>мЗв</w:t>
      </w:r>
      <w:proofErr w:type="spellEnd"/>
      <w:r w:rsidRPr="004B5509">
        <w:rPr>
          <w:rFonts w:ascii="Times New Roman" w:hAnsi="Times New Roman" w:cs="Times New Roman"/>
          <w:b/>
          <w:color w:val="FF0000"/>
          <w:sz w:val="20"/>
          <w:szCs w:val="20"/>
        </w:rPr>
        <w:t xml:space="preserve"> в течение года, при дальнейшей работе не должны подвергаться облучению в дозе свыше 20 </w:t>
      </w:r>
      <w:proofErr w:type="spellStart"/>
      <w:r w:rsidRPr="004B5509">
        <w:rPr>
          <w:rFonts w:ascii="Times New Roman" w:hAnsi="Times New Roman" w:cs="Times New Roman"/>
          <w:b/>
          <w:color w:val="FF0000"/>
          <w:sz w:val="20"/>
          <w:szCs w:val="20"/>
        </w:rPr>
        <w:t>мЗв</w:t>
      </w:r>
      <w:proofErr w:type="spellEnd"/>
      <w:r w:rsidRPr="004B5509">
        <w:rPr>
          <w:rFonts w:ascii="Times New Roman" w:hAnsi="Times New Roman" w:cs="Times New Roman"/>
          <w:b/>
          <w:color w:val="FF0000"/>
          <w:sz w:val="20"/>
          <w:szCs w:val="20"/>
        </w:rPr>
        <w:t xml:space="preserve"> за год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Как должны быть оформлены и допущены к </w:t>
      </w:r>
      <w:proofErr w:type="gramStart"/>
      <w:r w:rsidRPr="00A969AC">
        <w:rPr>
          <w:rFonts w:ascii="Times New Roman" w:hAnsi="Times New Roman" w:cs="Times New Roman"/>
          <w:color w:val="000000" w:themeColor="text1"/>
          <w:sz w:val="20"/>
          <w:szCs w:val="20"/>
        </w:rPr>
        <w:t>работе  лица</w:t>
      </w:r>
      <w:proofErr w:type="gramEnd"/>
      <w:r w:rsidRPr="00A969AC">
        <w:rPr>
          <w:rFonts w:ascii="Times New Roman" w:hAnsi="Times New Roman" w:cs="Times New Roman"/>
          <w:color w:val="000000" w:themeColor="text1"/>
          <w:sz w:val="20"/>
          <w:szCs w:val="20"/>
        </w:rPr>
        <w:t>, не относящиеся к персоналу, привлекаемые для проведения аварийных и спасательных работ?</w:t>
      </w:r>
    </w:p>
    <w:p w:rsidR="00B62E07" w:rsidRPr="00E63FAE" w:rsidRDefault="00E63FAE" w:rsidP="00B62E07">
      <w:pPr>
        <w:pStyle w:val="a3"/>
        <w:tabs>
          <w:tab w:val="left" w:pos="567"/>
        </w:tabs>
        <w:spacing w:after="0"/>
        <w:ind w:left="0"/>
        <w:jc w:val="both"/>
        <w:rPr>
          <w:rFonts w:ascii="Times New Roman" w:hAnsi="Times New Roman" w:cs="Times New Roman"/>
          <w:b/>
          <w:color w:val="FF0000"/>
          <w:sz w:val="20"/>
          <w:szCs w:val="20"/>
        </w:rPr>
      </w:pPr>
      <w:r w:rsidRPr="00E63FAE">
        <w:rPr>
          <w:rFonts w:ascii="Times New Roman" w:hAnsi="Times New Roman" w:cs="Times New Roman"/>
          <w:b/>
          <w:color w:val="FF0000"/>
          <w:sz w:val="20"/>
          <w:szCs w:val="20"/>
        </w:rPr>
        <w:t>Лица, не относящиеся к персоналу, привлекаемые для проведения аварийных, спасательных и других работ, осуществляемых на радиоактивно загрязненных территориях, оформляются и допускаются к работам как персонал группы А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меры должны быть приняты в случае возникновения радиационной аварии?</w:t>
      </w:r>
    </w:p>
    <w:p w:rsidR="00E63FAE" w:rsidRPr="00E63FAE" w:rsidRDefault="00E63FAE" w:rsidP="00E63FAE">
      <w:pPr>
        <w:pStyle w:val="a3"/>
        <w:tabs>
          <w:tab w:val="left" w:pos="567"/>
        </w:tabs>
        <w:spacing w:after="0"/>
        <w:ind w:left="0"/>
        <w:jc w:val="both"/>
        <w:rPr>
          <w:rFonts w:ascii="Times New Roman" w:hAnsi="Times New Roman" w:cs="Times New Roman"/>
          <w:b/>
          <w:color w:val="FF0000"/>
          <w:sz w:val="20"/>
          <w:szCs w:val="20"/>
        </w:rPr>
      </w:pPr>
      <w:r w:rsidRPr="00E63FAE">
        <w:rPr>
          <w:rFonts w:ascii="Times New Roman" w:hAnsi="Times New Roman" w:cs="Times New Roman"/>
          <w:b/>
          <w:color w:val="FF0000"/>
          <w:sz w:val="20"/>
          <w:szCs w:val="20"/>
        </w:rPr>
        <w:t>Меры защиты для принятия неотложных решений в начальном периоде радиационной аварии: укрытие, йодная профилактика, эвакуация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каком случае и для чего устанавливается зона радиационной аварии?</w:t>
      </w:r>
    </w:p>
    <w:p w:rsidR="00E63FAE" w:rsidRPr="00A52DDD" w:rsidRDefault="00A52DDD" w:rsidP="00E63FAE">
      <w:pPr>
        <w:pStyle w:val="a3"/>
        <w:tabs>
          <w:tab w:val="left" w:pos="567"/>
        </w:tabs>
        <w:spacing w:after="0"/>
        <w:ind w:left="0"/>
        <w:jc w:val="both"/>
        <w:rPr>
          <w:rFonts w:ascii="Times New Roman" w:hAnsi="Times New Roman" w:cs="Times New Roman"/>
          <w:b/>
          <w:color w:val="FF0000"/>
          <w:sz w:val="20"/>
          <w:szCs w:val="20"/>
        </w:rPr>
      </w:pPr>
      <w:r w:rsidRPr="00A52DDD">
        <w:rPr>
          <w:rFonts w:ascii="Times New Roman" w:hAnsi="Times New Roman" w:cs="Times New Roman"/>
          <w:b/>
          <w:color w:val="FF0000"/>
          <w:sz w:val="20"/>
          <w:szCs w:val="20"/>
        </w:rPr>
        <w:t>При аварии, повлекшей за собой радиоактивное загрязнение обширной территории, на основании контроля и прогноза радиационной обстановки устанавливается зона радиационной аварии. В зоне радиационной аварии проводится контроль радиационной обстановки и осуществляются мероприятия по снижению уровней облучения населения. (ГН 155)</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чем основывается законодательство Республики Казахстан (РК) в области радиационной безопасности?</w:t>
      </w:r>
    </w:p>
    <w:p w:rsidR="00A52DDD" w:rsidRPr="003F0A47" w:rsidRDefault="003F0A47" w:rsidP="00A52DDD">
      <w:pPr>
        <w:pStyle w:val="a3"/>
        <w:tabs>
          <w:tab w:val="left" w:pos="567"/>
        </w:tabs>
        <w:spacing w:after="0"/>
        <w:ind w:left="0"/>
        <w:jc w:val="both"/>
        <w:rPr>
          <w:rFonts w:ascii="Times New Roman" w:hAnsi="Times New Roman" w:cs="Times New Roman"/>
          <w:b/>
          <w:color w:val="FF0000"/>
          <w:sz w:val="20"/>
          <w:szCs w:val="20"/>
        </w:rPr>
      </w:pPr>
      <w:r w:rsidRPr="003F0A47">
        <w:rPr>
          <w:rFonts w:ascii="Times New Roman" w:hAnsi="Times New Roman" w:cs="Times New Roman"/>
          <w:b/>
          <w:color w:val="FF0000"/>
          <w:sz w:val="20"/>
          <w:szCs w:val="20"/>
        </w:rPr>
        <w:t>Законодательство Республики Казахстан в области обеспечения радиационной безопасности основывается на Конституции Республики Казахстан, состоит из Закона Республики Казахстан «Об использовании атомной энергии», настоящего Закона, а также иных нормативных правовых актов Республики Казахстан. (ЗРК О радиационной безопасности населения)</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Какой из перечисленных принципов не относится к основным принципам обеспечения радиационной безопасности?</w:t>
      </w:r>
    </w:p>
    <w:p w:rsidR="003F0A47" w:rsidRPr="003F0A47" w:rsidRDefault="003F0A47" w:rsidP="003F0A47">
      <w:pPr>
        <w:pStyle w:val="a3"/>
        <w:tabs>
          <w:tab w:val="left" w:pos="567"/>
        </w:tabs>
        <w:spacing w:after="0"/>
        <w:ind w:left="0"/>
        <w:jc w:val="both"/>
        <w:rPr>
          <w:rFonts w:ascii="Times New Roman" w:hAnsi="Times New Roman" w:cs="Times New Roman"/>
          <w:b/>
          <w:color w:val="FF0000"/>
          <w:sz w:val="20"/>
          <w:szCs w:val="20"/>
        </w:rPr>
      </w:pPr>
      <w:r w:rsidRPr="003F0A47">
        <w:rPr>
          <w:rFonts w:ascii="Times New Roman" w:hAnsi="Times New Roman" w:cs="Times New Roman"/>
          <w:b/>
          <w:color w:val="FF0000"/>
          <w:sz w:val="20"/>
          <w:szCs w:val="20"/>
        </w:rPr>
        <w:t>Основными принципами обеспечения радиационной безопасности являются:</w:t>
      </w:r>
    </w:p>
    <w:p w:rsidR="003F0A47" w:rsidRPr="003F0A47" w:rsidRDefault="003F0A47" w:rsidP="003F0A47">
      <w:pPr>
        <w:pStyle w:val="a3"/>
        <w:tabs>
          <w:tab w:val="left" w:pos="567"/>
        </w:tabs>
        <w:spacing w:after="0"/>
        <w:ind w:left="0"/>
        <w:jc w:val="both"/>
        <w:rPr>
          <w:rFonts w:ascii="Times New Roman" w:hAnsi="Times New Roman" w:cs="Times New Roman"/>
          <w:b/>
          <w:color w:val="FF0000"/>
          <w:sz w:val="20"/>
          <w:szCs w:val="20"/>
        </w:rPr>
      </w:pPr>
      <w:r w:rsidRPr="003F0A47">
        <w:rPr>
          <w:rFonts w:ascii="Times New Roman" w:hAnsi="Times New Roman" w:cs="Times New Roman"/>
          <w:b/>
          <w:color w:val="FF0000"/>
          <w:sz w:val="20"/>
          <w:szCs w:val="20"/>
        </w:rPr>
        <w:t xml:space="preserve">принцип нормирования - </w:t>
      </w:r>
      <w:proofErr w:type="spellStart"/>
      <w:r w:rsidRPr="003F0A47">
        <w:rPr>
          <w:rFonts w:ascii="Times New Roman" w:hAnsi="Times New Roman" w:cs="Times New Roman"/>
          <w:b/>
          <w:color w:val="FF0000"/>
          <w:sz w:val="20"/>
          <w:szCs w:val="20"/>
        </w:rPr>
        <w:t>непревышение</w:t>
      </w:r>
      <w:proofErr w:type="spellEnd"/>
      <w:r w:rsidRPr="003F0A47">
        <w:rPr>
          <w:rFonts w:ascii="Times New Roman" w:hAnsi="Times New Roman" w:cs="Times New Roman"/>
          <w:b/>
          <w:color w:val="FF0000"/>
          <w:sz w:val="20"/>
          <w:szCs w:val="20"/>
        </w:rPr>
        <w:t xml:space="preserve"> допустимых пределов индивидуальных доз облучения граждан от всех источников ионизирующего излучения;</w:t>
      </w:r>
    </w:p>
    <w:p w:rsidR="003F0A47" w:rsidRPr="003F0A47" w:rsidRDefault="003F0A47" w:rsidP="003F0A47">
      <w:pPr>
        <w:pStyle w:val="a3"/>
        <w:tabs>
          <w:tab w:val="left" w:pos="567"/>
        </w:tabs>
        <w:spacing w:after="0"/>
        <w:ind w:left="0"/>
        <w:jc w:val="both"/>
        <w:rPr>
          <w:rFonts w:ascii="Times New Roman" w:hAnsi="Times New Roman" w:cs="Times New Roman"/>
          <w:b/>
          <w:color w:val="FF0000"/>
          <w:sz w:val="20"/>
          <w:szCs w:val="20"/>
        </w:rPr>
      </w:pPr>
      <w:r w:rsidRPr="003F0A47">
        <w:rPr>
          <w:rFonts w:ascii="Times New Roman" w:hAnsi="Times New Roman" w:cs="Times New Roman"/>
          <w:b/>
          <w:color w:val="FF0000"/>
          <w:sz w:val="20"/>
          <w:szCs w:val="20"/>
        </w:rPr>
        <w:t>принцип обоснования - запрещение всех видов деятельности по использованию источников ионизирующего излучения, при которых полученная для человека и общества польза не превышает риск возможного вреда, причиненного дополнительным к естественному радиационному фону облучением;</w:t>
      </w:r>
    </w:p>
    <w:p w:rsidR="003F0A47" w:rsidRPr="003F0A47" w:rsidRDefault="003F0A47" w:rsidP="003F0A47">
      <w:pPr>
        <w:pStyle w:val="a3"/>
        <w:tabs>
          <w:tab w:val="left" w:pos="567"/>
        </w:tabs>
        <w:spacing w:after="0"/>
        <w:ind w:left="0"/>
        <w:jc w:val="both"/>
        <w:rPr>
          <w:rFonts w:ascii="Times New Roman" w:hAnsi="Times New Roman" w:cs="Times New Roman"/>
          <w:b/>
          <w:color w:val="FF0000"/>
          <w:sz w:val="20"/>
          <w:szCs w:val="20"/>
        </w:rPr>
      </w:pPr>
      <w:r w:rsidRPr="003F0A47">
        <w:rPr>
          <w:rFonts w:ascii="Times New Roman" w:hAnsi="Times New Roman" w:cs="Times New Roman"/>
          <w:b/>
          <w:color w:val="FF0000"/>
          <w:sz w:val="20"/>
          <w:szCs w:val="20"/>
        </w:rPr>
        <w:t>принцип оптимизации - поддержание на возможно низком и достижимом уровне с учетом экономических и социальных факторов индивидуальных доз облучения и числа облучаемых лиц при использовании любого источника ионизирующего излучения;</w:t>
      </w:r>
    </w:p>
    <w:p w:rsidR="003F0A47" w:rsidRPr="003F0A47" w:rsidRDefault="003F0A47" w:rsidP="003F0A47">
      <w:pPr>
        <w:pStyle w:val="a3"/>
        <w:tabs>
          <w:tab w:val="left" w:pos="567"/>
        </w:tabs>
        <w:spacing w:after="0"/>
        <w:ind w:left="0"/>
        <w:jc w:val="both"/>
        <w:rPr>
          <w:rFonts w:ascii="Times New Roman" w:hAnsi="Times New Roman" w:cs="Times New Roman"/>
          <w:b/>
          <w:color w:val="FF0000"/>
          <w:sz w:val="20"/>
          <w:szCs w:val="20"/>
        </w:rPr>
      </w:pPr>
      <w:r w:rsidRPr="003F0A47">
        <w:rPr>
          <w:rFonts w:ascii="Times New Roman" w:hAnsi="Times New Roman" w:cs="Times New Roman"/>
          <w:b/>
          <w:color w:val="FF0000"/>
          <w:sz w:val="20"/>
          <w:szCs w:val="20"/>
        </w:rPr>
        <w:t>принцип аварийной оптимизации - форма, масштаб и длительность принятия мер в чрезвычайных (аварийных) ситуациях должны быть оптимизированы так, чтобы реальная польза уменьшения вреда здоровью человека была максимально больше ущерба, связанного с ущербом от осуществления вмешательства. (ЗРК О радиационной безопасности населения)</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Какая организация анализирует результаты оценки радиационной безопасности?</w:t>
      </w:r>
    </w:p>
    <w:p w:rsidR="003F0A47" w:rsidRPr="007A7462" w:rsidRDefault="007A7462" w:rsidP="003F0A47">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Результаты оценки радиационной безопасности анализируются и утверждаются уполномоченным государственным органом в области использования атомной энергии (ЗРК О радиационной безопасности населения)</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Какое из перечисленных требований к обеспечению радиационной безопасности для организаций, осуществляющих деятельность с источниками ионизирующего излучения, не предписано Законом «О радиационной безопасности населения»?</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Эксплуатирующие организации обязаны:</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lastRenderedPageBreak/>
        <w:t>соблюдать требования настоящего Закона и иных нормативных правовых актов в области обеспечения радиационной безопасности;</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планировать и осуществлять мероприятия по обеспечению радиационной безопасности и сохранности источников ионизирующего излучения;</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проводить работы по обоснованию радиационной безопасности новой (модернизируемой) продукции, материалов и веществ, технологических процессов и производств, являющихся источниками ионизирующего излучения;</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осуществлять систематический производственный контроль за радиационной обстановкой на рабочих местах, в помещениях, на территориях организаций, в контролируемых зонах, а также за выбросом и сбросом радиоактивных веществ;</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проводить регулярный контроль и учет индивидуальных доз облучения персонала;</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проводить подготовку и аттестацию должностных лиц и персонала, специалистов служб производственного радиационного контроля, других лиц, постоянно или временно выполняющих работы с источниками ионизирующего излучения;</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организовывать проведение предварительных (при поступлении на работу) и периодических медицинских осмотров персонала;</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регулярно информировать персонал об уровнях ионизирующего излучения на их рабочих местах и о величине полученных ими индивидуальных доз облучения;</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своевременно информировать государственные органы, уполномоченные осуществлять государственное управление, надзор и контроль в области обеспечения радиационной безопасности, об аварийных ситуациях, о нарушениях технологического регламента, создающих угрозу радиационной безопасности;</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выполнять заключения, постановления, предписания должностных лиц, уполномоченных на то государственных органов, осуществляющих государственное управление, надзор и контроль в области обеспечения радиационной безопасности;</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обеспечивать реализацию прав граждан в области обеспечения радиационной безопасности. (ЗРК О радиационной безопасности населения)</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Кого в случае радиационной аварии обязана незамедлительно проинформировать организация, осуществляющая деятельность с источниками ионизирующего излучения? Дайте полный ответ.</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В случае радиационной аварии эксплуатирующая организация обязана:</w:t>
      </w:r>
    </w:p>
    <w:p w:rsidR="007A7462" w:rsidRPr="007A7462" w:rsidRDefault="007A7462" w:rsidP="007A7462">
      <w:pPr>
        <w:pStyle w:val="a3"/>
        <w:tabs>
          <w:tab w:val="left" w:pos="567"/>
        </w:tabs>
        <w:spacing w:after="0"/>
        <w:ind w:left="0"/>
        <w:jc w:val="both"/>
        <w:rPr>
          <w:rFonts w:ascii="Times New Roman" w:hAnsi="Times New Roman" w:cs="Times New Roman"/>
          <w:b/>
          <w:color w:val="FF0000"/>
          <w:sz w:val="20"/>
          <w:szCs w:val="20"/>
        </w:rPr>
      </w:pPr>
      <w:r w:rsidRPr="007A7462">
        <w:rPr>
          <w:rFonts w:ascii="Times New Roman" w:hAnsi="Times New Roman" w:cs="Times New Roman"/>
          <w:b/>
          <w:color w:val="FF0000"/>
          <w:sz w:val="20"/>
          <w:szCs w:val="20"/>
        </w:rPr>
        <w:t>незамедлительно проинформировать о радиационной аварии уполномоченные государственные органы, осуществляющие государственное управление, надзор и контроль в области обеспечения радиационной безопасности, а также местные исполнительные органы областей (городов республиканского значения, столицы) и население территорий, на которых возможно повышенное облучение (ЗРК О радиационной безопасности населения)</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из перечисленных мер не предусмотрены для обязательного выполнения в случае радиационной аварии?</w:t>
      </w:r>
    </w:p>
    <w:p w:rsidR="00D95C5F" w:rsidRPr="00D95C5F" w:rsidRDefault="00D95C5F" w:rsidP="00D95C5F">
      <w:pPr>
        <w:pStyle w:val="a3"/>
        <w:tabs>
          <w:tab w:val="left" w:pos="567"/>
        </w:tabs>
        <w:spacing w:after="0"/>
        <w:ind w:left="0"/>
        <w:jc w:val="both"/>
        <w:rPr>
          <w:rFonts w:ascii="Times New Roman" w:hAnsi="Times New Roman" w:cs="Times New Roman"/>
          <w:b/>
          <w:color w:val="FF0000"/>
          <w:sz w:val="20"/>
          <w:szCs w:val="20"/>
        </w:rPr>
      </w:pPr>
      <w:r w:rsidRPr="00D95C5F">
        <w:rPr>
          <w:rFonts w:ascii="Times New Roman" w:hAnsi="Times New Roman" w:cs="Times New Roman"/>
          <w:b/>
          <w:color w:val="FF0000"/>
          <w:sz w:val="20"/>
          <w:szCs w:val="20"/>
        </w:rPr>
        <w:t>В случае радиационной аварии эксплуатирующая организация обязана:</w:t>
      </w:r>
    </w:p>
    <w:p w:rsidR="00D95C5F" w:rsidRPr="00D95C5F" w:rsidRDefault="00D95C5F" w:rsidP="00D95C5F">
      <w:pPr>
        <w:pStyle w:val="a3"/>
        <w:tabs>
          <w:tab w:val="left" w:pos="567"/>
        </w:tabs>
        <w:spacing w:after="0"/>
        <w:ind w:left="0"/>
        <w:jc w:val="both"/>
        <w:rPr>
          <w:rFonts w:ascii="Times New Roman" w:hAnsi="Times New Roman" w:cs="Times New Roman"/>
          <w:b/>
          <w:color w:val="FF0000"/>
          <w:sz w:val="20"/>
          <w:szCs w:val="20"/>
        </w:rPr>
      </w:pPr>
      <w:r w:rsidRPr="00D95C5F">
        <w:rPr>
          <w:rFonts w:ascii="Times New Roman" w:hAnsi="Times New Roman" w:cs="Times New Roman"/>
          <w:b/>
          <w:color w:val="FF0000"/>
          <w:sz w:val="20"/>
          <w:szCs w:val="20"/>
        </w:rPr>
        <w:t>незамедлительно проинформировать о радиационной аварии уполномоченные государственные органы, осуществляющие государственное управление, надзор и контроль в области обеспечения радиационной безопасности, а также местные исполнительные органы областей (городов республиканского значения, столицы) и население территорий, на которых возможно повышенное облучение;</w:t>
      </w:r>
    </w:p>
    <w:p w:rsidR="00D95C5F" w:rsidRPr="00D95C5F" w:rsidRDefault="00D95C5F" w:rsidP="00D95C5F">
      <w:pPr>
        <w:pStyle w:val="a3"/>
        <w:tabs>
          <w:tab w:val="left" w:pos="567"/>
        </w:tabs>
        <w:spacing w:after="0"/>
        <w:ind w:left="0"/>
        <w:jc w:val="both"/>
        <w:rPr>
          <w:rFonts w:ascii="Times New Roman" w:hAnsi="Times New Roman" w:cs="Times New Roman"/>
          <w:b/>
          <w:color w:val="FF0000"/>
          <w:sz w:val="20"/>
          <w:szCs w:val="20"/>
        </w:rPr>
      </w:pPr>
      <w:r w:rsidRPr="00D95C5F">
        <w:rPr>
          <w:rFonts w:ascii="Times New Roman" w:hAnsi="Times New Roman" w:cs="Times New Roman"/>
          <w:b/>
          <w:color w:val="FF0000"/>
          <w:sz w:val="20"/>
          <w:szCs w:val="20"/>
        </w:rPr>
        <w:t xml:space="preserve">совместно с уполномоченными государственными органами обеспечить выполнение мероприятий по защите персонала и </w:t>
      </w:r>
      <w:proofErr w:type="gramStart"/>
      <w:r w:rsidRPr="00D95C5F">
        <w:rPr>
          <w:rFonts w:ascii="Times New Roman" w:hAnsi="Times New Roman" w:cs="Times New Roman"/>
          <w:b/>
          <w:color w:val="FF0000"/>
          <w:sz w:val="20"/>
          <w:szCs w:val="20"/>
        </w:rPr>
        <w:t>населения от радиационной аварии</w:t>
      </w:r>
      <w:proofErr w:type="gramEnd"/>
      <w:r w:rsidRPr="00D95C5F">
        <w:rPr>
          <w:rFonts w:ascii="Times New Roman" w:hAnsi="Times New Roman" w:cs="Times New Roman"/>
          <w:b/>
          <w:color w:val="FF0000"/>
          <w:sz w:val="20"/>
          <w:szCs w:val="20"/>
        </w:rPr>
        <w:t xml:space="preserve"> и ее последствий;</w:t>
      </w:r>
    </w:p>
    <w:p w:rsidR="00D95C5F" w:rsidRPr="00D95C5F" w:rsidRDefault="00D95C5F" w:rsidP="00D95C5F">
      <w:pPr>
        <w:pStyle w:val="a3"/>
        <w:tabs>
          <w:tab w:val="left" w:pos="567"/>
        </w:tabs>
        <w:spacing w:after="0"/>
        <w:ind w:left="0"/>
        <w:jc w:val="both"/>
        <w:rPr>
          <w:rFonts w:ascii="Times New Roman" w:hAnsi="Times New Roman" w:cs="Times New Roman"/>
          <w:b/>
          <w:color w:val="FF0000"/>
          <w:sz w:val="20"/>
          <w:szCs w:val="20"/>
        </w:rPr>
      </w:pPr>
      <w:r w:rsidRPr="00D95C5F">
        <w:rPr>
          <w:rFonts w:ascii="Times New Roman" w:hAnsi="Times New Roman" w:cs="Times New Roman"/>
          <w:b/>
          <w:color w:val="FF0000"/>
          <w:sz w:val="20"/>
          <w:szCs w:val="20"/>
        </w:rPr>
        <w:t>принять меры по оказанию медицинской помощи пострадавшим при радиационной аварии;</w:t>
      </w:r>
    </w:p>
    <w:p w:rsidR="00D95C5F" w:rsidRPr="00D95C5F" w:rsidRDefault="00D95C5F" w:rsidP="00D95C5F">
      <w:pPr>
        <w:pStyle w:val="a3"/>
        <w:tabs>
          <w:tab w:val="left" w:pos="567"/>
        </w:tabs>
        <w:spacing w:after="0"/>
        <w:ind w:left="0"/>
        <w:jc w:val="both"/>
        <w:rPr>
          <w:rFonts w:ascii="Times New Roman" w:hAnsi="Times New Roman" w:cs="Times New Roman"/>
          <w:b/>
          <w:color w:val="FF0000"/>
          <w:sz w:val="20"/>
          <w:szCs w:val="20"/>
        </w:rPr>
      </w:pPr>
    </w:p>
    <w:p w:rsidR="00D95C5F" w:rsidRPr="00D95C5F" w:rsidRDefault="00D95C5F" w:rsidP="00D95C5F">
      <w:pPr>
        <w:pStyle w:val="a3"/>
        <w:tabs>
          <w:tab w:val="left" w:pos="567"/>
        </w:tabs>
        <w:spacing w:after="0"/>
        <w:ind w:left="0"/>
        <w:jc w:val="both"/>
        <w:rPr>
          <w:rFonts w:ascii="Times New Roman" w:hAnsi="Times New Roman" w:cs="Times New Roman"/>
          <w:b/>
          <w:color w:val="FF0000"/>
          <w:sz w:val="20"/>
          <w:szCs w:val="20"/>
        </w:rPr>
      </w:pPr>
      <w:r w:rsidRPr="00D95C5F">
        <w:rPr>
          <w:rFonts w:ascii="Times New Roman" w:hAnsi="Times New Roman" w:cs="Times New Roman"/>
          <w:b/>
          <w:color w:val="FF0000"/>
          <w:sz w:val="20"/>
          <w:szCs w:val="20"/>
        </w:rPr>
        <w:t>принять меры по локализации очага радиоактивного загрязнения и предотвращению распространения радиоактивных веществ в окружающей среде;</w:t>
      </w:r>
    </w:p>
    <w:p w:rsidR="00D95C5F" w:rsidRPr="00D95C5F" w:rsidRDefault="00D95C5F" w:rsidP="00D95C5F">
      <w:pPr>
        <w:pStyle w:val="a3"/>
        <w:tabs>
          <w:tab w:val="left" w:pos="567"/>
        </w:tabs>
        <w:spacing w:after="0"/>
        <w:ind w:left="0"/>
        <w:jc w:val="both"/>
        <w:rPr>
          <w:rFonts w:ascii="Times New Roman" w:hAnsi="Times New Roman" w:cs="Times New Roman"/>
          <w:b/>
          <w:color w:val="FF0000"/>
          <w:sz w:val="20"/>
          <w:szCs w:val="20"/>
        </w:rPr>
      </w:pPr>
      <w:r w:rsidRPr="00D95C5F">
        <w:rPr>
          <w:rFonts w:ascii="Times New Roman" w:hAnsi="Times New Roman" w:cs="Times New Roman"/>
          <w:b/>
          <w:color w:val="FF0000"/>
          <w:sz w:val="20"/>
          <w:szCs w:val="20"/>
        </w:rPr>
        <w:t>провести анализ и подготовить прогноз развития радиационной аварии и изменений радиационной обстановки при радиационной аварии;</w:t>
      </w:r>
    </w:p>
    <w:p w:rsidR="00D95C5F" w:rsidRPr="00D95C5F" w:rsidRDefault="00D95C5F" w:rsidP="00D95C5F">
      <w:pPr>
        <w:pStyle w:val="a3"/>
        <w:tabs>
          <w:tab w:val="left" w:pos="567"/>
        </w:tabs>
        <w:spacing w:after="0"/>
        <w:ind w:left="0"/>
        <w:jc w:val="both"/>
        <w:rPr>
          <w:rFonts w:ascii="Times New Roman" w:hAnsi="Times New Roman" w:cs="Times New Roman"/>
          <w:b/>
          <w:color w:val="FF0000"/>
          <w:sz w:val="20"/>
          <w:szCs w:val="20"/>
        </w:rPr>
      </w:pPr>
      <w:r w:rsidRPr="00D95C5F">
        <w:rPr>
          <w:rFonts w:ascii="Times New Roman" w:hAnsi="Times New Roman" w:cs="Times New Roman"/>
          <w:b/>
          <w:color w:val="FF0000"/>
          <w:sz w:val="20"/>
          <w:szCs w:val="20"/>
        </w:rPr>
        <w:t>принять меры по нормализации радиационной обстановки на территории эксплуатирующей организации после ликвидации радиационной аварии;</w:t>
      </w:r>
    </w:p>
    <w:p w:rsidR="00D95C5F" w:rsidRPr="00D95C5F" w:rsidRDefault="00D95C5F" w:rsidP="00D95C5F">
      <w:pPr>
        <w:pStyle w:val="a3"/>
        <w:tabs>
          <w:tab w:val="left" w:pos="567"/>
        </w:tabs>
        <w:spacing w:after="0"/>
        <w:ind w:left="0"/>
        <w:jc w:val="both"/>
        <w:rPr>
          <w:rFonts w:ascii="Times New Roman" w:hAnsi="Times New Roman" w:cs="Times New Roman"/>
          <w:b/>
          <w:color w:val="FF0000"/>
          <w:sz w:val="20"/>
          <w:szCs w:val="20"/>
        </w:rPr>
      </w:pPr>
      <w:r w:rsidRPr="00D95C5F">
        <w:rPr>
          <w:rFonts w:ascii="Times New Roman" w:hAnsi="Times New Roman" w:cs="Times New Roman"/>
          <w:b/>
          <w:color w:val="FF0000"/>
          <w:sz w:val="20"/>
          <w:szCs w:val="20"/>
        </w:rPr>
        <w:t>принять меры по оценке индивидуальных доз облучения персонала и населения и по передаче этих данных в органы здравоохранения и другие уполномоченные государственные органы. (ЗРК О радиационной безопасности населения)</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Кто в Республике Казахстан (РК) имеет право на радиационную безопасность?</w:t>
      </w:r>
    </w:p>
    <w:p w:rsidR="00D95C5F" w:rsidRPr="00D95C5F" w:rsidRDefault="00D95C5F" w:rsidP="00D95C5F">
      <w:pPr>
        <w:pStyle w:val="a3"/>
        <w:tabs>
          <w:tab w:val="left" w:pos="567"/>
        </w:tabs>
        <w:spacing w:after="0"/>
        <w:ind w:left="0"/>
        <w:jc w:val="both"/>
        <w:rPr>
          <w:rFonts w:ascii="Times New Roman" w:hAnsi="Times New Roman" w:cs="Times New Roman"/>
          <w:b/>
          <w:color w:val="FF0000"/>
          <w:sz w:val="20"/>
          <w:szCs w:val="20"/>
        </w:rPr>
      </w:pPr>
      <w:r w:rsidRPr="00D95C5F">
        <w:rPr>
          <w:rFonts w:ascii="Times New Roman" w:hAnsi="Times New Roman" w:cs="Times New Roman"/>
          <w:b/>
          <w:color w:val="FF0000"/>
          <w:sz w:val="20"/>
          <w:szCs w:val="20"/>
        </w:rPr>
        <w:t xml:space="preserve">Граждане Республики Казахстан, иностранцы и лица без гражданства, проживающие на территории Республики Казахстан, имеют право на радиационную безопасность. Это право обеспечивается проведением </w:t>
      </w:r>
      <w:r w:rsidRPr="00D95C5F">
        <w:rPr>
          <w:rFonts w:ascii="Times New Roman" w:hAnsi="Times New Roman" w:cs="Times New Roman"/>
          <w:b/>
          <w:color w:val="FF0000"/>
          <w:sz w:val="20"/>
          <w:szCs w:val="20"/>
        </w:rPr>
        <w:lastRenderedPageBreak/>
        <w:t>комплекса мероприятий по предотвращению радиационного воздействия на организм человека ионизирующего излучения выше установленных норм, а также выполнением физическими лицами и эксплуатирующими организациями требований по обеспечению радиационной безопасности. (ЗРК О радиационной безопасности населения)</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Кто в Республике Казахстан имеет право на возмещение вреда, причиненного их жизни и здоровью, и на возмещение имущественных убытков, обусловленных радиационной аварией?</w:t>
      </w:r>
    </w:p>
    <w:p w:rsidR="00D95C5F" w:rsidRPr="00A969AC" w:rsidRDefault="00D95C5F" w:rsidP="00D95C5F">
      <w:pPr>
        <w:pStyle w:val="a3"/>
        <w:tabs>
          <w:tab w:val="left" w:pos="567"/>
        </w:tabs>
        <w:spacing w:after="0"/>
        <w:ind w:left="0"/>
        <w:jc w:val="both"/>
        <w:rPr>
          <w:rFonts w:ascii="Times New Roman" w:hAnsi="Times New Roman" w:cs="Times New Roman"/>
          <w:color w:val="000000" w:themeColor="text1"/>
          <w:sz w:val="20"/>
          <w:szCs w:val="20"/>
        </w:rPr>
      </w:pPr>
      <w:r w:rsidRPr="00D95C5F">
        <w:rPr>
          <w:rFonts w:ascii="Times New Roman" w:hAnsi="Times New Roman" w:cs="Times New Roman"/>
          <w:b/>
          <w:color w:val="FF0000"/>
          <w:sz w:val="20"/>
          <w:szCs w:val="20"/>
        </w:rPr>
        <w:t>Граждане имеют право на возмещение вреда, причиненного их жизни и здоровью, и на возмещение имущественных убытков, обусловленных облучением ионизирующим излучением сверх установленных пределов, или в результате радиационной аварии, в соответствии с законодательством Республики Казахстан. (ЗРК О радиационной безопасности населения)</w:t>
      </w:r>
    </w:p>
    <w:p w:rsidR="00374C6F" w:rsidRDefault="00374C6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лица несут ответственность за нарушение требований обеспечения радиационной безопасности?</w:t>
      </w:r>
    </w:p>
    <w:p w:rsidR="00D95C5F" w:rsidRDefault="004306B1" w:rsidP="00D95C5F">
      <w:pPr>
        <w:pStyle w:val="a3"/>
        <w:tabs>
          <w:tab w:val="left" w:pos="567"/>
        </w:tabs>
        <w:spacing w:after="0"/>
        <w:ind w:left="0"/>
        <w:jc w:val="both"/>
        <w:rPr>
          <w:rFonts w:ascii="Times New Roman" w:hAnsi="Times New Roman" w:cs="Times New Roman"/>
          <w:b/>
          <w:color w:val="FF0000"/>
          <w:sz w:val="20"/>
          <w:szCs w:val="20"/>
        </w:rPr>
      </w:pPr>
      <w:r w:rsidRPr="004306B1">
        <w:rPr>
          <w:rFonts w:ascii="Times New Roman" w:hAnsi="Times New Roman" w:cs="Times New Roman"/>
          <w:b/>
          <w:color w:val="FF0000"/>
          <w:sz w:val="20"/>
          <w:szCs w:val="20"/>
        </w:rPr>
        <w:t xml:space="preserve">Нарушение законодательства Республики Казахстан в области обеспечения радиационной безопасности влечет ответственность, установленную законами Республики Казахстан. </w:t>
      </w:r>
      <w:r w:rsidRPr="00D95C5F">
        <w:rPr>
          <w:rFonts w:ascii="Times New Roman" w:hAnsi="Times New Roman" w:cs="Times New Roman"/>
          <w:b/>
          <w:color w:val="FF0000"/>
          <w:sz w:val="20"/>
          <w:szCs w:val="20"/>
        </w:rPr>
        <w:t>(ЗРК О радиационной безопасности населения)</w:t>
      </w:r>
    </w:p>
    <w:p w:rsidR="004306B1" w:rsidRPr="004306B1" w:rsidRDefault="004306B1" w:rsidP="004306B1">
      <w:pPr>
        <w:pStyle w:val="a3"/>
        <w:tabs>
          <w:tab w:val="left" w:pos="567"/>
        </w:tabs>
        <w:spacing w:after="0"/>
        <w:ind w:left="0"/>
        <w:jc w:val="both"/>
        <w:rPr>
          <w:rFonts w:ascii="Times New Roman" w:hAnsi="Times New Roman" w:cs="Times New Roman"/>
          <w:b/>
          <w:color w:val="FF0000"/>
          <w:sz w:val="20"/>
          <w:szCs w:val="20"/>
        </w:rPr>
      </w:pPr>
      <w:r w:rsidRPr="004306B1">
        <w:rPr>
          <w:rFonts w:ascii="Times New Roman" w:hAnsi="Times New Roman" w:cs="Times New Roman"/>
          <w:b/>
          <w:color w:val="FF0000"/>
          <w:sz w:val="20"/>
          <w:szCs w:val="20"/>
        </w:rPr>
        <w:t>Кодекс Республики Казахстан об административных правонарушениях от 5 июля 2014 года № 235-V</w:t>
      </w:r>
      <w:r w:rsidRPr="004306B1">
        <w:rPr>
          <w:rFonts w:ascii="Times New Roman" w:hAnsi="Times New Roman" w:cs="Times New Roman"/>
          <w:b/>
          <w:color w:val="FF0000"/>
          <w:sz w:val="20"/>
          <w:szCs w:val="20"/>
        </w:rPr>
        <w:tab/>
      </w:r>
    </w:p>
    <w:p w:rsidR="004306B1" w:rsidRPr="004306B1" w:rsidRDefault="004306B1" w:rsidP="004306B1">
      <w:pPr>
        <w:pStyle w:val="a3"/>
        <w:tabs>
          <w:tab w:val="left" w:pos="567"/>
        </w:tabs>
        <w:spacing w:after="0"/>
        <w:ind w:left="0"/>
        <w:jc w:val="both"/>
        <w:rPr>
          <w:rFonts w:ascii="Times New Roman" w:hAnsi="Times New Roman" w:cs="Times New Roman"/>
          <w:b/>
          <w:color w:val="FF0000"/>
          <w:sz w:val="20"/>
          <w:szCs w:val="20"/>
        </w:rPr>
      </w:pPr>
      <w:r w:rsidRPr="004306B1">
        <w:rPr>
          <w:rFonts w:ascii="Times New Roman" w:hAnsi="Times New Roman" w:cs="Times New Roman"/>
          <w:b/>
          <w:color w:val="FF0000"/>
          <w:sz w:val="20"/>
          <w:szCs w:val="20"/>
        </w:rPr>
        <w:t>Уголовный кодекс Республики Казахс</w:t>
      </w:r>
      <w:r>
        <w:rPr>
          <w:rFonts w:ascii="Times New Roman" w:hAnsi="Times New Roman" w:cs="Times New Roman"/>
          <w:b/>
          <w:color w:val="FF0000"/>
          <w:sz w:val="20"/>
          <w:szCs w:val="20"/>
        </w:rPr>
        <w:t>тан от 3 июля 2014 года № 226-V</w:t>
      </w:r>
    </w:p>
    <w:p w:rsidR="00374C6F"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пункт захоронения?</w:t>
      </w:r>
    </w:p>
    <w:p w:rsidR="004306B1" w:rsidRPr="00130BE4" w:rsidRDefault="006D3237" w:rsidP="004306B1">
      <w:pPr>
        <w:pStyle w:val="a3"/>
        <w:tabs>
          <w:tab w:val="left" w:pos="567"/>
        </w:tabs>
        <w:spacing w:after="0"/>
        <w:ind w:left="0"/>
        <w:jc w:val="both"/>
        <w:rPr>
          <w:rFonts w:ascii="Times New Roman" w:hAnsi="Times New Roman" w:cs="Times New Roman"/>
          <w:b/>
          <w:color w:val="FF0000"/>
          <w:sz w:val="20"/>
          <w:szCs w:val="20"/>
        </w:rPr>
      </w:pPr>
      <w:r w:rsidRPr="00130BE4">
        <w:rPr>
          <w:rFonts w:ascii="Times New Roman" w:hAnsi="Times New Roman" w:cs="Times New Roman"/>
          <w:b/>
          <w:color w:val="FF0000"/>
          <w:sz w:val="20"/>
          <w:szCs w:val="20"/>
        </w:rPr>
        <w:t>пункт захоронения - ядерная или радиационная установка, предназначенная для захоронения отработавшего ядерного топлива или радиоактивных отходов</w:t>
      </w:r>
      <w:r w:rsidR="00130BE4" w:rsidRPr="00130BE4">
        <w:rPr>
          <w:rFonts w:ascii="Times New Roman" w:hAnsi="Times New Roman" w:cs="Times New Roman"/>
          <w:b/>
          <w:color w:val="FF0000"/>
          <w:sz w:val="20"/>
          <w:szCs w:val="20"/>
        </w:rPr>
        <w:t xml:space="preserve"> (ЗРК Об использовании атомной энергии)</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радиоактивные вещества?</w:t>
      </w:r>
    </w:p>
    <w:p w:rsidR="002506E6" w:rsidRPr="002506E6" w:rsidRDefault="002506E6" w:rsidP="002506E6">
      <w:pPr>
        <w:pStyle w:val="a3"/>
        <w:tabs>
          <w:tab w:val="left" w:pos="567"/>
        </w:tabs>
        <w:spacing w:after="0"/>
        <w:ind w:left="0"/>
        <w:jc w:val="both"/>
        <w:rPr>
          <w:rFonts w:ascii="Times New Roman" w:hAnsi="Times New Roman" w:cs="Times New Roman"/>
          <w:b/>
          <w:color w:val="FF0000"/>
          <w:sz w:val="20"/>
          <w:szCs w:val="20"/>
        </w:rPr>
      </w:pPr>
      <w:r w:rsidRPr="002506E6">
        <w:rPr>
          <w:rFonts w:ascii="Times New Roman" w:hAnsi="Times New Roman" w:cs="Times New Roman"/>
          <w:b/>
          <w:color w:val="FF0000"/>
          <w:sz w:val="20"/>
          <w:szCs w:val="20"/>
        </w:rPr>
        <w:t>радиоактивные вещества - любые материалы природного или техногенного происхождения в любом агрегатном состоянии, содержащие радионуклиды (ЗРК Об использовании атомной энергии)</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Что такое </w:t>
      </w:r>
      <w:proofErr w:type="spellStart"/>
      <w:r w:rsidRPr="00A969AC">
        <w:rPr>
          <w:rFonts w:ascii="Times New Roman" w:hAnsi="Times New Roman" w:cs="Times New Roman"/>
          <w:color w:val="000000" w:themeColor="text1"/>
          <w:sz w:val="20"/>
          <w:szCs w:val="20"/>
        </w:rPr>
        <w:t>радионуклидный</w:t>
      </w:r>
      <w:proofErr w:type="spellEnd"/>
      <w:r w:rsidRPr="00A969AC">
        <w:rPr>
          <w:rFonts w:ascii="Times New Roman" w:hAnsi="Times New Roman" w:cs="Times New Roman"/>
          <w:color w:val="000000" w:themeColor="text1"/>
          <w:sz w:val="20"/>
          <w:szCs w:val="20"/>
        </w:rPr>
        <w:t xml:space="preserve"> источник?</w:t>
      </w:r>
    </w:p>
    <w:p w:rsidR="002506E6" w:rsidRPr="002506E6" w:rsidRDefault="002506E6" w:rsidP="002506E6">
      <w:pPr>
        <w:pStyle w:val="a3"/>
        <w:tabs>
          <w:tab w:val="left" w:pos="567"/>
        </w:tabs>
        <w:spacing w:after="0"/>
        <w:ind w:left="0"/>
        <w:jc w:val="both"/>
        <w:rPr>
          <w:rFonts w:ascii="Times New Roman" w:hAnsi="Times New Roman" w:cs="Times New Roman"/>
          <w:b/>
          <w:color w:val="FF0000"/>
          <w:sz w:val="20"/>
          <w:szCs w:val="20"/>
        </w:rPr>
      </w:pPr>
      <w:proofErr w:type="spellStart"/>
      <w:r w:rsidRPr="002506E6">
        <w:rPr>
          <w:rFonts w:ascii="Times New Roman" w:hAnsi="Times New Roman" w:cs="Times New Roman"/>
          <w:b/>
          <w:color w:val="FF0000"/>
          <w:sz w:val="20"/>
          <w:szCs w:val="20"/>
        </w:rPr>
        <w:t>радионуклидный</w:t>
      </w:r>
      <w:proofErr w:type="spellEnd"/>
      <w:r w:rsidRPr="002506E6">
        <w:rPr>
          <w:rFonts w:ascii="Times New Roman" w:hAnsi="Times New Roman" w:cs="Times New Roman"/>
          <w:b/>
          <w:color w:val="FF0000"/>
          <w:sz w:val="20"/>
          <w:szCs w:val="20"/>
        </w:rPr>
        <w:t xml:space="preserve"> источник - источник ионизирующего излучения, содержащий радиоактивные вещества, специально созданный для его полезного применения или являющийся побочным продуктом какого-либо вида деятельности (ЗРК Об использовании атомной энергии)</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лежит в основе законодательства Республики Казахстан (РК) в области использования атомной энергии?</w:t>
      </w:r>
    </w:p>
    <w:p w:rsidR="002506E6" w:rsidRPr="00A969AC" w:rsidRDefault="008D6E95" w:rsidP="002506E6">
      <w:pPr>
        <w:pStyle w:val="a3"/>
        <w:tabs>
          <w:tab w:val="left" w:pos="567"/>
        </w:tabs>
        <w:spacing w:after="0"/>
        <w:ind w:left="0"/>
        <w:jc w:val="both"/>
        <w:rPr>
          <w:rFonts w:ascii="Times New Roman" w:hAnsi="Times New Roman" w:cs="Times New Roman"/>
          <w:color w:val="000000" w:themeColor="text1"/>
          <w:sz w:val="20"/>
          <w:szCs w:val="20"/>
        </w:rPr>
      </w:pPr>
      <w:r w:rsidRPr="008D6E95">
        <w:rPr>
          <w:rFonts w:ascii="Times New Roman" w:hAnsi="Times New Roman" w:cs="Times New Roman"/>
          <w:b/>
          <w:color w:val="FF0000"/>
          <w:sz w:val="20"/>
          <w:szCs w:val="20"/>
        </w:rPr>
        <w:t>Законодательство Республики Казахстан в области использования атомной энергии основывается на Конституции Республики Казахстан, состоит из настоящего Закона и иных нормативных правовых актов Республики Казахстан</w:t>
      </w:r>
      <w:r>
        <w:rPr>
          <w:rFonts w:ascii="Times New Roman" w:hAnsi="Times New Roman" w:cs="Times New Roman"/>
          <w:b/>
          <w:color w:val="FF0000"/>
          <w:sz w:val="20"/>
          <w:szCs w:val="20"/>
        </w:rPr>
        <w:t xml:space="preserve"> </w:t>
      </w:r>
      <w:r w:rsidRPr="002506E6">
        <w:rPr>
          <w:rFonts w:ascii="Times New Roman" w:hAnsi="Times New Roman" w:cs="Times New Roman"/>
          <w:b/>
          <w:color w:val="FF0000"/>
          <w:sz w:val="20"/>
          <w:szCs w:val="20"/>
        </w:rPr>
        <w:t>(ЗРК Об использовании атомной энергии)</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Обязаны ли иностранцы, проживающие на территории Республики Казахстан, находясь на территории организаций, осуществляющих деятельность с источниками ионизирующего излучения, выполнять требования их должностных лиц?</w:t>
      </w:r>
    </w:p>
    <w:p w:rsidR="009D1A22" w:rsidRPr="009D1A22" w:rsidRDefault="009D1A22" w:rsidP="009D1A22">
      <w:pPr>
        <w:pStyle w:val="a3"/>
        <w:tabs>
          <w:tab w:val="left" w:pos="567"/>
        </w:tabs>
        <w:spacing w:after="0"/>
        <w:ind w:left="0"/>
        <w:jc w:val="both"/>
        <w:rPr>
          <w:rFonts w:ascii="Times New Roman" w:hAnsi="Times New Roman" w:cs="Times New Roman"/>
          <w:b/>
          <w:color w:val="FF0000"/>
          <w:sz w:val="20"/>
          <w:szCs w:val="20"/>
        </w:rPr>
      </w:pPr>
      <w:r w:rsidRPr="009D1A22">
        <w:rPr>
          <w:rFonts w:ascii="Times New Roman" w:hAnsi="Times New Roman" w:cs="Times New Roman"/>
          <w:b/>
          <w:color w:val="FF0000"/>
          <w:sz w:val="20"/>
          <w:szCs w:val="20"/>
        </w:rPr>
        <w:t>Граждане Республики Казахстан, иностранцы и лица без гражданства, проживающие на территории Республики Казахстан, обязаны соблюдать законодательство Республики Казахстан в области обеспечения радиационной безопасности.</w:t>
      </w:r>
    </w:p>
    <w:p w:rsidR="008D6E95" w:rsidRPr="009D1A22" w:rsidRDefault="009D1A22" w:rsidP="009D1A22">
      <w:pPr>
        <w:pStyle w:val="a3"/>
        <w:tabs>
          <w:tab w:val="left" w:pos="567"/>
        </w:tabs>
        <w:spacing w:after="0"/>
        <w:ind w:left="0"/>
        <w:jc w:val="both"/>
        <w:rPr>
          <w:rFonts w:ascii="Times New Roman" w:hAnsi="Times New Roman" w:cs="Times New Roman"/>
          <w:b/>
          <w:color w:val="FF0000"/>
          <w:sz w:val="20"/>
          <w:szCs w:val="20"/>
        </w:rPr>
      </w:pPr>
      <w:r w:rsidRPr="009D1A22">
        <w:rPr>
          <w:rFonts w:ascii="Times New Roman" w:hAnsi="Times New Roman" w:cs="Times New Roman"/>
          <w:b/>
          <w:color w:val="FF0000"/>
          <w:sz w:val="20"/>
          <w:szCs w:val="20"/>
        </w:rPr>
        <w:t>На территории эксплуатирующей организации указанные лица обязаны выполнять требования должностных лиц этой организации. (ЗРК О радиационной безопасности населения)</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радиационных объектах каких категорий должна быть «Инструкция по действиям персонала при радиационных авариях»?</w:t>
      </w:r>
    </w:p>
    <w:p w:rsidR="009D1A22" w:rsidRPr="004C10A5" w:rsidRDefault="004C10A5" w:rsidP="009D1A22">
      <w:pPr>
        <w:pStyle w:val="a3"/>
        <w:tabs>
          <w:tab w:val="left" w:pos="567"/>
        </w:tabs>
        <w:spacing w:after="0"/>
        <w:ind w:left="0"/>
        <w:jc w:val="both"/>
        <w:rPr>
          <w:rFonts w:ascii="Times New Roman" w:hAnsi="Times New Roman" w:cs="Times New Roman"/>
          <w:b/>
          <w:color w:val="FF0000"/>
          <w:sz w:val="20"/>
          <w:szCs w:val="20"/>
        </w:rPr>
      </w:pPr>
      <w:r w:rsidRPr="004C10A5">
        <w:rPr>
          <w:rFonts w:ascii="Times New Roman" w:hAnsi="Times New Roman" w:cs="Times New Roman"/>
          <w:b/>
          <w:color w:val="FF0000"/>
          <w:sz w:val="20"/>
          <w:szCs w:val="20"/>
        </w:rPr>
        <w:t>Персонал должен быть готов к действиям при радиационных авариях и к действиям по ликвидации последствий таких аварий. На всех радиационных объектах должны быть инструкции по действиям персонала при радиационных авариях. (СЭТОРБ 2019)</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 каким организациям предъявляются требования по обеспечению радиационной безопасности при воздействии природных источников излучения в производственных условиях?</w:t>
      </w:r>
    </w:p>
    <w:p w:rsidR="004C10A5" w:rsidRPr="004C10A5" w:rsidRDefault="004C10A5" w:rsidP="004C10A5">
      <w:pPr>
        <w:pStyle w:val="a3"/>
        <w:tabs>
          <w:tab w:val="left" w:pos="567"/>
        </w:tabs>
        <w:spacing w:after="0"/>
        <w:ind w:left="0"/>
        <w:jc w:val="both"/>
        <w:rPr>
          <w:rFonts w:ascii="Times New Roman" w:hAnsi="Times New Roman" w:cs="Times New Roman"/>
          <w:b/>
          <w:color w:val="FF0000"/>
          <w:sz w:val="20"/>
          <w:szCs w:val="20"/>
        </w:rPr>
      </w:pPr>
      <w:r w:rsidRPr="004C10A5">
        <w:rPr>
          <w:rFonts w:ascii="Times New Roman" w:hAnsi="Times New Roman" w:cs="Times New Roman"/>
          <w:b/>
          <w:color w:val="FF0000"/>
          <w:sz w:val="20"/>
          <w:szCs w:val="20"/>
        </w:rPr>
        <w:t xml:space="preserve">Требования по обеспечению радиационной безопасности при воздействии природных источников излучения в производственных условиях предъявляются к любым объектам, в которых облучение работников превышает 1 </w:t>
      </w:r>
      <w:proofErr w:type="spellStart"/>
      <w:r w:rsidRPr="004C10A5">
        <w:rPr>
          <w:rFonts w:ascii="Times New Roman" w:hAnsi="Times New Roman" w:cs="Times New Roman"/>
          <w:b/>
          <w:color w:val="FF0000"/>
          <w:sz w:val="20"/>
          <w:szCs w:val="20"/>
        </w:rPr>
        <w:t>мЗв</w:t>
      </w:r>
      <w:proofErr w:type="spellEnd"/>
      <w:r w:rsidRPr="004C10A5">
        <w:rPr>
          <w:rFonts w:ascii="Times New Roman" w:hAnsi="Times New Roman" w:cs="Times New Roman"/>
          <w:b/>
          <w:color w:val="FF0000"/>
          <w:sz w:val="20"/>
          <w:szCs w:val="20"/>
        </w:rPr>
        <w:t>/год (объекты, осуществляющие работы в подземных условиях, добывающие и перерабатывающие минеральное и органическое сырье с повышенным содержанием природных радионуклидов и другие). (СЭТОРБ 2019)</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Каковы критерии для проведения в организациях постоянного контроля доз облучения работников от природных источников и проведения мероприятий по снижению доз облучения?</w:t>
      </w:r>
    </w:p>
    <w:p w:rsidR="004C10A5" w:rsidRPr="00F24903" w:rsidRDefault="00F24903" w:rsidP="004C10A5">
      <w:pPr>
        <w:pStyle w:val="a3"/>
        <w:tabs>
          <w:tab w:val="left" w:pos="567"/>
        </w:tabs>
        <w:spacing w:after="0"/>
        <w:ind w:left="0"/>
        <w:jc w:val="both"/>
        <w:rPr>
          <w:rFonts w:ascii="Times New Roman" w:hAnsi="Times New Roman" w:cs="Times New Roman"/>
          <w:b/>
          <w:color w:val="FF0000"/>
          <w:sz w:val="20"/>
          <w:szCs w:val="20"/>
        </w:rPr>
      </w:pPr>
      <w:r w:rsidRPr="00F24903">
        <w:rPr>
          <w:rFonts w:ascii="Times New Roman" w:hAnsi="Times New Roman" w:cs="Times New Roman"/>
          <w:b/>
          <w:color w:val="FF0000"/>
          <w:sz w:val="20"/>
          <w:szCs w:val="20"/>
        </w:rPr>
        <w:t xml:space="preserve">На объекте, в котором дозы облучения работников превышают 2 </w:t>
      </w:r>
      <w:proofErr w:type="spellStart"/>
      <w:r w:rsidRPr="00F24903">
        <w:rPr>
          <w:rFonts w:ascii="Times New Roman" w:hAnsi="Times New Roman" w:cs="Times New Roman"/>
          <w:b/>
          <w:color w:val="FF0000"/>
          <w:sz w:val="20"/>
          <w:szCs w:val="20"/>
        </w:rPr>
        <w:t>мЗв</w:t>
      </w:r>
      <w:proofErr w:type="spellEnd"/>
      <w:r w:rsidRPr="00F24903">
        <w:rPr>
          <w:rFonts w:ascii="Times New Roman" w:hAnsi="Times New Roman" w:cs="Times New Roman"/>
          <w:b/>
          <w:color w:val="FF0000"/>
          <w:sz w:val="20"/>
          <w:szCs w:val="20"/>
        </w:rPr>
        <w:t>/год, осуществляется постоянный контроль доз облучения и проводятся мероприятия по их снижению (СЭТОРБ 2019)</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Каковы критерии выбора участка территорий для строительства жилых домов и зданий социально-бытового назначения без специальной системы защиты от радона?</w:t>
      </w:r>
    </w:p>
    <w:p w:rsidR="00F24903" w:rsidRPr="00F24903" w:rsidRDefault="00F24903" w:rsidP="00F24903">
      <w:pPr>
        <w:pStyle w:val="a3"/>
        <w:tabs>
          <w:tab w:val="left" w:pos="567"/>
        </w:tabs>
        <w:spacing w:after="0"/>
        <w:ind w:left="0"/>
        <w:jc w:val="both"/>
        <w:rPr>
          <w:rFonts w:ascii="Times New Roman" w:hAnsi="Times New Roman" w:cs="Times New Roman"/>
          <w:b/>
          <w:color w:val="FF0000"/>
          <w:sz w:val="20"/>
          <w:szCs w:val="20"/>
        </w:rPr>
      </w:pPr>
      <w:r w:rsidRPr="00F24903">
        <w:rPr>
          <w:rFonts w:ascii="Times New Roman" w:hAnsi="Times New Roman" w:cs="Times New Roman"/>
          <w:b/>
          <w:color w:val="FF0000"/>
          <w:sz w:val="20"/>
          <w:szCs w:val="20"/>
        </w:rPr>
        <w:lastRenderedPageBreak/>
        <w:t xml:space="preserve">При выборе участков территорий под строительство жилых домов и зданий социально-бытового назначения отводятся участки с гамма-фоном, не превышающим 0,3 мкЗв/ч и плотностью потока радона с поверхности грунта не более 80 </w:t>
      </w:r>
      <w:proofErr w:type="spellStart"/>
      <w:r w:rsidRPr="00F24903">
        <w:rPr>
          <w:rFonts w:ascii="Times New Roman" w:hAnsi="Times New Roman" w:cs="Times New Roman"/>
          <w:b/>
          <w:color w:val="FF0000"/>
          <w:sz w:val="20"/>
          <w:szCs w:val="20"/>
        </w:rPr>
        <w:t>мБк</w:t>
      </w:r>
      <w:proofErr w:type="spellEnd"/>
      <w:r w:rsidRPr="00F24903">
        <w:rPr>
          <w:rFonts w:ascii="Times New Roman" w:hAnsi="Times New Roman" w:cs="Times New Roman"/>
          <w:b/>
          <w:color w:val="FF0000"/>
          <w:sz w:val="20"/>
          <w:szCs w:val="20"/>
        </w:rPr>
        <w:t>/(м2*с).</w:t>
      </w:r>
    </w:p>
    <w:p w:rsidR="00F24903" w:rsidRPr="00F24903" w:rsidRDefault="00F24903" w:rsidP="00F24903">
      <w:pPr>
        <w:pStyle w:val="a3"/>
        <w:tabs>
          <w:tab w:val="left" w:pos="567"/>
        </w:tabs>
        <w:spacing w:after="0"/>
        <w:ind w:left="0"/>
        <w:jc w:val="both"/>
        <w:rPr>
          <w:rFonts w:ascii="Times New Roman" w:hAnsi="Times New Roman" w:cs="Times New Roman"/>
          <w:b/>
          <w:color w:val="FF0000"/>
          <w:sz w:val="20"/>
          <w:szCs w:val="20"/>
        </w:rPr>
      </w:pPr>
      <w:r w:rsidRPr="00F24903">
        <w:rPr>
          <w:rFonts w:ascii="Times New Roman" w:hAnsi="Times New Roman" w:cs="Times New Roman"/>
          <w:b/>
          <w:color w:val="FF0000"/>
          <w:sz w:val="20"/>
          <w:szCs w:val="20"/>
        </w:rPr>
        <w:t xml:space="preserve">При проектировании здания на участке с мощностью эквивалентной дозы гамма-излучения выше 0,3 мкЗв/ч, плотностью потока радона более 80 </w:t>
      </w:r>
      <w:proofErr w:type="spellStart"/>
      <w:r w:rsidRPr="00F24903">
        <w:rPr>
          <w:rFonts w:ascii="Times New Roman" w:hAnsi="Times New Roman" w:cs="Times New Roman"/>
          <w:b/>
          <w:color w:val="FF0000"/>
          <w:sz w:val="20"/>
          <w:szCs w:val="20"/>
        </w:rPr>
        <w:t>мБк</w:t>
      </w:r>
      <w:proofErr w:type="spellEnd"/>
      <w:r w:rsidRPr="00F24903">
        <w:rPr>
          <w:rFonts w:ascii="Times New Roman" w:hAnsi="Times New Roman" w:cs="Times New Roman"/>
          <w:b/>
          <w:color w:val="FF0000"/>
          <w:sz w:val="20"/>
          <w:szCs w:val="20"/>
        </w:rPr>
        <w:t>/(м2*с) в проекте здания необходимо предусмотреть систему защиты от повышенных уровней гамма-излучения и радона. (СЭТОРБ 2019)</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Распространяются ли требования Гигиенических нормативов на внутреннее облучение человека?</w:t>
      </w:r>
    </w:p>
    <w:p w:rsidR="00F24903" w:rsidRPr="005E3239" w:rsidRDefault="005E3239" w:rsidP="00F24903">
      <w:pPr>
        <w:pStyle w:val="a3"/>
        <w:tabs>
          <w:tab w:val="left" w:pos="567"/>
        </w:tabs>
        <w:spacing w:after="0"/>
        <w:ind w:left="0"/>
        <w:jc w:val="both"/>
        <w:rPr>
          <w:rFonts w:ascii="Times New Roman" w:hAnsi="Times New Roman" w:cs="Times New Roman"/>
          <w:b/>
          <w:color w:val="FF0000"/>
          <w:sz w:val="20"/>
          <w:szCs w:val="20"/>
        </w:rPr>
      </w:pPr>
      <w:r w:rsidRPr="005E3239">
        <w:rPr>
          <w:rFonts w:ascii="Times New Roman" w:hAnsi="Times New Roman" w:cs="Times New Roman"/>
          <w:b/>
          <w:color w:val="FF0000"/>
          <w:sz w:val="20"/>
          <w:szCs w:val="20"/>
        </w:rPr>
        <w:t>Требования нормативов не распространяются также на космическое излучение на поверхности земли и внутреннее облучение человека, создаваемое природным калием, на которые практически невозможно влиять. Под годовой эффективной дозой понимается сумма эффективной дозы внешнего облучения, полученной за календарный год, и ожидаемой эффективной дозы внутреннего облучения, обусловленной поступлением в организм радионуклидов за этот же год (ГН 155)</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Укажите предел индивидуального пожизненного риска населения в условиях нормальной эксплуатации для техногенного облучения в течение года.</w:t>
      </w:r>
    </w:p>
    <w:p w:rsidR="005E3239" w:rsidRPr="006025FE" w:rsidRDefault="006025FE" w:rsidP="005E3239">
      <w:pPr>
        <w:pStyle w:val="a3"/>
        <w:tabs>
          <w:tab w:val="left" w:pos="567"/>
        </w:tabs>
        <w:spacing w:after="0"/>
        <w:ind w:left="0"/>
        <w:jc w:val="both"/>
        <w:rPr>
          <w:rFonts w:ascii="Times New Roman" w:hAnsi="Times New Roman" w:cs="Times New Roman"/>
          <w:b/>
          <w:color w:val="FF0000"/>
          <w:sz w:val="20"/>
          <w:szCs w:val="20"/>
        </w:rPr>
      </w:pPr>
      <w:r w:rsidRPr="006025FE">
        <w:rPr>
          <w:rFonts w:ascii="Times New Roman" w:hAnsi="Times New Roman" w:cs="Times New Roman"/>
          <w:b/>
          <w:color w:val="FF0000"/>
          <w:sz w:val="20"/>
          <w:szCs w:val="20"/>
        </w:rPr>
        <w:t>В условиях нормальной эксплуатации ядерных радиационных и электрофизических установок пределы доз техногенного облучения в течении года устанавливаются исходя из следующих значений индивидуального пожизненного радиационного риска для персонала 1x10</w:t>
      </w:r>
      <w:r w:rsidRPr="006025FE">
        <w:rPr>
          <w:rFonts w:ascii="Times New Roman" w:hAnsi="Times New Roman" w:cs="Times New Roman"/>
          <w:b/>
          <w:color w:val="FF0000"/>
          <w:sz w:val="20"/>
          <w:szCs w:val="20"/>
          <w:vertAlign w:val="superscript"/>
        </w:rPr>
        <w:t>-3</w:t>
      </w:r>
      <w:r w:rsidRPr="006025FE">
        <w:rPr>
          <w:rFonts w:ascii="Times New Roman" w:hAnsi="Times New Roman" w:cs="Times New Roman"/>
          <w:b/>
          <w:color w:val="FF0000"/>
          <w:sz w:val="20"/>
          <w:szCs w:val="20"/>
        </w:rPr>
        <w:t xml:space="preserve"> и для населения 5x10</w:t>
      </w:r>
      <w:r w:rsidRPr="006025FE">
        <w:rPr>
          <w:rFonts w:ascii="Times New Roman" w:hAnsi="Times New Roman" w:cs="Times New Roman"/>
          <w:b/>
          <w:color w:val="FF0000"/>
          <w:sz w:val="20"/>
          <w:szCs w:val="20"/>
          <w:vertAlign w:val="superscript"/>
        </w:rPr>
        <w:t>-5</w:t>
      </w:r>
      <w:r w:rsidRPr="006025FE">
        <w:rPr>
          <w:rFonts w:ascii="Times New Roman" w:hAnsi="Times New Roman" w:cs="Times New Roman"/>
          <w:b/>
          <w:color w:val="FF0000"/>
          <w:sz w:val="20"/>
          <w:szCs w:val="20"/>
        </w:rPr>
        <w:t>. (ГН 155)</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Укажите предел индивидуального пожизненного риска персонала в условиях нормальной эксплуатации для техногенного облучения в течение года.</w:t>
      </w:r>
    </w:p>
    <w:p w:rsidR="006025FE" w:rsidRPr="00A969AC" w:rsidRDefault="006025FE" w:rsidP="006025FE">
      <w:pPr>
        <w:pStyle w:val="a3"/>
        <w:tabs>
          <w:tab w:val="left" w:pos="567"/>
        </w:tabs>
        <w:spacing w:after="0"/>
        <w:ind w:left="0"/>
        <w:jc w:val="both"/>
        <w:rPr>
          <w:rFonts w:ascii="Times New Roman" w:hAnsi="Times New Roman" w:cs="Times New Roman"/>
          <w:color w:val="000000" w:themeColor="text1"/>
          <w:sz w:val="20"/>
          <w:szCs w:val="20"/>
        </w:rPr>
      </w:pPr>
      <w:r w:rsidRPr="006025FE">
        <w:rPr>
          <w:rFonts w:ascii="Times New Roman" w:hAnsi="Times New Roman" w:cs="Times New Roman"/>
          <w:b/>
          <w:color w:val="FF0000"/>
          <w:sz w:val="20"/>
          <w:szCs w:val="20"/>
        </w:rPr>
        <w:t>В условиях нормальной эксплуатации ядерных радиационных и электрофизических установок пределы доз техногенного облучения в течении года устанавливаются исходя из следующих значений индивидуального пожизненного радиационного риска для персонала 1x10</w:t>
      </w:r>
      <w:r w:rsidRPr="006025FE">
        <w:rPr>
          <w:rFonts w:ascii="Times New Roman" w:hAnsi="Times New Roman" w:cs="Times New Roman"/>
          <w:b/>
          <w:color w:val="FF0000"/>
          <w:sz w:val="20"/>
          <w:szCs w:val="20"/>
          <w:vertAlign w:val="superscript"/>
        </w:rPr>
        <w:t>-3</w:t>
      </w:r>
      <w:r w:rsidRPr="006025FE">
        <w:rPr>
          <w:rFonts w:ascii="Times New Roman" w:hAnsi="Times New Roman" w:cs="Times New Roman"/>
          <w:b/>
          <w:color w:val="FF0000"/>
          <w:sz w:val="20"/>
          <w:szCs w:val="20"/>
        </w:rPr>
        <w:t xml:space="preserve"> и для населения 5x10</w:t>
      </w:r>
      <w:r w:rsidRPr="006025FE">
        <w:rPr>
          <w:rFonts w:ascii="Times New Roman" w:hAnsi="Times New Roman" w:cs="Times New Roman"/>
          <w:b/>
          <w:color w:val="FF0000"/>
          <w:sz w:val="20"/>
          <w:szCs w:val="20"/>
          <w:vertAlign w:val="superscript"/>
        </w:rPr>
        <w:t>-5</w:t>
      </w:r>
      <w:r w:rsidRPr="006025FE">
        <w:rPr>
          <w:rFonts w:ascii="Times New Roman" w:hAnsi="Times New Roman" w:cs="Times New Roman"/>
          <w:b/>
          <w:color w:val="FF0000"/>
          <w:sz w:val="20"/>
          <w:szCs w:val="20"/>
        </w:rPr>
        <w:t>. (ГН 155)</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рабочая нагрузка?</w:t>
      </w:r>
    </w:p>
    <w:p w:rsidR="006025FE" w:rsidRPr="006025FE" w:rsidRDefault="006025FE" w:rsidP="006025FE">
      <w:pPr>
        <w:pStyle w:val="a3"/>
        <w:tabs>
          <w:tab w:val="left" w:pos="567"/>
        </w:tabs>
        <w:spacing w:after="0"/>
        <w:ind w:left="0"/>
        <w:jc w:val="both"/>
        <w:rPr>
          <w:rFonts w:ascii="Times New Roman" w:hAnsi="Times New Roman" w:cs="Times New Roman"/>
          <w:b/>
          <w:color w:val="FF0000"/>
          <w:sz w:val="20"/>
          <w:szCs w:val="20"/>
        </w:rPr>
      </w:pPr>
      <w:r w:rsidRPr="006025FE">
        <w:rPr>
          <w:rFonts w:ascii="Times New Roman" w:hAnsi="Times New Roman" w:cs="Times New Roman"/>
          <w:b/>
          <w:color w:val="FF0000"/>
          <w:sz w:val="20"/>
          <w:szCs w:val="20"/>
        </w:rPr>
        <w:t>рабочая нагрузка – недельная нагрузка работы рентгеновского аппарата, регламентированная длительностью и количеством рентгенологических процедур при номинальных значениях анодного напряжения, в миллиампер-минутах в неделю (далее – мА • мин/</w:t>
      </w:r>
      <w:proofErr w:type="spellStart"/>
      <w:r w:rsidRPr="006025FE">
        <w:rPr>
          <w:rFonts w:ascii="Times New Roman" w:hAnsi="Times New Roman" w:cs="Times New Roman"/>
          <w:b/>
          <w:color w:val="FF0000"/>
          <w:sz w:val="20"/>
          <w:szCs w:val="20"/>
        </w:rPr>
        <w:t>нед</w:t>
      </w:r>
      <w:proofErr w:type="spellEnd"/>
      <w:r w:rsidRPr="006025FE">
        <w:rPr>
          <w:rFonts w:ascii="Times New Roman" w:hAnsi="Times New Roman" w:cs="Times New Roman"/>
          <w:b/>
          <w:color w:val="FF0000"/>
          <w:sz w:val="20"/>
          <w:szCs w:val="20"/>
        </w:rPr>
        <w:t>) (СЭТРОО 260)</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Что такое </w:t>
      </w:r>
      <w:proofErr w:type="spellStart"/>
      <w:r w:rsidRPr="00A969AC">
        <w:rPr>
          <w:rFonts w:ascii="Times New Roman" w:hAnsi="Times New Roman" w:cs="Times New Roman"/>
          <w:color w:val="000000" w:themeColor="text1"/>
          <w:sz w:val="20"/>
          <w:szCs w:val="20"/>
        </w:rPr>
        <w:t>рентгенотомография</w:t>
      </w:r>
      <w:proofErr w:type="spellEnd"/>
      <w:r w:rsidRPr="00A969AC">
        <w:rPr>
          <w:rFonts w:ascii="Times New Roman" w:hAnsi="Times New Roman" w:cs="Times New Roman"/>
          <w:color w:val="000000" w:themeColor="text1"/>
          <w:sz w:val="20"/>
          <w:szCs w:val="20"/>
        </w:rPr>
        <w:t xml:space="preserve"> компьютерная?</w:t>
      </w:r>
    </w:p>
    <w:p w:rsidR="006025FE" w:rsidRPr="006025FE" w:rsidRDefault="006025FE" w:rsidP="006025FE">
      <w:pPr>
        <w:pStyle w:val="a3"/>
        <w:tabs>
          <w:tab w:val="left" w:pos="567"/>
        </w:tabs>
        <w:spacing w:after="0"/>
        <w:ind w:left="0"/>
        <w:jc w:val="both"/>
        <w:rPr>
          <w:rFonts w:ascii="Times New Roman" w:hAnsi="Times New Roman" w:cs="Times New Roman"/>
          <w:b/>
          <w:color w:val="FF0000"/>
          <w:sz w:val="20"/>
          <w:szCs w:val="20"/>
        </w:rPr>
      </w:pPr>
      <w:proofErr w:type="spellStart"/>
      <w:r w:rsidRPr="006025FE">
        <w:rPr>
          <w:rFonts w:ascii="Times New Roman" w:hAnsi="Times New Roman" w:cs="Times New Roman"/>
          <w:b/>
          <w:color w:val="FF0000"/>
          <w:sz w:val="20"/>
          <w:szCs w:val="20"/>
        </w:rPr>
        <w:t>рентгенотомография</w:t>
      </w:r>
      <w:proofErr w:type="spellEnd"/>
      <w:r w:rsidRPr="006025FE">
        <w:rPr>
          <w:rFonts w:ascii="Times New Roman" w:hAnsi="Times New Roman" w:cs="Times New Roman"/>
          <w:b/>
          <w:color w:val="FF0000"/>
          <w:sz w:val="20"/>
          <w:szCs w:val="20"/>
        </w:rPr>
        <w:t xml:space="preserve"> компьютерная – метод рентгенологического исследования, заключающийся в получении послойного цифрового рентгеновского изображения с использованием специальной аппаратуры и компьютера (СЭТРОО 260)</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рентгенография?</w:t>
      </w:r>
    </w:p>
    <w:p w:rsidR="006025FE" w:rsidRPr="00A969AC" w:rsidRDefault="006025FE" w:rsidP="006025FE">
      <w:pPr>
        <w:pStyle w:val="a3"/>
        <w:tabs>
          <w:tab w:val="left" w:pos="567"/>
        </w:tabs>
        <w:spacing w:after="0"/>
        <w:ind w:left="0"/>
        <w:jc w:val="both"/>
        <w:rPr>
          <w:rFonts w:ascii="Times New Roman" w:hAnsi="Times New Roman" w:cs="Times New Roman"/>
          <w:color w:val="000000" w:themeColor="text1"/>
          <w:sz w:val="20"/>
          <w:szCs w:val="20"/>
        </w:rPr>
      </w:pPr>
      <w:r w:rsidRPr="006025FE">
        <w:rPr>
          <w:rFonts w:ascii="Times New Roman" w:hAnsi="Times New Roman" w:cs="Times New Roman"/>
          <w:b/>
          <w:color w:val="FF0000"/>
          <w:sz w:val="20"/>
          <w:szCs w:val="20"/>
        </w:rPr>
        <w:t>рентгенография – метод рентгенологического исследования, заключающийся в получении одного или нескольких статических изображений на бумажных или пленочных носителях (рентгеновских снимках) (СЭТРОО 260)</w:t>
      </w:r>
    </w:p>
    <w:p w:rsidR="00367C3A" w:rsidRDefault="00367C3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рентгеноскопия?</w:t>
      </w:r>
    </w:p>
    <w:p w:rsidR="006025FE" w:rsidRPr="006025FE" w:rsidRDefault="006025FE" w:rsidP="006025FE">
      <w:pPr>
        <w:pStyle w:val="a3"/>
        <w:tabs>
          <w:tab w:val="left" w:pos="567"/>
        </w:tabs>
        <w:spacing w:after="0"/>
        <w:ind w:left="0"/>
        <w:jc w:val="both"/>
        <w:rPr>
          <w:rFonts w:ascii="Times New Roman" w:hAnsi="Times New Roman" w:cs="Times New Roman"/>
          <w:b/>
          <w:color w:val="FF0000"/>
          <w:sz w:val="20"/>
          <w:szCs w:val="20"/>
        </w:rPr>
      </w:pPr>
      <w:r w:rsidRPr="006025FE">
        <w:rPr>
          <w:rFonts w:ascii="Times New Roman" w:hAnsi="Times New Roman" w:cs="Times New Roman"/>
          <w:b/>
          <w:color w:val="FF0000"/>
          <w:sz w:val="20"/>
          <w:szCs w:val="20"/>
        </w:rPr>
        <w:t xml:space="preserve">рентгеноскопия – метод рентгенологического исследования, заключающийся в получении </w:t>
      </w:r>
      <w:proofErr w:type="spellStart"/>
      <w:r w:rsidRPr="006025FE">
        <w:rPr>
          <w:rFonts w:ascii="Times New Roman" w:hAnsi="Times New Roman" w:cs="Times New Roman"/>
          <w:b/>
          <w:color w:val="FF0000"/>
          <w:sz w:val="20"/>
          <w:szCs w:val="20"/>
        </w:rPr>
        <w:t>многопроекционного</w:t>
      </w:r>
      <w:proofErr w:type="spellEnd"/>
      <w:r w:rsidRPr="006025FE">
        <w:rPr>
          <w:rFonts w:ascii="Times New Roman" w:hAnsi="Times New Roman" w:cs="Times New Roman"/>
          <w:b/>
          <w:color w:val="FF0000"/>
          <w:sz w:val="20"/>
          <w:szCs w:val="20"/>
        </w:rPr>
        <w:t xml:space="preserve"> динамического изображения на флуоресцентном экране или экране монитора (СЭТРОО 260)</w:t>
      </w:r>
    </w:p>
    <w:p w:rsidR="00367C3A" w:rsidRDefault="00D30D4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w:t>
      </w:r>
      <w:r w:rsidR="00833822" w:rsidRPr="00A969AC">
        <w:rPr>
          <w:rFonts w:ascii="Times New Roman" w:hAnsi="Times New Roman" w:cs="Times New Roman"/>
          <w:color w:val="000000" w:themeColor="text1"/>
          <w:sz w:val="20"/>
          <w:szCs w:val="20"/>
        </w:rPr>
        <w:t>излучение рентгеновское</w:t>
      </w:r>
      <w:r w:rsidRPr="00A969AC">
        <w:rPr>
          <w:rFonts w:ascii="Times New Roman" w:hAnsi="Times New Roman" w:cs="Times New Roman"/>
          <w:color w:val="000000" w:themeColor="text1"/>
          <w:sz w:val="20"/>
          <w:szCs w:val="20"/>
        </w:rPr>
        <w:t>»?</w:t>
      </w:r>
    </w:p>
    <w:p w:rsidR="006025FE" w:rsidRPr="00A969AC" w:rsidRDefault="006025FE" w:rsidP="006025FE">
      <w:pPr>
        <w:pStyle w:val="a3"/>
        <w:tabs>
          <w:tab w:val="left" w:pos="567"/>
        </w:tabs>
        <w:spacing w:after="0"/>
        <w:ind w:left="0"/>
        <w:jc w:val="both"/>
        <w:rPr>
          <w:rFonts w:ascii="Times New Roman" w:hAnsi="Times New Roman" w:cs="Times New Roman"/>
          <w:color w:val="000000" w:themeColor="text1"/>
          <w:sz w:val="20"/>
          <w:szCs w:val="20"/>
        </w:rPr>
      </w:pPr>
      <w:r w:rsidRPr="006025FE">
        <w:rPr>
          <w:rFonts w:ascii="Times New Roman" w:hAnsi="Times New Roman" w:cs="Times New Roman"/>
          <w:b/>
          <w:color w:val="FF0000"/>
          <w:sz w:val="20"/>
          <w:szCs w:val="20"/>
        </w:rPr>
        <w:t>излучение рентгеновское – фотонное излучение, генерируемое в результате торможения ускоренных электронов на аноде рентгеновской трубки (СЭТРОО 260)</w:t>
      </w:r>
    </w:p>
    <w:p w:rsidR="00890584" w:rsidRDefault="00890584"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«излучатель рентгеновский»?</w:t>
      </w:r>
    </w:p>
    <w:p w:rsidR="006025FE" w:rsidRPr="006025FE" w:rsidRDefault="006025FE" w:rsidP="0067634E">
      <w:pPr>
        <w:pStyle w:val="a3"/>
        <w:tabs>
          <w:tab w:val="left" w:pos="567"/>
        </w:tabs>
        <w:spacing w:after="0"/>
        <w:ind w:left="0"/>
        <w:jc w:val="both"/>
        <w:rPr>
          <w:rFonts w:ascii="Times New Roman" w:hAnsi="Times New Roman" w:cs="Times New Roman"/>
          <w:b/>
          <w:color w:val="FF0000"/>
          <w:sz w:val="20"/>
          <w:szCs w:val="20"/>
        </w:rPr>
      </w:pPr>
      <w:r w:rsidRPr="006025FE">
        <w:rPr>
          <w:rFonts w:ascii="Times New Roman" w:hAnsi="Times New Roman" w:cs="Times New Roman"/>
          <w:b/>
          <w:color w:val="FF0000"/>
          <w:sz w:val="20"/>
          <w:szCs w:val="20"/>
        </w:rPr>
        <w:t>излучатель рентгеновский – рентгеновская трубка, размещенная в защитном кожухе (моноблоке) с фильтром и коллиматором (диафрагмой) (СЭТРОО 260)</w:t>
      </w:r>
    </w:p>
    <w:p w:rsidR="00DF7CC8" w:rsidRDefault="00DF7CC8"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контроль качества?</w:t>
      </w:r>
    </w:p>
    <w:p w:rsidR="006025FE" w:rsidRPr="00A969AC" w:rsidRDefault="006025FE" w:rsidP="0067634E">
      <w:pPr>
        <w:pStyle w:val="a3"/>
        <w:tabs>
          <w:tab w:val="left" w:pos="567"/>
        </w:tabs>
        <w:spacing w:after="0"/>
        <w:ind w:left="0"/>
        <w:jc w:val="both"/>
        <w:rPr>
          <w:rFonts w:ascii="Times New Roman" w:hAnsi="Times New Roman" w:cs="Times New Roman"/>
          <w:color w:val="000000" w:themeColor="text1"/>
          <w:sz w:val="20"/>
          <w:szCs w:val="20"/>
        </w:rPr>
      </w:pPr>
      <w:r w:rsidRPr="006025FE">
        <w:rPr>
          <w:rFonts w:ascii="Times New Roman" w:hAnsi="Times New Roman" w:cs="Times New Roman"/>
          <w:b/>
          <w:color w:val="FF0000"/>
          <w:sz w:val="20"/>
          <w:szCs w:val="20"/>
        </w:rPr>
        <w:t xml:space="preserve">контроль качества – система организационных мероприятий, технических средств и технологических процедур для количественного определения, мониторинга и поддержания на оптимальных уровнях рабочих характеристик радиодиагностической аппаратуры и режимов радиодиагностических исследований, а также параметров качества </w:t>
      </w:r>
      <w:proofErr w:type="spellStart"/>
      <w:r w:rsidRPr="006025FE">
        <w:rPr>
          <w:rFonts w:ascii="Times New Roman" w:hAnsi="Times New Roman" w:cs="Times New Roman"/>
          <w:b/>
          <w:color w:val="FF0000"/>
          <w:sz w:val="20"/>
          <w:szCs w:val="20"/>
        </w:rPr>
        <w:t>радиофармпрепаратов</w:t>
      </w:r>
      <w:proofErr w:type="spellEnd"/>
      <w:r w:rsidRPr="006025FE">
        <w:rPr>
          <w:rFonts w:ascii="Times New Roman" w:hAnsi="Times New Roman" w:cs="Times New Roman"/>
          <w:b/>
          <w:color w:val="FF0000"/>
          <w:sz w:val="20"/>
          <w:szCs w:val="20"/>
        </w:rPr>
        <w:t xml:space="preserve"> (СЭТРОО 260)</w:t>
      </w:r>
    </w:p>
    <w:p w:rsidR="00C64338" w:rsidRDefault="00C64338"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«Эквивалентная доза»?</w:t>
      </w:r>
    </w:p>
    <w:p w:rsidR="00565627" w:rsidRPr="0067634E" w:rsidRDefault="0067634E" w:rsidP="0067634E">
      <w:pPr>
        <w:pStyle w:val="a3"/>
        <w:tabs>
          <w:tab w:val="left" w:pos="567"/>
        </w:tabs>
        <w:spacing w:after="0"/>
        <w:ind w:left="0"/>
        <w:jc w:val="both"/>
        <w:rPr>
          <w:rFonts w:ascii="Times New Roman" w:hAnsi="Times New Roman" w:cs="Times New Roman"/>
          <w:b/>
          <w:color w:val="FF0000"/>
          <w:sz w:val="20"/>
          <w:szCs w:val="20"/>
        </w:rPr>
      </w:pPr>
      <w:r w:rsidRPr="0067634E">
        <w:rPr>
          <w:rFonts w:ascii="Times New Roman" w:hAnsi="Times New Roman" w:cs="Times New Roman"/>
          <w:b/>
          <w:color w:val="FF0000"/>
          <w:sz w:val="20"/>
          <w:szCs w:val="20"/>
        </w:rPr>
        <w:t xml:space="preserve">эквивалентная доза – поглощенная доза в органе или ткани, умноженная на соответствующий взвешивающий коэффициент для данного вида излучения. При воздействии различных видов излучения с различными взвешивающими коэффициентами, эквивалентная, доза определяется как сумма эквивалентных доз для этих видов излучения. Единицей эквивалентной дозы является </w:t>
      </w:r>
      <w:proofErr w:type="spellStart"/>
      <w:r w:rsidRPr="0067634E">
        <w:rPr>
          <w:rFonts w:ascii="Times New Roman" w:hAnsi="Times New Roman" w:cs="Times New Roman"/>
          <w:b/>
          <w:color w:val="FF0000"/>
          <w:sz w:val="20"/>
          <w:szCs w:val="20"/>
        </w:rPr>
        <w:t>Зиверт</w:t>
      </w:r>
      <w:proofErr w:type="spellEnd"/>
      <w:r w:rsidRPr="0067634E">
        <w:rPr>
          <w:rFonts w:ascii="Times New Roman" w:hAnsi="Times New Roman" w:cs="Times New Roman"/>
          <w:b/>
          <w:color w:val="FF0000"/>
          <w:sz w:val="20"/>
          <w:szCs w:val="20"/>
        </w:rPr>
        <w:t xml:space="preserve"> (далее – Зв) (СЭТОРБ 2019)</w:t>
      </w:r>
    </w:p>
    <w:p w:rsidR="00ED74B7" w:rsidRDefault="00ED74B7"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Кто принимает окончательное решение о проведении медицинского облучения пациента с целью получения диагностической информации или терапевтического эффекта?</w:t>
      </w:r>
    </w:p>
    <w:p w:rsidR="00C247C9" w:rsidRPr="00C247C9" w:rsidRDefault="00C247C9" w:rsidP="00C247C9">
      <w:pPr>
        <w:pStyle w:val="a3"/>
        <w:tabs>
          <w:tab w:val="left" w:pos="567"/>
        </w:tabs>
        <w:spacing w:after="0"/>
        <w:ind w:left="0"/>
        <w:jc w:val="both"/>
        <w:rPr>
          <w:rFonts w:ascii="Times New Roman" w:hAnsi="Times New Roman" w:cs="Times New Roman"/>
          <w:b/>
          <w:color w:val="FF0000"/>
          <w:sz w:val="20"/>
          <w:szCs w:val="20"/>
        </w:rPr>
      </w:pPr>
      <w:r w:rsidRPr="00C247C9">
        <w:rPr>
          <w:rFonts w:ascii="Times New Roman" w:hAnsi="Times New Roman" w:cs="Times New Roman"/>
          <w:b/>
          <w:color w:val="FF0000"/>
          <w:sz w:val="20"/>
          <w:szCs w:val="20"/>
        </w:rPr>
        <w:lastRenderedPageBreak/>
        <w:t>Медицинское облучение пациентов с целью получения диагностической информации или терапевтического эффекта проводится по назначению врача и с согласия пациента. Окончательное решение о проведении соответствующей процедуры принимает врач-рентгенолог или врач-радиолог (СЭТОРБ 2019)</w:t>
      </w:r>
    </w:p>
    <w:p w:rsidR="006242E1" w:rsidRDefault="006242E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компетенцию какого органа входит утверждение методик лучевой диагностики и терапии?</w:t>
      </w:r>
    </w:p>
    <w:p w:rsidR="00C247C9" w:rsidRPr="00C247C9" w:rsidRDefault="00C247C9" w:rsidP="00C247C9">
      <w:pPr>
        <w:pStyle w:val="a3"/>
        <w:tabs>
          <w:tab w:val="left" w:pos="567"/>
        </w:tabs>
        <w:spacing w:after="0"/>
        <w:ind w:left="0"/>
        <w:jc w:val="both"/>
        <w:rPr>
          <w:rFonts w:ascii="Times New Roman" w:hAnsi="Times New Roman" w:cs="Times New Roman"/>
          <w:b/>
          <w:color w:val="FF0000"/>
          <w:sz w:val="20"/>
          <w:szCs w:val="20"/>
        </w:rPr>
      </w:pPr>
      <w:r w:rsidRPr="00C247C9">
        <w:rPr>
          <w:rFonts w:ascii="Times New Roman" w:hAnsi="Times New Roman" w:cs="Times New Roman"/>
          <w:b/>
          <w:color w:val="FF0000"/>
          <w:sz w:val="20"/>
          <w:szCs w:val="20"/>
        </w:rPr>
        <w:t>Методики лучевой диагностики и терапии утверждаются уполномоченным органом в сфере здравоохранения и отражают оптимальные режимы выполнения процедур и допустимые уровни облучения пациента (СЭТОРБ 2019)</w:t>
      </w:r>
    </w:p>
    <w:p w:rsidR="00BB0B4C" w:rsidRDefault="00BB0B4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Какая аппаратура должна использоваться для рентгенорадиологических медицинских исследований и лучевой терапии?</w:t>
      </w:r>
    </w:p>
    <w:p w:rsidR="00C247C9" w:rsidRPr="00AF51A6" w:rsidRDefault="00AF51A6" w:rsidP="00C247C9">
      <w:pPr>
        <w:pStyle w:val="a3"/>
        <w:tabs>
          <w:tab w:val="left" w:pos="567"/>
        </w:tabs>
        <w:spacing w:after="0"/>
        <w:ind w:left="0"/>
        <w:jc w:val="both"/>
        <w:rPr>
          <w:rFonts w:ascii="Times New Roman" w:hAnsi="Times New Roman" w:cs="Times New Roman"/>
          <w:b/>
          <w:color w:val="FF0000"/>
          <w:sz w:val="20"/>
          <w:szCs w:val="20"/>
        </w:rPr>
      </w:pPr>
      <w:r w:rsidRPr="00AF51A6">
        <w:rPr>
          <w:rFonts w:ascii="Times New Roman" w:hAnsi="Times New Roman" w:cs="Times New Roman"/>
          <w:b/>
          <w:color w:val="FF0000"/>
          <w:sz w:val="20"/>
          <w:szCs w:val="20"/>
        </w:rPr>
        <w:t>Для рентгенорадиологических медицинских исследований и лучевой терапии используется аппаратура, включенная в государственный реестр лекарственных средств, изделий медицинского назначения и медицинской техники (СЭТОРБ 2019)</w:t>
      </w:r>
    </w:p>
    <w:p w:rsidR="00880E3E" w:rsidRDefault="00880E3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Подлежит ли обязательной регистрации дозы, полученные пациентом при медицинском облучении?</w:t>
      </w:r>
    </w:p>
    <w:p w:rsidR="00AF51A6" w:rsidRPr="00AF51A6" w:rsidRDefault="00AF51A6" w:rsidP="00AF51A6">
      <w:pPr>
        <w:pStyle w:val="a3"/>
        <w:tabs>
          <w:tab w:val="left" w:pos="567"/>
        </w:tabs>
        <w:spacing w:after="0"/>
        <w:ind w:left="0"/>
        <w:jc w:val="both"/>
        <w:rPr>
          <w:rFonts w:ascii="Times New Roman" w:hAnsi="Times New Roman" w:cs="Times New Roman"/>
          <w:b/>
          <w:color w:val="FF0000"/>
          <w:sz w:val="20"/>
          <w:szCs w:val="20"/>
          <w:lang w:val="en-US"/>
        </w:rPr>
      </w:pPr>
      <w:r w:rsidRPr="00AF51A6">
        <w:rPr>
          <w:rFonts w:ascii="Times New Roman" w:hAnsi="Times New Roman" w:cs="Times New Roman"/>
          <w:b/>
          <w:color w:val="FF0000"/>
          <w:sz w:val="20"/>
          <w:szCs w:val="20"/>
        </w:rPr>
        <w:t>Дозы облучения пациента от проведения каждого рентгенорадиологического исследования и процедур лучевой терапии вносятся в персональный лист учета доз медицинского облучения, являющийся приложением к его амбулаторной карте, а также при наличии медицинских информационных систем дозы облучения формируется в электронном формате. (СЭТОРБ 2019)</w:t>
      </w:r>
    </w:p>
    <w:p w:rsidR="002B2EC5" w:rsidRDefault="002B2EC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случаях пациенту предоставляется информация об ожидаемой или полученной дозе облучения и о возможных последствиях от проведения рентгенорадиологических процедур?</w:t>
      </w:r>
    </w:p>
    <w:p w:rsidR="00AF51A6" w:rsidRPr="00AF51A6" w:rsidRDefault="00AF51A6" w:rsidP="00AF51A6">
      <w:pPr>
        <w:pStyle w:val="a3"/>
        <w:tabs>
          <w:tab w:val="left" w:pos="567"/>
        </w:tabs>
        <w:spacing w:after="0"/>
        <w:ind w:left="0"/>
        <w:jc w:val="both"/>
        <w:rPr>
          <w:rFonts w:ascii="Times New Roman" w:hAnsi="Times New Roman" w:cs="Times New Roman"/>
          <w:b/>
          <w:color w:val="FF0000"/>
          <w:sz w:val="20"/>
          <w:szCs w:val="20"/>
        </w:rPr>
      </w:pPr>
      <w:r w:rsidRPr="00AF51A6">
        <w:rPr>
          <w:rFonts w:ascii="Times New Roman" w:hAnsi="Times New Roman" w:cs="Times New Roman"/>
          <w:b/>
          <w:color w:val="FF0000"/>
          <w:sz w:val="20"/>
          <w:szCs w:val="20"/>
        </w:rPr>
        <w:t>По требованию пациента ему предоставляется информация об ожидаемой или полученной дозе облучения и о возможных последствиях от проведения рентгенорадиологических процедур (СЭТОРБ 2019)</w:t>
      </w:r>
    </w:p>
    <w:p w:rsidR="00E66EF9" w:rsidRDefault="00E66EF9"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Распространяются ли требования Гигиенических нормативов на воздействие ионизирующего излучения на человека при медицинском облучении?</w:t>
      </w:r>
    </w:p>
    <w:p w:rsidR="003B2B38" w:rsidRPr="003B2B38" w:rsidRDefault="003B2B38" w:rsidP="003B2B38">
      <w:pPr>
        <w:pStyle w:val="a3"/>
        <w:tabs>
          <w:tab w:val="left" w:pos="567"/>
        </w:tabs>
        <w:spacing w:after="0"/>
        <w:ind w:left="0"/>
        <w:jc w:val="both"/>
        <w:rPr>
          <w:rFonts w:ascii="Times New Roman" w:hAnsi="Times New Roman" w:cs="Times New Roman"/>
          <w:b/>
          <w:color w:val="FF0000"/>
          <w:sz w:val="20"/>
          <w:szCs w:val="20"/>
        </w:rPr>
      </w:pPr>
      <w:r w:rsidRPr="003B2B38">
        <w:rPr>
          <w:rFonts w:ascii="Times New Roman" w:hAnsi="Times New Roman" w:cs="Times New Roman"/>
          <w:b/>
          <w:color w:val="FF0000"/>
          <w:sz w:val="20"/>
          <w:szCs w:val="20"/>
        </w:rPr>
        <w:t>Нормативы распространяются на следующие виды воздействия ионизирующего излучения на человека:</w:t>
      </w:r>
    </w:p>
    <w:p w:rsidR="003B2B38" w:rsidRPr="003B2B38" w:rsidRDefault="003B2B38" w:rsidP="003B2B38">
      <w:pPr>
        <w:pStyle w:val="a3"/>
        <w:tabs>
          <w:tab w:val="left" w:pos="567"/>
        </w:tabs>
        <w:spacing w:after="0"/>
        <w:ind w:left="0"/>
        <w:jc w:val="both"/>
        <w:rPr>
          <w:rFonts w:ascii="Times New Roman" w:hAnsi="Times New Roman" w:cs="Times New Roman"/>
          <w:b/>
          <w:color w:val="FF0000"/>
          <w:sz w:val="20"/>
          <w:szCs w:val="20"/>
        </w:rPr>
      </w:pPr>
      <w:r w:rsidRPr="003B2B38">
        <w:rPr>
          <w:rFonts w:ascii="Times New Roman" w:hAnsi="Times New Roman" w:cs="Times New Roman"/>
          <w:b/>
          <w:color w:val="FF0000"/>
          <w:sz w:val="20"/>
          <w:szCs w:val="20"/>
        </w:rPr>
        <w:t>1) в условиях нормальной эксплуатации техногенных источников излучения;</w:t>
      </w:r>
    </w:p>
    <w:p w:rsidR="003B2B38" w:rsidRPr="003B2B38" w:rsidRDefault="003B2B38" w:rsidP="003B2B38">
      <w:pPr>
        <w:pStyle w:val="a3"/>
        <w:tabs>
          <w:tab w:val="left" w:pos="567"/>
        </w:tabs>
        <w:spacing w:after="0"/>
        <w:ind w:left="0"/>
        <w:jc w:val="both"/>
        <w:rPr>
          <w:rFonts w:ascii="Times New Roman" w:hAnsi="Times New Roman" w:cs="Times New Roman"/>
          <w:b/>
          <w:color w:val="FF0000"/>
          <w:sz w:val="20"/>
          <w:szCs w:val="20"/>
        </w:rPr>
      </w:pPr>
      <w:r w:rsidRPr="003B2B38">
        <w:rPr>
          <w:rFonts w:ascii="Times New Roman" w:hAnsi="Times New Roman" w:cs="Times New Roman"/>
          <w:b/>
          <w:color w:val="FF0000"/>
          <w:sz w:val="20"/>
          <w:szCs w:val="20"/>
        </w:rPr>
        <w:t>2) в результате радиационной аварии;</w:t>
      </w:r>
    </w:p>
    <w:p w:rsidR="003B2B38" w:rsidRPr="003B2B38" w:rsidRDefault="003B2B38" w:rsidP="003B2B38">
      <w:pPr>
        <w:pStyle w:val="a3"/>
        <w:tabs>
          <w:tab w:val="left" w:pos="567"/>
        </w:tabs>
        <w:spacing w:after="0"/>
        <w:ind w:left="0"/>
        <w:jc w:val="both"/>
        <w:rPr>
          <w:rFonts w:ascii="Times New Roman" w:hAnsi="Times New Roman" w:cs="Times New Roman"/>
          <w:b/>
          <w:color w:val="FF0000"/>
          <w:sz w:val="20"/>
          <w:szCs w:val="20"/>
        </w:rPr>
      </w:pPr>
      <w:r w:rsidRPr="003B2B38">
        <w:rPr>
          <w:rFonts w:ascii="Times New Roman" w:hAnsi="Times New Roman" w:cs="Times New Roman"/>
          <w:b/>
          <w:color w:val="FF0000"/>
          <w:sz w:val="20"/>
          <w:szCs w:val="20"/>
        </w:rPr>
        <w:t>3) от природных источников излучения;</w:t>
      </w:r>
    </w:p>
    <w:p w:rsidR="00AF51A6" w:rsidRPr="003B2B38" w:rsidRDefault="003B2B38" w:rsidP="003B2B38">
      <w:pPr>
        <w:pStyle w:val="a3"/>
        <w:tabs>
          <w:tab w:val="left" w:pos="567"/>
        </w:tabs>
        <w:spacing w:after="0"/>
        <w:ind w:left="0"/>
        <w:jc w:val="both"/>
        <w:rPr>
          <w:rFonts w:ascii="Times New Roman" w:hAnsi="Times New Roman" w:cs="Times New Roman"/>
          <w:b/>
          <w:color w:val="FF0000"/>
          <w:sz w:val="20"/>
          <w:szCs w:val="20"/>
        </w:rPr>
      </w:pPr>
      <w:r w:rsidRPr="003B2B38">
        <w:rPr>
          <w:rFonts w:ascii="Times New Roman" w:hAnsi="Times New Roman" w:cs="Times New Roman"/>
          <w:b/>
          <w:color w:val="FF0000"/>
          <w:sz w:val="20"/>
          <w:szCs w:val="20"/>
        </w:rPr>
        <w:t>4) при медицинском облучении. (ГН 155)</w:t>
      </w:r>
    </w:p>
    <w:p w:rsidR="00161878" w:rsidRDefault="0016187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существуют ограничения на годовую эффективную дозу медицинского облучения практически здоровых лиц?</w:t>
      </w:r>
    </w:p>
    <w:p w:rsidR="00E674FF" w:rsidRPr="00475B9D" w:rsidRDefault="00475B9D" w:rsidP="00E674FF">
      <w:pPr>
        <w:pStyle w:val="a3"/>
        <w:tabs>
          <w:tab w:val="left" w:pos="567"/>
        </w:tabs>
        <w:spacing w:after="0"/>
        <w:ind w:left="0"/>
        <w:jc w:val="both"/>
        <w:rPr>
          <w:rFonts w:ascii="Times New Roman" w:hAnsi="Times New Roman" w:cs="Times New Roman"/>
          <w:b/>
          <w:color w:val="FF0000"/>
          <w:sz w:val="20"/>
          <w:szCs w:val="20"/>
        </w:rPr>
      </w:pPr>
      <w:r w:rsidRPr="00475B9D">
        <w:rPr>
          <w:rFonts w:ascii="Times New Roman" w:hAnsi="Times New Roman" w:cs="Times New Roman"/>
          <w:b/>
          <w:color w:val="FF0000"/>
          <w:sz w:val="20"/>
          <w:szCs w:val="20"/>
        </w:rPr>
        <w:t xml:space="preserve">При проведении профилактических медицинских рентгенологических исследований и научных исследований практически здоровых лиц годовая эффективная доза облучения этих лиц не должно превышать 1 </w:t>
      </w:r>
      <w:proofErr w:type="spellStart"/>
      <w:r w:rsidRPr="00475B9D">
        <w:rPr>
          <w:rFonts w:ascii="Times New Roman" w:hAnsi="Times New Roman" w:cs="Times New Roman"/>
          <w:b/>
          <w:color w:val="FF0000"/>
          <w:sz w:val="20"/>
          <w:szCs w:val="20"/>
        </w:rPr>
        <w:t>мЗв</w:t>
      </w:r>
      <w:proofErr w:type="spellEnd"/>
      <w:r w:rsidRPr="00475B9D">
        <w:rPr>
          <w:rFonts w:ascii="Times New Roman" w:hAnsi="Times New Roman" w:cs="Times New Roman"/>
          <w:b/>
          <w:color w:val="FF0000"/>
          <w:sz w:val="20"/>
          <w:szCs w:val="20"/>
        </w:rPr>
        <w:t>. (ГН 155)</w:t>
      </w:r>
    </w:p>
    <w:p w:rsidR="0053172C" w:rsidRDefault="0053172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Какой орган или ткань среди указанных наименее чувствителен к прогнозируемой дозе облучения для определения необходимости срочного вмешательства при радиационной аварии?</w:t>
      </w:r>
    </w:p>
    <w:p w:rsidR="00013564" w:rsidRPr="00013564" w:rsidRDefault="00013564" w:rsidP="00013564">
      <w:pPr>
        <w:spacing w:after="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Прогнозируемые уровни облучения, при которых необходимы защитные мероприятия</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7"/>
        <w:gridCol w:w="4811"/>
      </w:tblGrid>
      <w:tr w:rsidR="00013564" w:rsidRPr="00013564" w:rsidTr="00013564">
        <w:trPr>
          <w:trHeight w:val="30"/>
        </w:trPr>
        <w:tc>
          <w:tcPr>
            <w:tcW w:w="2177"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Орган или ткань</w:t>
            </w:r>
          </w:p>
        </w:tc>
        <w:tc>
          <w:tcPr>
            <w:tcW w:w="4811"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Поглощенная доза в органе или ткани за 2 суток, Гр</w:t>
            </w:r>
          </w:p>
        </w:tc>
      </w:tr>
      <w:tr w:rsidR="00013564" w:rsidRPr="00013564" w:rsidTr="00013564">
        <w:trPr>
          <w:trHeight w:val="30"/>
        </w:trPr>
        <w:tc>
          <w:tcPr>
            <w:tcW w:w="2177"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Все тело</w:t>
            </w:r>
          </w:p>
        </w:tc>
        <w:tc>
          <w:tcPr>
            <w:tcW w:w="4811"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1</w:t>
            </w:r>
          </w:p>
        </w:tc>
      </w:tr>
      <w:tr w:rsidR="00013564" w:rsidRPr="00013564" w:rsidTr="00013564">
        <w:trPr>
          <w:trHeight w:val="30"/>
        </w:trPr>
        <w:tc>
          <w:tcPr>
            <w:tcW w:w="2177"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Легкие</w:t>
            </w:r>
          </w:p>
        </w:tc>
        <w:tc>
          <w:tcPr>
            <w:tcW w:w="4811"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6</w:t>
            </w:r>
          </w:p>
        </w:tc>
      </w:tr>
      <w:tr w:rsidR="00013564" w:rsidRPr="00013564" w:rsidTr="00013564">
        <w:trPr>
          <w:trHeight w:val="30"/>
        </w:trPr>
        <w:tc>
          <w:tcPr>
            <w:tcW w:w="2177"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Кожа</w:t>
            </w:r>
          </w:p>
        </w:tc>
        <w:tc>
          <w:tcPr>
            <w:tcW w:w="4811"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3</w:t>
            </w:r>
          </w:p>
        </w:tc>
      </w:tr>
      <w:tr w:rsidR="00013564" w:rsidRPr="00013564" w:rsidTr="00013564">
        <w:trPr>
          <w:trHeight w:val="30"/>
        </w:trPr>
        <w:tc>
          <w:tcPr>
            <w:tcW w:w="2177"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Щитовидная железа</w:t>
            </w:r>
          </w:p>
        </w:tc>
        <w:tc>
          <w:tcPr>
            <w:tcW w:w="4811"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5</w:t>
            </w:r>
          </w:p>
        </w:tc>
      </w:tr>
      <w:tr w:rsidR="00013564" w:rsidRPr="00013564" w:rsidTr="00013564">
        <w:trPr>
          <w:trHeight w:val="30"/>
        </w:trPr>
        <w:tc>
          <w:tcPr>
            <w:tcW w:w="2177"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Хрусталик глаза</w:t>
            </w:r>
          </w:p>
        </w:tc>
        <w:tc>
          <w:tcPr>
            <w:tcW w:w="4811"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2</w:t>
            </w:r>
          </w:p>
        </w:tc>
      </w:tr>
      <w:tr w:rsidR="00013564" w:rsidRPr="00013564" w:rsidTr="00013564">
        <w:trPr>
          <w:trHeight w:val="30"/>
        </w:trPr>
        <w:tc>
          <w:tcPr>
            <w:tcW w:w="2177"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Гонады</w:t>
            </w:r>
          </w:p>
        </w:tc>
        <w:tc>
          <w:tcPr>
            <w:tcW w:w="4811"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3</w:t>
            </w:r>
          </w:p>
        </w:tc>
      </w:tr>
      <w:tr w:rsidR="00013564" w:rsidRPr="00013564" w:rsidTr="00013564">
        <w:trPr>
          <w:trHeight w:val="30"/>
        </w:trPr>
        <w:tc>
          <w:tcPr>
            <w:tcW w:w="2177"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highlight w:val="yellow"/>
              </w:rPr>
            </w:pPr>
            <w:r w:rsidRPr="00013564">
              <w:rPr>
                <w:rFonts w:ascii="Times New Roman" w:hAnsi="Times New Roman" w:cs="Times New Roman"/>
                <w:b/>
                <w:color w:val="FF0000"/>
                <w:sz w:val="20"/>
                <w:szCs w:val="20"/>
                <w:highlight w:val="yellow"/>
              </w:rPr>
              <w:t>Плод</w:t>
            </w:r>
          </w:p>
        </w:tc>
        <w:tc>
          <w:tcPr>
            <w:tcW w:w="4811" w:type="dxa"/>
            <w:tcMar>
              <w:top w:w="15" w:type="dxa"/>
              <w:left w:w="15" w:type="dxa"/>
              <w:bottom w:w="15" w:type="dxa"/>
              <w:right w:w="15" w:type="dxa"/>
            </w:tcMar>
            <w:vAlign w:val="center"/>
          </w:tcPr>
          <w:p w:rsidR="00013564" w:rsidRPr="00013564" w:rsidRDefault="00013564" w:rsidP="00013564">
            <w:pPr>
              <w:spacing w:after="20"/>
              <w:ind w:left="20"/>
              <w:jc w:val="both"/>
              <w:rPr>
                <w:rFonts w:ascii="Times New Roman" w:hAnsi="Times New Roman" w:cs="Times New Roman"/>
                <w:b/>
                <w:color w:val="FF0000"/>
                <w:sz w:val="20"/>
                <w:szCs w:val="20"/>
                <w:highlight w:val="yellow"/>
              </w:rPr>
            </w:pPr>
            <w:r w:rsidRPr="00013564">
              <w:rPr>
                <w:rFonts w:ascii="Times New Roman" w:hAnsi="Times New Roman" w:cs="Times New Roman"/>
                <w:b/>
                <w:color w:val="FF0000"/>
                <w:sz w:val="20"/>
                <w:szCs w:val="20"/>
                <w:highlight w:val="yellow"/>
              </w:rPr>
              <w:t>0,1</w:t>
            </w:r>
          </w:p>
        </w:tc>
      </w:tr>
    </w:tbl>
    <w:p w:rsidR="00131C1D" w:rsidRDefault="00131C1D"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Какой орган или ткань среди указанных наиболее чувствителен к прогнозируемой дозе облучения для определения необходимости срочного вмешательства при радиационной аварии?</w:t>
      </w:r>
    </w:p>
    <w:p w:rsidR="00013564" w:rsidRPr="00013564" w:rsidRDefault="00013564" w:rsidP="00013564">
      <w:pPr>
        <w:spacing w:after="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Прогнозируемые уровни облучения, при которых необходимы защитные мероприятия</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7"/>
        <w:gridCol w:w="4811"/>
      </w:tblGrid>
      <w:tr w:rsidR="00013564" w:rsidRPr="00013564" w:rsidTr="00D11F14">
        <w:trPr>
          <w:trHeight w:val="30"/>
        </w:trPr>
        <w:tc>
          <w:tcPr>
            <w:tcW w:w="2177"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Орган или ткань</w:t>
            </w:r>
          </w:p>
        </w:tc>
        <w:tc>
          <w:tcPr>
            <w:tcW w:w="4811"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Поглощенная доза в органе или ткани за 2 суток, Гр</w:t>
            </w:r>
          </w:p>
        </w:tc>
      </w:tr>
      <w:tr w:rsidR="00013564" w:rsidRPr="00013564" w:rsidTr="00D11F14">
        <w:trPr>
          <w:trHeight w:val="30"/>
        </w:trPr>
        <w:tc>
          <w:tcPr>
            <w:tcW w:w="2177"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Все тело</w:t>
            </w:r>
          </w:p>
        </w:tc>
        <w:tc>
          <w:tcPr>
            <w:tcW w:w="4811"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1</w:t>
            </w:r>
          </w:p>
        </w:tc>
      </w:tr>
      <w:tr w:rsidR="00013564" w:rsidRPr="00013564" w:rsidTr="00D11F14">
        <w:trPr>
          <w:trHeight w:val="30"/>
        </w:trPr>
        <w:tc>
          <w:tcPr>
            <w:tcW w:w="2177"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highlight w:val="yellow"/>
              </w:rPr>
            </w:pPr>
            <w:r w:rsidRPr="00013564">
              <w:rPr>
                <w:rFonts w:ascii="Times New Roman" w:hAnsi="Times New Roman" w:cs="Times New Roman"/>
                <w:b/>
                <w:color w:val="FF0000"/>
                <w:sz w:val="20"/>
                <w:szCs w:val="20"/>
                <w:highlight w:val="yellow"/>
              </w:rPr>
              <w:t>Легкие</w:t>
            </w:r>
          </w:p>
        </w:tc>
        <w:tc>
          <w:tcPr>
            <w:tcW w:w="4811"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highlight w:val="yellow"/>
              </w:rPr>
            </w:pPr>
            <w:r w:rsidRPr="00013564">
              <w:rPr>
                <w:rFonts w:ascii="Times New Roman" w:hAnsi="Times New Roman" w:cs="Times New Roman"/>
                <w:b/>
                <w:color w:val="FF0000"/>
                <w:sz w:val="20"/>
                <w:szCs w:val="20"/>
                <w:highlight w:val="yellow"/>
              </w:rPr>
              <w:t>6</w:t>
            </w:r>
          </w:p>
        </w:tc>
      </w:tr>
      <w:tr w:rsidR="00013564" w:rsidRPr="00013564" w:rsidTr="00D11F14">
        <w:trPr>
          <w:trHeight w:val="30"/>
        </w:trPr>
        <w:tc>
          <w:tcPr>
            <w:tcW w:w="2177"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Кожа</w:t>
            </w:r>
          </w:p>
        </w:tc>
        <w:tc>
          <w:tcPr>
            <w:tcW w:w="4811"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3</w:t>
            </w:r>
          </w:p>
        </w:tc>
      </w:tr>
      <w:tr w:rsidR="00013564" w:rsidRPr="00013564" w:rsidTr="00D11F14">
        <w:trPr>
          <w:trHeight w:val="30"/>
        </w:trPr>
        <w:tc>
          <w:tcPr>
            <w:tcW w:w="2177"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highlight w:val="yellow"/>
              </w:rPr>
            </w:pPr>
            <w:r w:rsidRPr="00013564">
              <w:rPr>
                <w:rFonts w:ascii="Times New Roman" w:hAnsi="Times New Roman" w:cs="Times New Roman"/>
                <w:b/>
                <w:color w:val="FF0000"/>
                <w:sz w:val="20"/>
                <w:szCs w:val="20"/>
                <w:highlight w:val="yellow"/>
              </w:rPr>
              <w:t>Щитовидная железа</w:t>
            </w:r>
          </w:p>
        </w:tc>
        <w:tc>
          <w:tcPr>
            <w:tcW w:w="4811"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highlight w:val="yellow"/>
              </w:rPr>
            </w:pPr>
            <w:r w:rsidRPr="00013564">
              <w:rPr>
                <w:rFonts w:ascii="Times New Roman" w:hAnsi="Times New Roman" w:cs="Times New Roman"/>
                <w:b/>
                <w:color w:val="FF0000"/>
                <w:sz w:val="20"/>
                <w:szCs w:val="20"/>
                <w:highlight w:val="yellow"/>
              </w:rPr>
              <w:t>5</w:t>
            </w:r>
          </w:p>
        </w:tc>
      </w:tr>
      <w:tr w:rsidR="00013564" w:rsidRPr="00013564" w:rsidTr="00D11F14">
        <w:trPr>
          <w:trHeight w:val="30"/>
        </w:trPr>
        <w:tc>
          <w:tcPr>
            <w:tcW w:w="2177"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Хрусталик глаза</w:t>
            </w:r>
          </w:p>
        </w:tc>
        <w:tc>
          <w:tcPr>
            <w:tcW w:w="4811"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2</w:t>
            </w:r>
          </w:p>
        </w:tc>
      </w:tr>
      <w:tr w:rsidR="00013564" w:rsidRPr="00013564" w:rsidTr="00D11F14">
        <w:trPr>
          <w:trHeight w:val="30"/>
        </w:trPr>
        <w:tc>
          <w:tcPr>
            <w:tcW w:w="2177"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lastRenderedPageBreak/>
              <w:t>Гонады</w:t>
            </w:r>
          </w:p>
        </w:tc>
        <w:tc>
          <w:tcPr>
            <w:tcW w:w="4811"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3</w:t>
            </w:r>
          </w:p>
        </w:tc>
      </w:tr>
      <w:tr w:rsidR="00013564" w:rsidRPr="00013564" w:rsidTr="00D11F14">
        <w:trPr>
          <w:trHeight w:val="30"/>
        </w:trPr>
        <w:tc>
          <w:tcPr>
            <w:tcW w:w="2177"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Плод</w:t>
            </w:r>
          </w:p>
        </w:tc>
        <w:tc>
          <w:tcPr>
            <w:tcW w:w="4811" w:type="dxa"/>
            <w:tcMar>
              <w:top w:w="15" w:type="dxa"/>
              <w:left w:w="15" w:type="dxa"/>
              <w:bottom w:w="15" w:type="dxa"/>
              <w:right w:w="15" w:type="dxa"/>
            </w:tcMar>
            <w:vAlign w:val="center"/>
          </w:tcPr>
          <w:p w:rsidR="00013564" w:rsidRPr="00013564" w:rsidRDefault="00013564" w:rsidP="00D11F14">
            <w:pPr>
              <w:spacing w:after="20"/>
              <w:ind w:left="2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0,1</w:t>
            </w:r>
          </w:p>
        </w:tc>
      </w:tr>
    </w:tbl>
    <w:p w:rsidR="00A40F5E" w:rsidRDefault="00A40F5E"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Имеет ли гражданин право отказаться от медицинской </w:t>
      </w:r>
      <w:proofErr w:type="gramStart"/>
      <w:r w:rsidRPr="00A969AC">
        <w:rPr>
          <w:rFonts w:ascii="Times New Roman" w:hAnsi="Times New Roman" w:cs="Times New Roman"/>
          <w:color w:val="000000" w:themeColor="text1"/>
          <w:sz w:val="20"/>
          <w:szCs w:val="20"/>
        </w:rPr>
        <w:t>рентгено-диагностики</w:t>
      </w:r>
      <w:proofErr w:type="gramEnd"/>
      <w:r w:rsidRPr="00A969AC">
        <w:rPr>
          <w:rFonts w:ascii="Times New Roman" w:hAnsi="Times New Roman" w:cs="Times New Roman"/>
          <w:color w:val="000000" w:themeColor="text1"/>
          <w:sz w:val="20"/>
          <w:szCs w:val="20"/>
        </w:rPr>
        <w:t>?</w:t>
      </w:r>
    </w:p>
    <w:p w:rsidR="00013564" w:rsidRPr="00013564" w:rsidRDefault="00013564" w:rsidP="00013564">
      <w:pPr>
        <w:pStyle w:val="a3"/>
        <w:tabs>
          <w:tab w:val="left" w:pos="567"/>
        </w:tabs>
        <w:spacing w:after="0"/>
        <w:ind w:left="0"/>
        <w:jc w:val="both"/>
        <w:rPr>
          <w:rFonts w:ascii="Times New Roman" w:hAnsi="Times New Roman" w:cs="Times New Roman"/>
          <w:b/>
          <w:color w:val="FF0000"/>
          <w:sz w:val="20"/>
          <w:szCs w:val="20"/>
        </w:rPr>
      </w:pPr>
      <w:r w:rsidRPr="00013564">
        <w:rPr>
          <w:rFonts w:ascii="Times New Roman" w:hAnsi="Times New Roman" w:cs="Times New Roman"/>
          <w:b/>
          <w:color w:val="FF0000"/>
          <w:sz w:val="20"/>
          <w:szCs w:val="20"/>
        </w:rPr>
        <w:t>При проведении медицинских процедур пациенту предоставляется полная информация об ожидаемой и (или) полученной дозах облучения и о возможных последствиях ее воздействия. Гражданин (пациент) имеет право отказаться от таких медицинских процедур, за исключением профилактических исследований, проводимых в целях выявления заболеваний, опасных в эпидемиологическом отношении (ЗРК О радиационной безопасности населения)</w:t>
      </w:r>
    </w:p>
    <w:p w:rsidR="00A40F5E" w:rsidRDefault="00A40F5E"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гамма-томограф?</w:t>
      </w:r>
    </w:p>
    <w:p w:rsidR="00013564" w:rsidRPr="00081EEB" w:rsidRDefault="00081EEB" w:rsidP="00081EEB">
      <w:pPr>
        <w:pStyle w:val="a3"/>
        <w:tabs>
          <w:tab w:val="left" w:pos="567"/>
        </w:tabs>
        <w:spacing w:after="0"/>
        <w:ind w:left="0"/>
        <w:jc w:val="both"/>
        <w:rPr>
          <w:rFonts w:ascii="Times New Roman" w:hAnsi="Times New Roman" w:cs="Times New Roman"/>
          <w:b/>
          <w:color w:val="FF0000"/>
          <w:sz w:val="20"/>
          <w:szCs w:val="20"/>
        </w:rPr>
      </w:pPr>
      <w:r w:rsidRPr="00081EEB">
        <w:rPr>
          <w:rFonts w:ascii="Times New Roman" w:hAnsi="Times New Roman" w:cs="Times New Roman"/>
          <w:b/>
          <w:color w:val="FF0000"/>
          <w:sz w:val="20"/>
          <w:szCs w:val="20"/>
        </w:rPr>
        <w:t xml:space="preserve">гамма-томограф – стационарная установка для однофотонной эмиссионной компьютерной томографии, содержащая один или несколько позиционно-чувствительных детекторов гамма-излучения, ложе пациента, штативное устройство с механизмом вращения детекторов вокруг продольной оси ложа пациента, электронный тракт преобразования сигналов детекторов и компьютер для реконструкции и визуализации </w:t>
      </w:r>
      <w:proofErr w:type="spellStart"/>
      <w:r w:rsidRPr="00081EEB">
        <w:rPr>
          <w:rFonts w:ascii="Times New Roman" w:hAnsi="Times New Roman" w:cs="Times New Roman"/>
          <w:b/>
          <w:color w:val="FF0000"/>
          <w:sz w:val="20"/>
          <w:szCs w:val="20"/>
        </w:rPr>
        <w:t>томографических</w:t>
      </w:r>
      <w:proofErr w:type="spellEnd"/>
      <w:r w:rsidRPr="00081EEB">
        <w:rPr>
          <w:rFonts w:ascii="Times New Roman" w:hAnsi="Times New Roman" w:cs="Times New Roman"/>
          <w:b/>
          <w:color w:val="FF0000"/>
          <w:sz w:val="20"/>
          <w:szCs w:val="20"/>
        </w:rPr>
        <w:t xml:space="preserve"> изображений (СЭТРОО 260)</w:t>
      </w:r>
    </w:p>
    <w:p w:rsidR="00A40F5E" w:rsidRDefault="00A40F5E"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передвижная установка?</w:t>
      </w:r>
    </w:p>
    <w:p w:rsidR="00081EEB" w:rsidRPr="00081EEB" w:rsidRDefault="00081EEB" w:rsidP="00081EEB">
      <w:pPr>
        <w:pStyle w:val="a3"/>
        <w:tabs>
          <w:tab w:val="left" w:pos="567"/>
        </w:tabs>
        <w:spacing w:after="0"/>
        <w:ind w:left="0"/>
        <w:jc w:val="both"/>
        <w:rPr>
          <w:rFonts w:ascii="Times New Roman" w:hAnsi="Times New Roman" w:cs="Times New Roman"/>
          <w:b/>
          <w:color w:val="FF0000"/>
          <w:sz w:val="20"/>
          <w:szCs w:val="20"/>
        </w:rPr>
      </w:pPr>
      <w:r w:rsidRPr="00081EEB">
        <w:rPr>
          <w:rFonts w:ascii="Times New Roman" w:hAnsi="Times New Roman" w:cs="Times New Roman"/>
          <w:b/>
          <w:color w:val="FF0000"/>
          <w:sz w:val="20"/>
          <w:szCs w:val="20"/>
        </w:rPr>
        <w:t>передвижная установка – установка, смонтированная и используемая на самоходных или несамоходных транспортных средствах (автомашина, вагон и другие транспортные средства) (СЭТРОО 260)</w:t>
      </w:r>
    </w:p>
    <w:p w:rsidR="007F328E" w:rsidRDefault="007F328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При какой дозе людей, подвергшихся облучению, необходимо направить на медицинское обследование?</w:t>
      </w:r>
    </w:p>
    <w:p w:rsidR="00081EEB" w:rsidRPr="00081EEB" w:rsidRDefault="00081EEB" w:rsidP="00081EEB">
      <w:pPr>
        <w:pStyle w:val="a3"/>
        <w:tabs>
          <w:tab w:val="left" w:pos="567"/>
        </w:tabs>
        <w:spacing w:after="0"/>
        <w:ind w:left="0"/>
        <w:jc w:val="both"/>
        <w:rPr>
          <w:rFonts w:ascii="Times New Roman" w:hAnsi="Times New Roman" w:cs="Times New Roman"/>
          <w:b/>
          <w:color w:val="FF0000"/>
          <w:sz w:val="20"/>
          <w:szCs w:val="20"/>
        </w:rPr>
      </w:pPr>
      <w:r w:rsidRPr="00081EEB">
        <w:rPr>
          <w:rFonts w:ascii="Times New Roman" w:hAnsi="Times New Roman" w:cs="Times New Roman"/>
          <w:b/>
          <w:color w:val="FF0000"/>
          <w:sz w:val="20"/>
          <w:szCs w:val="20"/>
        </w:rPr>
        <w:t>Людей с травматическими повреждениями, химическими отравлениями или подвергшихся облучению в дозе выше 0,2 Зв необходимо направить на медицинское обследование (СЭТОРБ 2019)</w:t>
      </w:r>
    </w:p>
    <w:p w:rsidR="00AA2E5F" w:rsidRDefault="00AA2E5F"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аппликатор?</w:t>
      </w:r>
    </w:p>
    <w:p w:rsidR="00081EEB" w:rsidRPr="00081EEB" w:rsidRDefault="00081EEB" w:rsidP="00081EEB">
      <w:pPr>
        <w:pStyle w:val="a3"/>
        <w:tabs>
          <w:tab w:val="left" w:pos="567"/>
        </w:tabs>
        <w:spacing w:after="0"/>
        <w:ind w:left="0"/>
        <w:jc w:val="both"/>
        <w:rPr>
          <w:rFonts w:ascii="Times New Roman" w:hAnsi="Times New Roman" w:cs="Times New Roman"/>
          <w:b/>
          <w:color w:val="FF0000"/>
          <w:sz w:val="20"/>
          <w:szCs w:val="20"/>
        </w:rPr>
      </w:pPr>
      <w:r w:rsidRPr="00081EEB">
        <w:rPr>
          <w:rFonts w:ascii="Times New Roman" w:hAnsi="Times New Roman" w:cs="Times New Roman"/>
          <w:b/>
          <w:color w:val="FF0000"/>
          <w:sz w:val="20"/>
          <w:szCs w:val="20"/>
        </w:rPr>
        <w:t>аппликатор – радиотерапевтическое приспособление (в виде герметически закрытой металлической коробочки, содержащей радиоактивный препарат, или пластинки, пропитанной радиоактивным изотопом), накладываемое непосредственно на пораженный участок кожи или слизистой оболочки (СЭТРОО 260)</w:t>
      </w:r>
    </w:p>
    <w:p w:rsidR="009F562C" w:rsidRDefault="009F562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однофотонная эмиссионная компьютерная томография (ОФЭКТ)?</w:t>
      </w:r>
    </w:p>
    <w:p w:rsidR="00081EEB" w:rsidRPr="00081EEB" w:rsidRDefault="00081EEB" w:rsidP="00081EEB">
      <w:pPr>
        <w:pStyle w:val="a3"/>
        <w:tabs>
          <w:tab w:val="left" w:pos="567"/>
        </w:tabs>
        <w:spacing w:after="0"/>
        <w:ind w:left="0"/>
        <w:jc w:val="both"/>
        <w:rPr>
          <w:rFonts w:ascii="Times New Roman" w:hAnsi="Times New Roman" w:cs="Times New Roman"/>
          <w:b/>
          <w:color w:val="FF0000"/>
          <w:sz w:val="20"/>
          <w:szCs w:val="20"/>
        </w:rPr>
      </w:pPr>
      <w:r w:rsidRPr="00081EEB">
        <w:rPr>
          <w:rFonts w:ascii="Times New Roman" w:hAnsi="Times New Roman" w:cs="Times New Roman"/>
          <w:b/>
          <w:color w:val="FF0000"/>
          <w:sz w:val="20"/>
          <w:szCs w:val="20"/>
        </w:rPr>
        <w:t xml:space="preserve">однофотонная эмиссионная компьютерная томография (далее – ОФЭКТ) – диагностическая процедура визуализации пространственного распределения </w:t>
      </w:r>
      <w:proofErr w:type="spellStart"/>
      <w:r w:rsidRPr="00081EEB">
        <w:rPr>
          <w:rFonts w:ascii="Times New Roman" w:hAnsi="Times New Roman" w:cs="Times New Roman"/>
          <w:b/>
          <w:color w:val="FF0000"/>
          <w:sz w:val="20"/>
          <w:szCs w:val="20"/>
        </w:rPr>
        <w:t>радиофармпрепарата</w:t>
      </w:r>
      <w:proofErr w:type="spellEnd"/>
      <w:r w:rsidRPr="00081EEB">
        <w:rPr>
          <w:rFonts w:ascii="Times New Roman" w:hAnsi="Times New Roman" w:cs="Times New Roman"/>
          <w:b/>
          <w:color w:val="FF0000"/>
          <w:sz w:val="20"/>
          <w:szCs w:val="20"/>
        </w:rPr>
        <w:t xml:space="preserve"> в теле пациента по гамма-излучению, выполняемая, как правило, на гамма-камере с одной или несколькими вращающимися вокруг тела пациента детекторными головками (СЭТРОО 260)</w:t>
      </w:r>
    </w:p>
    <w:p w:rsidR="002C2845" w:rsidRDefault="002C284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гамма-камера?</w:t>
      </w:r>
    </w:p>
    <w:p w:rsidR="00081EEB" w:rsidRPr="00081EEB" w:rsidRDefault="00081EEB" w:rsidP="00081EEB">
      <w:pPr>
        <w:pStyle w:val="a3"/>
        <w:tabs>
          <w:tab w:val="left" w:pos="567"/>
        </w:tabs>
        <w:spacing w:after="0"/>
        <w:ind w:left="0"/>
        <w:jc w:val="both"/>
        <w:rPr>
          <w:rFonts w:ascii="Times New Roman" w:hAnsi="Times New Roman" w:cs="Times New Roman"/>
          <w:b/>
          <w:color w:val="FF0000"/>
          <w:sz w:val="20"/>
          <w:szCs w:val="20"/>
        </w:rPr>
      </w:pPr>
      <w:r w:rsidRPr="00081EEB">
        <w:rPr>
          <w:rFonts w:ascii="Times New Roman" w:hAnsi="Times New Roman" w:cs="Times New Roman"/>
          <w:b/>
          <w:color w:val="FF0000"/>
          <w:sz w:val="20"/>
          <w:szCs w:val="20"/>
        </w:rPr>
        <w:t xml:space="preserve">гамма-камера – стационарная или передвижная установка для </w:t>
      </w:r>
      <w:proofErr w:type="spellStart"/>
      <w:r w:rsidRPr="00081EEB">
        <w:rPr>
          <w:rFonts w:ascii="Times New Roman" w:hAnsi="Times New Roman" w:cs="Times New Roman"/>
          <w:b/>
          <w:color w:val="FF0000"/>
          <w:sz w:val="20"/>
          <w:szCs w:val="20"/>
        </w:rPr>
        <w:t>сцинтиграфии</w:t>
      </w:r>
      <w:proofErr w:type="spellEnd"/>
      <w:r w:rsidRPr="00081EEB">
        <w:rPr>
          <w:rFonts w:ascii="Times New Roman" w:hAnsi="Times New Roman" w:cs="Times New Roman"/>
          <w:b/>
          <w:color w:val="FF0000"/>
          <w:sz w:val="20"/>
          <w:szCs w:val="20"/>
        </w:rPr>
        <w:t xml:space="preserve">, включающая позиционно-чувствительный детектор гамма-излучения, штативное устройство, ложе пациента, электронный тракт преобразования сигналов детектора и компьютер для формирования и визуализации </w:t>
      </w:r>
      <w:proofErr w:type="spellStart"/>
      <w:r w:rsidRPr="00081EEB">
        <w:rPr>
          <w:rFonts w:ascii="Times New Roman" w:hAnsi="Times New Roman" w:cs="Times New Roman"/>
          <w:b/>
          <w:color w:val="FF0000"/>
          <w:sz w:val="20"/>
          <w:szCs w:val="20"/>
        </w:rPr>
        <w:t>сцинтиграфических</w:t>
      </w:r>
      <w:proofErr w:type="spellEnd"/>
      <w:r w:rsidRPr="00081EEB">
        <w:rPr>
          <w:rFonts w:ascii="Times New Roman" w:hAnsi="Times New Roman" w:cs="Times New Roman"/>
          <w:b/>
          <w:color w:val="FF0000"/>
          <w:sz w:val="20"/>
          <w:szCs w:val="20"/>
        </w:rPr>
        <w:t xml:space="preserve"> изображений (СЭТРОО 260)</w:t>
      </w:r>
    </w:p>
    <w:p w:rsidR="00D17199" w:rsidRDefault="00D17199"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Каковы критерии выбора участка территории для строительства зданий производственного назначения без специальной системы защиты от радона?</w:t>
      </w:r>
    </w:p>
    <w:p w:rsidR="00A14193" w:rsidRPr="00A14193" w:rsidRDefault="00A14193" w:rsidP="00A14193">
      <w:pPr>
        <w:pStyle w:val="a3"/>
        <w:tabs>
          <w:tab w:val="left" w:pos="567"/>
        </w:tabs>
        <w:spacing w:after="0"/>
        <w:ind w:left="0"/>
        <w:jc w:val="both"/>
        <w:rPr>
          <w:rFonts w:ascii="Times New Roman" w:hAnsi="Times New Roman" w:cs="Times New Roman"/>
          <w:b/>
          <w:color w:val="FF0000"/>
          <w:sz w:val="20"/>
          <w:szCs w:val="20"/>
        </w:rPr>
      </w:pPr>
      <w:r w:rsidRPr="00A14193">
        <w:rPr>
          <w:rFonts w:ascii="Times New Roman" w:hAnsi="Times New Roman" w:cs="Times New Roman"/>
          <w:b/>
          <w:color w:val="FF0000"/>
          <w:sz w:val="20"/>
          <w:szCs w:val="20"/>
        </w:rPr>
        <w:t xml:space="preserve">Для строительства зданий производственного назначения выбирают участки территории, на которых гамма-фон не превышает 0,6 мкЗв/ч, где плотность потока радона с поверхности грунта не превышает 250 </w:t>
      </w:r>
      <w:proofErr w:type="spellStart"/>
      <w:r w:rsidRPr="00A14193">
        <w:rPr>
          <w:rFonts w:ascii="Times New Roman" w:hAnsi="Times New Roman" w:cs="Times New Roman"/>
          <w:b/>
          <w:color w:val="FF0000"/>
          <w:sz w:val="20"/>
          <w:szCs w:val="20"/>
        </w:rPr>
        <w:t>миллибеккерель</w:t>
      </w:r>
      <w:proofErr w:type="spellEnd"/>
      <w:r w:rsidRPr="00A14193">
        <w:rPr>
          <w:rFonts w:ascii="Times New Roman" w:hAnsi="Times New Roman" w:cs="Times New Roman"/>
          <w:b/>
          <w:color w:val="FF0000"/>
          <w:sz w:val="20"/>
          <w:szCs w:val="20"/>
        </w:rPr>
        <w:t xml:space="preserve"> на квадратный метр в секунду (далее </w:t>
      </w:r>
      <w:proofErr w:type="spellStart"/>
      <w:r w:rsidRPr="00A14193">
        <w:rPr>
          <w:rFonts w:ascii="Times New Roman" w:hAnsi="Times New Roman" w:cs="Times New Roman"/>
          <w:b/>
          <w:color w:val="FF0000"/>
          <w:sz w:val="20"/>
          <w:szCs w:val="20"/>
        </w:rPr>
        <w:t>мБк</w:t>
      </w:r>
      <w:proofErr w:type="spellEnd"/>
      <w:r w:rsidRPr="00A14193">
        <w:rPr>
          <w:rFonts w:ascii="Times New Roman" w:hAnsi="Times New Roman" w:cs="Times New Roman"/>
          <w:b/>
          <w:color w:val="FF0000"/>
          <w:sz w:val="20"/>
          <w:szCs w:val="20"/>
        </w:rPr>
        <w:t xml:space="preserve">/(м2*с). При проектировании строительства здания на участке с плотностью потока радона с поверхности грунта более 250 </w:t>
      </w:r>
      <w:proofErr w:type="spellStart"/>
      <w:r w:rsidRPr="00A14193">
        <w:rPr>
          <w:rFonts w:ascii="Times New Roman" w:hAnsi="Times New Roman" w:cs="Times New Roman"/>
          <w:b/>
          <w:color w:val="FF0000"/>
          <w:sz w:val="20"/>
          <w:szCs w:val="20"/>
        </w:rPr>
        <w:t>мБк</w:t>
      </w:r>
      <w:proofErr w:type="spellEnd"/>
      <w:r w:rsidRPr="00A14193">
        <w:rPr>
          <w:rFonts w:ascii="Times New Roman" w:hAnsi="Times New Roman" w:cs="Times New Roman"/>
          <w:b/>
          <w:color w:val="FF0000"/>
          <w:sz w:val="20"/>
          <w:szCs w:val="20"/>
        </w:rPr>
        <w:t>/(м2*с) в проекте здания предусматривается система защиты от радона. (СЭТОРБ 2019)</w:t>
      </w:r>
    </w:p>
    <w:p w:rsidR="00524833" w:rsidRDefault="00524833"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инспектируемая организация предоставляет инспекторам МАГАТЭ при проведении инспекции?</w:t>
      </w:r>
    </w:p>
    <w:p w:rsidR="0016001F" w:rsidRPr="0016001F" w:rsidRDefault="0016001F" w:rsidP="0016001F">
      <w:pPr>
        <w:pStyle w:val="a3"/>
        <w:tabs>
          <w:tab w:val="left" w:pos="567"/>
        </w:tabs>
        <w:spacing w:after="0"/>
        <w:ind w:left="0"/>
        <w:jc w:val="both"/>
        <w:rPr>
          <w:rFonts w:ascii="Times New Roman" w:hAnsi="Times New Roman" w:cs="Times New Roman"/>
          <w:b/>
          <w:color w:val="FF0000"/>
          <w:sz w:val="20"/>
          <w:szCs w:val="20"/>
        </w:rPr>
      </w:pPr>
      <w:r w:rsidRPr="0016001F">
        <w:rPr>
          <w:rFonts w:ascii="Times New Roman" w:hAnsi="Times New Roman" w:cs="Times New Roman"/>
          <w:b/>
          <w:color w:val="FF0000"/>
          <w:sz w:val="20"/>
          <w:szCs w:val="20"/>
        </w:rPr>
        <w:t xml:space="preserve">При проведении инспекции МАГАТЭ инспектируемая организация: </w:t>
      </w:r>
    </w:p>
    <w:p w:rsidR="0016001F" w:rsidRPr="0016001F" w:rsidRDefault="0016001F" w:rsidP="0016001F">
      <w:pPr>
        <w:pStyle w:val="a3"/>
        <w:tabs>
          <w:tab w:val="left" w:pos="567"/>
        </w:tabs>
        <w:spacing w:after="0"/>
        <w:ind w:left="0"/>
        <w:jc w:val="both"/>
        <w:rPr>
          <w:rFonts w:ascii="Times New Roman" w:hAnsi="Times New Roman" w:cs="Times New Roman"/>
          <w:b/>
          <w:color w:val="FF0000"/>
          <w:sz w:val="20"/>
          <w:szCs w:val="20"/>
        </w:rPr>
      </w:pPr>
      <w:r w:rsidRPr="0016001F">
        <w:rPr>
          <w:rFonts w:ascii="Times New Roman" w:hAnsi="Times New Roman" w:cs="Times New Roman"/>
          <w:b/>
          <w:color w:val="FF0000"/>
          <w:sz w:val="20"/>
          <w:szCs w:val="20"/>
        </w:rPr>
        <w:t xml:space="preserve">1) предоставляет помещение для работ инспекторов МАГАТЭ; </w:t>
      </w:r>
    </w:p>
    <w:p w:rsidR="0016001F" w:rsidRPr="0016001F" w:rsidRDefault="0016001F" w:rsidP="0016001F">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t xml:space="preserve">2) обеспечивает инспекторов МАГАТЭ необходимыми средствами индивидуальной защиты и гигиены; </w:t>
      </w:r>
    </w:p>
    <w:p w:rsidR="0016001F" w:rsidRPr="0016001F" w:rsidRDefault="0016001F" w:rsidP="0016001F">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t xml:space="preserve">3) проводит инструктаж о правилах по охране здоровья и технике безопасности; </w:t>
      </w:r>
    </w:p>
    <w:p w:rsidR="0016001F" w:rsidRPr="0016001F" w:rsidRDefault="0016001F" w:rsidP="0016001F">
      <w:pPr>
        <w:pStyle w:val="a3"/>
        <w:tabs>
          <w:tab w:val="left" w:pos="567"/>
        </w:tabs>
        <w:spacing w:after="0"/>
        <w:ind w:left="0"/>
        <w:jc w:val="both"/>
        <w:rPr>
          <w:rFonts w:ascii="Times New Roman" w:hAnsi="Times New Roman" w:cs="Times New Roman"/>
          <w:b/>
          <w:color w:val="FF0000"/>
          <w:sz w:val="20"/>
          <w:szCs w:val="20"/>
        </w:rPr>
      </w:pPr>
      <w:r w:rsidRPr="0016001F">
        <w:rPr>
          <w:rFonts w:ascii="Times New Roman" w:hAnsi="Times New Roman" w:cs="Times New Roman"/>
          <w:b/>
          <w:color w:val="FF0000"/>
          <w:sz w:val="20"/>
          <w:szCs w:val="20"/>
        </w:rPr>
        <w:t xml:space="preserve">4) предоставляет инспекторам МАГАТЭ необходимую документацию, в том числе материально-балансовые и эксплуатационные учетные документы по состоянию на день, предшествующий дню инспекции, подписанные лицом, ответственным в организации за учет и контроль ядерных материалов, и информацию относительно организационной структуры предприятия; </w:t>
      </w:r>
    </w:p>
    <w:p w:rsidR="0016001F" w:rsidRPr="0016001F" w:rsidRDefault="0016001F" w:rsidP="0016001F">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t xml:space="preserve">5) обеспечивает инспекторов МАГАТЭ связью и транспортом для передвижения на подведомственной территории; </w:t>
      </w:r>
    </w:p>
    <w:p w:rsidR="0016001F" w:rsidRPr="0016001F" w:rsidRDefault="0016001F" w:rsidP="0016001F">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t xml:space="preserve">6) обеспечивает сопровождение инспекторов МАГАТЭ на подведомственной территории; </w:t>
      </w:r>
    </w:p>
    <w:p w:rsidR="0016001F" w:rsidRPr="0016001F" w:rsidRDefault="0016001F" w:rsidP="0016001F">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t xml:space="preserve">7) обеспечивает выполнение мероприятий, запланированных инспекторами МАГАТЭ, на время проведения инспекции; </w:t>
      </w:r>
    </w:p>
    <w:p w:rsidR="0016001F" w:rsidRPr="0016001F" w:rsidRDefault="0016001F" w:rsidP="0016001F">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t xml:space="preserve">8) обеспечивает доступ к местам инспектирования; </w:t>
      </w:r>
    </w:p>
    <w:p w:rsidR="0016001F" w:rsidRPr="0016001F" w:rsidRDefault="0016001F" w:rsidP="0016001F">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lastRenderedPageBreak/>
        <w:t xml:space="preserve">9) принимает меры с целью облегчения рассмотрения инспекторами учетных документов, если они ведутся не на английском, испанском, русском или французском языках; </w:t>
      </w:r>
    </w:p>
    <w:p w:rsidR="0016001F" w:rsidRPr="0016001F" w:rsidRDefault="0016001F" w:rsidP="0016001F">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t xml:space="preserve">10) обеспечивает условия для проведения инспекционных работ МАГАТЭ, в том числе для установки и использования оборудований измерения и наблюдения, установки печати и прочих устройств индикации вмешательства, проведения визуального наблюдения и фотографирования согласованных мест; </w:t>
      </w:r>
    </w:p>
    <w:p w:rsidR="00A14193" w:rsidRPr="0016001F" w:rsidRDefault="0016001F" w:rsidP="0016001F">
      <w:pPr>
        <w:pStyle w:val="a3"/>
        <w:tabs>
          <w:tab w:val="left" w:pos="567"/>
        </w:tabs>
        <w:spacing w:after="0"/>
        <w:ind w:left="0"/>
        <w:jc w:val="both"/>
        <w:rPr>
          <w:rFonts w:ascii="Times New Roman" w:hAnsi="Times New Roman" w:cs="Times New Roman"/>
          <w:b/>
          <w:strike/>
          <w:color w:val="FF0000"/>
          <w:sz w:val="20"/>
          <w:szCs w:val="20"/>
        </w:rPr>
      </w:pPr>
      <w:r w:rsidRPr="0016001F">
        <w:rPr>
          <w:rFonts w:ascii="Times New Roman" w:hAnsi="Times New Roman" w:cs="Times New Roman"/>
          <w:b/>
          <w:strike/>
          <w:color w:val="FF0000"/>
          <w:sz w:val="20"/>
          <w:szCs w:val="20"/>
        </w:rPr>
        <w:t>11) в случае отбора проб инспекторами МАГАТЭ, осуществляет их хранение и передачу перевозчику, оказывающему транспортные услуги МАГАТЭ, в согласованные сроки. (Правила организации инспекции МАГАТЭ 227)</w:t>
      </w:r>
    </w:p>
    <w:p w:rsidR="00C64ED2" w:rsidRDefault="00C64ED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представляют в уполномоченный орган физические и юридические лица, осуществляющие обращение с объектами использования атомной энергии в виде ядерных материалов?</w:t>
      </w:r>
    </w:p>
    <w:p w:rsidR="0016001F" w:rsidRPr="0016001F" w:rsidRDefault="0016001F" w:rsidP="0016001F">
      <w:pPr>
        <w:pStyle w:val="a3"/>
        <w:tabs>
          <w:tab w:val="left" w:pos="567"/>
        </w:tabs>
        <w:spacing w:after="0"/>
        <w:ind w:left="0"/>
        <w:jc w:val="both"/>
        <w:rPr>
          <w:rFonts w:ascii="Times New Roman" w:hAnsi="Times New Roman" w:cs="Times New Roman"/>
          <w:b/>
          <w:color w:val="FF0000"/>
          <w:sz w:val="20"/>
          <w:szCs w:val="20"/>
        </w:rPr>
      </w:pPr>
      <w:r w:rsidRPr="0016001F">
        <w:rPr>
          <w:rFonts w:ascii="Times New Roman" w:hAnsi="Times New Roman" w:cs="Times New Roman"/>
          <w:b/>
          <w:color w:val="FF0000"/>
          <w:sz w:val="20"/>
          <w:szCs w:val="20"/>
        </w:rPr>
        <w:t>Физические и юридические лица предоставляют в уполномоченный орган отчеты о наличии, перемещении и местонахождении ядерных материалов (отчет об изменении инвентарного количества, один раз в месяц, в течение десяти календарных дней по окончании месяца, за который предоставляется отчет, список фактически наличного количества ядерного материала и материально-балансовый отчет, в течение десяти календарных дней после проведения физической инвентаризации), согласно приложению 15 к настоящим Правилам, в бумажном и электронном виде. (Правила госучета ЯМ 44)</w:t>
      </w:r>
    </w:p>
    <w:p w:rsidR="000E246B" w:rsidRDefault="000E246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обязаны делать физические и юридические лица, осуществляющие деятельность в области использования атомной энергии?</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Физические и юридические лица, осуществляющие деятельность в области использования атомной энергии, обязаны:</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1) иметь лицензию на соответствующий вид деятельности в сфере использования атомной энергии;</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2) обеспечивать целевое обращение с объектами использования атомной энергии;</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3) обеспечивать соответствие проектных и эксплуатационных характеристик и параметров объекта использования атомной энергии требованиям ядерной, радиационной и ядерной физической безопасности, экспортного контроля и (или) требованиям режима нераспространения ядерного оружия;</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4) иметь организационную структуру и систему внутренних документов, обеспечивающих выполнение требований ядерной, радиационной и ядерной физической безопасности, установленных законодательством Республики Казахстан в области использования атомной энергии;</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5) иметь организационную структуру и систему внутренних документов, обеспечивающих выполнение требований по учету ядерных материалов в соответствии с законодательством Республики Казахстан в области использования атомной энергии;</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6) иметь организационную структуру и систему внутренних документов, обеспечивающих выполнение требований по учету источников ионизирующего излучения в соответствии с законодательством Республики Казахстан в области использования атомной энергии;</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7) обеспечивать учет и контроль ядерных материалов и представлять в уполномоченный орган отчеты об их наличии, перемещении и местонахождении;</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8) обеспечивать учет и контроль источников ионизирующего излучения и представлять в уполномоченный орган отчеты об их наличии, перемещении и местонахождении;</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9) информировать уполномоченный орган о любых изменениях в системах, оборудовании, документации ядерной установки, касающихся обеспечения ядерной, радиационной или ядерной физической безопасности;</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10) информировать уполномоченный орган об авариях и инцидентах, связанных с ядерной, радиационной и ядерной физической безопасностью;</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11) обладать необходимыми организационными, финансовыми, материально-техническими ресурсами и иметь квалифицированный персонал для безопасной эксплуатации и технического обслуживания ядерной установки в течение всего периода жизненного цикла;</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 xml:space="preserve">12) предусматривать финансовые средства для обеспечения работ по выводу из эксплуатации ядерной установки, закрытию пункта захоронения, </w:t>
      </w:r>
      <w:proofErr w:type="spellStart"/>
      <w:r w:rsidRPr="00DC4247">
        <w:rPr>
          <w:rFonts w:ascii="Times New Roman" w:hAnsi="Times New Roman" w:cs="Times New Roman"/>
          <w:b/>
          <w:color w:val="FF0000"/>
          <w:sz w:val="20"/>
          <w:szCs w:val="20"/>
        </w:rPr>
        <w:t>постутилизации</w:t>
      </w:r>
      <w:proofErr w:type="spellEnd"/>
      <w:r w:rsidRPr="00DC4247">
        <w:rPr>
          <w:rFonts w:ascii="Times New Roman" w:hAnsi="Times New Roman" w:cs="Times New Roman"/>
          <w:b/>
          <w:color w:val="FF0000"/>
          <w:sz w:val="20"/>
          <w:szCs w:val="20"/>
        </w:rPr>
        <w:t>, захоронению радиоактивных отходов, ликвидации последствий радиационных аварий, компенсации вреда жизни и здоровью людей, имуществу физических и юридических лиц, а также окружающей среде;</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13) соблюдать требования ядерной, радиационной и ядерной физической безопасности, установленные законодательством Республики Казахстан в области использования атомной энергии;</w:t>
      </w:r>
    </w:p>
    <w:p w:rsidR="00DC4247"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14) вести учет и анализ доз облучения работников, допущенных к ядерным и радиационно-опасным работам при осуществлении деятельности в области использования атомной энергии, и обеспечивать реализацию их прав на компенсации;</w:t>
      </w:r>
    </w:p>
    <w:p w:rsidR="0016001F" w:rsidRPr="00DC4247" w:rsidRDefault="00DC4247" w:rsidP="00DC4247">
      <w:pPr>
        <w:pStyle w:val="a3"/>
        <w:tabs>
          <w:tab w:val="left" w:pos="567"/>
        </w:tabs>
        <w:spacing w:after="0"/>
        <w:ind w:left="0"/>
        <w:jc w:val="both"/>
        <w:rPr>
          <w:rFonts w:ascii="Times New Roman" w:hAnsi="Times New Roman" w:cs="Times New Roman"/>
          <w:b/>
          <w:color w:val="FF0000"/>
          <w:sz w:val="20"/>
          <w:szCs w:val="20"/>
        </w:rPr>
      </w:pPr>
      <w:r w:rsidRPr="00DC4247">
        <w:rPr>
          <w:rFonts w:ascii="Times New Roman" w:hAnsi="Times New Roman" w:cs="Times New Roman"/>
          <w:b/>
          <w:color w:val="FF0000"/>
          <w:sz w:val="20"/>
          <w:szCs w:val="20"/>
        </w:rPr>
        <w:t>15) осуществлять подготовку, поддержание квалификации и своевременную аттестацию персонала, занятого на объектах использования атомной энергии. (ЗРК Об использовании атомной энергии)</w:t>
      </w:r>
    </w:p>
    <w:p w:rsidR="00BF0E90" w:rsidRDefault="00BF0E9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lastRenderedPageBreak/>
        <w:t>Какая эффективная доза облучения, полученная человеком, рассматривается как потенциально опасная?</w:t>
      </w:r>
    </w:p>
    <w:p w:rsidR="00DC4247" w:rsidRPr="00F433B2" w:rsidRDefault="00F433B2" w:rsidP="00DC4247">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 xml:space="preserve">Облучение эффективной дозой свыше 200 </w:t>
      </w:r>
      <w:proofErr w:type="spellStart"/>
      <w:r w:rsidRPr="00F433B2">
        <w:rPr>
          <w:rFonts w:ascii="Times New Roman" w:hAnsi="Times New Roman" w:cs="Times New Roman"/>
          <w:b/>
          <w:color w:val="FF0000"/>
          <w:sz w:val="20"/>
          <w:szCs w:val="20"/>
        </w:rPr>
        <w:t>мЗв</w:t>
      </w:r>
      <w:proofErr w:type="spellEnd"/>
      <w:r w:rsidRPr="00F433B2">
        <w:rPr>
          <w:rFonts w:ascii="Times New Roman" w:hAnsi="Times New Roman" w:cs="Times New Roman"/>
          <w:b/>
          <w:color w:val="FF0000"/>
          <w:sz w:val="20"/>
          <w:szCs w:val="20"/>
        </w:rPr>
        <w:t xml:space="preserve"> в течение года рассматривается как потенциально опасное. Лица, подвергшиеся такому облучению, немедленно выводятся из зоны облучения и направляются на медицинское обследование. Последующая работа с источниками излучения этим лицам разрешается в индивидуальном порядке с учетом их согласия по решению компетентной медицинской комиссии. (ГН 155)</w:t>
      </w:r>
    </w:p>
    <w:p w:rsidR="00112F8E" w:rsidRDefault="00112F8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Что такое </w:t>
      </w:r>
      <w:proofErr w:type="spellStart"/>
      <w:r w:rsidRPr="00A969AC">
        <w:rPr>
          <w:rFonts w:ascii="Times New Roman" w:hAnsi="Times New Roman" w:cs="Times New Roman"/>
          <w:color w:val="000000" w:themeColor="text1"/>
          <w:sz w:val="20"/>
          <w:szCs w:val="20"/>
        </w:rPr>
        <w:t>неснимаемое</w:t>
      </w:r>
      <w:proofErr w:type="spellEnd"/>
      <w:r w:rsidRPr="00A969AC">
        <w:rPr>
          <w:rFonts w:ascii="Times New Roman" w:hAnsi="Times New Roman" w:cs="Times New Roman"/>
          <w:color w:val="000000" w:themeColor="text1"/>
          <w:sz w:val="20"/>
          <w:szCs w:val="20"/>
        </w:rPr>
        <w:t xml:space="preserve"> (фиксированное) радиоактивное загрязнение поверхности?</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 xml:space="preserve">загрязнение поверхности </w:t>
      </w:r>
      <w:proofErr w:type="spellStart"/>
      <w:r w:rsidRPr="00F433B2">
        <w:rPr>
          <w:rFonts w:ascii="Times New Roman" w:hAnsi="Times New Roman" w:cs="Times New Roman"/>
          <w:b/>
          <w:color w:val="FF0000"/>
          <w:sz w:val="20"/>
          <w:szCs w:val="20"/>
        </w:rPr>
        <w:t>неснимаемое</w:t>
      </w:r>
      <w:proofErr w:type="spellEnd"/>
      <w:r w:rsidRPr="00F433B2">
        <w:rPr>
          <w:rFonts w:ascii="Times New Roman" w:hAnsi="Times New Roman" w:cs="Times New Roman"/>
          <w:b/>
          <w:color w:val="FF0000"/>
          <w:sz w:val="20"/>
          <w:szCs w:val="20"/>
        </w:rPr>
        <w:t xml:space="preserve"> (фиксированное) – радиоактивные вещества, которые не переносятся при контакте на другие предметы и не удаляются при дезактивации (СЭТОРБ 2019)</w:t>
      </w:r>
    </w:p>
    <w:p w:rsidR="005238DB" w:rsidRDefault="005238D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снимаемое (нефиксированное) радиоактивное загрязнение поверхности?</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загрязнение поверхности снимаемое (нефиксированное) – радиоактивные вещества, которые переносятся при контакте на другие предметы и удаляются при дезактивации (СЭТОРБ 2019)</w:t>
      </w:r>
    </w:p>
    <w:p w:rsidR="005238DB" w:rsidRDefault="005238D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радиоактивное вещество?</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радиоактивное вещество – любые материалы природного или техногенного происхождения в любом агрегатном состоянии, содержащие радионуклиды (СЭТОРБ 2019)</w:t>
      </w:r>
    </w:p>
    <w:p w:rsidR="007D4251" w:rsidRDefault="007D425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обеспечение радиационной безопасности?</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обеспечение радиационной безопасности – осуществление комплекса организационных, технологических, технических, санитарно-эпидемиологических и медико-профилактических мероприятий, направленных на снижение уровней облучения персонала и населения (СЭТОРБ 2019)</w:t>
      </w:r>
    </w:p>
    <w:p w:rsidR="00242EEE" w:rsidRDefault="00242EE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радиационный контроль?</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радиационный контроль – получение информации о радиационной обстановке на объекте, в окружающей среде и об уровнях облучения людей, в соответствии с требованиями нормативных правовых актов в сфере санитарно-эпидемиологического благополучия населения (включает в себя дозиметрический и радиометрический контроль) (СЭТОРБ 2019)</w:t>
      </w:r>
    </w:p>
    <w:p w:rsidR="00A10463" w:rsidRDefault="00A10463"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категория радиационной опасности?</w:t>
      </w:r>
    </w:p>
    <w:p w:rsidR="00F433B2" w:rsidRPr="00A969AC" w:rsidRDefault="00F433B2" w:rsidP="00F433B2">
      <w:pPr>
        <w:pStyle w:val="a3"/>
        <w:tabs>
          <w:tab w:val="left" w:pos="567"/>
        </w:tabs>
        <w:spacing w:after="0"/>
        <w:ind w:left="0"/>
        <w:jc w:val="both"/>
        <w:rPr>
          <w:rFonts w:ascii="Times New Roman" w:hAnsi="Times New Roman" w:cs="Times New Roman"/>
          <w:color w:val="000000" w:themeColor="text1"/>
          <w:sz w:val="20"/>
          <w:szCs w:val="20"/>
        </w:rPr>
      </w:pPr>
      <w:r w:rsidRPr="00F433B2">
        <w:rPr>
          <w:rFonts w:ascii="Times New Roman" w:hAnsi="Times New Roman" w:cs="Times New Roman"/>
          <w:b/>
          <w:color w:val="FF0000"/>
          <w:sz w:val="20"/>
          <w:szCs w:val="20"/>
        </w:rPr>
        <w:t>категория радиационной опасности – характеристика объекта использования атомной энергии по степени его радиационной опасности для населения и (или) окружающей среды при обращении с ним или в условиях возможной аварии (СЭТОРБ 2019)</w:t>
      </w:r>
    </w:p>
    <w:p w:rsidR="00A10463" w:rsidRDefault="00A10463"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дезактивация?</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дезактивация – удаление или снижение радиоактивного загрязнения с какой-либо поверхности или из какой-либо среды (СЭТОРБ 2019)</w:t>
      </w:r>
    </w:p>
    <w:p w:rsidR="003D30EF" w:rsidRDefault="003D30E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радиационная авария?</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радиационная авария – нарушение пределов безопасной эксплуатации объекта использования атомной энергии, при котором произошел выход радиоактивных продуктов и (или) ионизирующего излучения за предусмотренные проектом нормальной эксплуатации границы, которые могли привести или привели к облучению людей или радиоактивному загрязнению окружающей среды выше установленных норм (СЭТОРБ 2019)</w:t>
      </w:r>
    </w:p>
    <w:p w:rsidR="00166F5A" w:rsidRDefault="00166F5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Радиационная безопасность персонала обеспечивается:</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Радиационная безопасность персонала обеспечивается:</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1) организацией радиационного контроля;</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2) знанием и соблюдением правил работы с источниками излучения;</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3) организацией учета и контроля источников излучения;</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4) применением индивидуальных средств защиты;</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5) ограничениями допуска к работе с источниками излучения по возрасту, полу, состоянию здоровья, уровню предыдущего облучения и другим показателям;</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6) созданием условий труда, отвечающих требованиям Гигиенических нормативов и настоящих Санитарных правил;</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7) переводом беременной женщины на работу, не связанную с источниками излучения, со дня получения информации о факте беременности, на период беременности и грудного вскармливания ребенка;</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8) достаточностью защитных барьеров, экранов и расстояния от источников излучения, а также ограничением времени работы с источниками излучения;</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9) соблюдением контрольных уровней радиационных факторов на радиационном объекте;</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10) организацией системы информации о радиационной обстановке;</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11) проведением эффективных мероприятий по защите персонала при планировании повышенного облучения в случае угрозы и возникновении аварии. (СЭТОРБ 2019)</w:t>
      </w:r>
    </w:p>
    <w:p w:rsidR="00166F5A" w:rsidRDefault="00166F5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Допускаются ли женщины к работам с источниками ионизирующего излучения?</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t>К работе с источниками излучения допускаются лица не моложе</w:t>
      </w:r>
    </w:p>
    <w:p w:rsidR="00F433B2" w:rsidRPr="00F433B2" w:rsidRDefault="00F433B2" w:rsidP="00F433B2">
      <w:pPr>
        <w:pStyle w:val="a3"/>
        <w:tabs>
          <w:tab w:val="left" w:pos="567"/>
        </w:tabs>
        <w:spacing w:after="0"/>
        <w:ind w:left="0"/>
        <w:jc w:val="both"/>
        <w:rPr>
          <w:rFonts w:ascii="Times New Roman" w:hAnsi="Times New Roman" w:cs="Times New Roman"/>
          <w:b/>
          <w:color w:val="FF0000"/>
          <w:sz w:val="20"/>
          <w:szCs w:val="20"/>
        </w:rPr>
      </w:pPr>
      <w:r w:rsidRPr="00F433B2">
        <w:rPr>
          <w:rFonts w:ascii="Times New Roman" w:hAnsi="Times New Roman" w:cs="Times New Roman"/>
          <w:b/>
          <w:color w:val="FF0000"/>
          <w:sz w:val="20"/>
          <w:szCs w:val="20"/>
        </w:rPr>
        <w:lastRenderedPageBreak/>
        <w:t>18 лет, не имеющие медицинских противопоказаний, отнесенные приказом руководителя радиационного объекта к категории персонала группы "А", прошедшие обучение по радиационной безопасности в организациях, имеющих лицензию на деятельность по специальной подготовке персонала, ответственного за обеспечение ядерной и радиационной безопасности и инструктаж по радиационной безопасности. (СЭТОРБ 2019)</w:t>
      </w:r>
    </w:p>
    <w:p w:rsidR="003969E6" w:rsidRDefault="003969E6"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чем заключается принцип оптимизации, используемый для обеспечения радиационной безопасности?</w:t>
      </w:r>
    </w:p>
    <w:p w:rsidR="00F433B2" w:rsidRPr="00000DAE" w:rsidRDefault="00000DAE" w:rsidP="00F433B2">
      <w:pPr>
        <w:pStyle w:val="a3"/>
        <w:tabs>
          <w:tab w:val="left" w:pos="567"/>
        </w:tabs>
        <w:spacing w:after="0"/>
        <w:ind w:left="0"/>
        <w:jc w:val="both"/>
        <w:rPr>
          <w:rFonts w:ascii="Times New Roman" w:hAnsi="Times New Roman" w:cs="Times New Roman"/>
          <w:b/>
          <w:color w:val="FF0000"/>
          <w:sz w:val="20"/>
          <w:szCs w:val="20"/>
        </w:rPr>
      </w:pPr>
      <w:r w:rsidRPr="00000DAE">
        <w:rPr>
          <w:rFonts w:ascii="Times New Roman" w:hAnsi="Times New Roman" w:cs="Times New Roman"/>
          <w:b/>
          <w:color w:val="FF0000"/>
          <w:sz w:val="20"/>
          <w:szCs w:val="20"/>
        </w:rPr>
        <w:t>принцип оптимизации - поддержание на возможно низком и достижимом уровне с учетом экономических и социальных факторов индивидуальных доз облучения и числа облучаемых лиц при использовании любого источника ионизирующего излучения (ЗРК О радиационной безопасности населения)</w:t>
      </w:r>
    </w:p>
    <w:p w:rsidR="00CF3DA2" w:rsidRDefault="00CF3DA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чем заключается принцип нормирования, используемый для обеспечения радиационной безопасности?</w:t>
      </w:r>
    </w:p>
    <w:p w:rsidR="00000DAE" w:rsidRPr="00A969AC" w:rsidRDefault="00000DAE" w:rsidP="00000DAE">
      <w:pPr>
        <w:pStyle w:val="a3"/>
        <w:tabs>
          <w:tab w:val="left" w:pos="567"/>
        </w:tabs>
        <w:spacing w:after="0"/>
        <w:ind w:left="0"/>
        <w:jc w:val="both"/>
        <w:rPr>
          <w:rFonts w:ascii="Times New Roman" w:hAnsi="Times New Roman" w:cs="Times New Roman"/>
          <w:color w:val="000000" w:themeColor="text1"/>
          <w:sz w:val="20"/>
          <w:szCs w:val="20"/>
        </w:rPr>
      </w:pPr>
      <w:r w:rsidRPr="00000DAE">
        <w:rPr>
          <w:rFonts w:ascii="Times New Roman" w:hAnsi="Times New Roman" w:cs="Times New Roman"/>
          <w:b/>
          <w:color w:val="FF0000"/>
          <w:sz w:val="20"/>
          <w:szCs w:val="20"/>
        </w:rPr>
        <w:t xml:space="preserve">принцип нормирования - </w:t>
      </w:r>
      <w:proofErr w:type="spellStart"/>
      <w:r w:rsidRPr="00000DAE">
        <w:rPr>
          <w:rFonts w:ascii="Times New Roman" w:hAnsi="Times New Roman" w:cs="Times New Roman"/>
          <w:b/>
          <w:color w:val="FF0000"/>
          <w:sz w:val="20"/>
          <w:szCs w:val="20"/>
        </w:rPr>
        <w:t>непревышение</w:t>
      </w:r>
      <w:proofErr w:type="spellEnd"/>
      <w:r w:rsidRPr="00000DAE">
        <w:rPr>
          <w:rFonts w:ascii="Times New Roman" w:hAnsi="Times New Roman" w:cs="Times New Roman"/>
          <w:b/>
          <w:color w:val="FF0000"/>
          <w:sz w:val="20"/>
          <w:szCs w:val="20"/>
        </w:rPr>
        <w:t xml:space="preserve"> допустимых пределов индивидуальных доз облучения граждан от всех источников ионизирующего излучения </w:t>
      </w:r>
      <w:r w:rsidRPr="00013564">
        <w:rPr>
          <w:rFonts w:ascii="Times New Roman" w:hAnsi="Times New Roman" w:cs="Times New Roman"/>
          <w:b/>
          <w:color w:val="FF0000"/>
          <w:sz w:val="20"/>
          <w:szCs w:val="20"/>
        </w:rPr>
        <w:t>(ЗРК О радиационной безопасности населения)</w:t>
      </w:r>
    </w:p>
    <w:p w:rsidR="0071355D" w:rsidRDefault="0071355D"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чем заключается принцип обоснования, используемый для обеспечения радиационной безопасности?</w:t>
      </w:r>
    </w:p>
    <w:p w:rsidR="00000DAE" w:rsidRPr="00000DAE" w:rsidRDefault="00000DAE" w:rsidP="00000DAE">
      <w:pPr>
        <w:pStyle w:val="a3"/>
        <w:tabs>
          <w:tab w:val="left" w:pos="567"/>
        </w:tabs>
        <w:spacing w:after="0"/>
        <w:ind w:left="0"/>
        <w:jc w:val="both"/>
        <w:rPr>
          <w:rFonts w:ascii="Times New Roman" w:hAnsi="Times New Roman" w:cs="Times New Roman"/>
          <w:b/>
          <w:color w:val="FF0000"/>
          <w:sz w:val="20"/>
          <w:szCs w:val="20"/>
        </w:rPr>
      </w:pPr>
      <w:r w:rsidRPr="00000DAE">
        <w:rPr>
          <w:rFonts w:ascii="Times New Roman" w:hAnsi="Times New Roman" w:cs="Times New Roman"/>
          <w:b/>
          <w:color w:val="FF0000"/>
          <w:sz w:val="20"/>
          <w:szCs w:val="20"/>
        </w:rPr>
        <w:t>принцип обоснования - запрещение всех видов деятельности по использованию источников ионизирующего излучения, при которых полученная для человека и общества польза не превышает риск возможного вреда, причиненного дополнительным к естественному радиационному фону облучением (ЗРК О радиационной безопасности населения)</w:t>
      </w:r>
    </w:p>
    <w:p w:rsidR="00C54D70" w:rsidRDefault="00C54D7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чем заключается принцип аварийной оптимизации, используемый для обеспечения радиационной безопасности?</w:t>
      </w:r>
    </w:p>
    <w:p w:rsidR="00000DAE" w:rsidRPr="00A969AC" w:rsidRDefault="00000DAE" w:rsidP="00000DAE">
      <w:pPr>
        <w:pStyle w:val="a3"/>
        <w:tabs>
          <w:tab w:val="left" w:pos="567"/>
        </w:tabs>
        <w:spacing w:after="0"/>
        <w:ind w:left="0"/>
        <w:jc w:val="both"/>
        <w:rPr>
          <w:rFonts w:ascii="Times New Roman" w:hAnsi="Times New Roman" w:cs="Times New Roman"/>
          <w:color w:val="000000" w:themeColor="text1"/>
          <w:sz w:val="20"/>
          <w:szCs w:val="20"/>
        </w:rPr>
      </w:pPr>
      <w:r w:rsidRPr="00000DAE">
        <w:rPr>
          <w:rFonts w:ascii="Times New Roman" w:hAnsi="Times New Roman" w:cs="Times New Roman"/>
          <w:b/>
          <w:color w:val="FF0000"/>
          <w:sz w:val="20"/>
          <w:szCs w:val="20"/>
        </w:rPr>
        <w:t xml:space="preserve">принцип аварийной оптимизации - форма, масштаб и длительность принятия мер в чрезвычайных (аварийных) ситуациях должны быть оптимизированы так, чтобы реальная польза уменьшения вреда здоровью человека была максимально больше ущерба, связанного с ущербом от осуществления вмешательства </w:t>
      </w:r>
      <w:r w:rsidRPr="00013564">
        <w:rPr>
          <w:rFonts w:ascii="Times New Roman" w:hAnsi="Times New Roman" w:cs="Times New Roman"/>
          <w:b/>
          <w:color w:val="FF0000"/>
          <w:sz w:val="20"/>
          <w:szCs w:val="20"/>
        </w:rPr>
        <w:t>(ЗРК О радиационной безопасности населения)</w:t>
      </w:r>
    </w:p>
    <w:p w:rsidR="00B652C3" w:rsidRDefault="00B652C3"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 называется документ, в котором учитываются индивидуальные дозы работника, полученные им в течение всего трудового стажа?</w:t>
      </w:r>
    </w:p>
    <w:p w:rsidR="00000DAE" w:rsidRPr="004B55A5" w:rsidRDefault="004B55A5" w:rsidP="00430BBD">
      <w:pPr>
        <w:pStyle w:val="a3"/>
        <w:tabs>
          <w:tab w:val="left" w:pos="567"/>
        </w:tabs>
        <w:spacing w:after="0"/>
        <w:ind w:left="0"/>
        <w:jc w:val="both"/>
        <w:rPr>
          <w:rFonts w:ascii="Times New Roman" w:hAnsi="Times New Roman" w:cs="Times New Roman"/>
          <w:b/>
          <w:color w:val="FF0000"/>
          <w:sz w:val="20"/>
          <w:szCs w:val="20"/>
        </w:rPr>
      </w:pPr>
      <w:r w:rsidRPr="004B55A5">
        <w:rPr>
          <w:rFonts w:ascii="Times New Roman" w:hAnsi="Times New Roman" w:cs="Times New Roman"/>
          <w:b/>
          <w:color w:val="FF0000"/>
          <w:sz w:val="20"/>
          <w:szCs w:val="20"/>
        </w:rPr>
        <w:t>Карточка учета индивидуальных доз внешнего облучения лиц, работающих с источниками излучения (далее – индивидуальная карточка персонала) (СЭТОРБ 2019)</w:t>
      </w:r>
    </w:p>
    <w:p w:rsidR="00235C00" w:rsidRDefault="00235C00"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О каких радиационных показателях эксплуатирующая организация обязана информировать свой персонал?</w:t>
      </w:r>
    </w:p>
    <w:p w:rsidR="00430BBD" w:rsidRPr="00430BBD" w:rsidRDefault="00430BBD" w:rsidP="00430BBD">
      <w:pPr>
        <w:pStyle w:val="a3"/>
        <w:tabs>
          <w:tab w:val="left" w:pos="567"/>
        </w:tabs>
        <w:spacing w:after="0"/>
        <w:ind w:left="0"/>
        <w:jc w:val="both"/>
        <w:rPr>
          <w:rFonts w:ascii="Times New Roman" w:hAnsi="Times New Roman" w:cs="Times New Roman"/>
          <w:b/>
          <w:color w:val="FF0000"/>
          <w:sz w:val="20"/>
          <w:szCs w:val="20"/>
        </w:rPr>
      </w:pPr>
      <w:r w:rsidRPr="00430BBD">
        <w:rPr>
          <w:rFonts w:ascii="Times New Roman" w:hAnsi="Times New Roman" w:cs="Times New Roman"/>
          <w:b/>
          <w:color w:val="FF0000"/>
          <w:sz w:val="20"/>
          <w:szCs w:val="20"/>
        </w:rPr>
        <w:t>Администрацией радиационного объекта выполняется регулярное информирование персонала об уровнях ионизирующего излучения на их рабочих местах и о величине полученных ими индивидуальных дозах облучения (СЭТОРБ 2019)</w:t>
      </w:r>
    </w:p>
    <w:p w:rsidR="00235C00" w:rsidRDefault="00235C0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Какое значение не должна превышать мощность дозы в кабине водителя при перевозке радиоактивных веществ?</w:t>
      </w:r>
    </w:p>
    <w:p w:rsidR="00430BBD" w:rsidRPr="00827B12" w:rsidRDefault="00827B12" w:rsidP="00430BBD">
      <w:pPr>
        <w:pStyle w:val="a3"/>
        <w:tabs>
          <w:tab w:val="left" w:pos="567"/>
        </w:tabs>
        <w:spacing w:after="0"/>
        <w:ind w:left="0"/>
        <w:jc w:val="both"/>
        <w:rPr>
          <w:rFonts w:ascii="Times New Roman" w:hAnsi="Times New Roman" w:cs="Times New Roman"/>
          <w:b/>
          <w:color w:val="FF0000"/>
          <w:sz w:val="20"/>
          <w:szCs w:val="20"/>
        </w:rPr>
      </w:pPr>
      <w:r w:rsidRPr="00827B12">
        <w:rPr>
          <w:rFonts w:ascii="Times New Roman" w:hAnsi="Times New Roman" w:cs="Times New Roman"/>
          <w:b/>
          <w:color w:val="FF0000"/>
          <w:sz w:val="20"/>
          <w:szCs w:val="20"/>
        </w:rPr>
        <w:t>Мощность дозы в кабине не должна превышать 12 мкЗв/ч. (СЭТРОО 260)</w:t>
      </w:r>
    </w:p>
    <w:p w:rsidR="00182324" w:rsidRDefault="00182324"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радиационная установка?</w:t>
      </w:r>
    </w:p>
    <w:p w:rsidR="00827B12" w:rsidRPr="00D11F14" w:rsidRDefault="00D11F14" w:rsidP="00827B12">
      <w:pPr>
        <w:pStyle w:val="a3"/>
        <w:tabs>
          <w:tab w:val="left" w:pos="567"/>
        </w:tabs>
        <w:spacing w:after="0"/>
        <w:ind w:left="0"/>
        <w:jc w:val="both"/>
        <w:rPr>
          <w:rFonts w:ascii="Times New Roman" w:hAnsi="Times New Roman" w:cs="Times New Roman"/>
          <w:b/>
          <w:color w:val="FF0000"/>
          <w:sz w:val="20"/>
          <w:szCs w:val="20"/>
        </w:rPr>
      </w:pPr>
      <w:r w:rsidRPr="00D11F14">
        <w:rPr>
          <w:rFonts w:ascii="Times New Roman" w:hAnsi="Times New Roman" w:cs="Times New Roman"/>
          <w:b/>
          <w:color w:val="FF0000"/>
          <w:sz w:val="20"/>
          <w:szCs w:val="20"/>
        </w:rPr>
        <w:t>радиационная установка - специальная, не являющаяся ядерной установка, включая относящиеся к ней помещения, сооружения и оборудование, на которой осуществляется обращение с радиоактивными веществами (ЗРК Об использовании атомной энергии)</w:t>
      </w:r>
    </w:p>
    <w:p w:rsidR="004D3D67" w:rsidRDefault="004D3D67"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w:t>
      </w:r>
      <w:r w:rsidR="00D11F14">
        <w:rPr>
          <w:rFonts w:ascii="Times New Roman" w:hAnsi="Times New Roman" w:cs="Times New Roman"/>
          <w:color w:val="000000" w:themeColor="text1"/>
          <w:sz w:val="20"/>
          <w:szCs w:val="20"/>
        </w:rPr>
        <w:t>ое электрофизическая установка?</w:t>
      </w:r>
    </w:p>
    <w:p w:rsidR="00D11F14" w:rsidRPr="00D11F14" w:rsidRDefault="00D11F14" w:rsidP="00D11F14">
      <w:pPr>
        <w:pStyle w:val="a3"/>
        <w:tabs>
          <w:tab w:val="left" w:pos="567"/>
        </w:tabs>
        <w:spacing w:after="0"/>
        <w:ind w:left="0"/>
        <w:jc w:val="both"/>
        <w:rPr>
          <w:rFonts w:ascii="Times New Roman" w:hAnsi="Times New Roman" w:cs="Times New Roman"/>
          <w:b/>
          <w:color w:val="FF0000"/>
          <w:sz w:val="20"/>
          <w:szCs w:val="20"/>
        </w:rPr>
      </w:pPr>
      <w:r w:rsidRPr="00D11F14">
        <w:rPr>
          <w:rFonts w:ascii="Times New Roman" w:hAnsi="Times New Roman" w:cs="Times New Roman"/>
          <w:b/>
          <w:color w:val="FF0000"/>
          <w:sz w:val="20"/>
          <w:szCs w:val="20"/>
        </w:rPr>
        <w:t>электрофизическая установка - специальная, не являющаяся ядерной или радиационной установка, генерирующая или способная генерировать ионизирующее излучение, включая относящиеся к ней помещения, сооружения и оборудование (ЗРК Об использовании атомной энергии)</w:t>
      </w:r>
    </w:p>
    <w:p w:rsidR="008250D6" w:rsidRDefault="008250D6"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Может ли индивидуальный предприниматель быть собственником радиационной установки 2 категории потенциальной радиационной опасности?</w:t>
      </w:r>
    </w:p>
    <w:p w:rsidR="00D11F14" w:rsidRPr="00D11F14" w:rsidRDefault="00D11F14" w:rsidP="00D11F14">
      <w:pPr>
        <w:pStyle w:val="a3"/>
        <w:tabs>
          <w:tab w:val="left" w:pos="567"/>
        </w:tabs>
        <w:spacing w:after="0"/>
        <w:ind w:left="0"/>
        <w:jc w:val="both"/>
        <w:rPr>
          <w:rFonts w:ascii="Times New Roman" w:hAnsi="Times New Roman" w:cs="Times New Roman"/>
          <w:b/>
          <w:color w:val="FF0000"/>
          <w:sz w:val="20"/>
          <w:szCs w:val="20"/>
        </w:rPr>
      </w:pPr>
      <w:r w:rsidRPr="00D11F14">
        <w:rPr>
          <w:rFonts w:ascii="Times New Roman" w:hAnsi="Times New Roman" w:cs="Times New Roman"/>
          <w:b/>
          <w:color w:val="FF0000"/>
          <w:sz w:val="20"/>
          <w:szCs w:val="20"/>
        </w:rPr>
        <w:t>Собственниками ядерных и радиационных установок, а также электрофизических установок 1 и 2 категорий радиационной опасности могут быть только юридические лица (ЗРК Об использовании атомной энергии)</w:t>
      </w:r>
    </w:p>
    <w:p w:rsidR="008250D6" w:rsidRDefault="008250D6"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из нижеперечисленного не относится к принципам защиты от ионизирующего излучения?</w:t>
      </w:r>
    </w:p>
    <w:p w:rsidR="00D11F14" w:rsidRDefault="00E86A60" w:rsidP="00D11F14">
      <w:pPr>
        <w:pStyle w:val="a3"/>
        <w:tabs>
          <w:tab w:val="left" w:pos="567"/>
        </w:tabs>
        <w:spacing w:after="0"/>
        <w:ind w:left="0"/>
        <w:jc w:val="both"/>
        <w:rPr>
          <w:rFonts w:ascii="Times New Roman" w:hAnsi="Times New Roman" w:cs="Times New Roman"/>
          <w:b/>
          <w:color w:val="FF0000"/>
          <w:sz w:val="20"/>
          <w:szCs w:val="20"/>
        </w:rPr>
      </w:pPr>
      <w:r>
        <w:rPr>
          <w:rFonts w:ascii="Times New Roman" w:hAnsi="Times New Roman" w:cs="Times New Roman"/>
          <w:b/>
          <w:color w:val="FF0000"/>
          <w:sz w:val="20"/>
          <w:szCs w:val="20"/>
        </w:rPr>
        <w:t>Для защиты от ионизирующих излучений применяют следующие методы и средства:</w:t>
      </w:r>
    </w:p>
    <w:p w:rsidR="00E86A60" w:rsidRPr="00E86A60" w:rsidRDefault="00E86A60" w:rsidP="00E86A60">
      <w:pPr>
        <w:pStyle w:val="a3"/>
        <w:tabs>
          <w:tab w:val="left" w:pos="567"/>
        </w:tabs>
        <w:spacing w:after="0"/>
        <w:ind w:left="0"/>
        <w:jc w:val="both"/>
        <w:rPr>
          <w:rFonts w:ascii="Times New Roman" w:hAnsi="Times New Roman" w:cs="Times New Roman"/>
          <w:b/>
          <w:color w:val="FF0000"/>
          <w:sz w:val="20"/>
          <w:szCs w:val="20"/>
        </w:rPr>
      </w:pPr>
      <w:r w:rsidRPr="00E86A60">
        <w:rPr>
          <w:rFonts w:ascii="Times New Roman" w:hAnsi="Times New Roman" w:cs="Times New Roman"/>
          <w:b/>
          <w:color w:val="FF0000"/>
          <w:sz w:val="20"/>
          <w:szCs w:val="20"/>
        </w:rPr>
        <w:t>снижение активности (количества) радиоизотопа, с которым работает человек;</w:t>
      </w:r>
    </w:p>
    <w:p w:rsidR="00E86A60" w:rsidRPr="00E86A60" w:rsidRDefault="00E86A60" w:rsidP="00E86A60">
      <w:pPr>
        <w:pStyle w:val="a3"/>
        <w:tabs>
          <w:tab w:val="left" w:pos="567"/>
        </w:tabs>
        <w:spacing w:after="0"/>
        <w:ind w:left="0"/>
        <w:jc w:val="both"/>
        <w:rPr>
          <w:rFonts w:ascii="Times New Roman" w:hAnsi="Times New Roman" w:cs="Times New Roman"/>
          <w:b/>
          <w:color w:val="FF0000"/>
          <w:sz w:val="20"/>
          <w:szCs w:val="20"/>
        </w:rPr>
      </w:pPr>
      <w:r w:rsidRPr="00E86A60">
        <w:rPr>
          <w:rFonts w:ascii="Times New Roman" w:hAnsi="Times New Roman" w:cs="Times New Roman"/>
          <w:b/>
          <w:color w:val="FF0000"/>
          <w:sz w:val="20"/>
          <w:szCs w:val="20"/>
        </w:rPr>
        <w:t>увеличение расстояния от источника излучения;</w:t>
      </w:r>
    </w:p>
    <w:p w:rsidR="00E86A60" w:rsidRPr="00E86A60" w:rsidRDefault="00E86A60" w:rsidP="00E86A60">
      <w:pPr>
        <w:pStyle w:val="a3"/>
        <w:tabs>
          <w:tab w:val="left" w:pos="567"/>
        </w:tabs>
        <w:spacing w:after="0"/>
        <w:ind w:left="0"/>
        <w:jc w:val="both"/>
        <w:rPr>
          <w:rFonts w:ascii="Times New Roman" w:hAnsi="Times New Roman" w:cs="Times New Roman"/>
          <w:b/>
          <w:color w:val="FF0000"/>
          <w:sz w:val="20"/>
          <w:szCs w:val="20"/>
        </w:rPr>
      </w:pPr>
      <w:r w:rsidRPr="00E86A60">
        <w:rPr>
          <w:rFonts w:ascii="Times New Roman" w:hAnsi="Times New Roman" w:cs="Times New Roman"/>
          <w:b/>
          <w:color w:val="FF0000"/>
          <w:sz w:val="20"/>
          <w:szCs w:val="20"/>
        </w:rPr>
        <w:t>экранирование излучения с помощью экранов и биологических защит;</w:t>
      </w:r>
    </w:p>
    <w:p w:rsidR="00E86A60" w:rsidRPr="00E86A60" w:rsidRDefault="00E86A60" w:rsidP="00E86A60">
      <w:pPr>
        <w:pStyle w:val="a3"/>
        <w:tabs>
          <w:tab w:val="left" w:pos="567"/>
        </w:tabs>
        <w:spacing w:after="0"/>
        <w:ind w:left="0"/>
        <w:jc w:val="both"/>
        <w:rPr>
          <w:rFonts w:ascii="Times New Roman" w:hAnsi="Times New Roman" w:cs="Times New Roman"/>
          <w:b/>
          <w:color w:val="FF0000"/>
          <w:sz w:val="20"/>
          <w:szCs w:val="20"/>
        </w:rPr>
      </w:pPr>
      <w:r w:rsidRPr="00E86A60">
        <w:rPr>
          <w:rFonts w:ascii="Times New Roman" w:hAnsi="Times New Roman" w:cs="Times New Roman"/>
          <w:b/>
          <w:color w:val="FF0000"/>
          <w:sz w:val="20"/>
          <w:szCs w:val="20"/>
        </w:rPr>
        <w:t>применение средств индивидуальной защиты.</w:t>
      </w:r>
    </w:p>
    <w:p w:rsidR="00B20364" w:rsidRPr="00A969AC" w:rsidRDefault="00B20364"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Какой из методов используется для измерения дозы внешнего облучения персонала?</w:t>
      </w:r>
      <w:r w:rsidRPr="00A969AC">
        <w:rPr>
          <w:rFonts w:ascii="Times New Roman" w:hAnsi="Times New Roman" w:cs="Times New Roman"/>
          <w:color w:val="000000" w:themeColor="text1"/>
          <w:sz w:val="20"/>
          <w:szCs w:val="20"/>
          <w:lang w:val="kk-KZ"/>
        </w:rPr>
        <w:t xml:space="preserve"> </w:t>
      </w:r>
    </w:p>
    <w:p w:rsidR="00B20364" w:rsidRPr="00E86A60" w:rsidRDefault="00B20364" w:rsidP="008962D1">
      <w:pPr>
        <w:pStyle w:val="a3"/>
        <w:numPr>
          <w:ilvl w:val="0"/>
          <w:numId w:val="29"/>
        </w:numPr>
        <w:tabs>
          <w:tab w:val="left" w:pos="567"/>
          <w:tab w:val="left" w:pos="1418"/>
        </w:tabs>
        <w:spacing w:after="0"/>
        <w:ind w:left="0" w:firstLine="0"/>
        <w:jc w:val="both"/>
        <w:rPr>
          <w:rFonts w:ascii="Times New Roman" w:hAnsi="Times New Roman" w:cs="Times New Roman"/>
          <w:b/>
          <w:color w:val="FF0000"/>
          <w:sz w:val="20"/>
          <w:szCs w:val="20"/>
          <w:lang w:val="kk-KZ"/>
        </w:rPr>
      </w:pPr>
      <w:r w:rsidRPr="00E86A60">
        <w:rPr>
          <w:rFonts w:ascii="Times New Roman" w:hAnsi="Times New Roman" w:cs="Times New Roman"/>
          <w:b/>
          <w:color w:val="FF0000"/>
          <w:sz w:val="20"/>
          <w:szCs w:val="20"/>
        </w:rPr>
        <w:t>измерение активности тела человека на счетчике излучений человек</w:t>
      </w:r>
    </w:p>
    <w:p w:rsidR="00B20364" w:rsidRPr="00E86A60" w:rsidRDefault="00B20364" w:rsidP="008962D1">
      <w:pPr>
        <w:pStyle w:val="a3"/>
        <w:numPr>
          <w:ilvl w:val="0"/>
          <w:numId w:val="29"/>
        </w:numPr>
        <w:tabs>
          <w:tab w:val="left" w:pos="0"/>
          <w:tab w:val="left" w:pos="567"/>
        </w:tabs>
        <w:spacing w:after="0"/>
        <w:ind w:left="0" w:firstLine="0"/>
        <w:jc w:val="both"/>
        <w:rPr>
          <w:rFonts w:ascii="Times New Roman" w:hAnsi="Times New Roman" w:cs="Times New Roman"/>
          <w:b/>
          <w:color w:val="FF0000"/>
          <w:sz w:val="20"/>
          <w:szCs w:val="20"/>
        </w:rPr>
      </w:pPr>
      <w:r w:rsidRPr="00E86A60">
        <w:rPr>
          <w:rFonts w:ascii="Times New Roman" w:hAnsi="Times New Roman" w:cs="Times New Roman"/>
          <w:b/>
          <w:color w:val="FF0000"/>
          <w:sz w:val="20"/>
          <w:szCs w:val="20"/>
        </w:rPr>
        <w:t>измерение удельной активности воздуха в рабочих помещениях;</w:t>
      </w:r>
    </w:p>
    <w:p w:rsidR="00B20364" w:rsidRPr="00E86A60" w:rsidRDefault="00B20364" w:rsidP="008962D1">
      <w:pPr>
        <w:pStyle w:val="a3"/>
        <w:numPr>
          <w:ilvl w:val="0"/>
          <w:numId w:val="29"/>
        </w:numPr>
        <w:tabs>
          <w:tab w:val="left" w:pos="0"/>
          <w:tab w:val="left" w:pos="567"/>
        </w:tabs>
        <w:spacing w:after="0"/>
        <w:ind w:left="0" w:firstLine="0"/>
        <w:jc w:val="both"/>
        <w:rPr>
          <w:rFonts w:ascii="Times New Roman" w:hAnsi="Times New Roman" w:cs="Times New Roman"/>
          <w:b/>
          <w:color w:val="FF0000"/>
          <w:sz w:val="20"/>
          <w:szCs w:val="20"/>
          <w:u w:val="single"/>
        </w:rPr>
      </w:pPr>
      <w:r w:rsidRPr="00E86A60">
        <w:rPr>
          <w:rFonts w:ascii="Times New Roman" w:hAnsi="Times New Roman" w:cs="Times New Roman"/>
          <w:b/>
          <w:color w:val="FF0000"/>
          <w:sz w:val="20"/>
          <w:szCs w:val="20"/>
          <w:u w:val="single"/>
        </w:rPr>
        <w:t>дозиметрический контроль с применением индивидуальных дозиметров;</w:t>
      </w:r>
    </w:p>
    <w:p w:rsidR="00B20364" w:rsidRPr="00E86A60" w:rsidRDefault="00B20364" w:rsidP="008962D1">
      <w:pPr>
        <w:pStyle w:val="a3"/>
        <w:numPr>
          <w:ilvl w:val="0"/>
          <w:numId w:val="29"/>
        </w:numPr>
        <w:tabs>
          <w:tab w:val="left" w:pos="0"/>
          <w:tab w:val="left" w:pos="567"/>
        </w:tabs>
        <w:spacing w:after="0"/>
        <w:ind w:left="0" w:firstLine="0"/>
        <w:jc w:val="both"/>
        <w:rPr>
          <w:rFonts w:ascii="Times New Roman" w:hAnsi="Times New Roman" w:cs="Times New Roman"/>
          <w:b/>
          <w:color w:val="FF0000"/>
          <w:sz w:val="20"/>
          <w:szCs w:val="20"/>
        </w:rPr>
      </w:pPr>
      <w:r w:rsidRPr="00E86A60">
        <w:rPr>
          <w:rFonts w:ascii="Times New Roman" w:hAnsi="Times New Roman" w:cs="Times New Roman"/>
          <w:b/>
          <w:color w:val="FF0000"/>
          <w:sz w:val="20"/>
          <w:szCs w:val="20"/>
        </w:rPr>
        <w:lastRenderedPageBreak/>
        <w:t>контроль радиоактивного загрязнения одежды и кожи;</w:t>
      </w:r>
    </w:p>
    <w:p w:rsidR="00A04589" w:rsidRDefault="00A04589"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Единицей эквивалентной дозы является?</w:t>
      </w:r>
    </w:p>
    <w:p w:rsidR="00F03597" w:rsidRPr="005C416D" w:rsidRDefault="005C416D" w:rsidP="00F03597">
      <w:pPr>
        <w:pStyle w:val="a3"/>
        <w:tabs>
          <w:tab w:val="left" w:pos="567"/>
        </w:tabs>
        <w:spacing w:after="0"/>
        <w:ind w:left="0"/>
        <w:jc w:val="both"/>
        <w:rPr>
          <w:rFonts w:ascii="Times New Roman" w:hAnsi="Times New Roman" w:cs="Times New Roman"/>
          <w:b/>
          <w:color w:val="FF0000"/>
          <w:sz w:val="20"/>
          <w:szCs w:val="20"/>
        </w:rPr>
      </w:pPr>
      <w:r w:rsidRPr="005C416D">
        <w:rPr>
          <w:rFonts w:ascii="Times New Roman" w:hAnsi="Times New Roman" w:cs="Times New Roman"/>
          <w:b/>
          <w:color w:val="FF0000"/>
          <w:sz w:val="20"/>
          <w:szCs w:val="20"/>
        </w:rPr>
        <w:t xml:space="preserve">Единицей эквивалентной дозы является </w:t>
      </w:r>
      <w:proofErr w:type="spellStart"/>
      <w:r w:rsidRPr="005C416D">
        <w:rPr>
          <w:rFonts w:ascii="Times New Roman" w:hAnsi="Times New Roman" w:cs="Times New Roman"/>
          <w:b/>
          <w:color w:val="FF0000"/>
          <w:sz w:val="20"/>
          <w:szCs w:val="20"/>
        </w:rPr>
        <w:t>Зиверт</w:t>
      </w:r>
      <w:proofErr w:type="spellEnd"/>
      <w:r w:rsidRPr="005C416D">
        <w:rPr>
          <w:rFonts w:ascii="Times New Roman" w:hAnsi="Times New Roman" w:cs="Times New Roman"/>
          <w:b/>
          <w:color w:val="FF0000"/>
          <w:sz w:val="20"/>
          <w:szCs w:val="20"/>
        </w:rPr>
        <w:t xml:space="preserve"> (далее – Зв) (СЭТОРБ 2019)</w:t>
      </w:r>
    </w:p>
    <w:p w:rsidR="00A04589" w:rsidRDefault="00A04589"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Выберите правильный вариант</w:t>
      </w:r>
    </w:p>
    <w:p w:rsidR="00E86A60" w:rsidRPr="00A969AC" w:rsidRDefault="00E86A60" w:rsidP="00E86A60">
      <w:pPr>
        <w:pStyle w:val="a3"/>
        <w:tabs>
          <w:tab w:val="left" w:pos="567"/>
        </w:tabs>
        <w:spacing w:after="0"/>
        <w:ind w:left="0"/>
        <w:rPr>
          <w:rFonts w:ascii="Times New Roman" w:hAnsi="Times New Roman" w:cs="Times New Roman"/>
          <w:color w:val="000000" w:themeColor="text1"/>
          <w:sz w:val="20"/>
          <w:szCs w:val="20"/>
        </w:rPr>
      </w:pPr>
    </w:p>
    <w:p w:rsidR="005B1027" w:rsidRDefault="005B1027"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Какое свойство не относится к ионизирующему излучению?</w:t>
      </w:r>
    </w:p>
    <w:p w:rsidR="005C416D" w:rsidRDefault="005C416D" w:rsidP="005C416D">
      <w:pPr>
        <w:pStyle w:val="a3"/>
        <w:tabs>
          <w:tab w:val="left" w:pos="567"/>
        </w:tabs>
        <w:spacing w:after="0"/>
        <w:ind w:left="0"/>
        <w:jc w:val="both"/>
        <w:rPr>
          <w:rFonts w:ascii="Times New Roman" w:hAnsi="Times New Roman" w:cs="Times New Roman"/>
          <w:b/>
          <w:color w:val="FF0000"/>
          <w:sz w:val="20"/>
          <w:szCs w:val="20"/>
        </w:rPr>
      </w:pPr>
      <w:r w:rsidRPr="005C416D">
        <w:rPr>
          <w:rFonts w:ascii="Times New Roman" w:hAnsi="Times New Roman" w:cs="Times New Roman"/>
          <w:b/>
          <w:color w:val="FF0000"/>
          <w:sz w:val="20"/>
          <w:szCs w:val="20"/>
        </w:rPr>
        <w:t>Основными свойствами радиоактивных излучений являются</w:t>
      </w:r>
      <w:r>
        <w:rPr>
          <w:rFonts w:ascii="Times New Roman" w:hAnsi="Times New Roman" w:cs="Times New Roman"/>
          <w:b/>
          <w:color w:val="FF0000"/>
          <w:sz w:val="20"/>
          <w:szCs w:val="20"/>
        </w:rPr>
        <w:t>:</w:t>
      </w:r>
    </w:p>
    <w:p w:rsidR="005C416D" w:rsidRDefault="005C416D" w:rsidP="005C416D">
      <w:pPr>
        <w:pStyle w:val="a3"/>
        <w:tabs>
          <w:tab w:val="left" w:pos="567"/>
        </w:tabs>
        <w:spacing w:after="0"/>
        <w:ind w:left="0"/>
        <w:jc w:val="both"/>
        <w:rPr>
          <w:rFonts w:ascii="Times New Roman" w:hAnsi="Times New Roman" w:cs="Times New Roman"/>
          <w:b/>
          <w:color w:val="FF0000"/>
          <w:sz w:val="20"/>
          <w:szCs w:val="20"/>
        </w:rPr>
      </w:pPr>
      <w:r>
        <w:rPr>
          <w:rFonts w:ascii="Times New Roman" w:hAnsi="Times New Roman" w:cs="Times New Roman"/>
          <w:b/>
          <w:color w:val="FF0000"/>
          <w:sz w:val="20"/>
          <w:szCs w:val="20"/>
        </w:rPr>
        <w:t>Способность проникать через вещества;</w:t>
      </w:r>
    </w:p>
    <w:p w:rsidR="005C416D" w:rsidRDefault="005C416D" w:rsidP="005C416D">
      <w:pPr>
        <w:pStyle w:val="a3"/>
        <w:tabs>
          <w:tab w:val="left" w:pos="567"/>
        </w:tabs>
        <w:spacing w:after="0"/>
        <w:ind w:left="0"/>
        <w:jc w:val="both"/>
        <w:rPr>
          <w:rFonts w:ascii="Times New Roman" w:hAnsi="Times New Roman" w:cs="Times New Roman"/>
          <w:b/>
          <w:color w:val="FF0000"/>
          <w:sz w:val="20"/>
          <w:szCs w:val="20"/>
        </w:rPr>
      </w:pPr>
      <w:r>
        <w:rPr>
          <w:rFonts w:ascii="Times New Roman" w:hAnsi="Times New Roman" w:cs="Times New Roman"/>
          <w:b/>
          <w:color w:val="FF0000"/>
          <w:sz w:val="20"/>
          <w:szCs w:val="20"/>
        </w:rPr>
        <w:t>Ионизация вещества среды;</w:t>
      </w:r>
    </w:p>
    <w:p w:rsidR="005C416D" w:rsidRDefault="005C416D" w:rsidP="005C416D">
      <w:pPr>
        <w:pStyle w:val="a3"/>
        <w:tabs>
          <w:tab w:val="left" w:pos="567"/>
        </w:tabs>
        <w:spacing w:after="0"/>
        <w:ind w:left="0"/>
        <w:jc w:val="both"/>
        <w:rPr>
          <w:rFonts w:ascii="Times New Roman" w:hAnsi="Times New Roman" w:cs="Times New Roman"/>
          <w:b/>
          <w:color w:val="FF0000"/>
          <w:sz w:val="20"/>
          <w:szCs w:val="20"/>
        </w:rPr>
      </w:pPr>
      <w:r>
        <w:rPr>
          <w:rFonts w:ascii="Times New Roman" w:hAnsi="Times New Roman" w:cs="Times New Roman"/>
          <w:b/>
          <w:color w:val="FF0000"/>
          <w:sz w:val="20"/>
          <w:szCs w:val="20"/>
        </w:rPr>
        <w:t>Выделение тепла при радиоактивном распаде;</w:t>
      </w:r>
    </w:p>
    <w:p w:rsidR="005C416D" w:rsidRDefault="005C416D" w:rsidP="005C416D">
      <w:pPr>
        <w:pStyle w:val="a3"/>
        <w:tabs>
          <w:tab w:val="left" w:pos="567"/>
        </w:tabs>
        <w:spacing w:after="0"/>
        <w:ind w:left="0"/>
        <w:jc w:val="both"/>
        <w:rPr>
          <w:rFonts w:ascii="Times New Roman" w:hAnsi="Times New Roman" w:cs="Times New Roman"/>
          <w:b/>
          <w:color w:val="FF0000"/>
          <w:sz w:val="20"/>
          <w:szCs w:val="20"/>
        </w:rPr>
      </w:pPr>
      <w:r>
        <w:rPr>
          <w:rFonts w:ascii="Times New Roman" w:hAnsi="Times New Roman" w:cs="Times New Roman"/>
          <w:b/>
          <w:color w:val="FF0000"/>
          <w:sz w:val="20"/>
          <w:szCs w:val="20"/>
        </w:rPr>
        <w:t>Действие на фотоэмульсию;</w:t>
      </w:r>
    </w:p>
    <w:p w:rsidR="005C416D" w:rsidRDefault="005C416D" w:rsidP="005C416D">
      <w:pPr>
        <w:pStyle w:val="a3"/>
        <w:tabs>
          <w:tab w:val="left" w:pos="567"/>
        </w:tabs>
        <w:spacing w:after="0"/>
        <w:ind w:left="0"/>
        <w:jc w:val="both"/>
        <w:rPr>
          <w:rFonts w:ascii="Times New Roman" w:hAnsi="Times New Roman" w:cs="Times New Roman"/>
          <w:b/>
          <w:color w:val="FF0000"/>
          <w:sz w:val="20"/>
          <w:szCs w:val="20"/>
        </w:rPr>
      </w:pPr>
      <w:r>
        <w:rPr>
          <w:rFonts w:ascii="Times New Roman" w:hAnsi="Times New Roman" w:cs="Times New Roman"/>
          <w:b/>
          <w:color w:val="FF0000"/>
          <w:sz w:val="20"/>
          <w:szCs w:val="20"/>
        </w:rPr>
        <w:t>Способность вызывать свечение люминесцирующих веществ;</w:t>
      </w:r>
    </w:p>
    <w:p w:rsidR="005C416D" w:rsidRPr="005C416D" w:rsidRDefault="005C416D" w:rsidP="005C416D">
      <w:pPr>
        <w:pStyle w:val="a3"/>
        <w:tabs>
          <w:tab w:val="left" w:pos="567"/>
        </w:tabs>
        <w:spacing w:after="0"/>
        <w:ind w:left="0"/>
        <w:jc w:val="both"/>
        <w:rPr>
          <w:rFonts w:ascii="Times New Roman" w:hAnsi="Times New Roman" w:cs="Times New Roman"/>
          <w:b/>
          <w:color w:val="FF0000"/>
          <w:sz w:val="20"/>
          <w:szCs w:val="20"/>
        </w:rPr>
      </w:pPr>
      <w:r>
        <w:rPr>
          <w:rFonts w:ascii="Times New Roman" w:hAnsi="Times New Roman" w:cs="Times New Roman"/>
          <w:b/>
          <w:color w:val="FF0000"/>
          <w:sz w:val="20"/>
          <w:szCs w:val="20"/>
        </w:rPr>
        <w:t>Способность вызывать химические реакции и распад молекул.</w:t>
      </w:r>
    </w:p>
    <w:p w:rsidR="003B5D4A" w:rsidRDefault="003B5D4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Отработавшее ядерное топливо или радиоактивные отходы без намерения их изъятия должны?</w:t>
      </w:r>
    </w:p>
    <w:p w:rsidR="005C416D" w:rsidRPr="005C416D" w:rsidRDefault="005C416D" w:rsidP="005C416D">
      <w:pPr>
        <w:pStyle w:val="a3"/>
        <w:tabs>
          <w:tab w:val="left" w:pos="567"/>
        </w:tabs>
        <w:spacing w:after="0"/>
        <w:ind w:left="0"/>
        <w:jc w:val="both"/>
        <w:rPr>
          <w:rFonts w:ascii="Times New Roman" w:hAnsi="Times New Roman" w:cs="Times New Roman"/>
          <w:b/>
          <w:color w:val="FF0000"/>
          <w:sz w:val="20"/>
          <w:szCs w:val="20"/>
        </w:rPr>
      </w:pPr>
      <w:r w:rsidRPr="005C416D">
        <w:rPr>
          <w:rFonts w:ascii="Times New Roman" w:hAnsi="Times New Roman" w:cs="Times New Roman"/>
          <w:b/>
          <w:color w:val="FF0000"/>
          <w:sz w:val="20"/>
          <w:szCs w:val="20"/>
        </w:rPr>
        <w:t>захоронение - размещение отработавшего ядерного топлива или радиоактивных отходов в пункте захоронения без намерения их изъятия (ЗРК Об использовании атомной энергии)</w:t>
      </w:r>
    </w:p>
    <w:p w:rsidR="003B5D4A" w:rsidRDefault="003B5D4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Сколько установлено категорий по потенциальной радиационной опасности?</w:t>
      </w:r>
    </w:p>
    <w:p w:rsidR="00904442" w:rsidRPr="00904442" w:rsidRDefault="00904442" w:rsidP="00904442">
      <w:pPr>
        <w:pStyle w:val="a3"/>
        <w:tabs>
          <w:tab w:val="left" w:pos="567"/>
        </w:tabs>
        <w:spacing w:after="0"/>
        <w:ind w:left="0"/>
        <w:jc w:val="both"/>
        <w:rPr>
          <w:rFonts w:ascii="Times New Roman" w:hAnsi="Times New Roman" w:cs="Times New Roman"/>
          <w:b/>
          <w:color w:val="FF0000"/>
          <w:sz w:val="20"/>
          <w:szCs w:val="20"/>
        </w:rPr>
      </w:pPr>
      <w:r w:rsidRPr="00904442">
        <w:rPr>
          <w:rFonts w:ascii="Times New Roman" w:hAnsi="Times New Roman" w:cs="Times New Roman"/>
          <w:b/>
          <w:color w:val="FF0000"/>
          <w:sz w:val="20"/>
          <w:szCs w:val="20"/>
        </w:rPr>
        <w:t>По потенциальной радиационной опасности устанавливается четыре категории объектов:</w:t>
      </w:r>
    </w:p>
    <w:p w:rsidR="00904442" w:rsidRPr="00904442" w:rsidRDefault="00904442" w:rsidP="00904442">
      <w:pPr>
        <w:pStyle w:val="a3"/>
        <w:tabs>
          <w:tab w:val="left" w:pos="567"/>
        </w:tabs>
        <w:spacing w:after="0"/>
        <w:ind w:left="0"/>
        <w:jc w:val="both"/>
        <w:rPr>
          <w:rFonts w:ascii="Times New Roman" w:hAnsi="Times New Roman" w:cs="Times New Roman"/>
          <w:b/>
          <w:color w:val="FF0000"/>
          <w:sz w:val="20"/>
          <w:szCs w:val="20"/>
        </w:rPr>
      </w:pPr>
      <w:r w:rsidRPr="00904442">
        <w:rPr>
          <w:rFonts w:ascii="Times New Roman" w:hAnsi="Times New Roman" w:cs="Times New Roman"/>
          <w:b/>
          <w:color w:val="FF0000"/>
          <w:sz w:val="20"/>
          <w:szCs w:val="20"/>
        </w:rPr>
        <w:t>1) к I категории относятся радиационные объекты, при аварии на которых возможно их радиационное воздействие на население и потребуется ведение мероприятий по его радиационной защите;</w:t>
      </w:r>
    </w:p>
    <w:p w:rsidR="00904442" w:rsidRPr="00904442" w:rsidRDefault="00904442" w:rsidP="00904442">
      <w:pPr>
        <w:pStyle w:val="a3"/>
        <w:tabs>
          <w:tab w:val="left" w:pos="567"/>
        </w:tabs>
        <w:spacing w:after="0"/>
        <w:ind w:left="0"/>
        <w:jc w:val="both"/>
        <w:rPr>
          <w:rFonts w:ascii="Times New Roman" w:hAnsi="Times New Roman" w:cs="Times New Roman"/>
          <w:b/>
          <w:color w:val="FF0000"/>
          <w:sz w:val="20"/>
          <w:szCs w:val="20"/>
        </w:rPr>
      </w:pPr>
      <w:r w:rsidRPr="00904442">
        <w:rPr>
          <w:rFonts w:ascii="Times New Roman" w:hAnsi="Times New Roman" w:cs="Times New Roman"/>
          <w:b/>
          <w:color w:val="FF0000"/>
          <w:sz w:val="20"/>
          <w:szCs w:val="20"/>
        </w:rPr>
        <w:t>2) к II категории относятся объекты, радиационное воздействие которых при аварии ограничивается территорией санитарно-защитной зоны;</w:t>
      </w:r>
    </w:p>
    <w:p w:rsidR="00904442" w:rsidRPr="00904442" w:rsidRDefault="00904442" w:rsidP="00904442">
      <w:pPr>
        <w:pStyle w:val="a3"/>
        <w:tabs>
          <w:tab w:val="left" w:pos="567"/>
        </w:tabs>
        <w:spacing w:after="0"/>
        <w:ind w:left="0"/>
        <w:jc w:val="both"/>
        <w:rPr>
          <w:rFonts w:ascii="Times New Roman" w:hAnsi="Times New Roman" w:cs="Times New Roman"/>
          <w:b/>
          <w:color w:val="FF0000"/>
          <w:sz w:val="20"/>
          <w:szCs w:val="20"/>
        </w:rPr>
      </w:pPr>
      <w:r w:rsidRPr="00904442">
        <w:rPr>
          <w:rFonts w:ascii="Times New Roman" w:hAnsi="Times New Roman" w:cs="Times New Roman"/>
          <w:b/>
          <w:color w:val="FF0000"/>
          <w:sz w:val="20"/>
          <w:szCs w:val="20"/>
        </w:rPr>
        <w:t>3) к III категории относятся объекты, радиационное воздействие при аварии которых ограничивается территорией объекта;</w:t>
      </w:r>
    </w:p>
    <w:p w:rsidR="00904442" w:rsidRPr="00904442" w:rsidRDefault="00904442" w:rsidP="00904442">
      <w:pPr>
        <w:pStyle w:val="a3"/>
        <w:tabs>
          <w:tab w:val="left" w:pos="567"/>
        </w:tabs>
        <w:spacing w:after="0"/>
        <w:ind w:left="0"/>
        <w:jc w:val="both"/>
        <w:rPr>
          <w:rFonts w:ascii="Times New Roman" w:hAnsi="Times New Roman" w:cs="Times New Roman"/>
          <w:b/>
          <w:color w:val="FF0000"/>
          <w:sz w:val="20"/>
          <w:szCs w:val="20"/>
        </w:rPr>
      </w:pPr>
      <w:r w:rsidRPr="00904442">
        <w:rPr>
          <w:rFonts w:ascii="Times New Roman" w:hAnsi="Times New Roman" w:cs="Times New Roman"/>
          <w:b/>
          <w:color w:val="FF0000"/>
          <w:sz w:val="20"/>
          <w:szCs w:val="20"/>
        </w:rPr>
        <w:t xml:space="preserve">4) к IV категории относятся объекты, радиационное воздействие от которых при аварии ограничивается помещениями, где проводятся работы с источниками излучения. (СЭТОРБ 2019) </w:t>
      </w:r>
    </w:p>
    <w:p w:rsidR="004E63AF" w:rsidRDefault="004E63A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Кем устанавливается категория радиационного объекта?</w:t>
      </w:r>
    </w:p>
    <w:p w:rsidR="00904442" w:rsidRDefault="00904442" w:rsidP="00904442">
      <w:pPr>
        <w:pStyle w:val="a3"/>
        <w:tabs>
          <w:tab w:val="left" w:pos="567"/>
        </w:tabs>
        <w:spacing w:after="0"/>
        <w:ind w:left="0"/>
        <w:jc w:val="both"/>
        <w:rPr>
          <w:rFonts w:ascii="Times New Roman" w:hAnsi="Times New Roman" w:cs="Times New Roman"/>
          <w:b/>
          <w:color w:val="FF0000"/>
          <w:sz w:val="20"/>
          <w:szCs w:val="20"/>
        </w:rPr>
      </w:pPr>
      <w:r w:rsidRPr="00904442">
        <w:rPr>
          <w:rFonts w:ascii="Times New Roman" w:hAnsi="Times New Roman" w:cs="Times New Roman"/>
          <w:b/>
          <w:color w:val="FF0000"/>
          <w:sz w:val="20"/>
          <w:szCs w:val="20"/>
        </w:rPr>
        <w:t xml:space="preserve">Категория радиационных объектов устанавливается на этапе их проектирования. Для действующих радиационных объектов категории устанавливаются администрацией радиационного объекта и согласовываются с уполномоченным органом в сфере использования атомной энергии, за исключением объектов где используются оборудования для досмотра ручной клади и </w:t>
      </w:r>
      <w:proofErr w:type="gramStart"/>
      <w:r w:rsidRPr="00904442">
        <w:rPr>
          <w:rFonts w:ascii="Times New Roman" w:hAnsi="Times New Roman" w:cs="Times New Roman"/>
          <w:b/>
          <w:color w:val="FF0000"/>
          <w:sz w:val="20"/>
          <w:szCs w:val="20"/>
        </w:rPr>
        <w:t>багажа</w:t>
      </w:r>
      <w:proofErr w:type="gramEnd"/>
      <w:r w:rsidRPr="00904442">
        <w:rPr>
          <w:rFonts w:ascii="Times New Roman" w:hAnsi="Times New Roman" w:cs="Times New Roman"/>
          <w:b/>
          <w:color w:val="FF0000"/>
          <w:sz w:val="20"/>
          <w:szCs w:val="20"/>
        </w:rPr>
        <w:t xml:space="preserve"> и медицинских приборов и установок, генерирующих ионизирующее излучение. (СЭТОРБ 2019)</w:t>
      </w:r>
    </w:p>
    <w:p w:rsidR="00904442" w:rsidRPr="00904442" w:rsidRDefault="00482381" w:rsidP="00904442">
      <w:pPr>
        <w:pStyle w:val="a3"/>
        <w:tabs>
          <w:tab w:val="left" w:pos="567"/>
        </w:tabs>
        <w:spacing w:after="0"/>
        <w:ind w:left="0"/>
        <w:jc w:val="both"/>
        <w:rPr>
          <w:rFonts w:ascii="Times New Roman" w:hAnsi="Times New Roman" w:cs="Times New Roman"/>
          <w:b/>
          <w:color w:val="FF0000"/>
          <w:sz w:val="20"/>
          <w:szCs w:val="20"/>
        </w:rPr>
      </w:pPr>
      <w:r w:rsidRPr="00482381">
        <w:rPr>
          <w:rFonts w:ascii="Times New Roman" w:hAnsi="Times New Roman" w:cs="Times New Roman"/>
          <w:b/>
          <w:color w:val="FF0000"/>
          <w:sz w:val="20"/>
          <w:szCs w:val="20"/>
        </w:rPr>
        <w:t>Категории радиационной опасности ядерных, радиационных, электрофизических установок определяются физическими и юридическими лицами, осуществляющими деятельность в области использования атомной энергии и (или) являющимися собственниками установок, в соответствии с санитарно-эпидемиологическими требованиями к обеспечению радиационной безопасности и законодательством Республики Казахстан в области использования атомной энергии</w:t>
      </w:r>
      <w:r>
        <w:rPr>
          <w:rFonts w:ascii="Times New Roman" w:hAnsi="Times New Roman" w:cs="Times New Roman"/>
          <w:b/>
          <w:color w:val="FF0000"/>
          <w:sz w:val="20"/>
          <w:szCs w:val="20"/>
        </w:rPr>
        <w:t xml:space="preserve"> </w:t>
      </w:r>
      <w:r w:rsidRPr="00D11F14">
        <w:rPr>
          <w:rFonts w:ascii="Times New Roman" w:hAnsi="Times New Roman" w:cs="Times New Roman"/>
          <w:b/>
          <w:color w:val="FF0000"/>
          <w:sz w:val="20"/>
          <w:szCs w:val="20"/>
        </w:rPr>
        <w:t>(ЗРК Об использовании атомной энергии)</w:t>
      </w:r>
    </w:p>
    <w:p w:rsidR="004E63AF" w:rsidRDefault="004E63AF"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Выберите правильный вариант</w:t>
      </w:r>
    </w:p>
    <w:p w:rsidR="00482381" w:rsidRPr="00A969AC" w:rsidRDefault="00482381" w:rsidP="00482381">
      <w:pPr>
        <w:pStyle w:val="a3"/>
        <w:tabs>
          <w:tab w:val="left" w:pos="567"/>
        </w:tabs>
        <w:spacing w:after="0"/>
        <w:ind w:left="0"/>
        <w:rPr>
          <w:rFonts w:ascii="Times New Roman" w:hAnsi="Times New Roman" w:cs="Times New Roman"/>
          <w:color w:val="000000" w:themeColor="text1"/>
          <w:sz w:val="20"/>
          <w:szCs w:val="20"/>
        </w:rPr>
      </w:pPr>
    </w:p>
    <w:p w:rsidR="005130AC" w:rsidRDefault="005130A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Проектирование защиты от внешнего облучения персонала радиационного объекта и населения проводят с учётом коэффициента запаса по годовой эффективной дозе, равного:</w:t>
      </w:r>
    </w:p>
    <w:p w:rsidR="00482381" w:rsidRPr="00482381" w:rsidRDefault="00482381" w:rsidP="00482381">
      <w:pPr>
        <w:pStyle w:val="a3"/>
        <w:tabs>
          <w:tab w:val="left" w:pos="567"/>
        </w:tabs>
        <w:spacing w:after="0"/>
        <w:ind w:left="0"/>
        <w:jc w:val="both"/>
        <w:rPr>
          <w:rFonts w:ascii="Times New Roman" w:hAnsi="Times New Roman" w:cs="Times New Roman"/>
          <w:b/>
          <w:color w:val="FF0000"/>
          <w:sz w:val="20"/>
          <w:szCs w:val="20"/>
        </w:rPr>
      </w:pPr>
      <w:r w:rsidRPr="00482381">
        <w:rPr>
          <w:rFonts w:ascii="Times New Roman" w:hAnsi="Times New Roman" w:cs="Times New Roman"/>
          <w:b/>
          <w:color w:val="FF0000"/>
          <w:sz w:val="20"/>
          <w:szCs w:val="20"/>
        </w:rPr>
        <w:t>Проектирование защиты от внешнего облучения персонала и населения проводят с учетом коэффициента запаса по годовой эффективной дозе равным двум и наличия других источников излучения и перспективного увеличения их мощности. (СЭТОРБ 2019)</w:t>
      </w:r>
    </w:p>
    <w:p w:rsidR="009310E8" w:rsidRDefault="009310E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 требованиям долж</w:t>
      </w:r>
      <w:r w:rsidR="002F6CA1" w:rsidRPr="00A969AC">
        <w:rPr>
          <w:rFonts w:ascii="Times New Roman" w:hAnsi="Times New Roman" w:cs="Times New Roman"/>
          <w:color w:val="000000" w:themeColor="text1"/>
          <w:sz w:val="20"/>
          <w:szCs w:val="20"/>
        </w:rPr>
        <w:t>но</w:t>
      </w:r>
      <w:r w:rsidRPr="00A969AC">
        <w:rPr>
          <w:rFonts w:ascii="Times New Roman" w:hAnsi="Times New Roman" w:cs="Times New Roman"/>
          <w:color w:val="000000" w:themeColor="text1"/>
          <w:sz w:val="20"/>
          <w:szCs w:val="20"/>
        </w:rPr>
        <w:t xml:space="preserve"> соответствовать технологическое оборудование для работ с радиоактивными веществами?</w:t>
      </w:r>
    </w:p>
    <w:p w:rsidR="00482381" w:rsidRPr="00482381" w:rsidRDefault="00482381" w:rsidP="00482381">
      <w:pPr>
        <w:pStyle w:val="a3"/>
        <w:tabs>
          <w:tab w:val="left" w:pos="567"/>
        </w:tabs>
        <w:spacing w:after="0"/>
        <w:ind w:left="0"/>
        <w:jc w:val="both"/>
        <w:rPr>
          <w:rFonts w:ascii="Times New Roman" w:hAnsi="Times New Roman" w:cs="Times New Roman"/>
          <w:b/>
          <w:color w:val="FF0000"/>
          <w:sz w:val="20"/>
          <w:szCs w:val="20"/>
        </w:rPr>
      </w:pPr>
      <w:r w:rsidRPr="00482381">
        <w:rPr>
          <w:rFonts w:ascii="Times New Roman" w:hAnsi="Times New Roman" w:cs="Times New Roman"/>
          <w:b/>
          <w:color w:val="FF0000"/>
          <w:sz w:val="20"/>
          <w:szCs w:val="20"/>
        </w:rPr>
        <w:t>Технологическое оборудование для работ с радиоактивными веществами должно соответствовать следующим требованиям:</w:t>
      </w:r>
    </w:p>
    <w:p w:rsidR="00482381" w:rsidRPr="00482381" w:rsidRDefault="00482381" w:rsidP="00482381">
      <w:pPr>
        <w:pStyle w:val="a3"/>
        <w:tabs>
          <w:tab w:val="left" w:pos="567"/>
        </w:tabs>
        <w:spacing w:after="0"/>
        <w:ind w:left="0"/>
        <w:jc w:val="both"/>
        <w:rPr>
          <w:rFonts w:ascii="Times New Roman" w:hAnsi="Times New Roman" w:cs="Times New Roman"/>
          <w:b/>
          <w:color w:val="FF0000"/>
          <w:sz w:val="20"/>
          <w:szCs w:val="20"/>
        </w:rPr>
      </w:pPr>
      <w:r w:rsidRPr="00482381">
        <w:rPr>
          <w:rFonts w:ascii="Times New Roman" w:hAnsi="Times New Roman" w:cs="Times New Roman"/>
          <w:b/>
          <w:color w:val="FF0000"/>
          <w:sz w:val="20"/>
          <w:szCs w:val="20"/>
        </w:rPr>
        <w:t>1) конструкция выполняется надежной и удобной в эксплуатации, обладает необходимой герметичностью, обеспечивает возможность применения дистанционных методов управления и контроля за ходом работы оборудования;</w:t>
      </w:r>
    </w:p>
    <w:p w:rsidR="00482381" w:rsidRPr="00482381" w:rsidRDefault="00482381" w:rsidP="00482381">
      <w:pPr>
        <w:pStyle w:val="a3"/>
        <w:tabs>
          <w:tab w:val="left" w:pos="567"/>
        </w:tabs>
        <w:spacing w:after="0"/>
        <w:ind w:left="0"/>
        <w:jc w:val="both"/>
        <w:rPr>
          <w:rFonts w:ascii="Times New Roman" w:hAnsi="Times New Roman" w:cs="Times New Roman"/>
          <w:b/>
          <w:color w:val="FF0000"/>
          <w:sz w:val="20"/>
          <w:szCs w:val="20"/>
        </w:rPr>
      </w:pPr>
      <w:r w:rsidRPr="00482381">
        <w:rPr>
          <w:rFonts w:ascii="Times New Roman" w:hAnsi="Times New Roman" w:cs="Times New Roman"/>
          <w:b/>
          <w:color w:val="FF0000"/>
          <w:sz w:val="20"/>
          <w:szCs w:val="20"/>
        </w:rPr>
        <w:t xml:space="preserve">2) изготавливается из </w:t>
      </w:r>
      <w:proofErr w:type="gramStart"/>
      <w:r w:rsidRPr="00482381">
        <w:rPr>
          <w:rFonts w:ascii="Times New Roman" w:hAnsi="Times New Roman" w:cs="Times New Roman"/>
          <w:b/>
          <w:color w:val="FF0000"/>
          <w:sz w:val="20"/>
          <w:szCs w:val="20"/>
        </w:rPr>
        <w:t>коррозионно-стойких</w:t>
      </w:r>
      <w:proofErr w:type="gramEnd"/>
      <w:r w:rsidRPr="00482381">
        <w:rPr>
          <w:rFonts w:ascii="Times New Roman" w:hAnsi="Times New Roman" w:cs="Times New Roman"/>
          <w:b/>
          <w:color w:val="FF0000"/>
          <w:sz w:val="20"/>
          <w:szCs w:val="20"/>
        </w:rPr>
        <w:t xml:space="preserve"> и радиационно-стойких материалов, поддающихся дезактивации;</w:t>
      </w:r>
    </w:p>
    <w:p w:rsidR="00482381" w:rsidRPr="00482381" w:rsidRDefault="00482381" w:rsidP="00482381">
      <w:pPr>
        <w:pStyle w:val="a3"/>
        <w:tabs>
          <w:tab w:val="left" w:pos="567"/>
        </w:tabs>
        <w:spacing w:after="0"/>
        <w:ind w:left="0"/>
        <w:jc w:val="both"/>
        <w:rPr>
          <w:rFonts w:ascii="Times New Roman" w:hAnsi="Times New Roman" w:cs="Times New Roman"/>
          <w:b/>
          <w:color w:val="FF0000"/>
          <w:sz w:val="20"/>
          <w:szCs w:val="20"/>
        </w:rPr>
      </w:pPr>
      <w:r w:rsidRPr="00482381">
        <w:rPr>
          <w:rFonts w:ascii="Times New Roman" w:hAnsi="Times New Roman" w:cs="Times New Roman"/>
          <w:b/>
          <w:color w:val="FF0000"/>
          <w:sz w:val="20"/>
          <w:szCs w:val="20"/>
        </w:rPr>
        <w:t>3) наружные и внутренние поверхности оборудования выполняются доступными для проведения дезактивации. (СЭТОРБ 2019)</w:t>
      </w:r>
    </w:p>
    <w:p w:rsidR="009310E8" w:rsidRDefault="009310E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 образом устанавливается численность службы радиационной безопасности?</w:t>
      </w:r>
    </w:p>
    <w:p w:rsidR="00482381" w:rsidRPr="00482381" w:rsidRDefault="00482381" w:rsidP="00482381">
      <w:pPr>
        <w:pStyle w:val="a3"/>
        <w:tabs>
          <w:tab w:val="left" w:pos="567"/>
        </w:tabs>
        <w:spacing w:after="0"/>
        <w:ind w:left="0"/>
        <w:jc w:val="both"/>
        <w:rPr>
          <w:rFonts w:ascii="Times New Roman" w:hAnsi="Times New Roman" w:cs="Times New Roman"/>
          <w:b/>
          <w:color w:val="FF0000"/>
          <w:sz w:val="20"/>
          <w:szCs w:val="20"/>
        </w:rPr>
      </w:pPr>
      <w:r w:rsidRPr="00482381">
        <w:rPr>
          <w:rFonts w:ascii="Times New Roman" w:hAnsi="Times New Roman" w:cs="Times New Roman"/>
          <w:b/>
          <w:color w:val="FF0000"/>
          <w:sz w:val="20"/>
          <w:szCs w:val="20"/>
        </w:rPr>
        <w:lastRenderedPageBreak/>
        <w:t>Численность службы устанавливается таким образом, чтобы обеспечить радиационной контроль при всех радиационно-опасных работах (СЭТОРБ 2019)</w:t>
      </w:r>
    </w:p>
    <w:p w:rsidR="009310E8" w:rsidRDefault="009310E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При создании временных хранилищ источников излучения вне территории радиационного объекта, в том числе для гамма-дефектоскопических аппаратов, используемых в полевых условиях, мощность дозы на наружной поверхности такого хранилища или его ограждения, исключающего доступ посторонних лиц, не должна превышать?</w:t>
      </w:r>
    </w:p>
    <w:p w:rsidR="00482381" w:rsidRPr="00B51C03" w:rsidRDefault="00B51C03" w:rsidP="00482381">
      <w:pPr>
        <w:pStyle w:val="a3"/>
        <w:tabs>
          <w:tab w:val="left" w:pos="567"/>
        </w:tabs>
        <w:spacing w:after="0"/>
        <w:ind w:left="0"/>
        <w:jc w:val="both"/>
        <w:rPr>
          <w:rFonts w:ascii="Times New Roman" w:hAnsi="Times New Roman" w:cs="Times New Roman"/>
          <w:b/>
          <w:color w:val="FF0000"/>
          <w:sz w:val="20"/>
          <w:szCs w:val="20"/>
        </w:rPr>
      </w:pPr>
      <w:r w:rsidRPr="00B51C03">
        <w:rPr>
          <w:rFonts w:ascii="Times New Roman" w:hAnsi="Times New Roman" w:cs="Times New Roman"/>
          <w:b/>
          <w:color w:val="FF0000"/>
          <w:sz w:val="20"/>
          <w:szCs w:val="20"/>
        </w:rPr>
        <w:t>При создании временных хранилищ источников излучения вне территории радиационного объекта, в том числе для гамма-дефектоскопических аппаратов, используемых в полевых условиях, мощность дозы на наружной поверхности такого хранилища или его ограждения, исключающего доступ посторонних лиц, не должна превышать 1,0 мкЗв/ч (СЭТОРБ 2019)</w:t>
      </w:r>
    </w:p>
    <w:p w:rsidR="009310E8" w:rsidRDefault="009310E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условиях хранят радионуклиды, при хранении которых возможно выделение радиоактивных газов, паров или аэрозолей?</w:t>
      </w:r>
    </w:p>
    <w:p w:rsidR="00B51C03" w:rsidRPr="00B51C03" w:rsidRDefault="00B51C03" w:rsidP="00B51C03">
      <w:pPr>
        <w:pStyle w:val="a3"/>
        <w:tabs>
          <w:tab w:val="left" w:pos="567"/>
        </w:tabs>
        <w:spacing w:after="0"/>
        <w:ind w:left="0"/>
        <w:jc w:val="both"/>
        <w:rPr>
          <w:rFonts w:ascii="Times New Roman" w:hAnsi="Times New Roman" w:cs="Times New Roman"/>
          <w:b/>
          <w:color w:val="FF0000"/>
          <w:sz w:val="20"/>
          <w:szCs w:val="20"/>
        </w:rPr>
      </w:pPr>
      <w:r w:rsidRPr="00B51C03">
        <w:rPr>
          <w:rFonts w:ascii="Times New Roman" w:hAnsi="Times New Roman" w:cs="Times New Roman"/>
          <w:b/>
          <w:color w:val="FF0000"/>
          <w:sz w:val="20"/>
          <w:szCs w:val="20"/>
        </w:rPr>
        <w:t>Радионуклиды, при хранении которых возможно выделение радиоактивных газов, паров или аэрозолей, хранят в закрытых сосудах, выполненных из несгораемых материалов, с отводом образующихся газов в вытяжных шкафах, боксах, камерах, с очистными фильтрами на вентиляционных системах. Хранилище оборудуется круглосуточно работающей вытяжной вентиляцией. (СЭТОРБ 2019)</w:t>
      </w:r>
    </w:p>
    <w:p w:rsidR="009310E8" w:rsidRDefault="009310E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По какому принципу необходимо производить хранение и транспортирование ИИИ?</w:t>
      </w:r>
    </w:p>
    <w:p w:rsidR="00B51C03" w:rsidRPr="00B51C03" w:rsidRDefault="00B51C03" w:rsidP="00B51C03">
      <w:pPr>
        <w:pStyle w:val="a3"/>
        <w:tabs>
          <w:tab w:val="left" w:pos="567"/>
        </w:tabs>
        <w:spacing w:after="0"/>
        <w:ind w:left="0"/>
        <w:jc w:val="both"/>
        <w:rPr>
          <w:rFonts w:ascii="Times New Roman" w:hAnsi="Times New Roman" w:cs="Times New Roman"/>
          <w:b/>
          <w:color w:val="FF0000"/>
          <w:sz w:val="20"/>
          <w:szCs w:val="20"/>
        </w:rPr>
      </w:pPr>
      <w:r w:rsidRPr="00B51C03">
        <w:rPr>
          <w:rFonts w:ascii="Times New Roman" w:hAnsi="Times New Roman" w:cs="Times New Roman"/>
          <w:b/>
          <w:color w:val="FF0000"/>
          <w:sz w:val="20"/>
          <w:szCs w:val="20"/>
        </w:rPr>
        <w:t>Хранение и транспортирование источников излучения необходимо производить по принципу однородности веществ и материалов (СЭТОРБ 2019)</w:t>
      </w:r>
    </w:p>
    <w:p w:rsidR="009310E8" w:rsidRDefault="009310E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Выберите правильный вариант</w:t>
      </w:r>
    </w:p>
    <w:p w:rsidR="00B51C03" w:rsidRPr="00A969AC" w:rsidRDefault="00B51C03" w:rsidP="00B51C03">
      <w:pPr>
        <w:pStyle w:val="a3"/>
        <w:tabs>
          <w:tab w:val="left" w:pos="567"/>
        </w:tabs>
        <w:spacing w:after="0"/>
        <w:ind w:left="0"/>
        <w:jc w:val="both"/>
        <w:rPr>
          <w:rFonts w:ascii="Times New Roman" w:hAnsi="Times New Roman" w:cs="Times New Roman"/>
          <w:color w:val="000000" w:themeColor="text1"/>
          <w:sz w:val="20"/>
          <w:szCs w:val="20"/>
        </w:rPr>
      </w:pPr>
    </w:p>
    <w:p w:rsidR="009310E8" w:rsidRDefault="009310E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Чем из нижеприведенных оборудуются транспортные средства, предназначенные для перевозки источников излучения?</w:t>
      </w:r>
    </w:p>
    <w:p w:rsidR="00B51C03" w:rsidRPr="00B51C03" w:rsidRDefault="00B51C03" w:rsidP="00B51C03">
      <w:pPr>
        <w:pStyle w:val="a3"/>
        <w:tabs>
          <w:tab w:val="left" w:pos="567"/>
        </w:tabs>
        <w:spacing w:after="0"/>
        <w:ind w:left="0"/>
        <w:jc w:val="both"/>
        <w:rPr>
          <w:rFonts w:ascii="Times New Roman" w:hAnsi="Times New Roman" w:cs="Times New Roman"/>
          <w:b/>
          <w:color w:val="FF0000"/>
          <w:sz w:val="20"/>
          <w:szCs w:val="20"/>
        </w:rPr>
      </w:pPr>
      <w:r w:rsidRPr="00B51C03">
        <w:rPr>
          <w:rFonts w:ascii="Times New Roman" w:hAnsi="Times New Roman" w:cs="Times New Roman"/>
          <w:b/>
          <w:color w:val="FF0000"/>
          <w:sz w:val="20"/>
          <w:szCs w:val="20"/>
        </w:rPr>
        <w:t>Транспортные средства, предназначенные для перевозки источников излучения, оборудуются знаками радиационной опасности груза, а также сигнальными цветами в соответствии с Правилами транспортировки радиоактивных веществ и радиоактивных отходов, утвержденными приказами Министра энергетики Республики Казахстан от 22 февраля 2016 года № 75 (СЭТОРБ 2019)</w:t>
      </w:r>
    </w:p>
    <w:p w:rsidR="009310E8" w:rsidRDefault="009310E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Сколько категорий опасности устанавливается для закрытых источников излучения?</w:t>
      </w:r>
    </w:p>
    <w:p w:rsidR="00B51C03" w:rsidRPr="00B51C03" w:rsidRDefault="00B51C03" w:rsidP="00B51C03">
      <w:pPr>
        <w:pStyle w:val="a3"/>
        <w:tabs>
          <w:tab w:val="left" w:pos="1134"/>
        </w:tabs>
        <w:spacing w:after="0"/>
        <w:ind w:left="0"/>
        <w:jc w:val="both"/>
        <w:rPr>
          <w:rFonts w:ascii="Times New Roman" w:hAnsi="Times New Roman" w:cs="Times New Roman"/>
          <w:b/>
          <w:color w:val="FF0000"/>
          <w:sz w:val="20"/>
          <w:szCs w:val="20"/>
        </w:rPr>
      </w:pPr>
      <w:r w:rsidRPr="00B51C03">
        <w:rPr>
          <w:rFonts w:ascii="Times New Roman" w:hAnsi="Times New Roman" w:cs="Times New Roman"/>
          <w:b/>
          <w:color w:val="FF0000"/>
          <w:sz w:val="20"/>
          <w:szCs w:val="20"/>
        </w:rPr>
        <w:t>Устанавливается пять категорий опасности для закрытых источников излучения:</w:t>
      </w:r>
    </w:p>
    <w:p w:rsidR="00B51C03" w:rsidRPr="00B51C03" w:rsidRDefault="00B51C03" w:rsidP="00B51C03">
      <w:pPr>
        <w:pStyle w:val="a3"/>
        <w:tabs>
          <w:tab w:val="left" w:pos="1134"/>
        </w:tabs>
        <w:spacing w:after="0"/>
        <w:ind w:left="0"/>
        <w:jc w:val="both"/>
        <w:rPr>
          <w:rFonts w:ascii="Times New Roman" w:hAnsi="Times New Roman" w:cs="Times New Roman"/>
          <w:b/>
          <w:color w:val="FF0000"/>
          <w:sz w:val="20"/>
          <w:szCs w:val="20"/>
        </w:rPr>
      </w:pPr>
      <w:r w:rsidRPr="00B51C03">
        <w:rPr>
          <w:rFonts w:ascii="Times New Roman" w:hAnsi="Times New Roman" w:cs="Times New Roman"/>
          <w:b/>
          <w:color w:val="FF0000"/>
          <w:sz w:val="20"/>
          <w:szCs w:val="20"/>
        </w:rPr>
        <w:t xml:space="preserve">1) к I категории относятся закрытые источники излучения, радиационное воздействие которых может привести к смертельному исходу при контакте с ними в течение периода времени от нескольких минут до одного часа (A / </w:t>
      </w:r>
      <w:proofErr w:type="spellStart"/>
      <w:proofErr w:type="gramStart"/>
      <w:r w:rsidRPr="00B51C03">
        <w:rPr>
          <w:rFonts w:ascii="Times New Roman" w:hAnsi="Times New Roman" w:cs="Times New Roman"/>
          <w:b/>
          <w:color w:val="FF0000"/>
          <w:sz w:val="20"/>
          <w:szCs w:val="20"/>
        </w:rPr>
        <w:t>Doc</w:t>
      </w:r>
      <w:proofErr w:type="spellEnd"/>
      <w:r w:rsidRPr="00B51C03">
        <w:rPr>
          <w:rFonts w:ascii="Times New Roman" w:hAnsi="Times New Roman" w:cs="Times New Roman"/>
          <w:b/>
          <w:color w:val="FF0000"/>
          <w:sz w:val="20"/>
          <w:szCs w:val="20"/>
        </w:rPr>
        <w:t xml:space="preserve"> &gt;</w:t>
      </w:r>
      <w:proofErr w:type="gramEnd"/>
      <w:r w:rsidRPr="00B51C03">
        <w:rPr>
          <w:rFonts w:ascii="Times New Roman" w:hAnsi="Times New Roman" w:cs="Times New Roman"/>
          <w:b/>
          <w:color w:val="FF0000"/>
          <w:sz w:val="20"/>
          <w:szCs w:val="20"/>
        </w:rPr>
        <w:t xml:space="preserve"> 1000);</w:t>
      </w:r>
    </w:p>
    <w:p w:rsidR="00B51C03" w:rsidRPr="00B51C03" w:rsidRDefault="00B51C03" w:rsidP="00B51C03">
      <w:pPr>
        <w:pStyle w:val="a3"/>
        <w:tabs>
          <w:tab w:val="left" w:pos="1134"/>
        </w:tabs>
        <w:spacing w:after="0"/>
        <w:ind w:left="0"/>
        <w:jc w:val="both"/>
        <w:rPr>
          <w:rFonts w:ascii="Times New Roman" w:hAnsi="Times New Roman" w:cs="Times New Roman"/>
          <w:b/>
          <w:color w:val="FF0000"/>
          <w:sz w:val="20"/>
          <w:szCs w:val="20"/>
        </w:rPr>
      </w:pPr>
      <w:r w:rsidRPr="00B51C03">
        <w:rPr>
          <w:rFonts w:ascii="Times New Roman" w:hAnsi="Times New Roman" w:cs="Times New Roman"/>
          <w:b/>
          <w:color w:val="FF0000"/>
          <w:sz w:val="20"/>
          <w:szCs w:val="20"/>
        </w:rPr>
        <w:t xml:space="preserve">2) ко II категории относятся закрытые источники излучения, радиационное воздействие которых может привести к смертельному исходу при контакте с ними в течение периода времени от нескольких часов до нескольких дней (1000 ≥ A / </w:t>
      </w:r>
      <w:proofErr w:type="spellStart"/>
      <w:proofErr w:type="gramStart"/>
      <w:r w:rsidRPr="00B51C03">
        <w:rPr>
          <w:rFonts w:ascii="Times New Roman" w:hAnsi="Times New Roman" w:cs="Times New Roman"/>
          <w:b/>
          <w:color w:val="FF0000"/>
          <w:sz w:val="20"/>
          <w:szCs w:val="20"/>
        </w:rPr>
        <w:t>Doc</w:t>
      </w:r>
      <w:proofErr w:type="spellEnd"/>
      <w:r w:rsidRPr="00B51C03">
        <w:rPr>
          <w:rFonts w:ascii="Times New Roman" w:hAnsi="Times New Roman" w:cs="Times New Roman"/>
          <w:b/>
          <w:color w:val="FF0000"/>
          <w:sz w:val="20"/>
          <w:szCs w:val="20"/>
        </w:rPr>
        <w:t xml:space="preserve"> &gt;</w:t>
      </w:r>
      <w:proofErr w:type="gramEnd"/>
      <w:r w:rsidRPr="00B51C03">
        <w:rPr>
          <w:rFonts w:ascii="Times New Roman" w:hAnsi="Times New Roman" w:cs="Times New Roman"/>
          <w:b/>
          <w:color w:val="FF0000"/>
          <w:sz w:val="20"/>
          <w:szCs w:val="20"/>
        </w:rPr>
        <w:t xml:space="preserve"> 10);</w:t>
      </w:r>
    </w:p>
    <w:p w:rsidR="00B51C03" w:rsidRPr="00B51C03" w:rsidRDefault="00B51C03" w:rsidP="00B51C03">
      <w:pPr>
        <w:pStyle w:val="a3"/>
        <w:tabs>
          <w:tab w:val="left" w:pos="1134"/>
        </w:tabs>
        <w:spacing w:after="0"/>
        <w:ind w:left="0"/>
        <w:jc w:val="both"/>
        <w:rPr>
          <w:rFonts w:ascii="Times New Roman" w:hAnsi="Times New Roman" w:cs="Times New Roman"/>
          <w:b/>
          <w:color w:val="FF0000"/>
          <w:sz w:val="20"/>
          <w:szCs w:val="20"/>
        </w:rPr>
      </w:pPr>
      <w:r w:rsidRPr="00B51C03">
        <w:rPr>
          <w:rFonts w:ascii="Times New Roman" w:hAnsi="Times New Roman" w:cs="Times New Roman"/>
          <w:b/>
          <w:color w:val="FF0000"/>
          <w:sz w:val="20"/>
          <w:szCs w:val="20"/>
        </w:rPr>
        <w:t xml:space="preserve">3) к III категории относятся закрытые источники излучения, радиационное воздействие которых может привести к смертельному исходу, хотя и маловероятно, при контакте с ними в течение периода времени от нескольких дней до нескольких недель (10 ≥ A / </w:t>
      </w:r>
      <w:proofErr w:type="spellStart"/>
      <w:proofErr w:type="gramStart"/>
      <w:r w:rsidRPr="00B51C03">
        <w:rPr>
          <w:rFonts w:ascii="Times New Roman" w:hAnsi="Times New Roman" w:cs="Times New Roman"/>
          <w:b/>
          <w:color w:val="FF0000"/>
          <w:sz w:val="20"/>
          <w:szCs w:val="20"/>
        </w:rPr>
        <w:t>Doc</w:t>
      </w:r>
      <w:proofErr w:type="spellEnd"/>
      <w:r w:rsidRPr="00B51C03">
        <w:rPr>
          <w:rFonts w:ascii="Times New Roman" w:hAnsi="Times New Roman" w:cs="Times New Roman"/>
          <w:b/>
          <w:color w:val="FF0000"/>
          <w:sz w:val="20"/>
          <w:szCs w:val="20"/>
        </w:rPr>
        <w:t xml:space="preserve"> &gt;</w:t>
      </w:r>
      <w:proofErr w:type="gramEnd"/>
      <w:r w:rsidRPr="00B51C03">
        <w:rPr>
          <w:rFonts w:ascii="Times New Roman" w:hAnsi="Times New Roman" w:cs="Times New Roman"/>
          <w:b/>
          <w:color w:val="FF0000"/>
          <w:sz w:val="20"/>
          <w:szCs w:val="20"/>
        </w:rPr>
        <w:t xml:space="preserve"> 1);</w:t>
      </w:r>
    </w:p>
    <w:p w:rsidR="00B51C03" w:rsidRPr="00B51C03" w:rsidRDefault="00B51C03" w:rsidP="00B51C03">
      <w:pPr>
        <w:pStyle w:val="a3"/>
        <w:tabs>
          <w:tab w:val="left" w:pos="1134"/>
        </w:tabs>
        <w:spacing w:after="0"/>
        <w:ind w:left="0"/>
        <w:jc w:val="both"/>
        <w:rPr>
          <w:rFonts w:ascii="Times New Roman" w:hAnsi="Times New Roman" w:cs="Times New Roman"/>
          <w:b/>
          <w:color w:val="FF0000"/>
          <w:sz w:val="20"/>
          <w:szCs w:val="20"/>
        </w:rPr>
      </w:pPr>
      <w:r w:rsidRPr="00B51C03">
        <w:rPr>
          <w:rFonts w:ascii="Times New Roman" w:hAnsi="Times New Roman" w:cs="Times New Roman"/>
          <w:b/>
          <w:color w:val="FF0000"/>
          <w:sz w:val="20"/>
          <w:szCs w:val="20"/>
        </w:rPr>
        <w:t xml:space="preserve">4) к IV категории относятся закрытые источники излучения, радиационное воздействие которых может, хотя и маловероятно, причинить временный ущерб здоровью при контакте с ними в течение многих недель (1 ≥ A / </w:t>
      </w:r>
      <w:proofErr w:type="spellStart"/>
      <w:proofErr w:type="gramStart"/>
      <w:r w:rsidRPr="00B51C03">
        <w:rPr>
          <w:rFonts w:ascii="Times New Roman" w:hAnsi="Times New Roman" w:cs="Times New Roman"/>
          <w:b/>
          <w:color w:val="FF0000"/>
          <w:sz w:val="20"/>
          <w:szCs w:val="20"/>
        </w:rPr>
        <w:t>Doc</w:t>
      </w:r>
      <w:proofErr w:type="spellEnd"/>
      <w:r w:rsidRPr="00B51C03">
        <w:rPr>
          <w:rFonts w:ascii="Times New Roman" w:hAnsi="Times New Roman" w:cs="Times New Roman"/>
          <w:b/>
          <w:color w:val="FF0000"/>
          <w:sz w:val="20"/>
          <w:szCs w:val="20"/>
        </w:rPr>
        <w:t xml:space="preserve"> &gt;</w:t>
      </w:r>
      <w:proofErr w:type="gramEnd"/>
      <w:r w:rsidRPr="00B51C03">
        <w:rPr>
          <w:rFonts w:ascii="Times New Roman" w:hAnsi="Times New Roman" w:cs="Times New Roman"/>
          <w:b/>
          <w:color w:val="FF0000"/>
          <w:sz w:val="20"/>
          <w:szCs w:val="20"/>
        </w:rPr>
        <w:t xml:space="preserve"> 0,01);</w:t>
      </w:r>
    </w:p>
    <w:p w:rsidR="00B51C03" w:rsidRPr="00B51C03" w:rsidRDefault="00B51C03" w:rsidP="00B51C03">
      <w:pPr>
        <w:pStyle w:val="a3"/>
        <w:tabs>
          <w:tab w:val="left" w:pos="1134"/>
        </w:tabs>
        <w:spacing w:after="0"/>
        <w:ind w:left="0"/>
        <w:jc w:val="both"/>
        <w:rPr>
          <w:rFonts w:ascii="Times New Roman" w:hAnsi="Times New Roman" w:cs="Times New Roman"/>
          <w:b/>
          <w:color w:val="FF0000"/>
          <w:sz w:val="20"/>
          <w:szCs w:val="20"/>
        </w:rPr>
      </w:pPr>
      <w:r w:rsidRPr="00B51C03">
        <w:rPr>
          <w:rFonts w:ascii="Times New Roman" w:hAnsi="Times New Roman" w:cs="Times New Roman"/>
          <w:b/>
          <w:color w:val="FF0000"/>
          <w:sz w:val="20"/>
          <w:szCs w:val="20"/>
        </w:rPr>
        <w:t xml:space="preserve">5) к V категории относятся закрытые источники излучения, радиационное воздействие которых не представляет опасности и не может нанести значительного ущерба здоровью (0,01 ≥ A / </w:t>
      </w:r>
      <w:proofErr w:type="spellStart"/>
      <w:proofErr w:type="gramStart"/>
      <w:r w:rsidRPr="00B51C03">
        <w:rPr>
          <w:rFonts w:ascii="Times New Roman" w:hAnsi="Times New Roman" w:cs="Times New Roman"/>
          <w:b/>
          <w:color w:val="FF0000"/>
          <w:sz w:val="20"/>
          <w:szCs w:val="20"/>
        </w:rPr>
        <w:t>Doc</w:t>
      </w:r>
      <w:proofErr w:type="spellEnd"/>
      <w:r w:rsidRPr="00B51C03">
        <w:rPr>
          <w:rFonts w:ascii="Times New Roman" w:hAnsi="Times New Roman" w:cs="Times New Roman"/>
          <w:b/>
          <w:color w:val="FF0000"/>
          <w:sz w:val="20"/>
          <w:szCs w:val="20"/>
        </w:rPr>
        <w:t xml:space="preserve"> &gt;</w:t>
      </w:r>
      <w:proofErr w:type="gramEnd"/>
      <w:r w:rsidRPr="00B51C03">
        <w:rPr>
          <w:rFonts w:ascii="Times New Roman" w:hAnsi="Times New Roman" w:cs="Times New Roman"/>
          <w:b/>
          <w:color w:val="FF0000"/>
          <w:sz w:val="20"/>
          <w:szCs w:val="20"/>
        </w:rPr>
        <w:t xml:space="preserve"> МЗА). (СЭТОРБ 2019)</w:t>
      </w:r>
    </w:p>
    <w:p w:rsidR="00141C58" w:rsidRPr="00B51C03" w:rsidRDefault="00F57F7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Что такое </w:t>
      </w:r>
      <w:proofErr w:type="spellStart"/>
      <w:r w:rsidRPr="00A969AC">
        <w:rPr>
          <w:rFonts w:ascii="Times New Roman" w:hAnsi="Times New Roman" w:cs="Times New Roman"/>
          <w:color w:val="000000" w:themeColor="text1"/>
          <w:sz w:val="20"/>
          <w:szCs w:val="20"/>
        </w:rPr>
        <w:t>транспортно</w:t>
      </w:r>
      <w:proofErr w:type="spellEnd"/>
      <w:r w:rsidRPr="00A969AC">
        <w:rPr>
          <w:rFonts w:ascii="Times New Roman" w:hAnsi="Times New Roman" w:cs="Times New Roman"/>
          <w:color w:val="000000" w:themeColor="text1"/>
          <w:sz w:val="20"/>
          <w:szCs w:val="20"/>
        </w:rPr>
        <w:t xml:space="preserve"> упаковочный комплект</w:t>
      </w:r>
      <w:r w:rsidR="003143B6" w:rsidRPr="00A969AC">
        <w:rPr>
          <w:rFonts w:ascii="Times New Roman" w:hAnsi="Times New Roman" w:cs="Times New Roman"/>
          <w:color w:val="000000" w:themeColor="text1"/>
          <w:sz w:val="20"/>
          <w:szCs w:val="20"/>
          <w:lang w:val="kk-KZ"/>
        </w:rPr>
        <w:t>?</w:t>
      </w:r>
    </w:p>
    <w:p w:rsidR="00B51C03" w:rsidRPr="00B51C03" w:rsidRDefault="00B51C03" w:rsidP="00B51C03">
      <w:pPr>
        <w:pStyle w:val="a3"/>
        <w:tabs>
          <w:tab w:val="left" w:pos="567"/>
        </w:tabs>
        <w:spacing w:after="0"/>
        <w:ind w:left="0"/>
        <w:jc w:val="both"/>
        <w:rPr>
          <w:rFonts w:ascii="Times New Roman" w:hAnsi="Times New Roman" w:cs="Times New Roman"/>
          <w:b/>
          <w:color w:val="FF0000"/>
          <w:sz w:val="20"/>
          <w:szCs w:val="20"/>
        </w:rPr>
      </w:pPr>
      <w:r w:rsidRPr="00B51C03">
        <w:rPr>
          <w:rFonts w:ascii="Times New Roman" w:hAnsi="Times New Roman" w:cs="Times New Roman"/>
          <w:b/>
          <w:color w:val="FF0000"/>
          <w:sz w:val="20"/>
          <w:szCs w:val="20"/>
        </w:rPr>
        <w:t>транспортный упаковочный комплект - совокупность элементов, необходимых для полного размещения и удержания радиоактивного содержимого при перевозке (ЗРК Об использовании атомной энергии)</w:t>
      </w:r>
    </w:p>
    <w:p w:rsidR="009310E8" w:rsidRDefault="009310E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закрытые источники излучения относятся к I категории?</w:t>
      </w:r>
    </w:p>
    <w:p w:rsidR="00B51C03" w:rsidRPr="00A969AC" w:rsidRDefault="00B51C03" w:rsidP="00B51C03">
      <w:pPr>
        <w:pStyle w:val="a3"/>
        <w:tabs>
          <w:tab w:val="left" w:pos="567"/>
        </w:tabs>
        <w:spacing w:after="0"/>
        <w:ind w:left="0"/>
        <w:jc w:val="both"/>
        <w:rPr>
          <w:rFonts w:ascii="Times New Roman" w:hAnsi="Times New Roman" w:cs="Times New Roman"/>
          <w:color w:val="000000" w:themeColor="text1"/>
          <w:sz w:val="20"/>
          <w:szCs w:val="20"/>
        </w:rPr>
      </w:pPr>
      <w:r w:rsidRPr="00B51C03">
        <w:rPr>
          <w:rFonts w:ascii="Times New Roman" w:hAnsi="Times New Roman" w:cs="Times New Roman"/>
          <w:b/>
          <w:color w:val="FF0000"/>
          <w:sz w:val="20"/>
          <w:szCs w:val="20"/>
        </w:rPr>
        <w:t xml:space="preserve">к I категории относятся закрытые источники излучения, радиационное воздействие которых может привести к смертельному исходу при контакте с ними в течение периода времени от нескольких минут до одного часа (A / </w:t>
      </w:r>
      <w:proofErr w:type="spellStart"/>
      <w:proofErr w:type="gramStart"/>
      <w:r w:rsidRPr="00B51C03">
        <w:rPr>
          <w:rFonts w:ascii="Times New Roman" w:hAnsi="Times New Roman" w:cs="Times New Roman"/>
          <w:b/>
          <w:color w:val="FF0000"/>
          <w:sz w:val="20"/>
          <w:szCs w:val="20"/>
        </w:rPr>
        <w:t>Doc</w:t>
      </w:r>
      <w:proofErr w:type="spellEnd"/>
      <w:r w:rsidRPr="00B51C03">
        <w:rPr>
          <w:rFonts w:ascii="Times New Roman" w:hAnsi="Times New Roman" w:cs="Times New Roman"/>
          <w:b/>
          <w:color w:val="FF0000"/>
          <w:sz w:val="20"/>
          <w:szCs w:val="20"/>
        </w:rPr>
        <w:t xml:space="preserve"> &gt;</w:t>
      </w:r>
      <w:proofErr w:type="gramEnd"/>
      <w:r w:rsidRPr="00B51C03">
        <w:rPr>
          <w:rFonts w:ascii="Times New Roman" w:hAnsi="Times New Roman" w:cs="Times New Roman"/>
          <w:b/>
          <w:color w:val="FF0000"/>
          <w:sz w:val="20"/>
          <w:szCs w:val="20"/>
        </w:rPr>
        <w:t xml:space="preserve"> 1000)</w:t>
      </w:r>
      <w:r>
        <w:rPr>
          <w:rFonts w:ascii="Times New Roman" w:hAnsi="Times New Roman" w:cs="Times New Roman"/>
          <w:b/>
          <w:color w:val="FF0000"/>
          <w:sz w:val="20"/>
          <w:szCs w:val="20"/>
        </w:rPr>
        <w:t xml:space="preserve"> </w:t>
      </w:r>
      <w:r w:rsidRPr="00B51C03">
        <w:rPr>
          <w:rFonts w:ascii="Times New Roman" w:hAnsi="Times New Roman" w:cs="Times New Roman"/>
          <w:b/>
          <w:color w:val="FF0000"/>
          <w:sz w:val="20"/>
          <w:szCs w:val="20"/>
        </w:rPr>
        <w:t>(СЭТОРБ 2019)</w:t>
      </w:r>
    </w:p>
    <w:p w:rsidR="00141C58" w:rsidRDefault="00141C5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закрытые источники излучения относятся к II категории?</w:t>
      </w:r>
    </w:p>
    <w:p w:rsidR="00B51C03" w:rsidRPr="00A969AC" w:rsidRDefault="00B51C03" w:rsidP="00B51C03">
      <w:pPr>
        <w:pStyle w:val="a3"/>
        <w:tabs>
          <w:tab w:val="left" w:pos="567"/>
        </w:tabs>
        <w:spacing w:after="0"/>
        <w:ind w:left="0"/>
        <w:jc w:val="both"/>
        <w:rPr>
          <w:rFonts w:ascii="Times New Roman" w:hAnsi="Times New Roman" w:cs="Times New Roman"/>
          <w:color w:val="000000" w:themeColor="text1"/>
          <w:sz w:val="20"/>
          <w:szCs w:val="20"/>
        </w:rPr>
      </w:pPr>
      <w:r w:rsidRPr="00B51C03">
        <w:rPr>
          <w:rFonts w:ascii="Times New Roman" w:hAnsi="Times New Roman" w:cs="Times New Roman"/>
          <w:b/>
          <w:color w:val="FF0000"/>
          <w:sz w:val="20"/>
          <w:szCs w:val="20"/>
        </w:rPr>
        <w:t xml:space="preserve">ко II категории относятся закрытые источники излучения, радиационное воздействие которых может привести к смертельному исходу при контакте с ними в течение периода времени от нескольких часов до нескольких дней (1000 ≥ A / </w:t>
      </w:r>
      <w:proofErr w:type="spellStart"/>
      <w:proofErr w:type="gramStart"/>
      <w:r w:rsidRPr="00B51C03">
        <w:rPr>
          <w:rFonts w:ascii="Times New Roman" w:hAnsi="Times New Roman" w:cs="Times New Roman"/>
          <w:b/>
          <w:color w:val="FF0000"/>
          <w:sz w:val="20"/>
          <w:szCs w:val="20"/>
        </w:rPr>
        <w:t>Doc</w:t>
      </w:r>
      <w:proofErr w:type="spellEnd"/>
      <w:r w:rsidRPr="00B51C03">
        <w:rPr>
          <w:rFonts w:ascii="Times New Roman" w:hAnsi="Times New Roman" w:cs="Times New Roman"/>
          <w:b/>
          <w:color w:val="FF0000"/>
          <w:sz w:val="20"/>
          <w:szCs w:val="20"/>
        </w:rPr>
        <w:t xml:space="preserve"> &gt;</w:t>
      </w:r>
      <w:proofErr w:type="gramEnd"/>
      <w:r w:rsidRPr="00B51C03">
        <w:rPr>
          <w:rFonts w:ascii="Times New Roman" w:hAnsi="Times New Roman" w:cs="Times New Roman"/>
          <w:b/>
          <w:color w:val="FF0000"/>
          <w:sz w:val="20"/>
          <w:szCs w:val="20"/>
        </w:rPr>
        <w:t xml:space="preserve"> 10) (СЭТОРБ 2019)</w:t>
      </w:r>
    </w:p>
    <w:p w:rsidR="00141C58" w:rsidRDefault="00141C5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закрытые источники излучения относятся к III категории?</w:t>
      </w:r>
    </w:p>
    <w:p w:rsidR="00B51C03" w:rsidRPr="00A969AC" w:rsidRDefault="00B51C03" w:rsidP="00B51C03">
      <w:pPr>
        <w:pStyle w:val="a3"/>
        <w:tabs>
          <w:tab w:val="left" w:pos="567"/>
        </w:tabs>
        <w:spacing w:after="0"/>
        <w:ind w:left="0"/>
        <w:jc w:val="both"/>
        <w:rPr>
          <w:rFonts w:ascii="Times New Roman" w:hAnsi="Times New Roman" w:cs="Times New Roman"/>
          <w:color w:val="000000" w:themeColor="text1"/>
          <w:sz w:val="20"/>
          <w:szCs w:val="20"/>
        </w:rPr>
      </w:pPr>
      <w:r w:rsidRPr="00B51C03">
        <w:rPr>
          <w:rFonts w:ascii="Times New Roman" w:hAnsi="Times New Roman" w:cs="Times New Roman"/>
          <w:b/>
          <w:color w:val="FF0000"/>
          <w:sz w:val="20"/>
          <w:szCs w:val="20"/>
        </w:rPr>
        <w:lastRenderedPageBreak/>
        <w:t xml:space="preserve">к III категории относятся закрытые источники излучения, радиационное воздействие которых может привести к смертельному исходу, хотя и маловероятно, при контакте с ними в течение периода времени от нескольких дней до нескольких недель (10 ≥ A / </w:t>
      </w:r>
      <w:proofErr w:type="spellStart"/>
      <w:proofErr w:type="gramStart"/>
      <w:r w:rsidRPr="00B51C03">
        <w:rPr>
          <w:rFonts w:ascii="Times New Roman" w:hAnsi="Times New Roman" w:cs="Times New Roman"/>
          <w:b/>
          <w:color w:val="FF0000"/>
          <w:sz w:val="20"/>
          <w:szCs w:val="20"/>
        </w:rPr>
        <w:t>Doc</w:t>
      </w:r>
      <w:proofErr w:type="spellEnd"/>
      <w:r w:rsidRPr="00B51C03">
        <w:rPr>
          <w:rFonts w:ascii="Times New Roman" w:hAnsi="Times New Roman" w:cs="Times New Roman"/>
          <w:b/>
          <w:color w:val="FF0000"/>
          <w:sz w:val="20"/>
          <w:szCs w:val="20"/>
        </w:rPr>
        <w:t xml:space="preserve"> &gt;</w:t>
      </w:r>
      <w:proofErr w:type="gramEnd"/>
      <w:r w:rsidRPr="00B51C03">
        <w:rPr>
          <w:rFonts w:ascii="Times New Roman" w:hAnsi="Times New Roman" w:cs="Times New Roman"/>
          <w:b/>
          <w:color w:val="FF0000"/>
          <w:sz w:val="20"/>
          <w:szCs w:val="20"/>
        </w:rPr>
        <w:t xml:space="preserve"> 1)</w:t>
      </w:r>
      <w:r>
        <w:rPr>
          <w:rFonts w:ascii="Times New Roman" w:hAnsi="Times New Roman" w:cs="Times New Roman"/>
          <w:b/>
          <w:color w:val="FF0000"/>
          <w:sz w:val="20"/>
          <w:szCs w:val="20"/>
        </w:rPr>
        <w:t xml:space="preserve"> </w:t>
      </w:r>
      <w:r w:rsidRPr="00B51C03">
        <w:rPr>
          <w:rFonts w:ascii="Times New Roman" w:hAnsi="Times New Roman" w:cs="Times New Roman"/>
          <w:b/>
          <w:color w:val="FF0000"/>
          <w:sz w:val="20"/>
          <w:szCs w:val="20"/>
        </w:rPr>
        <w:t>(СЭТОРБ 2019)</w:t>
      </w:r>
    </w:p>
    <w:p w:rsidR="00141C58" w:rsidRDefault="00141C5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закрытые источники излучения относятся к IV категории?</w:t>
      </w:r>
    </w:p>
    <w:p w:rsidR="00B51C03" w:rsidRPr="00A969AC" w:rsidRDefault="00B51C03" w:rsidP="00B51C03">
      <w:pPr>
        <w:pStyle w:val="a3"/>
        <w:tabs>
          <w:tab w:val="left" w:pos="567"/>
        </w:tabs>
        <w:spacing w:after="0"/>
        <w:ind w:left="0"/>
        <w:jc w:val="both"/>
        <w:rPr>
          <w:rFonts w:ascii="Times New Roman" w:hAnsi="Times New Roman" w:cs="Times New Roman"/>
          <w:color w:val="000000" w:themeColor="text1"/>
          <w:sz w:val="20"/>
          <w:szCs w:val="20"/>
        </w:rPr>
      </w:pPr>
      <w:r w:rsidRPr="00B51C03">
        <w:rPr>
          <w:rFonts w:ascii="Times New Roman" w:hAnsi="Times New Roman" w:cs="Times New Roman"/>
          <w:b/>
          <w:color w:val="FF0000"/>
          <w:sz w:val="20"/>
          <w:szCs w:val="20"/>
        </w:rPr>
        <w:t xml:space="preserve">к IV категории относятся закрытые источники излучения, радиационное воздействие которых может, хотя и маловероятно, причинить временный ущерб здоровью при контакте с ними в течение многих недель (1 ≥ A / </w:t>
      </w:r>
      <w:proofErr w:type="spellStart"/>
      <w:proofErr w:type="gramStart"/>
      <w:r w:rsidRPr="00B51C03">
        <w:rPr>
          <w:rFonts w:ascii="Times New Roman" w:hAnsi="Times New Roman" w:cs="Times New Roman"/>
          <w:b/>
          <w:color w:val="FF0000"/>
          <w:sz w:val="20"/>
          <w:szCs w:val="20"/>
        </w:rPr>
        <w:t>Doc</w:t>
      </w:r>
      <w:proofErr w:type="spellEnd"/>
      <w:r w:rsidRPr="00B51C03">
        <w:rPr>
          <w:rFonts w:ascii="Times New Roman" w:hAnsi="Times New Roman" w:cs="Times New Roman"/>
          <w:b/>
          <w:color w:val="FF0000"/>
          <w:sz w:val="20"/>
          <w:szCs w:val="20"/>
        </w:rPr>
        <w:t xml:space="preserve"> &gt;</w:t>
      </w:r>
      <w:proofErr w:type="gramEnd"/>
      <w:r w:rsidRPr="00B51C03">
        <w:rPr>
          <w:rFonts w:ascii="Times New Roman" w:hAnsi="Times New Roman" w:cs="Times New Roman"/>
          <w:b/>
          <w:color w:val="FF0000"/>
          <w:sz w:val="20"/>
          <w:szCs w:val="20"/>
        </w:rPr>
        <w:t xml:space="preserve"> 0,01) (СЭТОРБ 2019)</w:t>
      </w:r>
    </w:p>
    <w:p w:rsidR="00141C58" w:rsidRDefault="00141C5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закрытые источники излучения относятся к V категории?</w:t>
      </w:r>
    </w:p>
    <w:p w:rsidR="00B51C03" w:rsidRPr="00A969AC" w:rsidRDefault="00B51C03" w:rsidP="00B51C03">
      <w:pPr>
        <w:pStyle w:val="a3"/>
        <w:tabs>
          <w:tab w:val="left" w:pos="567"/>
        </w:tabs>
        <w:spacing w:after="0"/>
        <w:ind w:left="0"/>
        <w:jc w:val="both"/>
        <w:rPr>
          <w:rFonts w:ascii="Times New Roman" w:hAnsi="Times New Roman" w:cs="Times New Roman"/>
          <w:color w:val="000000" w:themeColor="text1"/>
          <w:sz w:val="20"/>
          <w:szCs w:val="20"/>
        </w:rPr>
      </w:pPr>
      <w:r w:rsidRPr="00B51C03">
        <w:rPr>
          <w:rFonts w:ascii="Times New Roman" w:hAnsi="Times New Roman" w:cs="Times New Roman"/>
          <w:b/>
          <w:color w:val="FF0000"/>
          <w:sz w:val="20"/>
          <w:szCs w:val="20"/>
        </w:rPr>
        <w:t xml:space="preserve">к V категории относятся закрытые источники излучения, радиационное воздействие которых не представляет опасности и не может нанести значительного ущерба здоровью (0,01 ≥ A / </w:t>
      </w:r>
      <w:proofErr w:type="spellStart"/>
      <w:proofErr w:type="gramStart"/>
      <w:r w:rsidRPr="00B51C03">
        <w:rPr>
          <w:rFonts w:ascii="Times New Roman" w:hAnsi="Times New Roman" w:cs="Times New Roman"/>
          <w:b/>
          <w:color w:val="FF0000"/>
          <w:sz w:val="20"/>
          <w:szCs w:val="20"/>
        </w:rPr>
        <w:t>Doc</w:t>
      </w:r>
      <w:proofErr w:type="spellEnd"/>
      <w:r w:rsidRPr="00B51C03">
        <w:rPr>
          <w:rFonts w:ascii="Times New Roman" w:hAnsi="Times New Roman" w:cs="Times New Roman"/>
          <w:b/>
          <w:color w:val="FF0000"/>
          <w:sz w:val="20"/>
          <w:szCs w:val="20"/>
        </w:rPr>
        <w:t xml:space="preserve"> &gt;</w:t>
      </w:r>
      <w:proofErr w:type="gramEnd"/>
      <w:r w:rsidRPr="00B51C03">
        <w:rPr>
          <w:rFonts w:ascii="Times New Roman" w:hAnsi="Times New Roman" w:cs="Times New Roman"/>
          <w:b/>
          <w:color w:val="FF0000"/>
          <w:sz w:val="20"/>
          <w:szCs w:val="20"/>
        </w:rPr>
        <w:t xml:space="preserve"> МЗА). (СЭТОРБ 2019) (СЭТОРБ 2019)</w:t>
      </w:r>
    </w:p>
    <w:p w:rsidR="00141C58" w:rsidRDefault="00141C5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При работе с какими источник</w:t>
      </w:r>
      <w:r w:rsidR="002F6CA1" w:rsidRPr="00A969AC">
        <w:rPr>
          <w:rFonts w:ascii="Times New Roman" w:hAnsi="Times New Roman" w:cs="Times New Roman"/>
          <w:color w:val="000000" w:themeColor="text1"/>
          <w:sz w:val="20"/>
          <w:szCs w:val="20"/>
        </w:rPr>
        <w:t>ами</w:t>
      </w:r>
      <w:r w:rsidRPr="00A969AC">
        <w:rPr>
          <w:rFonts w:ascii="Times New Roman" w:hAnsi="Times New Roman" w:cs="Times New Roman"/>
          <w:color w:val="000000" w:themeColor="text1"/>
          <w:sz w:val="20"/>
          <w:szCs w:val="20"/>
        </w:rPr>
        <w:t xml:space="preserve"> излучения должны применяться специальные защитные устройства (боксы, шкафы) с дистанционным управлением?</w:t>
      </w:r>
    </w:p>
    <w:p w:rsidR="00B51C03" w:rsidRPr="00B51C03" w:rsidRDefault="00B51C03" w:rsidP="00B51C03">
      <w:pPr>
        <w:pStyle w:val="a3"/>
        <w:tabs>
          <w:tab w:val="left" w:pos="567"/>
        </w:tabs>
        <w:spacing w:after="0"/>
        <w:ind w:left="0"/>
        <w:jc w:val="both"/>
        <w:rPr>
          <w:rFonts w:ascii="Times New Roman" w:hAnsi="Times New Roman" w:cs="Times New Roman"/>
          <w:b/>
          <w:color w:val="FF0000"/>
          <w:sz w:val="20"/>
          <w:szCs w:val="20"/>
        </w:rPr>
      </w:pPr>
      <w:r w:rsidRPr="00B51C03">
        <w:rPr>
          <w:rFonts w:ascii="Times New Roman" w:hAnsi="Times New Roman" w:cs="Times New Roman"/>
          <w:b/>
          <w:color w:val="FF0000"/>
          <w:sz w:val="20"/>
          <w:szCs w:val="20"/>
        </w:rPr>
        <w:t xml:space="preserve">при работе с источником излучения I – III категорий или создающим мощность дозы более 2 </w:t>
      </w:r>
      <w:proofErr w:type="spellStart"/>
      <w:r w:rsidRPr="00B51C03">
        <w:rPr>
          <w:rFonts w:ascii="Times New Roman" w:hAnsi="Times New Roman" w:cs="Times New Roman"/>
          <w:b/>
          <w:color w:val="FF0000"/>
          <w:sz w:val="20"/>
          <w:szCs w:val="20"/>
        </w:rPr>
        <w:t>мЗв</w:t>
      </w:r>
      <w:proofErr w:type="spellEnd"/>
      <w:r w:rsidRPr="00B51C03">
        <w:rPr>
          <w:rFonts w:ascii="Times New Roman" w:hAnsi="Times New Roman" w:cs="Times New Roman"/>
          <w:b/>
          <w:color w:val="FF0000"/>
          <w:sz w:val="20"/>
          <w:szCs w:val="20"/>
        </w:rPr>
        <w:t>/ч на расстоянии одного метра – специальные защитные устройства (боксы, шкафы и другие) с дистанционным управлением (СЭТОРБ 2019)</w:t>
      </w:r>
    </w:p>
    <w:p w:rsidR="00CE3FC1" w:rsidRDefault="00CE3FC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системы предусматриваются при подводном хранении закрытых источников излучения?</w:t>
      </w:r>
    </w:p>
    <w:p w:rsidR="00B51C03" w:rsidRPr="00B51C03" w:rsidRDefault="00B51C03" w:rsidP="00B51C03">
      <w:pPr>
        <w:pStyle w:val="a3"/>
        <w:tabs>
          <w:tab w:val="left" w:pos="567"/>
        </w:tabs>
        <w:spacing w:after="0"/>
        <w:ind w:left="0"/>
        <w:jc w:val="both"/>
        <w:rPr>
          <w:rFonts w:ascii="Times New Roman" w:hAnsi="Times New Roman" w:cs="Times New Roman"/>
          <w:b/>
          <w:color w:val="FF0000"/>
          <w:sz w:val="20"/>
          <w:szCs w:val="20"/>
        </w:rPr>
      </w:pPr>
      <w:r w:rsidRPr="00B51C03">
        <w:rPr>
          <w:rFonts w:ascii="Times New Roman" w:hAnsi="Times New Roman" w:cs="Times New Roman"/>
          <w:b/>
          <w:color w:val="FF0000"/>
          <w:sz w:val="20"/>
          <w:szCs w:val="20"/>
        </w:rPr>
        <w:t>При подводном хранении закрытых источников излучения предусматривают системы автоматического поддержания уровня воды в бассейне, сигнализации об изменении уровня воды и о повышении мощности дозы в рабочем помещении (СЭТОРБ 2019)</w:t>
      </w:r>
    </w:p>
    <w:p w:rsidR="00CF7FB9" w:rsidRDefault="00CF7FB9"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 какого расстояния должны быть отчетливо видны знак радиационной опасности и предупредительные плакаты?</w:t>
      </w:r>
    </w:p>
    <w:p w:rsidR="00B51C03" w:rsidRPr="00A969AC" w:rsidRDefault="00B51C03" w:rsidP="00B51C03">
      <w:pPr>
        <w:pStyle w:val="a3"/>
        <w:tabs>
          <w:tab w:val="left" w:pos="567"/>
        </w:tabs>
        <w:spacing w:after="0"/>
        <w:ind w:left="0"/>
        <w:jc w:val="both"/>
        <w:rPr>
          <w:rFonts w:ascii="Times New Roman" w:hAnsi="Times New Roman" w:cs="Times New Roman"/>
          <w:color w:val="000000" w:themeColor="text1"/>
          <w:sz w:val="20"/>
          <w:szCs w:val="20"/>
        </w:rPr>
      </w:pPr>
      <w:r w:rsidRPr="00B51C03">
        <w:rPr>
          <w:rFonts w:ascii="Times New Roman" w:hAnsi="Times New Roman" w:cs="Times New Roman"/>
          <w:b/>
          <w:color w:val="FF0000"/>
          <w:sz w:val="20"/>
          <w:szCs w:val="20"/>
        </w:rPr>
        <w:t>знак радиационной опасности и предупредительные плакаты, должны быть отчетливо видны с расстояния не менее 3 м (СЭТОРБ 2019)</w:t>
      </w:r>
    </w:p>
    <w:p w:rsidR="00CD7284" w:rsidRDefault="00CD7284"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помещениях для работ с ИИИ по I и II классу краны для воды, подаваемой к раковинам, должны открываться при помощи:</w:t>
      </w:r>
    </w:p>
    <w:p w:rsidR="00C1209D" w:rsidRPr="00C1209D" w:rsidRDefault="00C1209D" w:rsidP="00C1209D">
      <w:pPr>
        <w:pStyle w:val="a3"/>
        <w:tabs>
          <w:tab w:val="left" w:pos="567"/>
        </w:tabs>
        <w:spacing w:after="0"/>
        <w:ind w:left="0"/>
        <w:jc w:val="both"/>
        <w:rPr>
          <w:rFonts w:ascii="Times New Roman" w:hAnsi="Times New Roman" w:cs="Times New Roman"/>
          <w:b/>
          <w:color w:val="FF0000"/>
          <w:sz w:val="20"/>
          <w:szCs w:val="20"/>
        </w:rPr>
      </w:pPr>
      <w:r w:rsidRPr="00C1209D">
        <w:rPr>
          <w:rFonts w:ascii="Times New Roman" w:hAnsi="Times New Roman" w:cs="Times New Roman"/>
          <w:b/>
          <w:color w:val="FF0000"/>
          <w:sz w:val="20"/>
          <w:szCs w:val="20"/>
        </w:rPr>
        <w:t>В помещениях для работ I и II классов краны для воды, подаваемой к раковинам, должны иметь смесители и открываться при помощи педального, локтевого или бесконтактного устройства. Промывка унитазов осуществляется педальным спуском воды.</w:t>
      </w:r>
    </w:p>
    <w:p w:rsidR="00B51C03" w:rsidRPr="00C1209D" w:rsidRDefault="00C1209D" w:rsidP="00C1209D">
      <w:pPr>
        <w:pStyle w:val="a3"/>
        <w:tabs>
          <w:tab w:val="left" w:pos="567"/>
        </w:tabs>
        <w:spacing w:after="0"/>
        <w:ind w:left="0"/>
        <w:jc w:val="both"/>
        <w:rPr>
          <w:rFonts w:ascii="Times New Roman" w:hAnsi="Times New Roman" w:cs="Times New Roman"/>
          <w:b/>
          <w:color w:val="FF0000"/>
          <w:sz w:val="20"/>
          <w:szCs w:val="20"/>
        </w:rPr>
      </w:pPr>
      <w:r w:rsidRPr="00C1209D">
        <w:rPr>
          <w:rFonts w:ascii="Times New Roman" w:hAnsi="Times New Roman" w:cs="Times New Roman"/>
          <w:b/>
          <w:color w:val="FF0000"/>
          <w:sz w:val="20"/>
          <w:szCs w:val="20"/>
        </w:rPr>
        <w:t>Оборудуются электросушилки для рук. (СЭТОРБ 2019)</w:t>
      </w:r>
    </w:p>
    <w:p w:rsidR="00841441" w:rsidRDefault="0084144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 какой целью осуществляется государственный учёт ядерных материалов?</w:t>
      </w:r>
    </w:p>
    <w:p w:rsidR="00C1209D" w:rsidRPr="00D16DC7" w:rsidRDefault="00D62F24" w:rsidP="00C1209D">
      <w:pPr>
        <w:pStyle w:val="a3"/>
        <w:tabs>
          <w:tab w:val="left" w:pos="567"/>
        </w:tabs>
        <w:spacing w:after="0"/>
        <w:ind w:left="0"/>
        <w:jc w:val="both"/>
        <w:rPr>
          <w:rFonts w:ascii="Times New Roman" w:hAnsi="Times New Roman" w:cs="Times New Roman"/>
          <w:b/>
          <w:color w:val="FF0000"/>
          <w:sz w:val="20"/>
          <w:szCs w:val="20"/>
        </w:rPr>
      </w:pPr>
      <w:r w:rsidRPr="00D16DC7">
        <w:rPr>
          <w:rFonts w:ascii="Times New Roman" w:hAnsi="Times New Roman" w:cs="Times New Roman"/>
          <w:b/>
          <w:color w:val="FF0000"/>
          <w:sz w:val="20"/>
          <w:szCs w:val="20"/>
        </w:rPr>
        <w:t xml:space="preserve">Государственный учет ядерных материалов обеспечивает определение наличного количества ядерных материалов, их перемещения и местонахождения при обращении с ними </w:t>
      </w:r>
      <w:r w:rsidR="00D16DC7" w:rsidRPr="00D16DC7">
        <w:rPr>
          <w:rFonts w:ascii="Times New Roman" w:hAnsi="Times New Roman" w:cs="Times New Roman"/>
          <w:b/>
          <w:color w:val="FF0000"/>
          <w:sz w:val="20"/>
          <w:szCs w:val="20"/>
        </w:rPr>
        <w:t>(Правила госучета ЯМ 44)</w:t>
      </w:r>
    </w:p>
    <w:p w:rsidR="007A1C10" w:rsidRDefault="007A1C1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ядерные материалы подлежат государственному учёту?</w:t>
      </w:r>
    </w:p>
    <w:p w:rsidR="00D16DC7" w:rsidRPr="00A969AC" w:rsidRDefault="00D16DC7" w:rsidP="00D16DC7">
      <w:pPr>
        <w:pStyle w:val="a3"/>
        <w:tabs>
          <w:tab w:val="left" w:pos="567"/>
        </w:tabs>
        <w:spacing w:after="0"/>
        <w:ind w:left="0"/>
        <w:jc w:val="both"/>
        <w:rPr>
          <w:rFonts w:ascii="Times New Roman" w:hAnsi="Times New Roman" w:cs="Times New Roman"/>
          <w:color w:val="000000" w:themeColor="text1"/>
          <w:sz w:val="20"/>
          <w:szCs w:val="20"/>
        </w:rPr>
      </w:pPr>
      <w:r w:rsidRPr="00D16DC7">
        <w:rPr>
          <w:rFonts w:ascii="Times New Roman" w:hAnsi="Times New Roman" w:cs="Times New Roman"/>
          <w:b/>
          <w:color w:val="FF0000"/>
          <w:sz w:val="20"/>
          <w:szCs w:val="20"/>
        </w:rPr>
        <w:t xml:space="preserve">Государственному учету подлежат ядерные материалы, содержащие изотопы урана, включая природный уран и его производные на всех стадиях переработки, урана-235, урана-233, плутония и тория, в том числе входящие в состав радиоизотопных приборов </w:t>
      </w:r>
      <w:r w:rsidRPr="0016001F">
        <w:rPr>
          <w:rFonts w:ascii="Times New Roman" w:hAnsi="Times New Roman" w:cs="Times New Roman"/>
          <w:b/>
          <w:color w:val="FF0000"/>
          <w:sz w:val="20"/>
          <w:szCs w:val="20"/>
        </w:rPr>
        <w:t>(Правила госучета ЯМ 44)</w:t>
      </w:r>
    </w:p>
    <w:p w:rsidR="007A1C10" w:rsidRDefault="007A1C1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отчётные документы?</w:t>
      </w:r>
    </w:p>
    <w:p w:rsidR="00D16DC7" w:rsidRPr="00D16DC7" w:rsidRDefault="00D16DC7" w:rsidP="00D16DC7">
      <w:pPr>
        <w:pStyle w:val="a3"/>
        <w:tabs>
          <w:tab w:val="left" w:pos="567"/>
        </w:tabs>
        <w:spacing w:after="0"/>
        <w:ind w:left="0"/>
        <w:jc w:val="both"/>
        <w:rPr>
          <w:rFonts w:ascii="Times New Roman" w:hAnsi="Times New Roman" w:cs="Times New Roman"/>
          <w:b/>
          <w:color w:val="FF0000"/>
          <w:sz w:val="20"/>
          <w:szCs w:val="20"/>
        </w:rPr>
      </w:pPr>
      <w:r w:rsidRPr="00D16DC7">
        <w:rPr>
          <w:rFonts w:ascii="Times New Roman" w:hAnsi="Times New Roman" w:cs="Times New Roman"/>
          <w:b/>
          <w:color w:val="FF0000"/>
          <w:sz w:val="20"/>
          <w:szCs w:val="20"/>
        </w:rPr>
        <w:t>отчетные документы – отчеты о перемещении ядерных материалов, отчет об изменении инвентарного количества ядерных материалов, список фактически наличного количества ядерного материала, материально-балансовый отчет (Правила госучета ЯМ 44)</w:t>
      </w:r>
    </w:p>
    <w:p w:rsidR="007A1C10" w:rsidRDefault="007A1C1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основании чего осуществляется учёт ядерных материалов физическими и юридическими лицами, являющимися их собственниками и (или) осуществляющими их эксплуатацию?</w:t>
      </w:r>
    </w:p>
    <w:p w:rsidR="00D16DC7" w:rsidRPr="00A969AC" w:rsidRDefault="00D16DC7" w:rsidP="00D16DC7">
      <w:pPr>
        <w:pStyle w:val="a3"/>
        <w:tabs>
          <w:tab w:val="left" w:pos="567"/>
        </w:tabs>
        <w:spacing w:after="0"/>
        <w:ind w:left="0"/>
        <w:jc w:val="both"/>
        <w:rPr>
          <w:rFonts w:ascii="Times New Roman" w:hAnsi="Times New Roman" w:cs="Times New Roman"/>
          <w:color w:val="000000" w:themeColor="text1"/>
          <w:sz w:val="20"/>
          <w:szCs w:val="20"/>
        </w:rPr>
      </w:pPr>
      <w:r w:rsidRPr="00D16DC7">
        <w:rPr>
          <w:rFonts w:ascii="Times New Roman" w:hAnsi="Times New Roman" w:cs="Times New Roman"/>
          <w:b/>
          <w:color w:val="FF0000"/>
          <w:sz w:val="20"/>
          <w:szCs w:val="20"/>
        </w:rPr>
        <w:t xml:space="preserve">Учет ядерных материалов физическими и юридическими лицами, являющимися их собственниками и (или) осуществляющими их эксплуатацию, основывается на сведениях об их наличии, перемещении и местонахождении, в том числе, полученных по результатам ежегодной инвентаризации, а также данных о постановке и снятии с учета ядерных материалов </w:t>
      </w:r>
      <w:r w:rsidRPr="0016001F">
        <w:rPr>
          <w:rFonts w:ascii="Times New Roman" w:hAnsi="Times New Roman" w:cs="Times New Roman"/>
          <w:b/>
          <w:color w:val="FF0000"/>
          <w:sz w:val="20"/>
          <w:szCs w:val="20"/>
        </w:rPr>
        <w:t>(Правила госучета ЯМ 44)</w:t>
      </w:r>
    </w:p>
    <w:p w:rsidR="007A1C10" w:rsidRDefault="007A1C1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основании чего осуществляется государственный учёт ядерных материалов?</w:t>
      </w:r>
    </w:p>
    <w:p w:rsidR="00D16DC7" w:rsidRPr="00D16DC7" w:rsidRDefault="00D16DC7" w:rsidP="00D16DC7">
      <w:pPr>
        <w:pStyle w:val="a3"/>
        <w:tabs>
          <w:tab w:val="left" w:pos="567"/>
        </w:tabs>
        <w:spacing w:after="0"/>
        <w:ind w:left="0"/>
        <w:jc w:val="both"/>
        <w:rPr>
          <w:rFonts w:ascii="Times New Roman" w:hAnsi="Times New Roman" w:cs="Times New Roman"/>
          <w:b/>
          <w:color w:val="FF0000"/>
          <w:sz w:val="20"/>
          <w:szCs w:val="20"/>
        </w:rPr>
      </w:pPr>
      <w:r w:rsidRPr="00D16DC7">
        <w:rPr>
          <w:rFonts w:ascii="Times New Roman" w:hAnsi="Times New Roman" w:cs="Times New Roman"/>
          <w:b/>
          <w:color w:val="FF0000"/>
          <w:sz w:val="20"/>
          <w:szCs w:val="20"/>
        </w:rPr>
        <w:t>Государственный учет ядерного материала осуществляется на основании отчетов физических и юридических лиц о наличии, перемещении и местонахождении ядерных материалов (Правила госучета ЯМ 44)</w:t>
      </w:r>
    </w:p>
    <w:p w:rsidR="007A1C10" w:rsidRDefault="007A1C1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физическая инвентаризация?</w:t>
      </w:r>
    </w:p>
    <w:p w:rsidR="00D16DC7" w:rsidRPr="00D16DC7" w:rsidRDefault="00D16DC7" w:rsidP="00D16DC7">
      <w:pPr>
        <w:pStyle w:val="a3"/>
        <w:tabs>
          <w:tab w:val="left" w:pos="567"/>
        </w:tabs>
        <w:spacing w:after="0"/>
        <w:ind w:left="0"/>
        <w:jc w:val="both"/>
        <w:rPr>
          <w:rFonts w:ascii="Times New Roman" w:hAnsi="Times New Roman" w:cs="Times New Roman"/>
          <w:b/>
          <w:color w:val="FF0000"/>
          <w:sz w:val="20"/>
          <w:szCs w:val="20"/>
        </w:rPr>
      </w:pPr>
      <w:r w:rsidRPr="00D16DC7">
        <w:rPr>
          <w:rFonts w:ascii="Times New Roman" w:hAnsi="Times New Roman" w:cs="Times New Roman"/>
          <w:b/>
          <w:color w:val="FF0000"/>
          <w:sz w:val="20"/>
          <w:szCs w:val="20"/>
        </w:rPr>
        <w:t>физическая инвентаризация – проверка фактического количества и состояния ядерного материала в зоне баланса материалов (Правила госучета ЯМ 44)</w:t>
      </w:r>
    </w:p>
    <w:p w:rsidR="000A2F17" w:rsidRDefault="000A2F17"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Сравнительный итог зарегистрированного ядерного материала с фактически наличным количеством ядерного материала - это?</w:t>
      </w:r>
    </w:p>
    <w:p w:rsidR="00D16DC7" w:rsidRPr="00A969AC" w:rsidRDefault="00D16DC7" w:rsidP="00D16DC7">
      <w:pPr>
        <w:pStyle w:val="a3"/>
        <w:tabs>
          <w:tab w:val="left" w:pos="567"/>
        </w:tabs>
        <w:spacing w:after="0"/>
        <w:ind w:left="0"/>
        <w:jc w:val="both"/>
        <w:rPr>
          <w:rFonts w:ascii="Times New Roman" w:hAnsi="Times New Roman" w:cs="Times New Roman"/>
          <w:color w:val="000000" w:themeColor="text1"/>
          <w:sz w:val="20"/>
          <w:szCs w:val="20"/>
        </w:rPr>
      </w:pPr>
      <w:r w:rsidRPr="00D16DC7">
        <w:rPr>
          <w:rFonts w:ascii="Times New Roman" w:hAnsi="Times New Roman" w:cs="Times New Roman"/>
          <w:b/>
          <w:color w:val="FF0000"/>
          <w:sz w:val="20"/>
          <w:szCs w:val="20"/>
        </w:rPr>
        <w:lastRenderedPageBreak/>
        <w:t>баланс ядерного материала – сравнительный итог зарегистрированного ядерного материала с фактически наличным количеством ядерного материала (Правила госучета ЯМ 44)</w:t>
      </w:r>
    </w:p>
    <w:p w:rsidR="00845009" w:rsidRDefault="00845009"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исключительное использование?</w:t>
      </w:r>
    </w:p>
    <w:p w:rsidR="00B80DCA" w:rsidRPr="00661F38" w:rsidRDefault="00661F38" w:rsidP="00661F38">
      <w:pPr>
        <w:pStyle w:val="a3"/>
        <w:tabs>
          <w:tab w:val="left" w:pos="567"/>
        </w:tabs>
        <w:spacing w:after="0"/>
        <w:ind w:left="0"/>
        <w:jc w:val="both"/>
        <w:rPr>
          <w:rFonts w:ascii="Times New Roman" w:hAnsi="Times New Roman" w:cs="Times New Roman"/>
          <w:b/>
          <w:color w:val="FF0000"/>
          <w:sz w:val="20"/>
          <w:szCs w:val="20"/>
        </w:rPr>
      </w:pPr>
      <w:r w:rsidRPr="00661F38">
        <w:rPr>
          <w:rFonts w:ascii="Times New Roman" w:hAnsi="Times New Roman" w:cs="Times New Roman"/>
          <w:b/>
          <w:color w:val="FF0000"/>
          <w:sz w:val="20"/>
          <w:szCs w:val="20"/>
        </w:rPr>
        <w:t xml:space="preserve">исключительное использование - использование одним грузоотправителем транспортного средства или большого грузового контейнера, с которыми все начальные, промежуточные и окончательные операции по погрузке и выгрузке осуществляются грузоотправителем или </w:t>
      </w:r>
      <w:proofErr w:type="gramStart"/>
      <w:r w:rsidRPr="00661F38">
        <w:rPr>
          <w:rFonts w:ascii="Times New Roman" w:hAnsi="Times New Roman" w:cs="Times New Roman"/>
          <w:b/>
          <w:color w:val="FF0000"/>
          <w:sz w:val="20"/>
          <w:szCs w:val="20"/>
        </w:rPr>
        <w:t>грузополучателем</w:t>
      </w:r>
      <w:proofErr w:type="gramEnd"/>
      <w:r w:rsidRPr="00661F38">
        <w:rPr>
          <w:rFonts w:ascii="Times New Roman" w:hAnsi="Times New Roman" w:cs="Times New Roman"/>
          <w:b/>
          <w:color w:val="FF0000"/>
          <w:sz w:val="20"/>
          <w:szCs w:val="20"/>
        </w:rPr>
        <w:t xml:space="preserve"> или по их указаниям (Правила транспортировки ЯМ 76)</w:t>
      </w:r>
    </w:p>
    <w:p w:rsidR="00A2571C" w:rsidRDefault="00A2571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Который из нижеследующих типов не классифициру</w:t>
      </w:r>
      <w:r w:rsidR="00B3751D" w:rsidRPr="00A969AC">
        <w:rPr>
          <w:rFonts w:ascii="Times New Roman" w:hAnsi="Times New Roman" w:cs="Times New Roman"/>
          <w:color w:val="000000" w:themeColor="text1"/>
          <w:sz w:val="20"/>
          <w:szCs w:val="20"/>
        </w:rPr>
        <w:t>е</w:t>
      </w:r>
      <w:r w:rsidRPr="00A969AC">
        <w:rPr>
          <w:rFonts w:ascii="Times New Roman" w:hAnsi="Times New Roman" w:cs="Times New Roman"/>
          <w:color w:val="000000" w:themeColor="text1"/>
          <w:sz w:val="20"/>
          <w:szCs w:val="20"/>
        </w:rPr>
        <w:t>тся как транспортны</w:t>
      </w:r>
      <w:r w:rsidR="00B3751D" w:rsidRPr="00A969AC">
        <w:rPr>
          <w:rFonts w:ascii="Times New Roman" w:hAnsi="Times New Roman" w:cs="Times New Roman"/>
          <w:color w:val="000000" w:themeColor="text1"/>
          <w:sz w:val="20"/>
          <w:szCs w:val="20"/>
        </w:rPr>
        <w:t>й</w:t>
      </w:r>
      <w:r w:rsidRPr="00A969AC">
        <w:rPr>
          <w:rFonts w:ascii="Times New Roman" w:hAnsi="Times New Roman" w:cs="Times New Roman"/>
          <w:color w:val="000000" w:themeColor="text1"/>
          <w:sz w:val="20"/>
          <w:szCs w:val="20"/>
        </w:rPr>
        <w:t xml:space="preserve"> упаковочны</w:t>
      </w:r>
      <w:r w:rsidR="00B3751D" w:rsidRPr="00A969AC">
        <w:rPr>
          <w:rFonts w:ascii="Times New Roman" w:hAnsi="Times New Roman" w:cs="Times New Roman"/>
          <w:color w:val="000000" w:themeColor="text1"/>
          <w:sz w:val="20"/>
          <w:szCs w:val="20"/>
        </w:rPr>
        <w:t>й</w:t>
      </w:r>
      <w:r w:rsidRPr="00A969AC">
        <w:rPr>
          <w:rFonts w:ascii="Times New Roman" w:hAnsi="Times New Roman" w:cs="Times New Roman"/>
          <w:color w:val="000000" w:themeColor="text1"/>
          <w:sz w:val="20"/>
          <w:szCs w:val="20"/>
        </w:rPr>
        <w:t xml:space="preserve"> комплект с находящимся в них радиоактивным содержимым?</w:t>
      </w:r>
    </w:p>
    <w:p w:rsidR="003764F2" w:rsidRPr="003764F2" w:rsidRDefault="003764F2" w:rsidP="003764F2">
      <w:pPr>
        <w:pStyle w:val="a3"/>
        <w:tabs>
          <w:tab w:val="left" w:pos="567"/>
        </w:tabs>
        <w:spacing w:after="0"/>
        <w:ind w:left="0"/>
        <w:jc w:val="both"/>
        <w:rPr>
          <w:rFonts w:ascii="Times New Roman" w:hAnsi="Times New Roman" w:cs="Times New Roman"/>
          <w:b/>
          <w:color w:val="FF0000"/>
          <w:sz w:val="20"/>
          <w:szCs w:val="20"/>
        </w:rPr>
      </w:pPr>
      <w:r w:rsidRPr="003764F2">
        <w:rPr>
          <w:rFonts w:ascii="Times New Roman" w:hAnsi="Times New Roman" w:cs="Times New Roman"/>
          <w:b/>
          <w:color w:val="FF0000"/>
          <w:sz w:val="20"/>
          <w:szCs w:val="20"/>
        </w:rPr>
        <w:t>Транспортные упаковочные комплекты с находящимся в них радиоактивным содержимым (далее – упаковки) классифицируются на следующие типы:</w:t>
      </w:r>
    </w:p>
    <w:p w:rsidR="003764F2" w:rsidRPr="003764F2" w:rsidRDefault="003764F2" w:rsidP="003764F2">
      <w:pPr>
        <w:pStyle w:val="a3"/>
        <w:tabs>
          <w:tab w:val="left" w:pos="567"/>
        </w:tabs>
        <w:spacing w:after="0"/>
        <w:ind w:left="0"/>
        <w:jc w:val="both"/>
        <w:rPr>
          <w:rFonts w:ascii="Times New Roman" w:hAnsi="Times New Roman" w:cs="Times New Roman"/>
          <w:b/>
          <w:color w:val="FF0000"/>
          <w:sz w:val="20"/>
          <w:szCs w:val="20"/>
        </w:rPr>
      </w:pPr>
      <w:r w:rsidRPr="003764F2">
        <w:rPr>
          <w:rFonts w:ascii="Times New Roman" w:hAnsi="Times New Roman" w:cs="Times New Roman"/>
          <w:b/>
          <w:color w:val="FF0000"/>
          <w:sz w:val="20"/>
          <w:szCs w:val="20"/>
        </w:rPr>
        <w:t>1) освобожденная упаковка - транспортный упаковочный комплект, содержащий ЯМ с активностью, не превышающей значений пределов активности для освобожденных упаковок, указанных в приложении 4 к настоящим Правилам. Конструкция такого транспортного упаковочного комплекта удовлетворяет общим требованиям к транспортным упаковочным комплектам и упаковкам согласно пункту 13 и подпункту 2) пункта 17 настоящих Правил;</w:t>
      </w:r>
    </w:p>
    <w:p w:rsidR="003764F2" w:rsidRPr="003764F2" w:rsidRDefault="003764F2" w:rsidP="003764F2">
      <w:pPr>
        <w:pStyle w:val="a3"/>
        <w:tabs>
          <w:tab w:val="left" w:pos="567"/>
        </w:tabs>
        <w:spacing w:after="0"/>
        <w:ind w:left="0"/>
        <w:jc w:val="both"/>
        <w:rPr>
          <w:rFonts w:ascii="Times New Roman" w:hAnsi="Times New Roman" w:cs="Times New Roman"/>
          <w:b/>
          <w:color w:val="FF0000"/>
          <w:sz w:val="20"/>
          <w:szCs w:val="20"/>
        </w:rPr>
      </w:pPr>
      <w:r w:rsidRPr="003764F2">
        <w:rPr>
          <w:rFonts w:ascii="Times New Roman" w:hAnsi="Times New Roman" w:cs="Times New Roman"/>
          <w:b/>
          <w:color w:val="FF0000"/>
          <w:sz w:val="20"/>
          <w:szCs w:val="20"/>
        </w:rPr>
        <w:t>2) промышленная упаковка типа 1 (далее – ПУ-1) - транспортный упаковочный комплект, содержащий материал НУА-I или ОПРЗ-I, конструкция которого удовлетворяет требованиям пунктов 13 и подпункта 2) пункта 17 настоящих Правил;</w:t>
      </w:r>
    </w:p>
    <w:p w:rsidR="003764F2" w:rsidRPr="003764F2" w:rsidRDefault="003764F2" w:rsidP="003764F2">
      <w:pPr>
        <w:pStyle w:val="a3"/>
        <w:tabs>
          <w:tab w:val="left" w:pos="567"/>
        </w:tabs>
        <w:spacing w:after="0"/>
        <w:ind w:left="0"/>
        <w:jc w:val="both"/>
        <w:rPr>
          <w:rFonts w:ascii="Times New Roman" w:hAnsi="Times New Roman" w:cs="Times New Roman"/>
          <w:b/>
          <w:color w:val="FF0000"/>
          <w:sz w:val="20"/>
          <w:szCs w:val="20"/>
        </w:rPr>
      </w:pPr>
      <w:r w:rsidRPr="003764F2">
        <w:rPr>
          <w:rFonts w:ascii="Times New Roman" w:hAnsi="Times New Roman" w:cs="Times New Roman"/>
          <w:b/>
          <w:color w:val="FF0000"/>
          <w:sz w:val="20"/>
          <w:szCs w:val="20"/>
        </w:rPr>
        <w:t xml:space="preserve">3) промышленная упаковка типа 2 (далее – ПУ-2) - транспортный упаковочный комплект, содержащий некоторые виды материалов НУА-I, НУА-II, НУА-III или ОПРЗ-II согласно приложению 5 к настоящим Правилам, конструкция которого удовлетворяет требованиям пунктов </w:t>
      </w:r>
      <w:proofErr w:type="gramStart"/>
      <w:r w:rsidRPr="003764F2">
        <w:rPr>
          <w:rFonts w:ascii="Times New Roman" w:hAnsi="Times New Roman" w:cs="Times New Roman"/>
          <w:b/>
          <w:color w:val="FF0000"/>
          <w:sz w:val="20"/>
          <w:szCs w:val="20"/>
        </w:rPr>
        <w:t>13,  15</w:t>
      </w:r>
      <w:proofErr w:type="gramEnd"/>
      <w:r w:rsidRPr="003764F2">
        <w:rPr>
          <w:rFonts w:ascii="Times New Roman" w:hAnsi="Times New Roman" w:cs="Times New Roman"/>
          <w:b/>
          <w:color w:val="FF0000"/>
          <w:sz w:val="20"/>
          <w:szCs w:val="20"/>
        </w:rPr>
        <w:t xml:space="preserve"> и подпункта 2) пункта 17 настоящих Правил;</w:t>
      </w:r>
    </w:p>
    <w:p w:rsidR="003764F2" w:rsidRPr="003764F2" w:rsidRDefault="003764F2" w:rsidP="003764F2">
      <w:pPr>
        <w:pStyle w:val="a3"/>
        <w:tabs>
          <w:tab w:val="left" w:pos="567"/>
        </w:tabs>
        <w:spacing w:after="0"/>
        <w:ind w:left="0"/>
        <w:jc w:val="both"/>
        <w:rPr>
          <w:rFonts w:ascii="Times New Roman" w:hAnsi="Times New Roman" w:cs="Times New Roman"/>
          <w:b/>
          <w:color w:val="FF0000"/>
          <w:sz w:val="20"/>
          <w:szCs w:val="20"/>
        </w:rPr>
      </w:pPr>
      <w:r w:rsidRPr="003764F2">
        <w:rPr>
          <w:rFonts w:ascii="Times New Roman" w:hAnsi="Times New Roman" w:cs="Times New Roman"/>
          <w:b/>
          <w:color w:val="FF0000"/>
          <w:sz w:val="20"/>
          <w:szCs w:val="20"/>
        </w:rPr>
        <w:t>4) промышленная упаковка типа 3 (далее – ПУ-3) - упаковочный комплект, содержащий некоторые виды материалов НУА-II или НУА-III согласно приложению 5 к настоящим Правилам, конструкция которого удовлетворяет требованиям пунктов 13, 15 и подпункта 2) пункта 17 настоящих Правил;</w:t>
      </w:r>
    </w:p>
    <w:p w:rsidR="003764F2" w:rsidRPr="003764F2" w:rsidRDefault="003764F2" w:rsidP="003764F2">
      <w:pPr>
        <w:pStyle w:val="a3"/>
        <w:tabs>
          <w:tab w:val="left" w:pos="567"/>
        </w:tabs>
        <w:spacing w:after="0"/>
        <w:ind w:left="0"/>
        <w:jc w:val="both"/>
        <w:rPr>
          <w:rFonts w:ascii="Times New Roman" w:hAnsi="Times New Roman" w:cs="Times New Roman"/>
          <w:b/>
          <w:color w:val="FF0000"/>
          <w:sz w:val="20"/>
          <w:szCs w:val="20"/>
        </w:rPr>
      </w:pPr>
      <w:r w:rsidRPr="003764F2">
        <w:rPr>
          <w:rFonts w:ascii="Times New Roman" w:hAnsi="Times New Roman" w:cs="Times New Roman"/>
          <w:b/>
          <w:color w:val="FF0000"/>
          <w:sz w:val="20"/>
          <w:szCs w:val="20"/>
        </w:rPr>
        <w:t xml:space="preserve">5) упаковка типа А - упаковочный комплект, содержащий ЯМ с активностью до А2 согласно приложению 1 (таблицы 1 и 2) к настоящим Правилам, конструкция которого удовлетворяет требованиям пунктов 13 </w:t>
      </w:r>
      <w:proofErr w:type="gramStart"/>
      <w:r w:rsidRPr="003764F2">
        <w:rPr>
          <w:rFonts w:ascii="Times New Roman" w:hAnsi="Times New Roman" w:cs="Times New Roman"/>
          <w:b/>
          <w:color w:val="FF0000"/>
          <w:sz w:val="20"/>
          <w:szCs w:val="20"/>
        </w:rPr>
        <w:t>и  17</w:t>
      </w:r>
      <w:proofErr w:type="gramEnd"/>
      <w:r w:rsidRPr="003764F2">
        <w:rPr>
          <w:rFonts w:ascii="Times New Roman" w:hAnsi="Times New Roman" w:cs="Times New Roman"/>
          <w:b/>
          <w:color w:val="FF0000"/>
          <w:sz w:val="20"/>
          <w:szCs w:val="20"/>
        </w:rPr>
        <w:t xml:space="preserve"> настоящих Правил;</w:t>
      </w:r>
    </w:p>
    <w:p w:rsidR="003764F2" w:rsidRPr="003764F2" w:rsidRDefault="003764F2" w:rsidP="003764F2">
      <w:pPr>
        <w:pStyle w:val="a3"/>
        <w:tabs>
          <w:tab w:val="left" w:pos="567"/>
        </w:tabs>
        <w:spacing w:after="0"/>
        <w:ind w:left="0"/>
        <w:jc w:val="both"/>
        <w:rPr>
          <w:rFonts w:ascii="Times New Roman" w:hAnsi="Times New Roman" w:cs="Times New Roman"/>
          <w:b/>
          <w:color w:val="FF0000"/>
          <w:sz w:val="20"/>
          <w:szCs w:val="20"/>
        </w:rPr>
      </w:pPr>
      <w:r w:rsidRPr="003764F2">
        <w:rPr>
          <w:rFonts w:ascii="Times New Roman" w:hAnsi="Times New Roman" w:cs="Times New Roman"/>
          <w:b/>
          <w:color w:val="FF0000"/>
          <w:sz w:val="20"/>
          <w:szCs w:val="20"/>
        </w:rPr>
        <w:t>6) упаковка типа В - упаковочный комплект, содержащий ЯМ с активностью, превышающей значения А2 основных значений для радионуклидов согласно приложению 1 (таблицы 1 и 2) к настоящим Правилам, конструкция которого удовлетворяет требованиям к упаковкам типа В(U) или В(М) согласно пунктам 18 и 19 настоящих Правил;</w:t>
      </w:r>
    </w:p>
    <w:p w:rsidR="00661F38" w:rsidRPr="003764F2" w:rsidRDefault="003764F2" w:rsidP="003764F2">
      <w:pPr>
        <w:pStyle w:val="a3"/>
        <w:tabs>
          <w:tab w:val="left" w:pos="567"/>
        </w:tabs>
        <w:spacing w:after="0"/>
        <w:ind w:left="0"/>
        <w:jc w:val="both"/>
        <w:rPr>
          <w:rFonts w:ascii="Times New Roman" w:hAnsi="Times New Roman" w:cs="Times New Roman"/>
          <w:b/>
          <w:color w:val="FF0000"/>
          <w:sz w:val="20"/>
          <w:szCs w:val="20"/>
        </w:rPr>
      </w:pPr>
      <w:r w:rsidRPr="003764F2">
        <w:rPr>
          <w:rFonts w:ascii="Times New Roman" w:hAnsi="Times New Roman" w:cs="Times New Roman"/>
          <w:b/>
          <w:color w:val="FF0000"/>
          <w:sz w:val="20"/>
          <w:szCs w:val="20"/>
        </w:rPr>
        <w:t>7) упаковка типа С - упаковочный комплект, содержащий ЯМ с активностью, более 3000А2 согласно приложению 1 (таблицы 1 и 2) к настоящим Правилам, конструкция которого удовлетворяет требованиям к упаковкам типа С согласно пункту 20 настоящих Правил. (Правила транспортировки ЯМ 76)</w:t>
      </w:r>
    </w:p>
    <w:p w:rsidR="001B0145" w:rsidRDefault="001B014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Какой нормативный акт определяет порядок государственного учета ядерных материалов?</w:t>
      </w:r>
    </w:p>
    <w:p w:rsidR="003764F2" w:rsidRPr="003764F2" w:rsidRDefault="003764F2" w:rsidP="003764F2">
      <w:pPr>
        <w:pStyle w:val="a3"/>
        <w:tabs>
          <w:tab w:val="left" w:pos="567"/>
        </w:tabs>
        <w:spacing w:after="0"/>
        <w:ind w:left="0"/>
        <w:jc w:val="both"/>
        <w:rPr>
          <w:rFonts w:ascii="Times New Roman" w:hAnsi="Times New Roman" w:cs="Times New Roman"/>
          <w:b/>
          <w:color w:val="FF0000"/>
          <w:sz w:val="20"/>
          <w:szCs w:val="20"/>
        </w:rPr>
      </w:pPr>
      <w:r w:rsidRPr="003764F2">
        <w:rPr>
          <w:rFonts w:ascii="Times New Roman" w:hAnsi="Times New Roman" w:cs="Times New Roman"/>
          <w:b/>
          <w:color w:val="FF0000"/>
          <w:sz w:val="20"/>
          <w:szCs w:val="20"/>
        </w:rPr>
        <w:t>Настоящие Правила государственного учета ядерных материалов (далее - Правила) разработаны в соответствии с подпунктом 11) статьи 6 Закона Республики Казахстан от 12 января 2016 года "Об использовании атомной энергии" и определяют порядок государственного учета ядерных материалов (Правила госучета ЯМ 44)</w:t>
      </w:r>
    </w:p>
    <w:p w:rsidR="00B35AB1" w:rsidRDefault="00B35AB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 нормативно-правовым актом определяется порядок организаци</w:t>
      </w:r>
      <w:r w:rsidR="00B3751D" w:rsidRPr="00A969AC">
        <w:rPr>
          <w:rFonts w:ascii="Times New Roman" w:hAnsi="Times New Roman" w:cs="Times New Roman"/>
          <w:color w:val="000000" w:themeColor="text1"/>
          <w:sz w:val="20"/>
          <w:szCs w:val="20"/>
        </w:rPr>
        <w:t>и инспекций</w:t>
      </w:r>
      <w:r w:rsidRPr="00A969AC">
        <w:rPr>
          <w:rFonts w:ascii="Times New Roman" w:hAnsi="Times New Roman" w:cs="Times New Roman"/>
          <w:color w:val="000000" w:themeColor="text1"/>
          <w:sz w:val="20"/>
          <w:szCs w:val="20"/>
        </w:rPr>
        <w:t xml:space="preserve"> МАГАТЭ на территории Республики Казахстан?</w:t>
      </w:r>
    </w:p>
    <w:p w:rsidR="00FF53BC" w:rsidRPr="00FF53BC" w:rsidRDefault="00FF53BC" w:rsidP="00FF53BC">
      <w:pPr>
        <w:pStyle w:val="a3"/>
        <w:tabs>
          <w:tab w:val="left" w:pos="567"/>
        </w:tabs>
        <w:spacing w:after="0"/>
        <w:ind w:left="0"/>
        <w:jc w:val="both"/>
        <w:rPr>
          <w:rFonts w:ascii="Times New Roman" w:hAnsi="Times New Roman" w:cs="Times New Roman"/>
          <w:b/>
          <w:color w:val="FF0000"/>
          <w:sz w:val="20"/>
          <w:szCs w:val="20"/>
        </w:rPr>
      </w:pPr>
      <w:r w:rsidRPr="00FF53BC">
        <w:rPr>
          <w:rFonts w:ascii="Times New Roman" w:hAnsi="Times New Roman" w:cs="Times New Roman"/>
          <w:b/>
          <w:color w:val="FF0000"/>
          <w:sz w:val="20"/>
          <w:szCs w:val="20"/>
        </w:rPr>
        <w:t>Правила</w:t>
      </w:r>
      <w:r>
        <w:rPr>
          <w:rFonts w:ascii="Times New Roman" w:hAnsi="Times New Roman" w:cs="Times New Roman"/>
          <w:b/>
          <w:color w:val="FF0000"/>
          <w:sz w:val="20"/>
          <w:szCs w:val="20"/>
        </w:rPr>
        <w:t xml:space="preserve"> </w:t>
      </w:r>
      <w:r w:rsidRPr="00FF53BC">
        <w:rPr>
          <w:rFonts w:ascii="Times New Roman" w:hAnsi="Times New Roman" w:cs="Times New Roman"/>
          <w:b/>
          <w:color w:val="FF0000"/>
          <w:sz w:val="20"/>
          <w:szCs w:val="20"/>
        </w:rPr>
        <w:t>организации инспекций Международного агентства по атомной</w:t>
      </w:r>
      <w:r>
        <w:rPr>
          <w:rFonts w:ascii="Times New Roman" w:hAnsi="Times New Roman" w:cs="Times New Roman"/>
          <w:b/>
          <w:color w:val="FF0000"/>
          <w:sz w:val="20"/>
          <w:szCs w:val="20"/>
        </w:rPr>
        <w:t xml:space="preserve"> </w:t>
      </w:r>
      <w:r w:rsidRPr="00FF53BC">
        <w:rPr>
          <w:rFonts w:ascii="Times New Roman" w:hAnsi="Times New Roman" w:cs="Times New Roman"/>
          <w:b/>
          <w:color w:val="FF0000"/>
          <w:sz w:val="20"/>
          <w:szCs w:val="20"/>
        </w:rPr>
        <w:t xml:space="preserve">энергии на территории Республики Казахстан </w:t>
      </w:r>
      <w:r>
        <w:rPr>
          <w:rFonts w:ascii="Times New Roman" w:hAnsi="Times New Roman" w:cs="Times New Roman"/>
          <w:b/>
          <w:color w:val="FF0000"/>
          <w:sz w:val="20"/>
          <w:szCs w:val="20"/>
        </w:rPr>
        <w:t>(</w:t>
      </w:r>
      <w:r w:rsidRPr="00FF53BC">
        <w:rPr>
          <w:rFonts w:ascii="Times New Roman" w:hAnsi="Times New Roman" w:cs="Times New Roman"/>
          <w:b/>
          <w:color w:val="FF0000"/>
          <w:sz w:val="20"/>
          <w:szCs w:val="20"/>
        </w:rPr>
        <w:t>Утверждены</w:t>
      </w:r>
      <w:r>
        <w:rPr>
          <w:rFonts w:ascii="Times New Roman" w:hAnsi="Times New Roman" w:cs="Times New Roman"/>
          <w:b/>
          <w:color w:val="FF0000"/>
          <w:sz w:val="20"/>
          <w:szCs w:val="20"/>
        </w:rPr>
        <w:t xml:space="preserve"> пост</w:t>
      </w:r>
      <w:r w:rsidRPr="00FF53BC">
        <w:rPr>
          <w:rFonts w:ascii="Times New Roman" w:hAnsi="Times New Roman" w:cs="Times New Roman"/>
          <w:b/>
          <w:color w:val="FF0000"/>
          <w:sz w:val="20"/>
          <w:szCs w:val="20"/>
        </w:rPr>
        <w:t>ановлением Правительства</w:t>
      </w:r>
      <w:r>
        <w:rPr>
          <w:rFonts w:ascii="Times New Roman" w:hAnsi="Times New Roman" w:cs="Times New Roman"/>
          <w:b/>
          <w:color w:val="FF0000"/>
          <w:sz w:val="20"/>
          <w:szCs w:val="20"/>
        </w:rPr>
        <w:t xml:space="preserve"> </w:t>
      </w:r>
      <w:r w:rsidRPr="00FF53BC">
        <w:rPr>
          <w:rFonts w:ascii="Times New Roman" w:hAnsi="Times New Roman" w:cs="Times New Roman"/>
          <w:b/>
          <w:color w:val="FF0000"/>
          <w:sz w:val="20"/>
          <w:szCs w:val="20"/>
        </w:rPr>
        <w:t>Республики Казахстан</w:t>
      </w:r>
      <w:r>
        <w:rPr>
          <w:rFonts w:ascii="Times New Roman" w:hAnsi="Times New Roman" w:cs="Times New Roman"/>
          <w:b/>
          <w:color w:val="FF0000"/>
          <w:sz w:val="20"/>
          <w:szCs w:val="20"/>
        </w:rPr>
        <w:t xml:space="preserve"> </w:t>
      </w:r>
      <w:r w:rsidRPr="00FF53BC">
        <w:rPr>
          <w:rFonts w:ascii="Times New Roman" w:hAnsi="Times New Roman" w:cs="Times New Roman"/>
          <w:b/>
          <w:color w:val="FF0000"/>
          <w:sz w:val="20"/>
          <w:szCs w:val="20"/>
        </w:rPr>
        <w:t>от 15 апреля 2016 года №227</w:t>
      </w:r>
      <w:r>
        <w:rPr>
          <w:rFonts w:ascii="Times New Roman" w:hAnsi="Times New Roman" w:cs="Times New Roman"/>
          <w:b/>
          <w:color w:val="FF0000"/>
          <w:sz w:val="20"/>
          <w:szCs w:val="20"/>
        </w:rPr>
        <w:t>)</w:t>
      </w:r>
    </w:p>
    <w:p w:rsidR="00F46150" w:rsidRDefault="00F4615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течении какого времени после получения уведомления МАГАТЭ о проведении инспекции уполномоченный орган направляет уведомление о предстоящей инспекции в организации?</w:t>
      </w:r>
    </w:p>
    <w:p w:rsidR="008208DC" w:rsidRPr="008208DC" w:rsidRDefault="008208DC" w:rsidP="008208DC">
      <w:pPr>
        <w:pStyle w:val="a3"/>
        <w:tabs>
          <w:tab w:val="left" w:pos="567"/>
        </w:tabs>
        <w:spacing w:after="0"/>
        <w:ind w:left="0"/>
        <w:jc w:val="both"/>
        <w:rPr>
          <w:rFonts w:ascii="Times New Roman" w:hAnsi="Times New Roman" w:cs="Times New Roman"/>
          <w:b/>
          <w:color w:val="FF0000"/>
          <w:sz w:val="20"/>
          <w:szCs w:val="20"/>
        </w:rPr>
      </w:pPr>
      <w:r w:rsidRPr="008208DC">
        <w:rPr>
          <w:rFonts w:ascii="Times New Roman" w:hAnsi="Times New Roman" w:cs="Times New Roman"/>
          <w:b/>
          <w:color w:val="FF0000"/>
          <w:sz w:val="20"/>
          <w:szCs w:val="20"/>
        </w:rPr>
        <w:t xml:space="preserve">Уполномоченный орган после получения уведомления МАГАТЭ о проведении инспекции проводит следующие мероприятия: </w:t>
      </w:r>
    </w:p>
    <w:p w:rsidR="008208DC" w:rsidRPr="008208DC" w:rsidRDefault="008208DC" w:rsidP="008208DC">
      <w:pPr>
        <w:pStyle w:val="a3"/>
        <w:tabs>
          <w:tab w:val="left" w:pos="567"/>
        </w:tabs>
        <w:spacing w:after="0"/>
        <w:ind w:left="0"/>
        <w:jc w:val="both"/>
        <w:rPr>
          <w:rFonts w:ascii="Times New Roman" w:hAnsi="Times New Roman" w:cs="Times New Roman"/>
          <w:b/>
          <w:color w:val="FF0000"/>
          <w:sz w:val="20"/>
          <w:szCs w:val="20"/>
        </w:rPr>
      </w:pPr>
      <w:r w:rsidRPr="008208DC">
        <w:rPr>
          <w:rFonts w:ascii="Times New Roman" w:hAnsi="Times New Roman" w:cs="Times New Roman"/>
          <w:b/>
          <w:color w:val="FF0000"/>
          <w:sz w:val="20"/>
          <w:szCs w:val="20"/>
        </w:rPr>
        <w:t>в течение одного рабочего дня направляет в инспектируемую организацию уведомление о предстоящей инспекции. В уведомлении указываются вид инспекции, паспортные данные инспекторов МАГАТЭ, сроки проведения инспекции и перечень запланированных инспекторами МАГАТЭ мероприятий в соответствии со статьей 82 Соглашения о гарантиях (Правила организации инспекции МАГАТЭ 227)</w:t>
      </w:r>
    </w:p>
    <w:p w:rsidR="00F46150" w:rsidRDefault="00F4615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Кем осуществляется хранение и передача перевозчику, </w:t>
      </w:r>
      <w:proofErr w:type="gramStart"/>
      <w:r w:rsidRPr="00A969AC">
        <w:rPr>
          <w:rFonts w:ascii="Times New Roman" w:hAnsi="Times New Roman" w:cs="Times New Roman"/>
          <w:color w:val="000000" w:themeColor="text1"/>
          <w:sz w:val="20"/>
          <w:szCs w:val="20"/>
        </w:rPr>
        <w:t>проб</w:t>
      </w:r>
      <w:proofErr w:type="gramEnd"/>
      <w:r w:rsidRPr="00A969AC">
        <w:rPr>
          <w:rFonts w:ascii="Times New Roman" w:hAnsi="Times New Roman" w:cs="Times New Roman"/>
          <w:color w:val="000000" w:themeColor="text1"/>
          <w:sz w:val="20"/>
          <w:szCs w:val="20"/>
        </w:rPr>
        <w:t xml:space="preserve"> отобранных инспекторами МАГАТЭ?</w:t>
      </w:r>
    </w:p>
    <w:p w:rsidR="008208DC" w:rsidRPr="008208DC" w:rsidRDefault="008208DC" w:rsidP="008208DC">
      <w:pPr>
        <w:pStyle w:val="a3"/>
        <w:tabs>
          <w:tab w:val="left" w:pos="567"/>
        </w:tabs>
        <w:spacing w:after="0"/>
        <w:ind w:left="0"/>
        <w:jc w:val="both"/>
        <w:rPr>
          <w:rFonts w:ascii="Times New Roman" w:hAnsi="Times New Roman" w:cs="Times New Roman"/>
          <w:b/>
          <w:color w:val="FF0000"/>
          <w:sz w:val="20"/>
          <w:szCs w:val="20"/>
        </w:rPr>
      </w:pPr>
      <w:r w:rsidRPr="008208DC">
        <w:rPr>
          <w:rFonts w:ascii="Times New Roman" w:hAnsi="Times New Roman" w:cs="Times New Roman"/>
          <w:b/>
          <w:color w:val="FF0000"/>
          <w:sz w:val="20"/>
          <w:szCs w:val="20"/>
        </w:rPr>
        <w:lastRenderedPageBreak/>
        <w:t>При проведении инспекции МАГАТЭ инспектируемая организация в случае отбора проб инспекторами МАГАТЭ, осуществляет их хранение и передачу перевозчику, оказывающему транспортные услуги МАГАТЭ, в согласованные сроки (Правила организации инспекции МАГАТЭ 227)</w:t>
      </w:r>
    </w:p>
    <w:p w:rsidR="00F46150" w:rsidRDefault="00F4615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рамках какого международного договора Республика Казахстан осуществляет выполнение международных обязательств по применению гарантий МАГАТЭ на территории Республики Казахстан?</w:t>
      </w:r>
    </w:p>
    <w:p w:rsidR="008208DC" w:rsidRPr="008208DC" w:rsidRDefault="008208DC" w:rsidP="008208DC">
      <w:pPr>
        <w:pStyle w:val="a3"/>
        <w:tabs>
          <w:tab w:val="left" w:pos="567"/>
        </w:tabs>
        <w:spacing w:after="0"/>
        <w:ind w:left="0"/>
        <w:jc w:val="both"/>
        <w:rPr>
          <w:rFonts w:ascii="Times New Roman" w:hAnsi="Times New Roman" w:cs="Times New Roman"/>
          <w:b/>
          <w:color w:val="FF0000"/>
          <w:sz w:val="20"/>
          <w:szCs w:val="20"/>
        </w:rPr>
      </w:pPr>
      <w:r w:rsidRPr="008208DC">
        <w:rPr>
          <w:rFonts w:ascii="Times New Roman" w:hAnsi="Times New Roman" w:cs="Times New Roman"/>
          <w:b/>
          <w:color w:val="FF0000"/>
          <w:sz w:val="20"/>
          <w:szCs w:val="20"/>
        </w:rPr>
        <w:t>Соглашение между Республикой Казахстан</w:t>
      </w:r>
      <w:r>
        <w:rPr>
          <w:rFonts w:ascii="Times New Roman" w:hAnsi="Times New Roman" w:cs="Times New Roman"/>
          <w:b/>
          <w:color w:val="FF0000"/>
          <w:sz w:val="20"/>
          <w:szCs w:val="20"/>
        </w:rPr>
        <w:t xml:space="preserve"> </w:t>
      </w:r>
      <w:r w:rsidRPr="008208DC">
        <w:rPr>
          <w:rFonts w:ascii="Times New Roman" w:hAnsi="Times New Roman" w:cs="Times New Roman"/>
          <w:b/>
          <w:color w:val="FF0000"/>
          <w:sz w:val="20"/>
          <w:szCs w:val="20"/>
        </w:rPr>
        <w:t>и Международным Агентством по атомной энергии о применении гарантий в связи с договором о нераспространении ядерного оружия</w:t>
      </w:r>
      <w:r>
        <w:rPr>
          <w:rFonts w:ascii="Times New Roman" w:hAnsi="Times New Roman" w:cs="Times New Roman"/>
          <w:b/>
          <w:color w:val="FF0000"/>
          <w:sz w:val="20"/>
          <w:szCs w:val="20"/>
        </w:rPr>
        <w:t xml:space="preserve"> </w:t>
      </w:r>
      <w:r w:rsidRPr="008208DC">
        <w:rPr>
          <w:rFonts w:ascii="Times New Roman" w:hAnsi="Times New Roman" w:cs="Times New Roman"/>
          <w:b/>
          <w:color w:val="FF0000"/>
          <w:sz w:val="20"/>
          <w:szCs w:val="20"/>
        </w:rPr>
        <w:t xml:space="preserve">(Алматы, 26 июля 1994 г.) </w:t>
      </w:r>
    </w:p>
    <w:p w:rsidR="004914FD" w:rsidRDefault="004914FD"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каком случае прекращается применение гарантий в отношении ядерного материала?</w:t>
      </w:r>
    </w:p>
    <w:p w:rsidR="008208DC" w:rsidRPr="008208DC" w:rsidRDefault="008208DC" w:rsidP="008208DC">
      <w:pPr>
        <w:pStyle w:val="a3"/>
        <w:tabs>
          <w:tab w:val="left" w:pos="567"/>
        </w:tabs>
        <w:spacing w:after="0"/>
        <w:ind w:left="0"/>
        <w:jc w:val="both"/>
        <w:rPr>
          <w:rFonts w:ascii="Times New Roman" w:hAnsi="Times New Roman" w:cs="Times New Roman"/>
          <w:b/>
          <w:color w:val="FF0000"/>
          <w:sz w:val="20"/>
          <w:szCs w:val="20"/>
        </w:rPr>
      </w:pPr>
      <w:r w:rsidRPr="008208DC">
        <w:rPr>
          <w:rFonts w:ascii="Times New Roman" w:hAnsi="Times New Roman" w:cs="Times New Roman"/>
          <w:b/>
          <w:color w:val="FF0000"/>
          <w:sz w:val="20"/>
          <w:szCs w:val="20"/>
        </w:rPr>
        <w:t xml:space="preserve">Применение гарантий в отношении ядерного материала прекращается после того, как Агентство установит, что этот материал был израсходован или разбавлен таким образом, что он более не пригоден для какой-либо ядерной деятельности, представляющей интерес с точки зрения гарантий, или стал практически </w:t>
      </w:r>
      <w:proofErr w:type="spellStart"/>
      <w:r w:rsidRPr="008208DC">
        <w:rPr>
          <w:rFonts w:ascii="Times New Roman" w:hAnsi="Times New Roman" w:cs="Times New Roman"/>
          <w:b/>
          <w:color w:val="FF0000"/>
          <w:sz w:val="20"/>
          <w:szCs w:val="20"/>
        </w:rPr>
        <w:t>нерегенерируемым</w:t>
      </w:r>
      <w:proofErr w:type="spellEnd"/>
      <w:r w:rsidRPr="008208DC">
        <w:rPr>
          <w:rFonts w:ascii="Times New Roman" w:hAnsi="Times New Roman" w:cs="Times New Roman"/>
          <w:b/>
          <w:color w:val="FF0000"/>
          <w:sz w:val="20"/>
          <w:szCs w:val="20"/>
        </w:rPr>
        <w:t xml:space="preserve"> (Соглашение между РК и МАГАТЭ о применении гарантий 1994г.)</w:t>
      </w:r>
    </w:p>
    <w:p w:rsidR="00F90123" w:rsidRDefault="00F90123"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Какой материал подлежит освобождению от гарантий?</w:t>
      </w:r>
    </w:p>
    <w:p w:rsidR="00EE6EC4" w:rsidRPr="00EE6EC4" w:rsidRDefault="00EE6EC4" w:rsidP="00EE6EC4">
      <w:pPr>
        <w:pStyle w:val="a3"/>
        <w:tabs>
          <w:tab w:val="left" w:pos="567"/>
        </w:tabs>
        <w:spacing w:after="0"/>
        <w:ind w:left="0"/>
        <w:jc w:val="both"/>
        <w:rPr>
          <w:rFonts w:ascii="Times New Roman" w:hAnsi="Times New Roman" w:cs="Times New Roman"/>
          <w:b/>
          <w:color w:val="FF0000"/>
          <w:sz w:val="20"/>
          <w:szCs w:val="20"/>
        </w:rPr>
      </w:pPr>
      <w:r w:rsidRPr="00EE6EC4">
        <w:rPr>
          <w:rFonts w:ascii="Times New Roman" w:hAnsi="Times New Roman" w:cs="Times New Roman"/>
          <w:b/>
          <w:color w:val="FF0000"/>
          <w:sz w:val="20"/>
          <w:szCs w:val="20"/>
        </w:rPr>
        <w:t xml:space="preserve">По просьбе Казахстана Агентство освобождает от гарантий следующий ядерный материал: </w:t>
      </w:r>
    </w:p>
    <w:p w:rsidR="00EE6EC4" w:rsidRPr="00EE6EC4" w:rsidRDefault="00EE6EC4" w:rsidP="00EE6EC4">
      <w:pPr>
        <w:pStyle w:val="a3"/>
        <w:tabs>
          <w:tab w:val="left" w:pos="567"/>
        </w:tabs>
        <w:spacing w:after="0"/>
        <w:ind w:left="0"/>
        <w:jc w:val="both"/>
        <w:rPr>
          <w:rFonts w:ascii="Times New Roman" w:hAnsi="Times New Roman" w:cs="Times New Roman"/>
          <w:b/>
          <w:color w:val="FF0000"/>
          <w:sz w:val="20"/>
          <w:szCs w:val="20"/>
        </w:rPr>
      </w:pPr>
      <w:r w:rsidRPr="00EE6EC4">
        <w:rPr>
          <w:rFonts w:ascii="Times New Roman" w:hAnsi="Times New Roman" w:cs="Times New Roman"/>
          <w:b/>
          <w:color w:val="FF0000"/>
          <w:sz w:val="20"/>
          <w:szCs w:val="20"/>
        </w:rPr>
        <w:t xml:space="preserve">а) специальный расщепляющийся материал, когда он используется в количествах, измеряемых граммами или меньше, в качестве чувствительного элемента в контрольно-измерительных приборах; </w:t>
      </w:r>
    </w:p>
    <w:p w:rsidR="00EE6EC4" w:rsidRPr="00EE6EC4" w:rsidRDefault="00EE6EC4" w:rsidP="00EE6EC4">
      <w:pPr>
        <w:pStyle w:val="a3"/>
        <w:tabs>
          <w:tab w:val="left" w:pos="567"/>
        </w:tabs>
        <w:spacing w:after="0"/>
        <w:ind w:left="0"/>
        <w:jc w:val="both"/>
        <w:rPr>
          <w:rFonts w:ascii="Times New Roman" w:hAnsi="Times New Roman" w:cs="Times New Roman"/>
          <w:b/>
          <w:color w:val="FF0000"/>
          <w:sz w:val="20"/>
          <w:szCs w:val="20"/>
        </w:rPr>
      </w:pPr>
      <w:r w:rsidRPr="00EE6EC4">
        <w:rPr>
          <w:rFonts w:ascii="Times New Roman" w:hAnsi="Times New Roman" w:cs="Times New Roman"/>
          <w:b/>
          <w:color w:val="FF0000"/>
          <w:sz w:val="20"/>
          <w:szCs w:val="20"/>
        </w:rPr>
        <w:t xml:space="preserve">b) ядерный материал, когда он используется в неядерной деятельности в соответствии со Статьей 13, если такой ядерный материал является регенерируемым; и </w:t>
      </w:r>
    </w:p>
    <w:p w:rsidR="00EE6EC4" w:rsidRPr="00EE6EC4" w:rsidRDefault="00EE6EC4" w:rsidP="00EE6EC4">
      <w:pPr>
        <w:pStyle w:val="a3"/>
        <w:tabs>
          <w:tab w:val="left" w:pos="567"/>
        </w:tabs>
        <w:spacing w:after="0"/>
        <w:ind w:left="0"/>
        <w:jc w:val="both"/>
        <w:rPr>
          <w:rFonts w:ascii="Times New Roman" w:hAnsi="Times New Roman" w:cs="Times New Roman"/>
          <w:b/>
          <w:color w:val="FF0000"/>
          <w:sz w:val="20"/>
          <w:szCs w:val="20"/>
        </w:rPr>
      </w:pPr>
      <w:r w:rsidRPr="00EE6EC4">
        <w:rPr>
          <w:rFonts w:ascii="Times New Roman" w:hAnsi="Times New Roman" w:cs="Times New Roman"/>
          <w:b/>
          <w:color w:val="FF0000"/>
          <w:sz w:val="20"/>
          <w:szCs w:val="20"/>
        </w:rPr>
        <w:t xml:space="preserve">с) плутоний с концентрацией по изотопу плутоний-238, превышающей 80%. (Соглашение между РК и МАГАТЭ о применении гарантий 1994г.) </w:t>
      </w:r>
    </w:p>
    <w:p w:rsidR="00F90123" w:rsidRDefault="00F90123"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каком случае Республика Казахстан составляет в МАГАТЭ специальный отчёт?</w:t>
      </w:r>
    </w:p>
    <w:p w:rsidR="00EE6EC4" w:rsidRPr="00EE6EC4" w:rsidRDefault="00EE6EC4" w:rsidP="00EE6EC4">
      <w:pPr>
        <w:pStyle w:val="a3"/>
        <w:tabs>
          <w:tab w:val="left" w:pos="567"/>
        </w:tabs>
        <w:spacing w:after="0"/>
        <w:ind w:left="0"/>
        <w:jc w:val="both"/>
        <w:rPr>
          <w:rFonts w:ascii="Times New Roman" w:hAnsi="Times New Roman" w:cs="Times New Roman"/>
          <w:b/>
          <w:color w:val="FF0000"/>
          <w:sz w:val="20"/>
          <w:szCs w:val="20"/>
        </w:rPr>
      </w:pPr>
      <w:r w:rsidRPr="00EE6EC4">
        <w:rPr>
          <w:rFonts w:ascii="Times New Roman" w:hAnsi="Times New Roman" w:cs="Times New Roman"/>
          <w:b/>
          <w:color w:val="FF0000"/>
          <w:sz w:val="20"/>
          <w:szCs w:val="20"/>
        </w:rPr>
        <w:t xml:space="preserve">Казахстан без задержки представляет специальные отчеты: </w:t>
      </w:r>
    </w:p>
    <w:p w:rsidR="00EE6EC4" w:rsidRPr="00EE6EC4" w:rsidRDefault="00EE6EC4" w:rsidP="00EE6EC4">
      <w:pPr>
        <w:pStyle w:val="a3"/>
        <w:tabs>
          <w:tab w:val="left" w:pos="567"/>
        </w:tabs>
        <w:spacing w:after="0"/>
        <w:ind w:left="0"/>
        <w:jc w:val="both"/>
        <w:rPr>
          <w:rFonts w:ascii="Times New Roman" w:hAnsi="Times New Roman" w:cs="Times New Roman"/>
          <w:b/>
          <w:color w:val="FF0000"/>
          <w:sz w:val="20"/>
          <w:szCs w:val="20"/>
        </w:rPr>
      </w:pPr>
      <w:r w:rsidRPr="00EE6EC4">
        <w:rPr>
          <w:rFonts w:ascii="Times New Roman" w:hAnsi="Times New Roman" w:cs="Times New Roman"/>
          <w:b/>
          <w:color w:val="FF0000"/>
          <w:sz w:val="20"/>
          <w:szCs w:val="20"/>
        </w:rPr>
        <w:t xml:space="preserve">а) в случае любого необычного инцидента или обстоятельств, побуждающих Казахстан считать, что имеет место или могла иметь место потеря ядерного материала в количествах, превышающих пределы, установленные для этой цели в Дополнительных положениях; или </w:t>
      </w:r>
    </w:p>
    <w:p w:rsidR="00EE6EC4" w:rsidRPr="00EE6EC4" w:rsidRDefault="00EE6EC4" w:rsidP="00EE6EC4">
      <w:pPr>
        <w:pStyle w:val="a3"/>
        <w:tabs>
          <w:tab w:val="left" w:pos="567"/>
        </w:tabs>
        <w:spacing w:after="0"/>
        <w:ind w:left="0"/>
        <w:jc w:val="both"/>
        <w:rPr>
          <w:rFonts w:ascii="Times New Roman" w:hAnsi="Times New Roman" w:cs="Times New Roman"/>
          <w:b/>
          <w:color w:val="FF0000"/>
          <w:sz w:val="20"/>
          <w:szCs w:val="20"/>
        </w:rPr>
      </w:pPr>
      <w:r w:rsidRPr="00EE6EC4">
        <w:rPr>
          <w:rFonts w:ascii="Times New Roman" w:hAnsi="Times New Roman" w:cs="Times New Roman"/>
          <w:b/>
          <w:color w:val="FF0000"/>
          <w:sz w:val="20"/>
          <w:szCs w:val="20"/>
        </w:rPr>
        <w:t>b) в случае, если УСЛОВИЯ сохранения неожиданно изменились по сравнению с условиями, указанными в Дополнительных положениях, в такой степени, что становится возможным несанкционированное изъятие ядерного материала. (Соглашение между РК и МАГАТЭ о применении гарантий 1994г.)</w:t>
      </w:r>
    </w:p>
    <w:p w:rsidR="0087361F" w:rsidRDefault="0087361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«эффективный килограмм»?</w:t>
      </w:r>
    </w:p>
    <w:p w:rsidR="005C416D" w:rsidRPr="00EE6EC4" w:rsidRDefault="00EE6EC4" w:rsidP="005C416D">
      <w:pPr>
        <w:pStyle w:val="a3"/>
        <w:tabs>
          <w:tab w:val="left" w:pos="567"/>
        </w:tabs>
        <w:spacing w:after="0"/>
        <w:ind w:left="0"/>
        <w:jc w:val="both"/>
        <w:rPr>
          <w:rFonts w:ascii="Times New Roman" w:hAnsi="Times New Roman" w:cs="Times New Roman"/>
          <w:b/>
          <w:color w:val="FF0000"/>
          <w:sz w:val="20"/>
          <w:szCs w:val="20"/>
        </w:rPr>
      </w:pPr>
      <w:r w:rsidRPr="00EE6EC4">
        <w:rPr>
          <w:rFonts w:ascii="Times New Roman" w:hAnsi="Times New Roman" w:cs="Times New Roman"/>
          <w:b/>
          <w:color w:val="FF0000"/>
          <w:sz w:val="20"/>
          <w:szCs w:val="20"/>
        </w:rPr>
        <w:t>Эффективный килограмм означает специальную единицу, используемую при осуществлении гарантий в отношении ядерного материала. (Соглашение между РК и МАГАТЭ о применении гарантий 1994г.)</w:t>
      </w:r>
    </w:p>
    <w:p w:rsidR="0087361F" w:rsidRDefault="0087361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 определяется количество ядерного материала в эффективных килограммах для плутония?</w:t>
      </w:r>
    </w:p>
    <w:p w:rsidR="00EE6EC4" w:rsidRPr="00EE6EC4" w:rsidRDefault="00EE6EC4" w:rsidP="00EE6EC4">
      <w:pPr>
        <w:pStyle w:val="a3"/>
        <w:tabs>
          <w:tab w:val="left" w:pos="567"/>
        </w:tabs>
        <w:spacing w:after="0"/>
        <w:ind w:left="0"/>
        <w:jc w:val="both"/>
        <w:rPr>
          <w:rFonts w:ascii="Times New Roman" w:hAnsi="Times New Roman" w:cs="Times New Roman"/>
          <w:b/>
          <w:color w:val="FF0000"/>
          <w:sz w:val="20"/>
          <w:szCs w:val="20"/>
        </w:rPr>
      </w:pPr>
      <w:r w:rsidRPr="00EE6EC4">
        <w:rPr>
          <w:rFonts w:ascii="Times New Roman" w:hAnsi="Times New Roman" w:cs="Times New Roman"/>
          <w:b/>
          <w:color w:val="FF0000"/>
          <w:sz w:val="20"/>
          <w:szCs w:val="20"/>
        </w:rPr>
        <w:t xml:space="preserve">Количество ядерного материала в эффективных килограммах определяется: </w:t>
      </w:r>
    </w:p>
    <w:p w:rsidR="00EE6EC4" w:rsidRPr="00EE6EC4" w:rsidRDefault="00EE6EC4" w:rsidP="00EE6EC4">
      <w:pPr>
        <w:pStyle w:val="a3"/>
        <w:tabs>
          <w:tab w:val="left" w:pos="567"/>
        </w:tabs>
        <w:spacing w:after="0"/>
        <w:ind w:left="0"/>
        <w:jc w:val="both"/>
        <w:rPr>
          <w:rFonts w:ascii="Times New Roman" w:hAnsi="Times New Roman" w:cs="Times New Roman"/>
          <w:b/>
          <w:color w:val="FF0000"/>
          <w:sz w:val="20"/>
          <w:szCs w:val="20"/>
        </w:rPr>
      </w:pPr>
      <w:r w:rsidRPr="00EE6EC4">
        <w:rPr>
          <w:rFonts w:ascii="Times New Roman" w:hAnsi="Times New Roman" w:cs="Times New Roman"/>
          <w:b/>
          <w:color w:val="FF0000"/>
          <w:sz w:val="20"/>
          <w:szCs w:val="20"/>
        </w:rPr>
        <w:t>для плутония - его массой в килограммах (Соглашение между РК и МАГАТЭ о применении гарантий 1994г.)</w:t>
      </w:r>
    </w:p>
    <w:p w:rsidR="0087361F" w:rsidRDefault="0087361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 определяется количество ядерного материала в эффективных килограммах для урана с обогащением 0,01 (1%) и выше?</w:t>
      </w:r>
    </w:p>
    <w:p w:rsidR="00EE6EC4" w:rsidRDefault="00EE6EC4" w:rsidP="00EE6EC4">
      <w:pPr>
        <w:pStyle w:val="a3"/>
        <w:tabs>
          <w:tab w:val="left" w:pos="567"/>
        </w:tabs>
        <w:spacing w:after="0"/>
        <w:ind w:left="0"/>
        <w:jc w:val="both"/>
        <w:rPr>
          <w:rFonts w:ascii="Times New Roman" w:hAnsi="Times New Roman" w:cs="Times New Roman"/>
          <w:b/>
          <w:color w:val="FF0000"/>
          <w:sz w:val="20"/>
          <w:szCs w:val="20"/>
        </w:rPr>
      </w:pPr>
      <w:r w:rsidRPr="00EE6EC4">
        <w:rPr>
          <w:rFonts w:ascii="Times New Roman" w:hAnsi="Times New Roman" w:cs="Times New Roman"/>
          <w:b/>
          <w:color w:val="FF0000"/>
          <w:sz w:val="20"/>
          <w:szCs w:val="20"/>
        </w:rPr>
        <w:t>Количество ядерного материала в эффективных килограммах определяется</w:t>
      </w:r>
      <w:r>
        <w:rPr>
          <w:rFonts w:ascii="Times New Roman" w:hAnsi="Times New Roman" w:cs="Times New Roman"/>
          <w:b/>
          <w:color w:val="FF0000"/>
          <w:sz w:val="20"/>
          <w:szCs w:val="20"/>
        </w:rPr>
        <w:t xml:space="preserve"> </w:t>
      </w:r>
      <w:r w:rsidRPr="00EE6EC4">
        <w:rPr>
          <w:rFonts w:ascii="Times New Roman" w:hAnsi="Times New Roman" w:cs="Times New Roman"/>
          <w:b/>
          <w:color w:val="FF0000"/>
          <w:sz w:val="20"/>
          <w:szCs w:val="20"/>
        </w:rPr>
        <w:t>для урана с обогащением 0,01 (1%) и выше - его массой в килограммах, умноженной на квадрат его обогащения</w:t>
      </w:r>
    </w:p>
    <w:p w:rsidR="00EE6EC4" w:rsidRPr="00A969AC" w:rsidRDefault="00EE6EC4" w:rsidP="00EE6EC4">
      <w:pPr>
        <w:pStyle w:val="a3"/>
        <w:tabs>
          <w:tab w:val="left" w:pos="567"/>
        </w:tabs>
        <w:spacing w:after="0"/>
        <w:ind w:left="0"/>
        <w:jc w:val="both"/>
        <w:rPr>
          <w:rFonts w:ascii="Times New Roman" w:hAnsi="Times New Roman" w:cs="Times New Roman"/>
          <w:color w:val="000000" w:themeColor="text1"/>
          <w:sz w:val="20"/>
          <w:szCs w:val="20"/>
        </w:rPr>
      </w:pPr>
      <w:r w:rsidRPr="00EE6EC4">
        <w:rPr>
          <w:rFonts w:ascii="Times New Roman" w:hAnsi="Times New Roman" w:cs="Times New Roman"/>
          <w:b/>
          <w:color w:val="FF0000"/>
          <w:sz w:val="20"/>
          <w:szCs w:val="20"/>
        </w:rPr>
        <w:t>(Соглашение между РК и МАГАТЭ о применении гарантий 1994г.)</w:t>
      </w:r>
    </w:p>
    <w:p w:rsidR="001C6860" w:rsidRDefault="001C686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Как определяется количество ядерного материала в эффективных килограммах </w:t>
      </w:r>
      <w:proofErr w:type="gramStart"/>
      <w:r w:rsidRPr="00A969AC">
        <w:rPr>
          <w:rFonts w:ascii="Times New Roman" w:hAnsi="Times New Roman" w:cs="Times New Roman"/>
          <w:color w:val="000000" w:themeColor="text1"/>
          <w:sz w:val="20"/>
          <w:szCs w:val="20"/>
        </w:rPr>
        <w:t>для  урана</w:t>
      </w:r>
      <w:proofErr w:type="gramEnd"/>
      <w:r w:rsidRPr="00A969AC">
        <w:rPr>
          <w:rFonts w:ascii="Times New Roman" w:hAnsi="Times New Roman" w:cs="Times New Roman"/>
          <w:color w:val="000000" w:themeColor="text1"/>
          <w:sz w:val="20"/>
          <w:szCs w:val="20"/>
        </w:rPr>
        <w:t xml:space="preserve"> с обогащением ниже 0,01 (1%) и выше 0,005 (0,5%)?</w:t>
      </w:r>
    </w:p>
    <w:p w:rsidR="00EE6EC4" w:rsidRPr="00EE6EC4" w:rsidRDefault="00EE6EC4" w:rsidP="00EE6EC4">
      <w:pPr>
        <w:tabs>
          <w:tab w:val="left" w:pos="567"/>
        </w:tabs>
        <w:spacing w:after="0"/>
        <w:jc w:val="both"/>
        <w:rPr>
          <w:rFonts w:ascii="Times New Roman" w:hAnsi="Times New Roman" w:cs="Times New Roman"/>
          <w:b/>
          <w:color w:val="FF0000"/>
          <w:sz w:val="20"/>
          <w:szCs w:val="20"/>
        </w:rPr>
      </w:pPr>
      <w:r w:rsidRPr="00EE6EC4">
        <w:rPr>
          <w:rFonts w:ascii="Times New Roman" w:hAnsi="Times New Roman" w:cs="Times New Roman"/>
          <w:b/>
          <w:color w:val="FF0000"/>
          <w:sz w:val="20"/>
          <w:szCs w:val="20"/>
        </w:rPr>
        <w:t>Количество ядерного материала в эффективных килограммах определяется для урана с обогащением ниже 0,01 (1%) и выше 0,005 (0,5%) его массой в килограммах, умноженной на 0,0001</w:t>
      </w:r>
    </w:p>
    <w:p w:rsidR="00EE6EC4" w:rsidRPr="00EE6EC4" w:rsidRDefault="00EE6EC4" w:rsidP="00EE6EC4">
      <w:pPr>
        <w:tabs>
          <w:tab w:val="left" w:pos="567"/>
        </w:tabs>
        <w:spacing w:after="0"/>
        <w:jc w:val="both"/>
        <w:rPr>
          <w:rFonts w:ascii="Times New Roman" w:hAnsi="Times New Roman" w:cs="Times New Roman"/>
          <w:color w:val="000000" w:themeColor="text1"/>
          <w:sz w:val="20"/>
          <w:szCs w:val="20"/>
        </w:rPr>
      </w:pPr>
      <w:r w:rsidRPr="00EE6EC4">
        <w:rPr>
          <w:rFonts w:ascii="Times New Roman" w:hAnsi="Times New Roman" w:cs="Times New Roman"/>
          <w:b/>
          <w:color w:val="FF0000"/>
          <w:sz w:val="20"/>
          <w:szCs w:val="20"/>
        </w:rPr>
        <w:t>(Соглашение между РК и МАГАТЭ о применении гарантий 1994г.)</w:t>
      </w:r>
    </w:p>
    <w:p w:rsidR="001C6860" w:rsidRDefault="001C686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Как определяется количество ядерного материала в эффективных </w:t>
      </w:r>
      <w:r w:rsidR="00FB5D41" w:rsidRPr="00A969AC">
        <w:rPr>
          <w:rFonts w:ascii="Times New Roman" w:hAnsi="Times New Roman" w:cs="Times New Roman"/>
          <w:color w:val="000000" w:themeColor="text1"/>
          <w:sz w:val="20"/>
          <w:szCs w:val="20"/>
          <w:lang w:val="kk-KZ"/>
        </w:rPr>
        <w:t>киллограммах</w:t>
      </w:r>
      <w:r w:rsidRPr="00A969AC">
        <w:rPr>
          <w:rFonts w:ascii="Times New Roman" w:hAnsi="Times New Roman" w:cs="Times New Roman"/>
          <w:color w:val="000000" w:themeColor="text1"/>
          <w:sz w:val="20"/>
          <w:szCs w:val="20"/>
        </w:rPr>
        <w:t xml:space="preserve"> для обедненного урана с обогащением 0,005 (0,5 %) или ниже и для тория?</w:t>
      </w:r>
    </w:p>
    <w:p w:rsidR="00EE6EC4" w:rsidRPr="006037FC" w:rsidRDefault="006037FC" w:rsidP="00EE6EC4">
      <w:pPr>
        <w:pStyle w:val="a3"/>
        <w:tabs>
          <w:tab w:val="left" w:pos="567"/>
        </w:tabs>
        <w:spacing w:after="0"/>
        <w:ind w:left="0"/>
        <w:jc w:val="both"/>
        <w:rPr>
          <w:rFonts w:ascii="Times New Roman" w:hAnsi="Times New Roman" w:cs="Times New Roman"/>
          <w:b/>
          <w:color w:val="FF0000"/>
          <w:sz w:val="20"/>
          <w:szCs w:val="20"/>
        </w:rPr>
      </w:pPr>
      <w:r w:rsidRPr="006037FC">
        <w:rPr>
          <w:rFonts w:ascii="Times New Roman" w:hAnsi="Times New Roman" w:cs="Times New Roman"/>
          <w:b/>
          <w:color w:val="FF0000"/>
          <w:sz w:val="20"/>
          <w:szCs w:val="20"/>
        </w:rPr>
        <w:t>для обедненного урана с обогащением 0,005 (0,5 %) или ниже и для тория - их массами в килограммах, умноженными на 0,00005 (Соглашение между РК и МАГАТЭ о применении гарантий 1994г.)</w:t>
      </w:r>
    </w:p>
    <w:p w:rsidR="001C6860" w:rsidRDefault="001C686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означает обогащение?</w:t>
      </w:r>
    </w:p>
    <w:p w:rsidR="006037FC" w:rsidRPr="006037FC" w:rsidRDefault="006037FC" w:rsidP="006037FC">
      <w:pPr>
        <w:pStyle w:val="a3"/>
        <w:tabs>
          <w:tab w:val="left" w:pos="567"/>
        </w:tabs>
        <w:spacing w:after="0"/>
        <w:ind w:left="0"/>
        <w:jc w:val="both"/>
        <w:rPr>
          <w:rFonts w:ascii="Times New Roman" w:hAnsi="Times New Roman" w:cs="Times New Roman"/>
          <w:b/>
          <w:color w:val="FF0000"/>
          <w:sz w:val="20"/>
          <w:szCs w:val="20"/>
        </w:rPr>
      </w:pPr>
      <w:r w:rsidRPr="006037FC">
        <w:rPr>
          <w:rFonts w:ascii="Times New Roman" w:hAnsi="Times New Roman" w:cs="Times New Roman"/>
          <w:b/>
          <w:color w:val="FF0000"/>
          <w:sz w:val="20"/>
          <w:szCs w:val="20"/>
        </w:rPr>
        <w:t>Обогащение означает отношение объединенной массы изотопов уран-233 и уран-235 к массе всего урана (Соглашение между РК и МАГАТЭ о применении гарантий 1994г.)</w:t>
      </w:r>
    </w:p>
    <w:p w:rsidR="001C6860" w:rsidRDefault="001C686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ядерная установка?</w:t>
      </w:r>
    </w:p>
    <w:p w:rsidR="006037FC" w:rsidRPr="006037FC" w:rsidRDefault="006037FC" w:rsidP="006037FC">
      <w:pPr>
        <w:pStyle w:val="a3"/>
        <w:tabs>
          <w:tab w:val="left" w:pos="567"/>
        </w:tabs>
        <w:spacing w:after="0"/>
        <w:ind w:left="0"/>
        <w:jc w:val="both"/>
        <w:rPr>
          <w:rFonts w:ascii="Times New Roman" w:hAnsi="Times New Roman" w:cs="Times New Roman"/>
          <w:b/>
          <w:color w:val="FF0000"/>
          <w:sz w:val="20"/>
          <w:szCs w:val="20"/>
        </w:rPr>
      </w:pPr>
      <w:r w:rsidRPr="006037FC">
        <w:rPr>
          <w:rFonts w:ascii="Times New Roman" w:hAnsi="Times New Roman" w:cs="Times New Roman"/>
          <w:b/>
          <w:color w:val="FF0000"/>
          <w:sz w:val="20"/>
          <w:szCs w:val="20"/>
        </w:rPr>
        <w:t xml:space="preserve">Установка означает: </w:t>
      </w:r>
    </w:p>
    <w:p w:rsidR="006037FC" w:rsidRPr="006037FC" w:rsidRDefault="006037FC" w:rsidP="006037FC">
      <w:pPr>
        <w:pStyle w:val="a3"/>
        <w:tabs>
          <w:tab w:val="left" w:pos="567"/>
        </w:tabs>
        <w:spacing w:after="0"/>
        <w:ind w:left="0"/>
        <w:jc w:val="both"/>
        <w:rPr>
          <w:rFonts w:ascii="Times New Roman" w:hAnsi="Times New Roman" w:cs="Times New Roman"/>
          <w:b/>
          <w:color w:val="FF0000"/>
          <w:sz w:val="20"/>
          <w:szCs w:val="20"/>
        </w:rPr>
      </w:pPr>
      <w:r w:rsidRPr="006037FC">
        <w:rPr>
          <w:rFonts w:ascii="Times New Roman" w:hAnsi="Times New Roman" w:cs="Times New Roman"/>
          <w:b/>
          <w:color w:val="FF0000"/>
          <w:sz w:val="20"/>
          <w:szCs w:val="20"/>
        </w:rPr>
        <w:t xml:space="preserve">а) реактор, критическую установку, завод по обработке, завод по изготовлению, завод по переработке, завод по разделению изотопов или отдельный склад; или </w:t>
      </w:r>
    </w:p>
    <w:p w:rsidR="006037FC" w:rsidRPr="006037FC" w:rsidRDefault="006037FC" w:rsidP="006037FC">
      <w:pPr>
        <w:pStyle w:val="a3"/>
        <w:tabs>
          <w:tab w:val="left" w:pos="567"/>
        </w:tabs>
        <w:spacing w:after="0"/>
        <w:ind w:left="0"/>
        <w:jc w:val="both"/>
        <w:rPr>
          <w:rFonts w:ascii="Times New Roman" w:hAnsi="Times New Roman" w:cs="Times New Roman"/>
          <w:b/>
          <w:color w:val="FF0000"/>
          <w:sz w:val="20"/>
          <w:szCs w:val="20"/>
        </w:rPr>
      </w:pPr>
      <w:r w:rsidRPr="006037FC">
        <w:rPr>
          <w:rFonts w:ascii="Times New Roman" w:hAnsi="Times New Roman" w:cs="Times New Roman"/>
          <w:b/>
          <w:color w:val="FF0000"/>
          <w:sz w:val="20"/>
          <w:szCs w:val="20"/>
        </w:rPr>
        <w:lastRenderedPageBreak/>
        <w:t>b) любое другое место, где обычно используется ядерный материал в количестве более одного эффективного килограмма. (Соглашение между РК и МАГАТЭ о применении гарантий 1994г.)</w:t>
      </w:r>
    </w:p>
    <w:p w:rsidR="001C6860" w:rsidRDefault="001C686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ядерные материалы?</w:t>
      </w:r>
    </w:p>
    <w:p w:rsidR="006037FC" w:rsidRPr="00440679" w:rsidRDefault="00440679" w:rsidP="006037FC">
      <w:pPr>
        <w:pStyle w:val="a3"/>
        <w:tabs>
          <w:tab w:val="left" w:pos="567"/>
        </w:tabs>
        <w:spacing w:after="0"/>
        <w:ind w:left="0"/>
        <w:jc w:val="both"/>
        <w:rPr>
          <w:rFonts w:ascii="Times New Roman" w:hAnsi="Times New Roman" w:cs="Times New Roman"/>
          <w:b/>
          <w:color w:val="FF0000"/>
          <w:sz w:val="20"/>
          <w:szCs w:val="20"/>
        </w:rPr>
      </w:pPr>
      <w:r w:rsidRPr="00440679">
        <w:rPr>
          <w:rFonts w:ascii="Times New Roman" w:hAnsi="Times New Roman" w:cs="Times New Roman"/>
          <w:b/>
          <w:color w:val="FF0000"/>
          <w:sz w:val="20"/>
          <w:szCs w:val="20"/>
        </w:rPr>
        <w:t>Ядерный материал означает любой исходный или любой специальный расщепляющийся материал, как это определено в статье XX Устава. (Соглашение между РК и МАГАТЭ о применении гарантий 1994г.)</w:t>
      </w:r>
    </w:p>
    <w:p w:rsidR="00B10398" w:rsidRDefault="00B1039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«фактически наличное количество ядерного материала»?</w:t>
      </w:r>
    </w:p>
    <w:p w:rsidR="00440679" w:rsidRPr="00440679" w:rsidRDefault="00440679" w:rsidP="00440679">
      <w:pPr>
        <w:pStyle w:val="a3"/>
        <w:tabs>
          <w:tab w:val="left" w:pos="567"/>
        </w:tabs>
        <w:spacing w:after="0"/>
        <w:ind w:left="0"/>
        <w:jc w:val="both"/>
        <w:rPr>
          <w:rFonts w:ascii="Times New Roman" w:hAnsi="Times New Roman" w:cs="Times New Roman"/>
          <w:b/>
          <w:color w:val="FF0000"/>
          <w:sz w:val="20"/>
          <w:szCs w:val="20"/>
        </w:rPr>
      </w:pPr>
      <w:r w:rsidRPr="00440679">
        <w:rPr>
          <w:rFonts w:ascii="Times New Roman" w:hAnsi="Times New Roman" w:cs="Times New Roman"/>
          <w:b/>
          <w:color w:val="FF0000"/>
          <w:sz w:val="20"/>
          <w:szCs w:val="20"/>
        </w:rPr>
        <w:t>Фактически наличное количество материала означает СУММУ ВСЕХ измеренных или оцененных количеств ядерного материала по партиям, фактически имеющихся в наличии в данное время в зоне баланса материала, полученных в соответствии с установленными процедурами (Соглашение между РК и МАГАТЭ о применении гарантий 1994г.)</w:t>
      </w:r>
    </w:p>
    <w:p w:rsidR="00483262" w:rsidRDefault="0048326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перечень учетных единиц и/или партий ядерного материала с указанием количества ядерного материала в каждой единице или партии, определенного в результате физической инвентаризации?</w:t>
      </w:r>
    </w:p>
    <w:p w:rsidR="00440679" w:rsidRPr="00440679" w:rsidRDefault="00440679" w:rsidP="00440679">
      <w:pPr>
        <w:pStyle w:val="a3"/>
        <w:tabs>
          <w:tab w:val="left" w:pos="567"/>
        </w:tabs>
        <w:spacing w:after="0"/>
        <w:ind w:left="0"/>
        <w:jc w:val="both"/>
        <w:rPr>
          <w:rFonts w:ascii="Times New Roman" w:hAnsi="Times New Roman" w:cs="Times New Roman"/>
          <w:b/>
          <w:color w:val="FF0000"/>
          <w:sz w:val="20"/>
          <w:szCs w:val="20"/>
        </w:rPr>
      </w:pPr>
      <w:r w:rsidRPr="00440679">
        <w:rPr>
          <w:rFonts w:ascii="Times New Roman" w:hAnsi="Times New Roman" w:cs="Times New Roman"/>
          <w:b/>
          <w:color w:val="FF0000"/>
          <w:sz w:val="20"/>
          <w:szCs w:val="20"/>
        </w:rPr>
        <w:t>список фактически наличного количества ядерного материала – перечень учетных единиц и/или партий ядерного материала с указанием количества ядерного материала в каждой единице или партии, определенного в результате физической инвентаризации (Правила госучета ЯМ 44)</w:t>
      </w:r>
    </w:p>
    <w:p w:rsidR="00235664" w:rsidRDefault="00235664"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w:t>
      </w:r>
      <w:r w:rsidR="00406410" w:rsidRPr="00A969AC">
        <w:rPr>
          <w:rFonts w:ascii="Times New Roman" w:hAnsi="Times New Roman" w:cs="Times New Roman"/>
          <w:color w:val="000000" w:themeColor="text1"/>
          <w:sz w:val="20"/>
          <w:szCs w:val="20"/>
        </w:rPr>
        <w:t>оки в уполномоченный орган пред</w:t>
      </w:r>
      <w:r w:rsidRPr="00A969AC">
        <w:rPr>
          <w:rFonts w:ascii="Times New Roman" w:hAnsi="Times New Roman" w:cs="Times New Roman"/>
          <w:color w:val="000000" w:themeColor="text1"/>
          <w:sz w:val="20"/>
          <w:szCs w:val="20"/>
        </w:rPr>
        <w:t>ставляется ежеквартальный отчет о перемещенной за территорию Республики Казахстан урановой продукции?</w:t>
      </w:r>
    </w:p>
    <w:p w:rsidR="00440679" w:rsidRPr="00385071" w:rsidRDefault="00385071" w:rsidP="00440679">
      <w:pPr>
        <w:pStyle w:val="a3"/>
        <w:tabs>
          <w:tab w:val="left" w:pos="567"/>
        </w:tabs>
        <w:spacing w:after="0"/>
        <w:ind w:left="0"/>
        <w:jc w:val="both"/>
        <w:rPr>
          <w:rFonts w:ascii="Times New Roman" w:hAnsi="Times New Roman" w:cs="Times New Roman"/>
          <w:b/>
          <w:color w:val="FF0000"/>
          <w:sz w:val="20"/>
          <w:szCs w:val="20"/>
        </w:rPr>
      </w:pPr>
      <w:r w:rsidRPr="00385071">
        <w:rPr>
          <w:rFonts w:ascii="Times New Roman" w:hAnsi="Times New Roman" w:cs="Times New Roman"/>
          <w:b/>
          <w:color w:val="FF0000"/>
          <w:sz w:val="20"/>
          <w:szCs w:val="20"/>
        </w:rPr>
        <w:t>Физическое или юридическое лицо ежеквартально, не позднее десятого числа месяца, следующего за отчетным периодом, предоставляет в уполномоченный орган отчет о перемещенной за территорию Республики Казахстан урановой продукции (Правила госучета ЯМ 44)</w:t>
      </w:r>
    </w:p>
    <w:p w:rsidR="00235664" w:rsidRDefault="00235664"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юридическое лицо предоставляет в уполномоченный орган предварительное уведомление о предполагаемом перемещении за территорию Республики Казахстан ядерных материалов?</w:t>
      </w:r>
    </w:p>
    <w:p w:rsidR="00385071" w:rsidRPr="009A4C23" w:rsidRDefault="009A4C23" w:rsidP="00385071">
      <w:pPr>
        <w:pStyle w:val="a3"/>
        <w:tabs>
          <w:tab w:val="left" w:pos="567"/>
        </w:tabs>
        <w:spacing w:after="0"/>
        <w:ind w:left="0"/>
        <w:jc w:val="both"/>
        <w:rPr>
          <w:rFonts w:ascii="Times New Roman" w:hAnsi="Times New Roman" w:cs="Times New Roman"/>
          <w:b/>
          <w:color w:val="FF0000"/>
          <w:sz w:val="20"/>
          <w:szCs w:val="20"/>
        </w:rPr>
      </w:pPr>
      <w:r w:rsidRPr="009A4C23">
        <w:rPr>
          <w:rFonts w:ascii="Times New Roman" w:hAnsi="Times New Roman" w:cs="Times New Roman"/>
          <w:b/>
          <w:color w:val="FF0000"/>
          <w:sz w:val="20"/>
          <w:szCs w:val="20"/>
        </w:rPr>
        <w:t>Физическое или юридическое лицо не позднее тридцати календарных дней до даты предполагаемого перемещения за территорию Республики Казахстан (экспорта) ядерного материала предоставляет в уполномоченный орган предварительное уведомление о предполагаемом перемещении за территорию Республики Казахстан (экспорте) ядерных материалов (Правила госучета ЯМ 44)</w:t>
      </w:r>
    </w:p>
    <w:p w:rsidR="00235664" w:rsidRDefault="00235664"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юридическое лицо предоставляет в уполномоченный орган предварительное уведомление о внеплановом экспорте ядерных материалов?</w:t>
      </w:r>
    </w:p>
    <w:p w:rsidR="009A4C23" w:rsidRPr="00A84346" w:rsidRDefault="00A84346" w:rsidP="009A4C23">
      <w:pPr>
        <w:pStyle w:val="a3"/>
        <w:tabs>
          <w:tab w:val="left" w:pos="567"/>
        </w:tabs>
        <w:spacing w:after="0"/>
        <w:ind w:left="0"/>
        <w:jc w:val="both"/>
        <w:rPr>
          <w:rFonts w:ascii="Times New Roman" w:hAnsi="Times New Roman" w:cs="Times New Roman"/>
          <w:b/>
          <w:color w:val="FF0000"/>
          <w:sz w:val="20"/>
          <w:szCs w:val="20"/>
        </w:rPr>
      </w:pPr>
      <w:r w:rsidRPr="00A84346">
        <w:rPr>
          <w:rFonts w:ascii="Times New Roman" w:hAnsi="Times New Roman" w:cs="Times New Roman"/>
          <w:b/>
          <w:color w:val="FF0000"/>
          <w:sz w:val="20"/>
          <w:szCs w:val="20"/>
        </w:rPr>
        <w:t>В случае принятия решения о внеплановом экспорте предварительное уведомление о предполагаемом перемещении за территорию Республики Казахстан (экспорте) ядерных материалов по форме, согласно приложению 7 к настоящим Правилам, направляется не позднее одного календарного дня до даты предполагаемого экспорта. (Правила госучета ЯМ 44)</w:t>
      </w:r>
    </w:p>
    <w:p w:rsidR="00235664" w:rsidRDefault="00235664"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юридические лица предоставляют в уполномоченный орган материально-балансовый отчет?</w:t>
      </w:r>
    </w:p>
    <w:p w:rsidR="00A84346" w:rsidRPr="00A84346" w:rsidRDefault="00A84346" w:rsidP="00A84346">
      <w:pPr>
        <w:pStyle w:val="a3"/>
        <w:tabs>
          <w:tab w:val="left" w:pos="567"/>
        </w:tabs>
        <w:spacing w:after="0"/>
        <w:ind w:left="0"/>
        <w:jc w:val="both"/>
        <w:rPr>
          <w:rFonts w:ascii="Times New Roman" w:hAnsi="Times New Roman" w:cs="Times New Roman"/>
          <w:b/>
          <w:color w:val="FF0000"/>
          <w:sz w:val="20"/>
          <w:szCs w:val="20"/>
        </w:rPr>
      </w:pPr>
      <w:r w:rsidRPr="00A84346">
        <w:rPr>
          <w:rFonts w:ascii="Times New Roman" w:hAnsi="Times New Roman" w:cs="Times New Roman"/>
          <w:b/>
          <w:color w:val="FF0000"/>
          <w:sz w:val="20"/>
          <w:szCs w:val="20"/>
        </w:rPr>
        <w:t>Физические и юридические лица предоставляют в уполномоченный орган отчеты о наличии, перемещении и местонахождении ядерных материалов (отчет об изменении инвентарного количества, один раз в месяц, в течение десяти календарных дней по окончании месяца, за который предоставляется отчет, список фактически наличного количества ядерного материала и материально-балансовый отчет, в течение десяти календарных дней после проведения физической инвентаризации), согласно приложению 15 к настоящим Правилам, в бумажном и электронном виде (Правила госучета ЯМ 44)</w:t>
      </w:r>
    </w:p>
    <w:p w:rsidR="001F7108" w:rsidRDefault="001F710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Какая дата является начальной датой материально-балансового отчёта?</w:t>
      </w:r>
    </w:p>
    <w:p w:rsidR="00A84346" w:rsidRPr="00A969AC" w:rsidRDefault="00A84346" w:rsidP="00A84346">
      <w:pPr>
        <w:pStyle w:val="a3"/>
        <w:tabs>
          <w:tab w:val="left" w:pos="567"/>
        </w:tabs>
        <w:spacing w:after="0"/>
        <w:ind w:left="0"/>
        <w:jc w:val="both"/>
        <w:rPr>
          <w:rFonts w:ascii="Times New Roman" w:hAnsi="Times New Roman" w:cs="Times New Roman"/>
          <w:color w:val="000000" w:themeColor="text1"/>
          <w:sz w:val="20"/>
          <w:szCs w:val="20"/>
        </w:rPr>
      </w:pPr>
      <w:r w:rsidRPr="00A84346">
        <w:rPr>
          <w:rFonts w:ascii="Times New Roman" w:hAnsi="Times New Roman" w:cs="Times New Roman"/>
          <w:b/>
          <w:color w:val="FF0000"/>
          <w:sz w:val="20"/>
          <w:szCs w:val="20"/>
        </w:rPr>
        <w:t>Начальной датой МБО является дата предыдущей физической инвентаризации (Правила госучета ЯМ 44)</w:t>
      </w:r>
    </w:p>
    <w:p w:rsidR="004D0053" w:rsidRDefault="004D0053"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 называются документы, включающие эксплуатационные данные ядерной установки, на основе которых определяются изменения количества и состава ядерного материала?</w:t>
      </w:r>
    </w:p>
    <w:p w:rsidR="00A84346" w:rsidRPr="009E6936" w:rsidRDefault="009E6936" w:rsidP="00A84346">
      <w:pPr>
        <w:pStyle w:val="a3"/>
        <w:tabs>
          <w:tab w:val="left" w:pos="567"/>
        </w:tabs>
        <w:spacing w:after="0"/>
        <w:ind w:left="0"/>
        <w:jc w:val="both"/>
        <w:rPr>
          <w:rFonts w:ascii="Times New Roman" w:hAnsi="Times New Roman" w:cs="Times New Roman"/>
          <w:b/>
          <w:color w:val="FF0000"/>
          <w:sz w:val="20"/>
          <w:szCs w:val="20"/>
        </w:rPr>
      </w:pPr>
      <w:r w:rsidRPr="009E6936">
        <w:rPr>
          <w:rFonts w:ascii="Times New Roman" w:hAnsi="Times New Roman" w:cs="Times New Roman"/>
          <w:b/>
          <w:color w:val="FF0000"/>
          <w:sz w:val="20"/>
          <w:szCs w:val="20"/>
        </w:rPr>
        <w:t>эксплуатационные учетные документы – документы, включающие эксплуатационные данные ядерной установки, на основе которых определяются изменения количества и состава ядерного материала (Правила организации инспекции МАГАТЭ 227)</w:t>
      </w:r>
    </w:p>
    <w:p w:rsidR="004D0053" w:rsidRDefault="004D0053"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Материально-балансовые учетные документы - это?</w:t>
      </w:r>
    </w:p>
    <w:p w:rsidR="009E6936" w:rsidRPr="00C8540A" w:rsidRDefault="00C8540A" w:rsidP="009E6936">
      <w:pPr>
        <w:pStyle w:val="a3"/>
        <w:tabs>
          <w:tab w:val="left" w:pos="567"/>
        </w:tabs>
        <w:spacing w:after="0"/>
        <w:ind w:left="0"/>
        <w:jc w:val="both"/>
        <w:rPr>
          <w:rFonts w:ascii="Times New Roman" w:hAnsi="Times New Roman" w:cs="Times New Roman"/>
          <w:b/>
          <w:color w:val="FF0000"/>
          <w:sz w:val="20"/>
          <w:szCs w:val="20"/>
        </w:rPr>
      </w:pPr>
      <w:r w:rsidRPr="00C8540A">
        <w:rPr>
          <w:rFonts w:ascii="Times New Roman" w:hAnsi="Times New Roman" w:cs="Times New Roman"/>
          <w:b/>
          <w:color w:val="FF0000"/>
          <w:sz w:val="20"/>
          <w:szCs w:val="20"/>
        </w:rPr>
        <w:t>материально-балансовые учетные документы – документы, включающие информацию об изменениях инвентарных количеств ядерных материалов, результатах измерений ядерного материала, уточнениях и исправлениях, сделанных при определении изменений инвентарных количеств ядерных материалов, зарегистрированных инвентарных количеств ядерного материала и фактически наличных количеств ядерного материала (Правила организации инспекции МАГАТЭ 227)</w:t>
      </w:r>
    </w:p>
    <w:p w:rsidR="00771395" w:rsidRDefault="0077139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При проведении</w:t>
      </w:r>
      <w:r w:rsidR="004A26CC" w:rsidRPr="00A969AC">
        <w:rPr>
          <w:rFonts w:ascii="Times New Roman" w:hAnsi="Times New Roman" w:cs="Times New Roman"/>
          <w:color w:val="000000" w:themeColor="text1"/>
          <w:sz w:val="20"/>
          <w:szCs w:val="20"/>
          <w:lang w:val="kk-KZ"/>
        </w:rPr>
        <w:t>,</w:t>
      </w:r>
      <w:r w:rsidRPr="00A969AC">
        <w:rPr>
          <w:rFonts w:ascii="Times New Roman" w:hAnsi="Times New Roman" w:cs="Times New Roman"/>
          <w:color w:val="000000" w:themeColor="text1"/>
          <w:sz w:val="20"/>
          <w:szCs w:val="20"/>
        </w:rPr>
        <w:t xml:space="preserve"> каких инспекций в соответствии со статьей 70 Соглашения о гарантиях уполномоченный орган обеспечивает сопровождение инспекторов МАГАТЭ?</w:t>
      </w:r>
    </w:p>
    <w:p w:rsidR="00C8540A" w:rsidRPr="00C8540A" w:rsidRDefault="00C8540A" w:rsidP="00C8540A">
      <w:pPr>
        <w:pStyle w:val="a3"/>
        <w:tabs>
          <w:tab w:val="left" w:pos="567"/>
        </w:tabs>
        <w:spacing w:after="0"/>
        <w:ind w:left="0"/>
        <w:jc w:val="both"/>
        <w:rPr>
          <w:rFonts w:ascii="Times New Roman" w:hAnsi="Times New Roman" w:cs="Times New Roman"/>
          <w:b/>
          <w:color w:val="FF0000"/>
          <w:sz w:val="20"/>
          <w:szCs w:val="20"/>
        </w:rPr>
      </w:pPr>
      <w:r w:rsidRPr="00C8540A">
        <w:rPr>
          <w:rFonts w:ascii="Times New Roman" w:hAnsi="Times New Roman" w:cs="Times New Roman"/>
          <w:b/>
          <w:color w:val="FF0000"/>
          <w:sz w:val="20"/>
          <w:szCs w:val="20"/>
        </w:rPr>
        <w:lastRenderedPageBreak/>
        <w:t>При проведении инспекции для специальных целей в соответствии со статьей 70 Соглашения о гарантиях уполномоченный орган обеспечивает сопровождение инспекторов МАГАТЭ (Правила организации инспекции МАГАТЭ 227)</w:t>
      </w:r>
    </w:p>
    <w:p w:rsidR="00C8540A" w:rsidRPr="00C8540A" w:rsidRDefault="00C8540A" w:rsidP="00C8540A">
      <w:pPr>
        <w:pStyle w:val="a3"/>
        <w:tabs>
          <w:tab w:val="left" w:pos="567"/>
        </w:tabs>
        <w:spacing w:after="0"/>
        <w:ind w:left="0"/>
        <w:jc w:val="both"/>
        <w:rPr>
          <w:rFonts w:ascii="Times New Roman" w:hAnsi="Times New Roman" w:cs="Times New Roman"/>
          <w:b/>
          <w:color w:val="FF0000"/>
          <w:sz w:val="20"/>
          <w:szCs w:val="20"/>
        </w:rPr>
      </w:pPr>
      <w:r w:rsidRPr="00C8540A">
        <w:rPr>
          <w:rFonts w:ascii="Times New Roman" w:hAnsi="Times New Roman" w:cs="Times New Roman"/>
          <w:b/>
          <w:color w:val="FF0000"/>
          <w:sz w:val="20"/>
          <w:szCs w:val="20"/>
        </w:rPr>
        <w:t xml:space="preserve">Агентство может проводить инспекции для специальных целей для того, чтобы: </w:t>
      </w:r>
    </w:p>
    <w:p w:rsidR="00C8540A" w:rsidRPr="00C8540A" w:rsidRDefault="00C8540A" w:rsidP="00C8540A">
      <w:pPr>
        <w:pStyle w:val="a3"/>
        <w:tabs>
          <w:tab w:val="left" w:pos="567"/>
        </w:tabs>
        <w:spacing w:after="0"/>
        <w:ind w:left="0"/>
        <w:jc w:val="both"/>
        <w:rPr>
          <w:rFonts w:ascii="Times New Roman" w:hAnsi="Times New Roman" w:cs="Times New Roman"/>
          <w:b/>
          <w:color w:val="FF0000"/>
          <w:sz w:val="20"/>
          <w:szCs w:val="20"/>
        </w:rPr>
      </w:pPr>
      <w:r w:rsidRPr="00C8540A">
        <w:rPr>
          <w:rFonts w:ascii="Times New Roman" w:hAnsi="Times New Roman" w:cs="Times New Roman"/>
          <w:b/>
          <w:color w:val="FF0000"/>
          <w:sz w:val="20"/>
          <w:szCs w:val="20"/>
        </w:rPr>
        <w:t xml:space="preserve">а) проверить информацию, содержащуюся в первоначальном отчете о ядерном материале, подлежащем гарантиям в соответствии, с настоящим Соглашением; </w:t>
      </w:r>
    </w:p>
    <w:p w:rsidR="00C8540A" w:rsidRPr="00C8540A" w:rsidRDefault="00C8540A" w:rsidP="00C8540A">
      <w:pPr>
        <w:pStyle w:val="a3"/>
        <w:tabs>
          <w:tab w:val="left" w:pos="567"/>
        </w:tabs>
        <w:spacing w:after="0"/>
        <w:ind w:left="0"/>
        <w:jc w:val="both"/>
        <w:rPr>
          <w:rFonts w:ascii="Times New Roman" w:hAnsi="Times New Roman" w:cs="Times New Roman"/>
          <w:b/>
          <w:color w:val="FF0000"/>
          <w:sz w:val="20"/>
          <w:szCs w:val="20"/>
        </w:rPr>
      </w:pPr>
      <w:r w:rsidRPr="00C8540A">
        <w:rPr>
          <w:rFonts w:ascii="Times New Roman" w:hAnsi="Times New Roman" w:cs="Times New Roman"/>
          <w:b/>
          <w:color w:val="FF0000"/>
          <w:sz w:val="20"/>
          <w:szCs w:val="20"/>
        </w:rPr>
        <w:t xml:space="preserve">b) идентифицировать и проверить изменения в обстановке, которые произошли со дня представления первоначального отчета; и </w:t>
      </w:r>
    </w:p>
    <w:p w:rsidR="00C8540A" w:rsidRPr="00C8540A" w:rsidRDefault="00C8540A" w:rsidP="00C8540A">
      <w:pPr>
        <w:pStyle w:val="a3"/>
        <w:tabs>
          <w:tab w:val="left" w:pos="567"/>
        </w:tabs>
        <w:spacing w:after="0"/>
        <w:ind w:left="0"/>
        <w:jc w:val="both"/>
        <w:rPr>
          <w:rFonts w:ascii="Times New Roman" w:hAnsi="Times New Roman" w:cs="Times New Roman"/>
          <w:b/>
          <w:color w:val="FF0000"/>
          <w:sz w:val="20"/>
          <w:szCs w:val="20"/>
        </w:rPr>
      </w:pPr>
      <w:r w:rsidRPr="00C8540A">
        <w:rPr>
          <w:rFonts w:ascii="Times New Roman" w:hAnsi="Times New Roman" w:cs="Times New Roman"/>
          <w:b/>
          <w:color w:val="FF0000"/>
          <w:sz w:val="20"/>
          <w:szCs w:val="20"/>
        </w:rPr>
        <w:t>с) идентифицировать и, если возможно. проверить количество и состав ядерного материала в соответствии со Статьями 92 и 95 до его передачи из Казахстана или после его передачи в Казахстан. (Соглашение между РК и МАГАТЭ о применении гарантий 1994г.)</w:t>
      </w:r>
    </w:p>
    <w:p w:rsidR="004A26CC" w:rsidRDefault="004A26C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течение</w:t>
      </w:r>
      <w:r w:rsidR="00AF5DEB" w:rsidRPr="00A969AC">
        <w:rPr>
          <w:rFonts w:ascii="Times New Roman" w:hAnsi="Times New Roman" w:cs="Times New Roman"/>
          <w:color w:val="000000" w:themeColor="text1"/>
          <w:sz w:val="20"/>
          <w:szCs w:val="20"/>
          <w:lang w:val="kk-KZ"/>
        </w:rPr>
        <w:t>,</w:t>
      </w:r>
      <w:r w:rsidRPr="00A969AC">
        <w:rPr>
          <w:rFonts w:ascii="Times New Roman" w:hAnsi="Times New Roman" w:cs="Times New Roman"/>
          <w:color w:val="000000" w:themeColor="text1"/>
          <w:sz w:val="20"/>
          <w:szCs w:val="20"/>
        </w:rPr>
        <w:t xml:space="preserve"> какого времени после проведения инспекции организация представляет в уполномоченный орган отчет о проведенных инспекторами МАГАТЭ работах?</w:t>
      </w:r>
    </w:p>
    <w:p w:rsidR="00C8540A" w:rsidRPr="00C8540A" w:rsidRDefault="00C8540A" w:rsidP="00C8540A">
      <w:pPr>
        <w:pStyle w:val="a3"/>
        <w:tabs>
          <w:tab w:val="left" w:pos="567"/>
        </w:tabs>
        <w:spacing w:after="0"/>
        <w:ind w:left="0"/>
        <w:jc w:val="both"/>
        <w:rPr>
          <w:rFonts w:ascii="Times New Roman" w:hAnsi="Times New Roman" w:cs="Times New Roman"/>
          <w:b/>
          <w:color w:val="FF0000"/>
          <w:sz w:val="20"/>
          <w:szCs w:val="20"/>
        </w:rPr>
      </w:pPr>
      <w:r w:rsidRPr="00C8540A">
        <w:rPr>
          <w:rFonts w:ascii="Times New Roman" w:hAnsi="Times New Roman" w:cs="Times New Roman"/>
          <w:b/>
          <w:color w:val="FF0000"/>
          <w:sz w:val="20"/>
          <w:szCs w:val="20"/>
        </w:rPr>
        <w:t>После проведения инспекции организация представляет в уполномоченный орган отчет о проведенных инспекторами МАГАТЭ работах в течение 10 рабочих дней. (Правила организации инспекции МАГАТЭ 227)</w:t>
      </w:r>
    </w:p>
    <w:p w:rsidR="00406410" w:rsidRDefault="0040641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Сроки предоставления отчёта об изм</w:t>
      </w:r>
      <w:r w:rsidR="00C8540A">
        <w:rPr>
          <w:rFonts w:ascii="Times New Roman" w:hAnsi="Times New Roman" w:cs="Times New Roman"/>
          <w:color w:val="000000" w:themeColor="text1"/>
          <w:sz w:val="20"/>
          <w:szCs w:val="20"/>
        </w:rPr>
        <w:t>енении инвентарного количества?</w:t>
      </w:r>
    </w:p>
    <w:p w:rsidR="00C8540A" w:rsidRPr="00F149C7" w:rsidRDefault="00F149C7" w:rsidP="00C8540A">
      <w:pPr>
        <w:pStyle w:val="a3"/>
        <w:tabs>
          <w:tab w:val="left" w:pos="567"/>
        </w:tabs>
        <w:spacing w:after="0"/>
        <w:ind w:left="0"/>
        <w:jc w:val="both"/>
        <w:rPr>
          <w:rFonts w:ascii="Times New Roman" w:hAnsi="Times New Roman" w:cs="Times New Roman"/>
          <w:b/>
          <w:color w:val="FF0000"/>
          <w:sz w:val="20"/>
          <w:szCs w:val="20"/>
        </w:rPr>
      </w:pPr>
      <w:r w:rsidRPr="00F149C7">
        <w:rPr>
          <w:rFonts w:ascii="Times New Roman" w:hAnsi="Times New Roman" w:cs="Times New Roman"/>
          <w:b/>
          <w:color w:val="FF0000"/>
          <w:sz w:val="20"/>
          <w:szCs w:val="20"/>
        </w:rPr>
        <w:t>Физические и юридические лица предоставляют в уполномоченный орган отчет об изменении инвентарного количества, один раз в месяц, в течение десяти календарных дней по окончании месяца, за который предоставляется отчет (Правила госучета ЯМ 44)</w:t>
      </w:r>
    </w:p>
    <w:p w:rsidR="00406410" w:rsidRDefault="0040641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Сроки предоставления списка фактически наличного количества ядерного материала?</w:t>
      </w:r>
    </w:p>
    <w:p w:rsidR="00F149C7" w:rsidRPr="00281725" w:rsidRDefault="00281725" w:rsidP="00F149C7">
      <w:pPr>
        <w:pStyle w:val="a3"/>
        <w:tabs>
          <w:tab w:val="left" w:pos="567"/>
        </w:tabs>
        <w:spacing w:after="0"/>
        <w:ind w:left="0"/>
        <w:jc w:val="both"/>
        <w:rPr>
          <w:rFonts w:ascii="Times New Roman" w:hAnsi="Times New Roman" w:cs="Times New Roman"/>
          <w:b/>
          <w:color w:val="FF0000"/>
          <w:sz w:val="20"/>
          <w:szCs w:val="20"/>
        </w:rPr>
      </w:pPr>
      <w:r w:rsidRPr="00281725">
        <w:rPr>
          <w:rFonts w:ascii="Times New Roman" w:hAnsi="Times New Roman" w:cs="Times New Roman"/>
          <w:b/>
          <w:color w:val="FF0000"/>
          <w:sz w:val="20"/>
          <w:szCs w:val="20"/>
        </w:rPr>
        <w:t>Физические и юридические лица предоставляют в уполномоченный орган список фактически наличного количества ядерного материала в течение десяти календарных дней после проведения физической инвентаризации (Правила госучета ЯМ 44)</w:t>
      </w:r>
    </w:p>
    <w:p w:rsidR="00FA578E" w:rsidRDefault="00FA578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Сроки предоставления материально-балансового отчета?</w:t>
      </w:r>
    </w:p>
    <w:p w:rsidR="00281725" w:rsidRPr="00A969AC" w:rsidRDefault="00281725" w:rsidP="00281725">
      <w:pPr>
        <w:tabs>
          <w:tab w:val="left" w:pos="567"/>
        </w:tabs>
        <w:spacing w:after="0"/>
        <w:jc w:val="both"/>
        <w:rPr>
          <w:rFonts w:ascii="Times New Roman" w:hAnsi="Times New Roman" w:cs="Times New Roman"/>
          <w:color w:val="000000" w:themeColor="text1"/>
          <w:sz w:val="20"/>
          <w:szCs w:val="20"/>
        </w:rPr>
      </w:pPr>
      <w:r w:rsidRPr="00281725">
        <w:rPr>
          <w:rFonts w:ascii="Times New Roman" w:hAnsi="Times New Roman" w:cs="Times New Roman"/>
          <w:b/>
          <w:color w:val="FF0000"/>
          <w:sz w:val="20"/>
          <w:szCs w:val="20"/>
        </w:rPr>
        <w:t>Физические и юридические лица предоставляют в уполномоченный орган материально-балансовый отчет в течение десяти календарных дней после проведения физической инвентаризации (Правила госучета ЯМ 44)</w:t>
      </w:r>
    </w:p>
    <w:p w:rsidR="00FA578E" w:rsidRDefault="00FA578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вмешательство?</w:t>
      </w:r>
    </w:p>
    <w:p w:rsidR="00281725" w:rsidRPr="007C2718" w:rsidRDefault="007C2718" w:rsidP="00281725">
      <w:pPr>
        <w:pStyle w:val="a3"/>
        <w:tabs>
          <w:tab w:val="left" w:pos="567"/>
        </w:tabs>
        <w:spacing w:after="0"/>
        <w:ind w:left="0"/>
        <w:jc w:val="both"/>
        <w:rPr>
          <w:rFonts w:ascii="Times New Roman" w:hAnsi="Times New Roman" w:cs="Times New Roman"/>
          <w:b/>
          <w:color w:val="FF0000"/>
          <w:sz w:val="20"/>
          <w:szCs w:val="20"/>
        </w:rPr>
      </w:pPr>
      <w:r w:rsidRPr="007C2718">
        <w:rPr>
          <w:rFonts w:ascii="Times New Roman" w:hAnsi="Times New Roman" w:cs="Times New Roman"/>
          <w:b/>
          <w:color w:val="FF0000"/>
          <w:sz w:val="20"/>
          <w:szCs w:val="20"/>
        </w:rPr>
        <w:t>вмешательство – действие, направленное на снижение вероятности облучения, либо дозы или неблагоприятных последствий облучения (СЭТОРБ 2019)</w:t>
      </w:r>
    </w:p>
    <w:p w:rsidR="00FA578E" w:rsidRDefault="00FA578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уровень вмешательства?</w:t>
      </w:r>
    </w:p>
    <w:p w:rsidR="007C2718" w:rsidRPr="007C2718" w:rsidRDefault="007C2718" w:rsidP="007C2718">
      <w:pPr>
        <w:pStyle w:val="a3"/>
        <w:tabs>
          <w:tab w:val="left" w:pos="567"/>
        </w:tabs>
        <w:spacing w:after="0"/>
        <w:ind w:left="0"/>
        <w:jc w:val="both"/>
        <w:rPr>
          <w:rFonts w:ascii="Times New Roman" w:hAnsi="Times New Roman" w:cs="Times New Roman"/>
          <w:b/>
          <w:color w:val="FF0000"/>
          <w:sz w:val="20"/>
          <w:szCs w:val="20"/>
        </w:rPr>
      </w:pPr>
      <w:r w:rsidRPr="007C2718">
        <w:rPr>
          <w:rFonts w:ascii="Times New Roman" w:hAnsi="Times New Roman" w:cs="Times New Roman"/>
          <w:b/>
          <w:color w:val="FF0000"/>
          <w:sz w:val="20"/>
          <w:szCs w:val="20"/>
        </w:rPr>
        <w:t>уровень вмешательства (далее – УВ) – величина предотвращаемой дозы, при достижении которой, в случаях возникновения ситуаций хронического или аварийного облучения, принимаются защитные или послеаварийные меры (СЭТОРБ 2019)</w:t>
      </w:r>
    </w:p>
    <w:p w:rsidR="00FA578E" w:rsidRDefault="00FA578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контрольный уровень?</w:t>
      </w:r>
    </w:p>
    <w:p w:rsidR="007C2718" w:rsidRPr="007C2718" w:rsidRDefault="007C2718" w:rsidP="007C2718">
      <w:pPr>
        <w:pStyle w:val="a3"/>
        <w:tabs>
          <w:tab w:val="left" w:pos="567"/>
        </w:tabs>
        <w:spacing w:after="0"/>
        <w:ind w:left="0"/>
        <w:jc w:val="both"/>
        <w:rPr>
          <w:rFonts w:ascii="Times New Roman" w:hAnsi="Times New Roman" w:cs="Times New Roman"/>
          <w:b/>
          <w:color w:val="FF0000"/>
          <w:sz w:val="20"/>
          <w:szCs w:val="20"/>
        </w:rPr>
      </w:pPr>
      <w:r w:rsidRPr="007C2718">
        <w:rPr>
          <w:rFonts w:ascii="Times New Roman" w:hAnsi="Times New Roman" w:cs="Times New Roman"/>
          <w:b/>
          <w:color w:val="FF0000"/>
          <w:sz w:val="20"/>
          <w:szCs w:val="20"/>
        </w:rPr>
        <w:t>контрольный уровень – значение контролируемой величины дозы, мощности дозы, радиоактивного загрязнения и другие, устанавливаемое для оперативного радиационного контроля, с целью закрепления достигнутого уровня радиационной безопасности, обеспечения дальнейшего снижения облучения персонала и населения, радиоактивного загрязнения окружающей среды (СЭТОРБ 2019)</w:t>
      </w:r>
    </w:p>
    <w:p w:rsidR="00FA578E" w:rsidRDefault="00FA578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мощность дозы?</w:t>
      </w:r>
    </w:p>
    <w:p w:rsidR="007C2718" w:rsidRPr="00A969AC" w:rsidRDefault="007C2718" w:rsidP="007C2718">
      <w:pPr>
        <w:pStyle w:val="a3"/>
        <w:tabs>
          <w:tab w:val="left" w:pos="567"/>
        </w:tabs>
        <w:spacing w:after="0"/>
        <w:ind w:left="0"/>
        <w:jc w:val="both"/>
        <w:rPr>
          <w:rFonts w:ascii="Times New Roman" w:hAnsi="Times New Roman" w:cs="Times New Roman"/>
          <w:color w:val="000000" w:themeColor="text1"/>
          <w:sz w:val="20"/>
          <w:szCs w:val="20"/>
        </w:rPr>
      </w:pPr>
      <w:r w:rsidRPr="007C2718">
        <w:rPr>
          <w:rFonts w:ascii="Times New Roman" w:hAnsi="Times New Roman" w:cs="Times New Roman"/>
          <w:b/>
          <w:color w:val="FF0000"/>
          <w:sz w:val="20"/>
          <w:szCs w:val="20"/>
        </w:rPr>
        <w:t>мощность дозы – доза излучения за единицу времени (секунду, минуту и час) (СЭТОРБ 2019)</w:t>
      </w:r>
    </w:p>
    <w:p w:rsidR="00FA578E" w:rsidRDefault="00FA578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предел дозы?</w:t>
      </w:r>
    </w:p>
    <w:p w:rsidR="007C2718" w:rsidRPr="007C2718" w:rsidRDefault="007C2718" w:rsidP="007C2718">
      <w:pPr>
        <w:pStyle w:val="a3"/>
        <w:tabs>
          <w:tab w:val="left" w:pos="567"/>
        </w:tabs>
        <w:spacing w:after="0"/>
        <w:ind w:left="0"/>
        <w:jc w:val="both"/>
        <w:rPr>
          <w:rFonts w:ascii="Times New Roman" w:hAnsi="Times New Roman" w:cs="Times New Roman"/>
          <w:b/>
          <w:color w:val="FF0000"/>
          <w:sz w:val="20"/>
          <w:szCs w:val="20"/>
        </w:rPr>
      </w:pPr>
      <w:r w:rsidRPr="007C2718">
        <w:rPr>
          <w:rFonts w:ascii="Times New Roman" w:hAnsi="Times New Roman" w:cs="Times New Roman"/>
          <w:b/>
          <w:color w:val="FF0000"/>
          <w:sz w:val="20"/>
          <w:szCs w:val="20"/>
        </w:rPr>
        <w:t>предел дозы (далее – ПД) – величина годовой эффективной или эквивалентной дозы техногенного облучения, которая не должна превышаться в условиях нормальной работы. Соблюдение предела годовой дозы предотвращает возникновение детерминированных эффектов, а вероятность стохастических эффектов сохраняется при этом на приемлемом уровне (СЭТОРБ 2019)</w:t>
      </w:r>
    </w:p>
    <w:p w:rsidR="00B6137B" w:rsidRDefault="00B613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Выберите правильный вариант</w:t>
      </w:r>
    </w:p>
    <w:p w:rsidR="007C2718" w:rsidRPr="00A969AC" w:rsidRDefault="007C2718" w:rsidP="007C2718">
      <w:pPr>
        <w:pStyle w:val="a3"/>
        <w:tabs>
          <w:tab w:val="left" w:pos="567"/>
        </w:tabs>
        <w:spacing w:after="0"/>
        <w:ind w:left="0"/>
        <w:jc w:val="both"/>
        <w:rPr>
          <w:rFonts w:ascii="Times New Roman" w:hAnsi="Times New Roman" w:cs="Times New Roman"/>
          <w:color w:val="000000" w:themeColor="text1"/>
          <w:sz w:val="20"/>
          <w:szCs w:val="20"/>
        </w:rPr>
      </w:pPr>
    </w:p>
    <w:p w:rsidR="00B6137B" w:rsidRDefault="00B613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доза предотвращаемая?</w:t>
      </w:r>
    </w:p>
    <w:p w:rsidR="007C2718" w:rsidRPr="00A969AC" w:rsidRDefault="007C2718" w:rsidP="007C2718">
      <w:pPr>
        <w:pStyle w:val="a3"/>
        <w:tabs>
          <w:tab w:val="left" w:pos="567"/>
        </w:tabs>
        <w:spacing w:after="0"/>
        <w:ind w:left="0"/>
        <w:jc w:val="both"/>
        <w:rPr>
          <w:rFonts w:ascii="Times New Roman" w:hAnsi="Times New Roman" w:cs="Times New Roman"/>
          <w:color w:val="000000" w:themeColor="text1"/>
          <w:sz w:val="20"/>
          <w:szCs w:val="20"/>
        </w:rPr>
      </w:pPr>
      <w:r w:rsidRPr="007C2718">
        <w:rPr>
          <w:rFonts w:ascii="Times New Roman" w:hAnsi="Times New Roman" w:cs="Times New Roman"/>
          <w:b/>
          <w:color w:val="FF0000"/>
          <w:sz w:val="20"/>
          <w:szCs w:val="20"/>
        </w:rPr>
        <w:t>доза предотвращаемая – прогнозируемая доза вследствие радиационной аварии, которая предотвращается защитными мероприятиями (СЭТОРБ 2019)</w:t>
      </w:r>
    </w:p>
    <w:p w:rsidR="00B6137B" w:rsidRDefault="00B613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класс работ?</w:t>
      </w:r>
    </w:p>
    <w:p w:rsidR="007C2718" w:rsidRPr="007C2718" w:rsidRDefault="007C2718" w:rsidP="007C2718">
      <w:pPr>
        <w:pStyle w:val="a3"/>
        <w:tabs>
          <w:tab w:val="left" w:pos="567"/>
        </w:tabs>
        <w:spacing w:after="0"/>
        <w:ind w:left="0"/>
        <w:jc w:val="both"/>
        <w:rPr>
          <w:rFonts w:ascii="Times New Roman" w:hAnsi="Times New Roman" w:cs="Times New Roman"/>
          <w:b/>
          <w:color w:val="FF0000"/>
          <w:sz w:val="20"/>
          <w:szCs w:val="20"/>
        </w:rPr>
      </w:pPr>
      <w:r w:rsidRPr="007C2718">
        <w:rPr>
          <w:rFonts w:ascii="Times New Roman" w:hAnsi="Times New Roman" w:cs="Times New Roman"/>
          <w:b/>
          <w:color w:val="FF0000"/>
          <w:sz w:val="20"/>
          <w:szCs w:val="20"/>
        </w:rPr>
        <w:t xml:space="preserve">класс работ – характеристика работ с открытыми источниками ионизирующего излучения по степени потенциальной опасности для персонала, определяющая требования по радиационной безопасности в зависимости от </w:t>
      </w:r>
      <w:proofErr w:type="spellStart"/>
      <w:r w:rsidRPr="007C2718">
        <w:rPr>
          <w:rFonts w:ascii="Times New Roman" w:hAnsi="Times New Roman" w:cs="Times New Roman"/>
          <w:b/>
          <w:color w:val="FF0000"/>
          <w:sz w:val="20"/>
          <w:szCs w:val="20"/>
        </w:rPr>
        <w:t>радиотоксичности</w:t>
      </w:r>
      <w:proofErr w:type="spellEnd"/>
      <w:r w:rsidRPr="007C2718">
        <w:rPr>
          <w:rFonts w:ascii="Times New Roman" w:hAnsi="Times New Roman" w:cs="Times New Roman"/>
          <w:b/>
          <w:color w:val="FF0000"/>
          <w:sz w:val="20"/>
          <w:szCs w:val="20"/>
        </w:rPr>
        <w:t xml:space="preserve"> и активности нуклидов (СЭТОРБ 2019)</w:t>
      </w:r>
    </w:p>
    <w:p w:rsidR="00B6137B" w:rsidRDefault="00B613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обращение с источниками ионизирующего излучения?</w:t>
      </w:r>
    </w:p>
    <w:p w:rsidR="007C2718" w:rsidRPr="007C2718" w:rsidRDefault="007C2718" w:rsidP="007C2718">
      <w:pPr>
        <w:pStyle w:val="a3"/>
        <w:tabs>
          <w:tab w:val="left" w:pos="567"/>
        </w:tabs>
        <w:spacing w:after="0"/>
        <w:ind w:left="0"/>
        <w:jc w:val="both"/>
        <w:rPr>
          <w:rFonts w:ascii="Times New Roman" w:hAnsi="Times New Roman" w:cs="Times New Roman"/>
          <w:b/>
          <w:color w:val="FF0000"/>
          <w:sz w:val="20"/>
          <w:szCs w:val="20"/>
        </w:rPr>
      </w:pPr>
      <w:r w:rsidRPr="007C2718">
        <w:rPr>
          <w:rFonts w:ascii="Times New Roman" w:hAnsi="Times New Roman" w:cs="Times New Roman"/>
          <w:b/>
          <w:color w:val="FF0000"/>
          <w:sz w:val="20"/>
          <w:szCs w:val="20"/>
        </w:rPr>
        <w:lastRenderedPageBreak/>
        <w:t>обращение с источниками ионизирующего излучения – деятельность, связанная с изготовлением, поставкой, получением, обладанием, хранением, использованием, передачей, переработкой или захоронением, импортом, экспортом, транспортированием, техническим обслуживанием источников ионизирующего излучения (СЭТОРБ 2019)</w:t>
      </w:r>
    </w:p>
    <w:p w:rsidR="00B6137B" w:rsidRDefault="00B613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эксплуатация объектов использования атомной энергии?</w:t>
      </w:r>
    </w:p>
    <w:p w:rsidR="007C2718" w:rsidRPr="00A969AC" w:rsidRDefault="007C2718" w:rsidP="007C2718">
      <w:pPr>
        <w:pStyle w:val="a3"/>
        <w:tabs>
          <w:tab w:val="left" w:pos="567"/>
        </w:tabs>
        <w:spacing w:after="0"/>
        <w:ind w:left="0"/>
        <w:jc w:val="both"/>
        <w:rPr>
          <w:rFonts w:ascii="Times New Roman" w:hAnsi="Times New Roman" w:cs="Times New Roman"/>
          <w:color w:val="000000" w:themeColor="text1"/>
          <w:sz w:val="20"/>
          <w:szCs w:val="20"/>
        </w:rPr>
      </w:pPr>
      <w:r w:rsidRPr="007C2718">
        <w:rPr>
          <w:rFonts w:ascii="Times New Roman" w:hAnsi="Times New Roman" w:cs="Times New Roman"/>
          <w:b/>
          <w:color w:val="FF0000"/>
          <w:sz w:val="20"/>
          <w:szCs w:val="20"/>
        </w:rPr>
        <w:t>эксплуатация объектов использования атомной энергии - административная, хозяйственная и инженерно-техническая деятельность, осуществляемая физическим или юридическим лицом в области использования атомной энергии</w:t>
      </w:r>
      <w:r>
        <w:rPr>
          <w:rFonts w:ascii="Times New Roman" w:hAnsi="Times New Roman" w:cs="Times New Roman"/>
          <w:b/>
          <w:color w:val="FF0000"/>
          <w:sz w:val="20"/>
          <w:szCs w:val="20"/>
        </w:rPr>
        <w:t xml:space="preserve"> </w:t>
      </w:r>
      <w:r w:rsidRPr="0077538E">
        <w:rPr>
          <w:rFonts w:ascii="Times New Roman" w:hAnsi="Times New Roman" w:cs="Times New Roman"/>
          <w:b/>
          <w:color w:val="FF0000"/>
          <w:sz w:val="20"/>
          <w:szCs w:val="20"/>
        </w:rPr>
        <w:t>(ЗРК Об использовании атомной энергии)</w:t>
      </w:r>
    </w:p>
    <w:p w:rsidR="00B6137B" w:rsidRDefault="00B6137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обращение с объектами использования атомной энергии?</w:t>
      </w:r>
    </w:p>
    <w:p w:rsidR="007C2718" w:rsidRPr="00A969AC" w:rsidRDefault="007C2718" w:rsidP="007C2718">
      <w:pPr>
        <w:pStyle w:val="a3"/>
        <w:tabs>
          <w:tab w:val="left" w:pos="567"/>
        </w:tabs>
        <w:spacing w:after="0"/>
        <w:ind w:left="0"/>
        <w:jc w:val="both"/>
        <w:rPr>
          <w:rFonts w:ascii="Times New Roman" w:hAnsi="Times New Roman" w:cs="Times New Roman"/>
          <w:color w:val="000000" w:themeColor="text1"/>
          <w:sz w:val="20"/>
          <w:szCs w:val="20"/>
        </w:rPr>
      </w:pPr>
      <w:r w:rsidRPr="007C2718">
        <w:rPr>
          <w:rFonts w:ascii="Times New Roman" w:hAnsi="Times New Roman" w:cs="Times New Roman"/>
          <w:b/>
          <w:color w:val="FF0000"/>
          <w:sz w:val="20"/>
          <w:szCs w:val="20"/>
        </w:rPr>
        <w:t xml:space="preserve">обращение с объектами использования атомной энергии - совокупность ручных и (или) автоматизированных операций, действий с объектами использования атомной энергии при их изготовлении, поставке, использовании, эксплуатации, вводе в эксплуатацию и выводе из эксплуатации, переработке, монтаже, ремонте, техническом обслуживании, зарядке, перезарядке, демонтаже, утилизации, консервации, транспортировке, импорте, экспорте, дезактивации, </w:t>
      </w:r>
      <w:proofErr w:type="spellStart"/>
      <w:r w:rsidRPr="007C2718">
        <w:rPr>
          <w:rFonts w:ascii="Times New Roman" w:hAnsi="Times New Roman" w:cs="Times New Roman"/>
          <w:b/>
          <w:color w:val="FF0000"/>
          <w:sz w:val="20"/>
          <w:szCs w:val="20"/>
        </w:rPr>
        <w:t>постутилизации</w:t>
      </w:r>
      <w:proofErr w:type="spellEnd"/>
      <w:r w:rsidRPr="007C2718">
        <w:rPr>
          <w:rFonts w:ascii="Times New Roman" w:hAnsi="Times New Roman" w:cs="Times New Roman"/>
          <w:b/>
          <w:color w:val="FF0000"/>
          <w:sz w:val="20"/>
          <w:szCs w:val="20"/>
        </w:rPr>
        <w:t xml:space="preserve">, хранении, захоронении </w:t>
      </w:r>
      <w:r w:rsidRPr="0077538E">
        <w:rPr>
          <w:rFonts w:ascii="Times New Roman" w:hAnsi="Times New Roman" w:cs="Times New Roman"/>
          <w:b/>
          <w:color w:val="FF0000"/>
          <w:sz w:val="20"/>
          <w:szCs w:val="20"/>
        </w:rPr>
        <w:t>(ЗРК Об использовании атомной энергии)</w:t>
      </w:r>
    </w:p>
    <w:p w:rsidR="001A2FAE" w:rsidRDefault="001A2FA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захоронение?</w:t>
      </w:r>
    </w:p>
    <w:p w:rsidR="00452B78" w:rsidRPr="00452B78" w:rsidRDefault="00452B78" w:rsidP="00452B78">
      <w:pPr>
        <w:pStyle w:val="a3"/>
        <w:tabs>
          <w:tab w:val="left" w:pos="567"/>
        </w:tabs>
        <w:spacing w:after="0"/>
        <w:ind w:left="0"/>
        <w:jc w:val="both"/>
        <w:rPr>
          <w:rFonts w:ascii="Times New Roman" w:hAnsi="Times New Roman" w:cs="Times New Roman"/>
          <w:b/>
          <w:color w:val="FF0000"/>
          <w:sz w:val="20"/>
          <w:szCs w:val="20"/>
        </w:rPr>
      </w:pPr>
      <w:r w:rsidRPr="00452B78">
        <w:rPr>
          <w:rFonts w:ascii="Times New Roman" w:hAnsi="Times New Roman" w:cs="Times New Roman"/>
          <w:b/>
          <w:color w:val="FF0000"/>
          <w:sz w:val="20"/>
          <w:szCs w:val="20"/>
        </w:rPr>
        <w:t>захоронение - размещение отработавшего ядерного топлива или радиоактивных отходов в пункте захоронения без намерения их изъятия (ЗРК Об использовании атомной энергии)</w:t>
      </w:r>
    </w:p>
    <w:p w:rsidR="00C01BA2" w:rsidRDefault="00C01BA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устройство (источник), генерирующее ионизирующее излучение?</w:t>
      </w:r>
    </w:p>
    <w:p w:rsidR="00452B78" w:rsidRPr="00DD6023" w:rsidRDefault="00DD6023" w:rsidP="00452B78">
      <w:pPr>
        <w:pStyle w:val="a3"/>
        <w:tabs>
          <w:tab w:val="left" w:pos="567"/>
        </w:tabs>
        <w:spacing w:after="0"/>
        <w:ind w:left="0"/>
        <w:jc w:val="both"/>
        <w:rPr>
          <w:rFonts w:ascii="Times New Roman" w:hAnsi="Times New Roman" w:cs="Times New Roman"/>
          <w:b/>
          <w:color w:val="FF0000"/>
          <w:sz w:val="20"/>
          <w:szCs w:val="20"/>
        </w:rPr>
      </w:pPr>
      <w:r w:rsidRPr="00DD6023">
        <w:rPr>
          <w:rFonts w:ascii="Times New Roman" w:hAnsi="Times New Roman" w:cs="Times New Roman"/>
          <w:b/>
          <w:color w:val="FF0000"/>
          <w:sz w:val="20"/>
          <w:szCs w:val="20"/>
        </w:rPr>
        <w:t>устройство (источник), генерирующее ионизирующее излучение – электрофизическое устройство (рентгеновский аппарат, ускоритель, генератор и другое), в котором ионизирующее излучение возникает за счет изменения скорости заряженных частиц, их аннигиляции или ядерных реакций (СЭТОРБ 2019)</w:t>
      </w:r>
    </w:p>
    <w:p w:rsidR="00C01BA2" w:rsidRDefault="00C01BA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должен быть разработан детальный проект вывода из эксплуатации радиационного объекта II категории?</w:t>
      </w:r>
    </w:p>
    <w:p w:rsidR="00DD6023" w:rsidRPr="00DD6023" w:rsidRDefault="00DD6023" w:rsidP="00DD6023">
      <w:pPr>
        <w:pStyle w:val="a3"/>
        <w:tabs>
          <w:tab w:val="left" w:pos="567"/>
        </w:tabs>
        <w:spacing w:after="0"/>
        <w:ind w:left="0"/>
        <w:jc w:val="both"/>
        <w:rPr>
          <w:rFonts w:ascii="Times New Roman" w:hAnsi="Times New Roman" w:cs="Times New Roman"/>
          <w:b/>
          <w:color w:val="FF0000"/>
          <w:sz w:val="20"/>
          <w:szCs w:val="20"/>
        </w:rPr>
      </w:pPr>
      <w:r w:rsidRPr="00DD6023">
        <w:rPr>
          <w:rFonts w:ascii="Times New Roman" w:hAnsi="Times New Roman" w:cs="Times New Roman"/>
          <w:b/>
          <w:color w:val="FF0000"/>
          <w:sz w:val="20"/>
          <w:szCs w:val="20"/>
        </w:rPr>
        <w:t>Для объектов II категории детальный проект вывода из эксплуатации разрабатывается не позднее, чем за три года до окончания срока эксплуатации (СЭТОРБ 2019)</w:t>
      </w:r>
    </w:p>
    <w:p w:rsidR="00F73A57" w:rsidRDefault="00F73A57"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какие сроки должен быть разработан детальный проект вывода из эксплуатации радиационного объекта III категории?</w:t>
      </w:r>
    </w:p>
    <w:p w:rsidR="00DD6023" w:rsidRPr="00DD6023" w:rsidRDefault="00DD6023" w:rsidP="00DD6023">
      <w:pPr>
        <w:pStyle w:val="a3"/>
        <w:tabs>
          <w:tab w:val="left" w:pos="567"/>
        </w:tabs>
        <w:spacing w:after="0"/>
        <w:ind w:left="0"/>
        <w:jc w:val="both"/>
        <w:rPr>
          <w:rFonts w:ascii="Times New Roman" w:hAnsi="Times New Roman" w:cs="Times New Roman"/>
          <w:b/>
          <w:color w:val="FF0000"/>
          <w:sz w:val="20"/>
          <w:szCs w:val="20"/>
        </w:rPr>
      </w:pPr>
      <w:r w:rsidRPr="00DD6023">
        <w:rPr>
          <w:rFonts w:ascii="Times New Roman" w:hAnsi="Times New Roman" w:cs="Times New Roman"/>
          <w:b/>
          <w:color w:val="FF0000"/>
          <w:sz w:val="20"/>
          <w:szCs w:val="20"/>
        </w:rPr>
        <w:t>для объектов III категории детальный проект вывода из эксплуатации разрабатывается не позднее, чем за один год (СЭТОРБ 2019)</w:t>
      </w:r>
    </w:p>
    <w:p w:rsidR="00930E82" w:rsidRDefault="00930E8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из нижеследующих используют отделения (подразделения) лучевой терапии и диагностики при выполнении лечебно-диагностических процедур?</w:t>
      </w:r>
    </w:p>
    <w:p w:rsidR="00DD6023" w:rsidRPr="00DD6023" w:rsidRDefault="00DD6023" w:rsidP="00DD6023">
      <w:pPr>
        <w:pStyle w:val="a3"/>
        <w:tabs>
          <w:tab w:val="left" w:pos="567"/>
        </w:tabs>
        <w:spacing w:after="0"/>
        <w:ind w:left="0"/>
        <w:jc w:val="both"/>
        <w:rPr>
          <w:rFonts w:ascii="Times New Roman" w:hAnsi="Times New Roman" w:cs="Times New Roman"/>
          <w:b/>
          <w:color w:val="FF0000"/>
          <w:sz w:val="20"/>
          <w:szCs w:val="20"/>
        </w:rPr>
      </w:pPr>
      <w:r w:rsidRPr="00DD6023">
        <w:rPr>
          <w:rFonts w:ascii="Times New Roman" w:hAnsi="Times New Roman" w:cs="Times New Roman"/>
          <w:b/>
          <w:color w:val="FF0000"/>
          <w:sz w:val="20"/>
          <w:szCs w:val="20"/>
        </w:rPr>
        <w:t>Отделения (подразделения) лучевой терапии и диагностики используют при выполнении лечебно-диагностических процедур передвижные и индивидуальные средства радиационной защиты пациента и персонала (СЭТОРБ 2019)</w:t>
      </w:r>
    </w:p>
    <w:p w:rsidR="001814DC" w:rsidRDefault="001814DC"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Выберите правильный вариант</w:t>
      </w:r>
    </w:p>
    <w:p w:rsidR="007C2718" w:rsidRPr="00A969AC" w:rsidRDefault="007C2718" w:rsidP="007C2718">
      <w:pPr>
        <w:pStyle w:val="a3"/>
        <w:tabs>
          <w:tab w:val="left" w:pos="567"/>
        </w:tabs>
        <w:spacing w:after="0"/>
        <w:ind w:left="0"/>
        <w:rPr>
          <w:rFonts w:ascii="Times New Roman" w:hAnsi="Times New Roman" w:cs="Times New Roman"/>
          <w:color w:val="000000" w:themeColor="text1"/>
          <w:sz w:val="20"/>
          <w:szCs w:val="20"/>
        </w:rPr>
      </w:pPr>
    </w:p>
    <w:p w:rsidR="002F3107" w:rsidRDefault="002F3107"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 лицам не допускается введение радиофармацевтических средств</w:t>
      </w:r>
      <w:r w:rsidR="00E56D8E" w:rsidRPr="00A969AC">
        <w:rPr>
          <w:rFonts w:ascii="Times New Roman" w:hAnsi="Times New Roman" w:cs="Times New Roman"/>
          <w:color w:val="000000" w:themeColor="text1"/>
          <w:sz w:val="20"/>
          <w:szCs w:val="20"/>
          <w:lang w:val="kk-KZ"/>
        </w:rPr>
        <w:t>,</w:t>
      </w:r>
      <w:r w:rsidRPr="00A969AC">
        <w:rPr>
          <w:rFonts w:ascii="Times New Roman" w:hAnsi="Times New Roman" w:cs="Times New Roman"/>
          <w:color w:val="000000" w:themeColor="text1"/>
          <w:sz w:val="20"/>
          <w:szCs w:val="20"/>
        </w:rPr>
        <w:t xml:space="preserve"> с целью диагностики и терапии?</w:t>
      </w:r>
    </w:p>
    <w:p w:rsidR="00DD6023" w:rsidRPr="00DD6023" w:rsidRDefault="00DD6023" w:rsidP="00DD6023">
      <w:pPr>
        <w:pStyle w:val="a3"/>
        <w:tabs>
          <w:tab w:val="left" w:pos="567"/>
        </w:tabs>
        <w:spacing w:after="0"/>
        <w:ind w:left="0"/>
        <w:jc w:val="both"/>
        <w:rPr>
          <w:rFonts w:ascii="Times New Roman" w:hAnsi="Times New Roman" w:cs="Times New Roman"/>
          <w:b/>
          <w:color w:val="FF0000"/>
          <w:sz w:val="20"/>
          <w:szCs w:val="20"/>
        </w:rPr>
      </w:pPr>
      <w:r w:rsidRPr="00DD6023">
        <w:rPr>
          <w:rFonts w:ascii="Times New Roman" w:hAnsi="Times New Roman" w:cs="Times New Roman"/>
          <w:b/>
          <w:color w:val="FF0000"/>
          <w:sz w:val="20"/>
          <w:szCs w:val="20"/>
        </w:rPr>
        <w:t>Введение радиофармацевтических средств с целью диагностики и терапии беременным женщинам не допускается (СЭТОРБ 2019)</w:t>
      </w:r>
    </w:p>
    <w:p w:rsidR="00E22D7E" w:rsidRDefault="00E22D7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из нижеследующих должно быть в кабинетах лучевой диагностики и отделениях лучевой диагностики или терапии?</w:t>
      </w:r>
    </w:p>
    <w:p w:rsidR="00DD6023" w:rsidRPr="00E654C2" w:rsidRDefault="00E654C2" w:rsidP="00DD6023">
      <w:pPr>
        <w:pStyle w:val="a3"/>
        <w:tabs>
          <w:tab w:val="left" w:pos="567"/>
        </w:tabs>
        <w:spacing w:after="0"/>
        <w:ind w:left="0"/>
        <w:jc w:val="both"/>
        <w:rPr>
          <w:rFonts w:ascii="Times New Roman" w:hAnsi="Times New Roman" w:cs="Times New Roman"/>
          <w:b/>
          <w:color w:val="FF0000"/>
          <w:sz w:val="20"/>
          <w:szCs w:val="20"/>
        </w:rPr>
      </w:pPr>
      <w:r w:rsidRPr="00E654C2">
        <w:rPr>
          <w:rFonts w:ascii="Times New Roman" w:hAnsi="Times New Roman" w:cs="Times New Roman"/>
          <w:b/>
          <w:color w:val="FF0000"/>
          <w:sz w:val="20"/>
          <w:szCs w:val="20"/>
        </w:rPr>
        <w:t>В кабинете имеются схемы рентгеновских аппаратов, описания и инструкции по их эксплуатации, протоколы дозиметрического контроля, контроля эксплуатационных параметров рентгеновского аппарата, акты санитарно-эпидемиологического обследования кабинета, протоколы проверки электроизмерительных приборов, технический паспорт кабинета, санитарно-эпидемиологическое заключение, также на видном месте необходимо разместить памятки для пациентов о дозовых нагрузках при медицинских процедурах. (СЭТРОО 260)</w:t>
      </w:r>
    </w:p>
    <w:p w:rsidR="00591F7E" w:rsidRDefault="00591F7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 которой категории относятся кабинеты лучевой диагностики и терапии, по степени потенциальной опасности радиационных объектов?</w:t>
      </w:r>
    </w:p>
    <w:p w:rsidR="00E654C2" w:rsidRPr="00E654C2" w:rsidRDefault="00E654C2" w:rsidP="00E654C2">
      <w:pPr>
        <w:pStyle w:val="a3"/>
        <w:tabs>
          <w:tab w:val="left" w:pos="567"/>
        </w:tabs>
        <w:spacing w:after="0"/>
        <w:ind w:left="0"/>
        <w:jc w:val="both"/>
        <w:rPr>
          <w:rFonts w:ascii="Times New Roman" w:hAnsi="Times New Roman" w:cs="Times New Roman"/>
          <w:b/>
          <w:color w:val="FF0000"/>
          <w:sz w:val="20"/>
          <w:szCs w:val="20"/>
        </w:rPr>
      </w:pPr>
      <w:r w:rsidRPr="00E654C2">
        <w:rPr>
          <w:rFonts w:ascii="Times New Roman" w:hAnsi="Times New Roman" w:cs="Times New Roman"/>
          <w:b/>
          <w:color w:val="FF0000"/>
          <w:sz w:val="20"/>
          <w:szCs w:val="20"/>
        </w:rPr>
        <w:t>Кабинеты лучевой диагностики и терапии, по степени потенциальной опасности радиационных объектов относятся к IV категории (СЭТРОО 260)</w:t>
      </w:r>
    </w:p>
    <w:p w:rsidR="00591F7E" w:rsidRDefault="00591F7E"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Где запрещается размещать кабинеты лучевой диагностики и отделения лучевой диагностики или терапии?</w:t>
      </w:r>
    </w:p>
    <w:p w:rsidR="00E654C2" w:rsidRPr="00A969AC" w:rsidRDefault="00E654C2" w:rsidP="00E654C2">
      <w:pPr>
        <w:pStyle w:val="a3"/>
        <w:tabs>
          <w:tab w:val="left" w:pos="567"/>
        </w:tabs>
        <w:spacing w:after="0"/>
        <w:ind w:left="0"/>
        <w:jc w:val="both"/>
        <w:rPr>
          <w:rFonts w:ascii="Times New Roman" w:hAnsi="Times New Roman" w:cs="Times New Roman"/>
          <w:color w:val="000000" w:themeColor="text1"/>
          <w:sz w:val="20"/>
          <w:szCs w:val="20"/>
        </w:rPr>
      </w:pPr>
      <w:r w:rsidRPr="00E654C2">
        <w:rPr>
          <w:rFonts w:ascii="Times New Roman" w:hAnsi="Times New Roman" w:cs="Times New Roman"/>
          <w:b/>
          <w:color w:val="FF0000"/>
          <w:sz w:val="20"/>
          <w:szCs w:val="20"/>
        </w:rPr>
        <w:t>Размещение кабинетов в жилых зданиях, общественных зданиях немедицинского назначения, детских дошкольных и учебных организациях не допускается (СЭТРОО 260)</w:t>
      </w:r>
    </w:p>
    <w:p w:rsidR="00175B6C" w:rsidRDefault="00175B6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случаях допускается использовать передвижные (па</w:t>
      </w:r>
      <w:r w:rsidR="00E654C2">
        <w:rPr>
          <w:rFonts w:ascii="Times New Roman" w:hAnsi="Times New Roman" w:cs="Times New Roman"/>
          <w:color w:val="000000" w:themeColor="text1"/>
          <w:sz w:val="20"/>
          <w:szCs w:val="20"/>
        </w:rPr>
        <w:t>латные) рентгеновские аппараты?</w:t>
      </w:r>
    </w:p>
    <w:p w:rsidR="00E654C2" w:rsidRPr="00E654C2" w:rsidRDefault="00E654C2" w:rsidP="00E654C2">
      <w:pPr>
        <w:pStyle w:val="a3"/>
        <w:tabs>
          <w:tab w:val="left" w:pos="567"/>
        </w:tabs>
        <w:spacing w:after="0"/>
        <w:ind w:left="0"/>
        <w:jc w:val="both"/>
        <w:rPr>
          <w:rFonts w:ascii="Times New Roman" w:hAnsi="Times New Roman" w:cs="Times New Roman"/>
          <w:b/>
          <w:color w:val="FF0000"/>
          <w:sz w:val="20"/>
          <w:szCs w:val="20"/>
        </w:rPr>
      </w:pPr>
      <w:r w:rsidRPr="00E654C2">
        <w:rPr>
          <w:rFonts w:ascii="Times New Roman" w:hAnsi="Times New Roman" w:cs="Times New Roman"/>
          <w:b/>
          <w:color w:val="FF0000"/>
          <w:sz w:val="20"/>
          <w:szCs w:val="20"/>
        </w:rPr>
        <w:lastRenderedPageBreak/>
        <w:t>Использование передвижных (палатных) рентгеновских аппаратов допускается в операционных блоках и в палатах для проведения процедур нетранспортабельным больным. Использование передвижных (палатных) рентгеновских аппаратов для массового обследования больных, независимо от условий его эксплуатации, не допускается. (СЭТРОО 260)</w:t>
      </w:r>
    </w:p>
    <w:p w:rsidR="00C16752" w:rsidRDefault="00C1675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Сколько метров должна быть высота помещения, где установлена рентгеновская аппаратура с потолочной подвеской излучателя, экранно-снимочным устройством или усилителем рентгеновского изображения, процедурного кабинета рентгенотерапии в случае ротационного облучения?</w:t>
      </w:r>
    </w:p>
    <w:p w:rsidR="00E654C2" w:rsidRPr="00E654C2" w:rsidRDefault="00E654C2" w:rsidP="00E654C2">
      <w:pPr>
        <w:pStyle w:val="a3"/>
        <w:tabs>
          <w:tab w:val="left" w:pos="567"/>
        </w:tabs>
        <w:spacing w:after="0"/>
        <w:ind w:left="0"/>
        <w:jc w:val="both"/>
        <w:rPr>
          <w:rFonts w:ascii="Times New Roman" w:hAnsi="Times New Roman" w:cs="Times New Roman"/>
          <w:b/>
          <w:color w:val="FF0000"/>
          <w:sz w:val="20"/>
          <w:szCs w:val="20"/>
        </w:rPr>
      </w:pPr>
      <w:r w:rsidRPr="00E654C2">
        <w:rPr>
          <w:rFonts w:ascii="Times New Roman" w:hAnsi="Times New Roman" w:cs="Times New Roman"/>
          <w:b/>
          <w:color w:val="FF0000"/>
          <w:sz w:val="20"/>
          <w:szCs w:val="20"/>
        </w:rPr>
        <w:t>Высота помещения, где установлена рентгеновская аппаратура с потолочной подвеской излучателя, экранно-снимочным устройством или усилителем рентгеновского изображения, процедурного кабинета рентгенотерапии в случае ротационного облучения не должна быть менее 3 м. (СЭТРОО 260)</w:t>
      </w:r>
    </w:p>
    <w:p w:rsidR="00D326DB" w:rsidRDefault="00D326D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каком расстоянии управляются передвижные аппараты с помощью выносного пульта управления?</w:t>
      </w:r>
    </w:p>
    <w:p w:rsidR="00E654C2" w:rsidRPr="00A969AC" w:rsidRDefault="00A61966" w:rsidP="00E654C2">
      <w:pPr>
        <w:pStyle w:val="a3"/>
        <w:tabs>
          <w:tab w:val="left" w:pos="567"/>
        </w:tabs>
        <w:spacing w:after="0"/>
        <w:ind w:left="0"/>
        <w:jc w:val="both"/>
        <w:rPr>
          <w:rFonts w:ascii="Times New Roman" w:hAnsi="Times New Roman" w:cs="Times New Roman"/>
          <w:color w:val="000000" w:themeColor="text1"/>
          <w:sz w:val="20"/>
          <w:szCs w:val="20"/>
        </w:rPr>
      </w:pPr>
      <w:r w:rsidRPr="00A61966">
        <w:rPr>
          <w:rFonts w:ascii="Times New Roman" w:hAnsi="Times New Roman" w:cs="Times New Roman"/>
          <w:b/>
          <w:color w:val="FF0000"/>
          <w:sz w:val="20"/>
          <w:szCs w:val="20"/>
        </w:rPr>
        <w:t xml:space="preserve">Управление передвижными аппаратами осуществляется с помощью выносного пульта управления на расстоянии не менее 2,5 м от рентгеновского излучателя, аппаратов для </w:t>
      </w:r>
      <w:proofErr w:type="spellStart"/>
      <w:r w:rsidRPr="00A61966">
        <w:rPr>
          <w:rFonts w:ascii="Times New Roman" w:hAnsi="Times New Roman" w:cs="Times New Roman"/>
          <w:b/>
          <w:color w:val="FF0000"/>
          <w:sz w:val="20"/>
          <w:szCs w:val="20"/>
        </w:rPr>
        <w:t>остеоденситометрии</w:t>
      </w:r>
      <w:proofErr w:type="spellEnd"/>
      <w:r w:rsidRPr="00A61966">
        <w:rPr>
          <w:rFonts w:ascii="Times New Roman" w:hAnsi="Times New Roman" w:cs="Times New Roman"/>
          <w:b/>
          <w:color w:val="FF0000"/>
          <w:sz w:val="20"/>
          <w:szCs w:val="20"/>
        </w:rPr>
        <w:t xml:space="preserve"> – не менее 1,5 м. </w:t>
      </w:r>
      <w:r w:rsidR="00E654C2" w:rsidRPr="00E654C2">
        <w:rPr>
          <w:rFonts w:ascii="Times New Roman" w:hAnsi="Times New Roman" w:cs="Times New Roman"/>
          <w:b/>
          <w:color w:val="FF0000"/>
          <w:sz w:val="20"/>
          <w:szCs w:val="20"/>
        </w:rPr>
        <w:t>(СЭТРОО 260)</w:t>
      </w:r>
    </w:p>
    <w:p w:rsidR="00D326DB" w:rsidRDefault="00D326D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Выберите правильный вариант</w:t>
      </w:r>
    </w:p>
    <w:p w:rsidR="007C2718" w:rsidRPr="00E654C2" w:rsidRDefault="007C2718" w:rsidP="007C2718">
      <w:pPr>
        <w:pStyle w:val="a3"/>
        <w:tabs>
          <w:tab w:val="left" w:pos="567"/>
        </w:tabs>
        <w:spacing w:after="0"/>
        <w:ind w:left="0"/>
        <w:jc w:val="both"/>
        <w:rPr>
          <w:rFonts w:ascii="Times New Roman" w:hAnsi="Times New Roman" w:cs="Times New Roman"/>
          <w:color w:val="000000" w:themeColor="text1"/>
          <w:sz w:val="20"/>
          <w:szCs w:val="20"/>
          <w:lang w:val="en-US"/>
        </w:rPr>
      </w:pPr>
    </w:p>
    <w:p w:rsidR="00D326DB" w:rsidRDefault="00D326D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Где не допускается размещать кабинеты для дистанционного и контактного терапевтического облучения</w:t>
      </w:r>
      <w:r w:rsidR="00EA6C4F" w:rsidRPr="00A969AC">
        <w:rPr>
          <w:rFonts w:ascii="Times New Roman" w:hAnsi="Times New Roman" w:cs="Times New Roman"/>
          <w:color w:val="000000" w:themeColor="text1"/>
          <w:sz w:val="20"/>
          <w:szCs w:val="20"/>
        </w:rPr>
        <w:t>?</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Не допускается размещать кабинеты для дистанционного и контактного терапевтического облучения в жилых и общественных зданиях (СЭТРОО 260)</w:t>
      </w:r>
    </w:p>
    <w:p w:rsidR="00D326DB" w:rsidRDefault="00D326D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Что из нижеследующего не относится к основным принципам </w:t>
      </w:r>
      <w:proofErr w:type="spellStart"/>
      <w:r w:rsidRPr="00A969AC">
        <w:rPr>
          <w:rFonts w:ascii="Times New Roman" w:hAnsi="Times New Roman" w:cs="Times New Roman"/>
          <w:color w:val="000000" w:themeColor="text1"/>
          <w:sz w:val="20"/>
          <w:szCs w:val="20"/>
        </w:rPr>
        <w:t>планировочно</w:t>
      </w:r>
      <w:proofErr w:type="spellEnd"/>
      <w:r w:rsidRPr="00A969AC">
        <w:rPr>
          <w:rFonts w:ascii="Times New Roman" w:hAnsi="Times New Roman" w:cs="Times New Roman"/>
          <w:color w:val="000000" w:themeColor="text1"/>
          <w:sz w:val="20"/>
          <w:szCs w:val="20"/>
        </w:rPr>
        <w:t>-функционального расположения помещений кабинетов и отделений?</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 xml:space="preserve">Основные принципы </w:t>
      </w:r>
      <w:proofErr w:type="spellStart"/>
      <w:r w:rsidRPr="00A61966">
        <w:rPr>
          <w:rFonts w:ascii="Times New Roman" w:hAnsi="Times New Roman" w:cs="Times New Roman"/>
          <w:b/>
          <w:color w:val="FF0000"/>
          <w:sz w:val="20"/>
          <w:szCs w:val="20"/>
        </w:rPr>
        <w:t>планировочно</w:t>
      </w:r>
      <w:proofErr w:type="spellEnd"/>
      <w:r w:rsidRPr="00A61966">
        <w:rPr>
          <w:rFonts w:ascii="Times New Roman" w:hAnsi="Times New Roman" w:cs="Times New Roman"/>
          <w:b/>
          <w:color w:val="FF0000"/>
          <w:sz w:val="20"/>
          <w:szCs w:val="20"/>
        </w:rPr>
        <w:t>-функционального расположения помещений кабинетов и отделений:</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 xml:space="preserve">1) сосредоточение помещений, в которых проводятся работы с </w:t>
      </w:r>
      <w:proofErr w:type="spellStart"/>
      <w:r w:rsidRPr="00A61966">
        <w:rPr>
          <w:rFonts w:ascii="Times New Roman" w:hAnsi="Times New Roman" w:cs="Times New Roman"/>
          <w:b/>
          <w:color w:val="FF0000"/>
          <w:sz w:val="20"/>
          <w:szCs w:val="20"/>
        </w:rPr>
        <w:t>радионуклидными</w:t>
      </w:r>
      <w:proofErr w:type="spellEnd"/>
      <w:r w:rsidRPr="00A61966">
        <w:rPr>
          <w:rFonts w:ascii="Times New Roman" w:hAnsi="Times New Roman" w:cs="Times New Roman"/>
          <w:b/>
          <w:color w:val="FF0000"/>
          <w:sz w:val="20"/>
          <w:szCs w:val="20"/>
        </w:rPr>
        <w:t xml:space="preserve"> источниками излучений, в одном блоке;</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2) расположение пультов управления радиационно-терапевтических аппаратов в отдельных помещениях;</w:t>
      </w:r>
    </w:p>
    <w:p w:rsidR="00A61966" w:rsidRPr="00A969AC" w:rsidRDefault="00A61966" w:rsidP="00A61966">
      <w:pPr>
        <w:pStyle w:val="a3"/>
        <w:tabs>
          <w:tab w:val="left" w:pos="567"/>
        </w:tabs>
        <w:spacing w:after="0"/>
        <w:ind w:left="0"/>
        <w:jc w:val="both"/>
        <w:rPr>
          <w:rFonts w:ascii="Times New Roman" w:hAnsi="Times New Roman" w:cs="Times New Roman"/>
          <w:color w:val="000000" w:themeColor="text1"/>
          <w:sz w:val="20"/>
          <w:szCs w:val="20"/>
        </w:rPr>
      </w:pPr>
      <w:r w:rsidRPr="00A61966">
        <w:rPr>
          <w:rFonts w:ascii="Times New Roman" w:hAnsi="Times New Roman" w:cs="Times New Roman"/>
          <w:b/>
          <w:color w:val="FF0000"/>
          <w:sz w:val="20"/>
          <w:szCs w:val="20"/>
        </w:rPr>
        <w:t xml:space="preserve">3) возможность организации механизированного транспортирования радионуклидных источников к рабочим местам и автоматизации процесса подготовки радионуклидных источников к эксплуатации. </w:t>
      </w:r>
      <w:r w:rsidRPr="00E654C2">
        <w:rPr>
          <w:rFonts w:ascii="Times New Roman" w:hAnsi="Times New Roman" w:cs="Times New Roman"/>
          <w:b/>
          <w:color w:val="FF0000"/>
          <w:sz w:val="20"/>
          <w:szCs w:val="20"/>
        </w:rPr>
        <w:t>(СЭТРОО 260)</w:t>
      </w:r>
    </w:p>
    <w:p w:rsidR="00D326DB" w:rsidRDefault="00D326D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каком документе установлены критерии отнесения отходов к радиоактивным, их категоризация, а также требования к обращению с радиоактивными отходами?</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Критерии отнесения отходов к радиоактивным, их категоризация, а также требования к обращению с радиоактивными отходами устанавливаются в соответствии с Санитарными правилами "Санитарно-эпидемиологические требования к радиационно-опасным объектам", утвержденными приказами исполняющего обязанности Министра национальной экономики Республики Казахстан от 27 марта 2015 года №260 (СЭТОРБ 2019)</w:t>
      </w:r>
    </w:p>
    <w:p w:rsidR="000C38F7" w:rsidRDefault="000C38F7"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должны иметь физические или юридические лица, в процессе деятельности которых осуществляется обращение с радиоактивными отходами, для планирования и осуществления мероприятий по обеспечению радиационной безопасности?</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Физические или юридические лица, в процессе деятельности которых осуществляется обращение с радиоактивными отходами, для планирования и осуществления мероприятий по обеспечению радиационной безопасности должны иметь схему обращения с радиоактивными отходами, которое утверждается руководителем данного объекта (СЭТОРБ 2019)</w:t>
      </w:r>
    </w:p>
    <w:p w:rsidR="001348CC" w:rsidRDefault="001348C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из нижеследующих должно быть в основных вопросах схемы обращения с радиоактивными отходами?</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В схемах обращения с радиоактивными отходами должны отражаться следующие основные вопросы:</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1) организация сбора жидких и твердых отходов, непосредственно в местах их образования;</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2) учет отходов и требования к их временному хранению;</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3) маршруты транспортирования отходов внутри объекта;</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4) дезактивация сборников-контейнеров, принадлежащих организаций, используемых для временного хранения радиоактивных отходов;</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5) выдерживания и удаления радиоактивных отходов, содержащих короткоживущие радионуклиды;</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6) указывается точное место хранения, мощность эквивалентной дозы и остаточная активность отработавших источников, а также дата (начало и завершения) подготовки отходов к передаче на захоронение;</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7) организации радиационного контроля при работах с радиоактивными отходами;</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8) организации работ в случае возникновения аварии, инцидента;</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9) условия и сроки временного хранения очень короткоживущих радиоактивных отходов;</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10) объемы, сроки и условия временного хранения радиоактивных отходов. (СЭТОРБ 2019)</w:t>
      </w:r>
    </w:p>
    <w:p w:rsidR="00CF5EF0" w:rsidRDefault="00CF5EF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lastRenderedPageBreak/>
        <w:t>Эффективная доза облучения населения, обусловленная радиоактивными отходами на всех этапах обращения с ними, не должна превышать …?</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Эффективная доза облучения населения, обусловленная радиоактивными отходами на всех этапах обращения с ними, не должна превышать 10 мкЗв/год (СЭТОРБ 2019)</w:t>
      </w:r>
    </w:p>
    <w:p w:rsidR="0062668D" w:rsidRDefault="0062668D"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Кто ведет систематический контроль и учет за сбором, временным хранением и подготовкой к удалению радиоактивных отходов, образующихся в процессе работы?</w:t>
      </w:r>
    </w:p>
    <w:p w:rsidR="00A61966" w:rsidRPr="00A61966" w:rsidRDefault="00A61966" w:rsidP="00A61966">
      <w:pPr>
        <w:pStyle w:val="a3"/>
        <w:tabs>
          <w:tab w:val="left" w:pos="567"/>
        </w:tabs>
        <w:spacing w:after="0"/>
        <w:ind w:left="0"/>
        <w:jc w:val="both"/>
        <w:rPr>
          <w:rFonts w:ascii="Times New Roman" w:hAnsi="Times New Roman" w:cs="Times New Roman"/>
          <w:b/>
          <w:color w:val="FF0000"/>
          <w:sz w:val="20"/>
          <w:szCs w:val="20"/>
        </w:rPr>
      </w:pPr>
      <w:r w:rsidRPr="00A61966">
        <w:rPr>
          <w:rFonts w:ascii="Times New Roman" w:hAnsi="Times New Roman" w:cs="Times New Roman"/>
          <w:b/>
          <w:color w:val="FF0000"/>
          <w:sz w:val="20"/>
          <w:szCs w:val="20"/>
        </w:rPr>
        <w:t>Ответственное лицо ведет систематический контроль и учет за сбором, временным хранением и подготовкой к удалению радиоактивных отходов, образующихся в процессе работы. Указанные сведения заносятся в журнал учета твердых и жидких радиоактивных отходов (СЭТОРБ 2019)</w:t>
      </w:r>
    </w:p>
    <w:p w:rsidR="00F47105" w:rsidRDefault="00F4710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Какие данные заносятся в журнал учета твердых и жидких радиоактивных отходов по форме 1 и 2, указанных в приложении 40 Приказа № 260?</w:t>
      </w:r>
    </w:p>
    <w:p w:rsidR="007237E6" w:rsidRPr="005862B3" w:rsidRDefault="007237E6" w:rsidP="007237E6">
      <w:pPr>
        <w:pStyle w:val="a3"/>
        <w:tabs>
          <w:tab w:val="left" w:pos="567"/>
        </w:tabs>
        <w:spacing w:after="0"/>
        <w:ind w:left="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Наименование РАО (для закрытых источников ионизирующего излучения (ИИИ) № и дата паспорта ИИИ)</w:t>
      </w:r>
    </w:p>
    <w:p w:rsidR="007237E6" w:rsidRPr="005862B3" w:rsidRDefault="007237E6" w:rsidP="007237E6">
      <w:pPr>
        <w:pStyle w:val="a3"/>
        <w:tabs>
          <w:tab w:val="left" w:pos="567"/>
        </w:tabs>
        <w:spacing w:after="0"/>
        <w:ind w:left="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Дата поступления</w:t>
      </w:r>
    </w:p>
    <w:p w:rsidR="007237E6" w:rsidRPr="005862B3" w:rsidRDefault="007237E6" w:rsidP="007237E6">
      <w:pPr>
        <w:pStyle w:val="a3"/>
        <w:tabs>
          <w:tab w:val="left" w:pos="567"/>
        </w:tabs>
        <w:spacing w:after="0"/>
        <w:ind w:left="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Вид и номер контейнера</w:t>
      </w:r>
    </w:p>
    <w:p w:rsidR="007237E6" w:rsidRPr="005862B3" w:rsidRDefault="007237E6" w:rsidP="007237E6">
      <w:pPr>
        <w:pStyle w:val="a3"/>
        <w:tabs>
          <w:tab w:val="left" w:pos="567"/>
        </w:tabs>
        <w:spacing w:after="0"/>
        <w:ind w:left="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рН среды</w:t>
      </w:r>
    </w:p>
    <w:p w:rsidR="007237E6" w:rsidRPr="005862B3" w:rsidRDefault="007237E6" w:rsidP="007237E6">
      <w:pPr>
        <w:pStyle w:val="a3"/>
        <w:tabs>
          <w:tab w:val="left" w:pos="567"/>
        </w:tabs>
        <w:spacing w:after="0"/>
        <w:ind w:left="0"/>
        <w:jc w:val="both"/>
        <w:rPr>
          <w:rFonts w:ascii="Times New Roman" w:hAnsi="Times New Roman" w:cs="Times New Roman"/>
          <w:b/>
          <w:color w:val="FF0000"/>
          <w:sz w:val="20"/>
          <w:szCs w:val="20"/>
        </w:rPr>
      </w:pPr>
      <w:proofErr w:type="spellStart"/>
      <w:r w:rsidRPr="005862B3">
        <w:rPr>
          <w:rFonts w:ascii="Times New Roman" w:hAnsi="Times New Roman" w:cs="Times New Roman"/>
          <w:b/>
          <w:color w:val="FF0000"/>
          <w:sz w:val="20"/>
          <w:szCs w:val="20"/>
        </w:rPr>
        <w:t>Радионуклидный</w:t>
      </w:r>
      <w:proofErr w:type="spellEnd"/>
      <w:r w:rsidRPr="005862B3">
        <w:rPr>
          <w:rFonts w:ascii="Times New Roman" w:hAnsi="Times New Roman" w:cs="Times New Roman"/>
          <w:b/>
          <w:color w:val="FF0000"/>
          <w:sz w:val="20"/>
          <w:szCs w:val="20"/>
        </w:rPr>
        <w:t xml:space="preserve"> состав и вид излучения</w:t>
      </w:r>
    </w:p>
    <w:p w:rsidR="007237E6" w:rsidRPr="005862B3" w:rsidRDefault="007237E6" w:rsidP="007237E6">
      <w:pPr>
        <w:pStyle w:val="a3"/>
        <w:tabs>
          <w:tab w:val="left" w:pos="567"/>
        </w:tabs>
        <w:spacing w:after="0"/>
        <w:ind w:left="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Количество, кг/Объем, л</w:t>
      </w:r>
    </w:p>
    <w:p w:rsidR="007237E6" w:rsidRPr="005862B3" w:rsidRDefault="007237E6" w:rsidP="007237E6">
      <w:pPr>
        <w:pStyle w:val="a3"/>
        <w:tabs>
          <w:tab w:val="left" w:pos="567"/>
        </w:tabs>
        <w:spacing w:after="0"/>
        <w:ind w:left="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Удельная активность, Бк/г</w:t>
      </w:r>
    </w:p>
    <w:p w:rsidR="007237E6" w:rsidRPr="005862B3" w:rsidRDefault="007237E6" w:rsidP="007237E6">
      <w:pPr>
        <w:pStyle w:val="a3"/>
        <w:tabs>
          <w:tab w:val="left" w:pos="567"/>
        </w:tabs>
        <w:spacing w:after="0"/>
        <w:ind w:left="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Активность, Бк</w:t>
      </w:r>
    </w:p>
    <w:p w:rsidR="007237E6" w:rsidRPr="005862B3" w:rsidRDefault="007237E6" w:rsidP="007237E6">
      <w:pPr>
        <w:pStyle w:val="a3"/>
        <w:tabs>
          <w:tab w:val="left" w:pos="567"/>
        </w:tabs>
        <w:spacing w:after="0"/>
        <w:ind w:left="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Фамилия, имя, отчество (при наличии) и подпись сдавшего отходы</w:t>
      </w:r>
    </w:p>
    <w:p w:rsidR="007237E6" w:rsidRPr="005862B3" w:rsidRDefault="007237E6" w:rsidP="007237E6">
      <w:pPr>
        <w:pStyle w:val="a3"/>
        <w:tabs>
          <w:tab w:val="left" w:pos="567"/>
        </w:tabs>
        <w:spacing w:after="0"/>
        <w:ind w:left="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Фамилия, имя, отчество (при наличии) и подпись принявшего отходы</w:t>
      </w:r>
    </w:p>
    <w:p w:rsidR="007237E6" w:rsidRPr="005862B3" w:rsidRDefault="007237E6" w:rsidP="007237E6">
      <w:pPr>
        <w:pStyle w:val="a3"/>
        <w:tabs>
          <w:tab w:val="left" w:pos="567"/>
        </w:tabs>
        <w:spacing w:after="0"/>
        <w:ind w:left="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Удельная активность после выдержки и дата удаления</w:t>
      </w:r>
    </w:p>
    <w:p w:rsidR="007237E6" w:rsidRPr="005862B3" w:rsidRDefault="007237E6" w:rsidP="007237E6">
      <w:pPr>
        <w:pStyle w:val="a3"/>
        <w:tabs>
          <w:tab w:val="left" w:pos="567"/>
        </w:tabs>
        <w:spacing w:after="0"/>
        <w:ind w:left="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Активность после выдержки, Бк</w:t>
      </w:r>
    </w:p>
    <w:p w:rsidR="007237E6" w:rsidRPr="005862B3" w:rsidRDefault="007237E6" w:rsidP="007237E6">
      <w:pPr>
        <w:pStyle w:val="a3"/>
        <w:tabs>
          <w:tab w:val="left" w:pos="567"/>
        </w:tabs>
        <w:spacing w:after="0"/>
        <w:ind w:left="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 xml:space="preserve">Дата и № акта на партию </w:t>
      </w:r>
      <w:proofErr w:type="gramStart"/>
      <w:r w:rsidRPr="005862B3">
        <w:rPr>
          <w:rFonts w:ascii="Times New Roman" w:hAnsi="Times New Roman" w:cs="Times New Roman"/>
          <w:b/>
          <w:color w:val="FF0000"/>
          <w:sz w:val="20"/>
          <w:szCs w:val="20"/>
        </w:rPr>
        <w:t>РАО</w:t>
      </w:r>
      <w:proofErr w:type="gramEnd"/>
      <w:r w:rsidRPr="005862B3">
        <w:rPr>
          <w:rFonts w:ascii="Times New Roman" w:hAnsi="Times New Roman" w:cs="Times New Roman"/>
          <w:b/>
          <w:color w:val="FF0000"/>
          <w:sz w:val="20"/>
          <w:szCs w:val="20"/>
        </w:rPr>
        <w:t xml:space="preserve"> передаваемых в специализированную организацию/передаваемых на долговременное хранение или захоронение</w:t>
      </w:r>
    </w:p>
    <w:p w:rsidR="007237E6" w:rsidRPr="005862B3" w:rsidRDefault="007237E6" w:rsidP="007237E6">
      <w:pPr>
        <w:tabs>
          <w:tab w:val="left" w:pos="567"/>
        </w:tabs>
        <w:spacing w:after="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Наименование и № транспортного контейнера, в который приняты РАО</w:t>
      </w:r>
    </w:p>
    <w:p w:rsidR="007237E6" w:rsidRPr="005862B3" w:rsidRDefault="007237E6" w:rsidP="007237E6">
      <w:pPr>
        <w:tabs>
          <w:tab w:val="left" w:pos="567"/>
        </w:tabs>
        <w:spacing w:after="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 и дата акта списания</w:t>
      </w:r>
    </w:p>
    <w:p w:rsidR="007237E6" w:rsidRPr="005862B3" w:rsidRDefault="007237E6" w:rsidP="007237E6">
      <w:pPr>
        <w:tabs>
          <w:tab w:val="left" w:pos="567"/>
        </w:tabs>
        <w:spacing w:after="0"/>
        <w:jc w:val="both"/>
        <w:rPr>
          <w:rFonts w:ascii="Times New Roman" w:hAnsi="Times New Roman" w:cs="Times New Roman"/>
          <w:b/>
          <w:color w:val="FF0000"/>
          <w:sz w:val="20"/>
          <w:szCs w:val="20"/>
        </w:rPr>
      </w:pPr>
      <w:r w:rsidRPr="005862B3">
        <w:rPr>
          <w:rFonts w:ascii="Times New Roman" w:hAnsi="Times New Roman" w:cs="Times New Roman"/>
          <w:b/>
          <w:color w:val="FF0000"/>
          <w:sz w:val="20"/>
          <w:szCs w:val="20"/>
        </w:rPr>
        <w:t>(СЭТРОО 260)</w:t>
      </w:r>
    </w:p>
    <w:p w:rsidR="00A53FAC" w:rsidRDefault="00A53FA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 какой периодичностью комиссия, назначаемая администрацией радиационного объекта, проверяет правильность ведения учета количества радиоактивных отходов, сданных специализированной организации на захоронение, а также находящихся на радиационном объекте.</w:t>
      </w:r>
    </w:p>
    <w:p w:rsidR="005862B3" w:rsidRPr="006F7CEC" w:rsidRDefault="006F7CEC" w:rsidP="005862B3">
      <w:pPr>
        <w:pStyle w:val="a3"/>
        <w:tabs>
          <w:tab w:val="left" w:pos="567"/>
        </w:tabs>
        <w:spacing w:after="0"/>
        <w:ind w:left="0"/>
        <w:jc w:val="both"/>
        <w:rPr>
          <w:rFonts w:ascii="Times New Roman" w:hAnsi="Times New Roman" w:cs="Times New Roman"/>
          <w:b/>
          <w:color w:val="FF0000"/>
          <w:sz w:val="20"/>
          <w:szCs w:val="20"/>
        </w:rPr>
      </w:pPr>
      <w:r w:rsidRPr="006F7CEC">
        <w:rPr>
          <w:rFonts w:ascii="Times New Roman" w:hAnsi="Times New Roman" w:cs="Times New Roman"/>
          <w:b/>
          <w:color w:val="FF0000"/>
          <w:sz w:val="20"/>
          <w:szCs w:val="20"/>
        </w:rPr>
        <w:t>Не реже одного раза в год комиссия, назначаемая администрацией радиационного объекта, проверяет правильность ведения учета количества радиоактивных отходов, сданных специализированной организации на захоронение, а также находящихся на радиационном объекте (СЭТОРБ 2019)</w:t>
      </w:r>
    </w:p>
    <w:p w:rsidR="00113535" w:rsidRDefault="0011353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течение какого времени физические или юридические лица представляют копию паспортов в территориальные подразделения ведомства государственного органа в сфере санитарно-эпидемиологического благополучия населения, после оформления паспортов на партию радиоактивных отходов, по форме указанных в приложении 38 Приказа № 260 сдаваемых на захоронение (хранение)?</w:t>
      </w:r>
    </w:p>
    <w:p w:rsidR="006F7CEC" w:rsidRPr="00A969AC" w:rsidRDefault="006F7CEC" w:rsidP="006F7CEC">
      <w:pPr>
        <w:pStyle w:val="a3"/>
        <w:tabs>
          <w:tab w:val="left" w:pos="567"/>
        </w:tabs>
        <w:spacing w:after="0"/>
        <w:ind w:left="0"/>
        <w:jc w:val="both"/>
        <w:rPr>
          <w:rFonts w:ascii="Times New Roman" w:hAnsi="Times New Roman" w:cs="Times New Roman"/>
          <w:color w:val="000000" w:themeColor="text1"/>
          <w:sz w:val="20"/>
          <w:szCs w:val="20"/>
        </w:rPr>
      </w:pPr>
      <w:r w:rsidRPr="006F7CEC">
        <w:rPr>
          <w:rFonts w:ascii="Times New Roman" w:hAnsi="Times New Roman" w:cs="Times New Roman"/>
          <w:b/>
          <w:color w:val="FF0000"/>
          <w:sz w:val="20"/>
          <w:szCs w:val="20"/>
        </w:rPr>
        <w:t xml:space="preserve">После оформления паспортов на партию радиоактивных отходов, по форме указанных в приложении 38 Приказа № 260 сдаваемых на захоронение (хранение), в течение 15 календарных дней физические или юридические лица представляют копию паспортов в территориальные подразделения </w:t>
      </w:r>
      <w:r w:rsidRPr="00A61966">
        <w:rPr>
          <w:rFonts w:ascii="Times New Roman" w:hAnsi="Times New Roman" w:cs="Times New Roman"/>
          <w:b/>
          <w:color w:val="FF0000"/>
          <w:sz w:val="20"/>
          <w:szCs w:val="20"/>
        </w:rPr>
        <w:t>(СЭТОРБ 2019)</w:t>
      </w:r>
    </w:p>
    <w:p w:rsidR="004332CE" w:rsidRDefault="004332CE"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применя</w:t>
      </w:r>
      <w:r w:rsidR="00EA6C4F" w:rsidRPr="00A969AC">
        <w:rPr>
          <w:rFonts w:ascii="Times New Roman" w:hAnsi="Times New Roman" w:cs="Times New Roman"/>
          <w:color w:val="000000" w:themeColor="text1"/>
          <w:sz w:val="20"/>
          <w:szCs w:val="20"/>
        </w:rPr>
        <w:t>е</w:t>
      </w:r>
      <w:r w:rsidRPr="00A969AC">
        <w:rPr>
          <w:rFonts w:ascii="Times New Roman" w:hAnsi="Times New Roman" w:cs="Times New Roman"/>
          <w:color w:val="000000" w:themeColor="text1"/>
          <w:sz w:val="20"/>
          <w:szCs w:val="20"/>
        </w:rPr>
        <w:t>тся для сбора и транспортирования РАО на объектах?</w:t>
      </w:r>
    </w:p>
    <w:p w:rsidR="006F7CEC" w:rsidRPr="006F7CEC" w:rsidRDefault="006F7CEC" w:rsidP="006F7CEC">
      <w:pPr>
        <w:pStyle w:val="a3"/>
        <w:tabs>
          <w:tab w:val="left" w:pos="567"/>
        </w:tabs>
        <w:spacing w:after="0"/>
        <w:ind w:left="0"/>
        <w:rPr>
          <w:rFonts w:ascii="Times New Roman" w:hAnsi="Times New Roman" w:cs="Times New Roman"/>
          <w:b/>
          <w:color w:val="FF0000"/>
          <w:sz w:val="20"/>
          <w:szCs w:val="20"/>
        </w:rPr>
      </w:pPr>
      <w:r w:rsidRPr="006F7CEC">
        <w:rPr>
          <w:rFonts w:ascii="Times New Roman" w:hAnsi="Times New Roman" w:cs="Times New Roman"/>
          <w:b/>
          <w:color w:val="FF0000"/>
          <w:sz w:val="20"/>
          <w:szCs w:val="20"/>
        </w:rPr>
        <w:t>Для сбора и транспортирования РАО на объектах применяются:</w:t>
      </w:r>
    </w:p>
    <w:p w:rsidR="006F7CEC" w:rsidRPr="006F7CEC" w:rsidRDefault="006F7CEC" w:rsidP="006F7CEC">
      <w:pPr>
        <w:pStyle w:val="a3"/>
        <w:tabs>
          <w:tab w:val="left" w:pos="567"/>
        </w:tabs>
        <w:spacing w:after="0"/>
        <w:ind w:left="0"/>
        <w:rPr>
          <w:rFonts w:ascii="Times New Roman" w:hAnsi="Times New Roman" w:cs="Times New Roman"/>
          <w:b/>
          <w:color w:val="FF0000"/>
          <w:sz w:val="20"/>
          <w:szCs w:val="20"/>
        </w:rPr>
      </w:pPr>
      <w:r w:rsidRPr="006F7CEC">
        <w:rPr>
          <w:rFonts w:ascii="Times New Roman" w:hAnsi="Times New Roman" w:cs="Times New Roman"/>
          <w:b/>
          <w:color w:val="FF0000"/>
          <w:sz w:val="20"/>
          <w:szCs w:val="20"/>
        </w:rPr>
        <w:t>1) для твердых РАО (далее – ТРО) – сборники-контейнеры, снабженные первичной упаковкой, пластиковые или бумажные мешки (крафт-мешки) в виде самостоятельной упаковки.</w:t>
      </w:r>
    </w:p>
    <w:p w:rsidR="006F7CEC" w:rsidRPr="006F7CEC" w:rsidRDefault="006F7CEC" w:rsidP="006F7CEC">
      <w:pPr>
        <w:pStyle w:val="a3"/>
        <w:tabs>
          <w:tab w:val="left" w:pos="567"/>
        </w:tabs>
        <w:spacing w:after="0"/>
        <w:ind w:left="0"/>
        <w:rPr>
          <w:rFonts w:ascii="Times New Roman" w:hAnsi="Times New Roman" w:cs="Times New Roman"/>
          <w:b/>
          <w:color w:val="FF0000"/>
          <w:sz w:val="20"/>
          <w:szCs w:val="20"/>
        </w:rPr>
      </w:pPr>
      <w:r w:rsidRPr="006F7CEC">
        <w:rPr>
          <w:rFonts w:ascii="Times New Roman" w:hAnsi="Times New Roman" w:cs="Times New Roman"/>
          <w:b/>
          <w:color w:val="FF0000"/>
          <w:sz w:val="20"/>
          <w:szCs w:val="20"/>
        </w:rPr>
        <w:t xml:space="preserve">Использование пластиковых и крафт-мешков в качестве самостоятельной упаковки (вне контейнера) не допускается для отходов, содержащих </w:t>
      </w:r>
      <w:proofErr w:type="spellStart"/>
      <w:r w:rsidRPr="006F7CEC">
        <w:rPr>
          <w:rFonts w:ascii="Times New Roman" w:hAnsi="Times New Roman" w:cs="Times New Roman"/>
          <w:b/>
          <w:color w:val="FF0000"/>
          <w:sz w:val="20"/>
          <w:szCs w:val="20"/>
        </w:rPr>
        <w:t>эманирующие</w:t>
      </w:r>
      <w:proofErr w:type="spellEnd"/>
      <w:r w:rsidRPr="006F7CEC">
        <w:rPr>
          <w:rFonts w:ascii="Times New Roman" w:hAnsi="Times New Roman" w:cs="Times New Roman"/>
          <w:b/>
          <w:color w:val="FF0000"/>
          <w:sz w:val="20"/>
          <w:szCs w:val="20"/>
        </w:rPr>
        <w:t xml:space="preserve"> вещества, или отходов, которые могут привести к механическим повреждениям мешков (острые, колющие и режущие предметы);</w:t>
      </w:r>
    </w:p>
    <w:p w:rsidR="006F7CEC" w:rsidRPr="006F7CEC" w:rsidRDefault="006F7CEC" w:rsidP="006F7CEC">
      <w:pPr>
        <w:pStyle w:val="a3"/>
        <w:tabs>
          <w:tab w:val="left" w:pos="567"/>
        </w:tabs>
        <w:spacing w:after="0"/>
        <w:ind w:left="0"/>
        <w:rPr>
          <w:rFonts w:ascii="Times New Roman" w:hAnsi="Times New Roman" w:cs="Times New Roman"/>
          <w:b/>
          <w:color w:val="FF0000"/>
          <w:sz w:val="20"/>
          <w:szCs w:val="20"/>
        </w:rPr>
      </w:pPr>
      <w:r w:rsidRPr="006F7CEC">
        <w:rPr>
          <w:rFonts w:ascii="Times New Roman" w:hAnsi="Times New Roman" w:cs="Times New Roman"/>
          <w:b/>
          <w:color w:val="FF0000"/>
          <w:sz w:val="20"/>
          <w:szCs w:val="20"/>
        </w:rPr>
        <w:t>2) для жидких РАО (далее – ЖРО) – сборники-контейнеры или специальные цистерны. (СЭТРОО 260)</w:t>
      </w:r>
    </w:p>
    <w:p w:rsidR="00515F14" w:rsidRDefault="00515F14"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указывается на бирке, закрепленного на наружной поверхности сборников-контейнеров?</w:t>
      </w:r>
    </w:p>
    <w:p w:rsidR="006F7CEC" w:rsidRPr="006F7CEC" w:rsidRDefault="006F7CEC" w:rsidP="006F7CEC">
      <w:pPr>
        <w:pStyle w:val="a3"/>
        <w:tabs>
          <w:tab w:val="left" w:pos="567"/>
        </w:tabs>
        <w:spacing w:after="0"/>
        <w:ind w:left="0"/>
        <w:rPr>
          <w:rFonts w:ascii="Times New Roman" w:hAnsi="Times New Roman" w:cs="Times New Roman"/>
          <w:b/>
          <w:color w:val="FF0000"/>
          <w:sz w:val="20"/>
          <w:szCs w:val="20"/>
        </w:rPr>
      </w:pPr>
      <w:r w:rsidRPr="006F7CEC">
        <w:rPr>
          <w:rFonts w:ascii="Times New Roman" w:hAnsi="Times New Roman" w:cs="Times New Roman"/>
          <w:b/>
          <w:color w:val="FF0000"/>
          <w:sz w:val="20"/>
          <w:szCs w:val="20"/>
        </w:rPr>
        <w:t>На наружной поверхности сборников-контейнеров наносят знак радиационной опасности и закрепляют бирку, на которой указывается наименование объекта, вид радиоактивных отходов, состав радионуклидов, их активность и предполагаемый метод переработки (СЭТРОО 260)</w:t>
      </w:r>
    </w:p>
    <w:p w:rsidR="00A91790" w:rsidRDefault="00A9179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Какого значения не должна превышать мощность дозы излучения на расстоянии 1 м от сборника-контейнера?</w:t>
      </w:r>
    </w:p>
    <w:p w:rsidR="006F7CEC" w:rsidRPr="00A969AC" w:rsidRDefault="006F7CEC" w:rsidP="006F7CEC">
      <w:pPr>
        <w:pStyle w:val="a3"/>
        <w:tabs>
          <w:tab w:val="left" w:pos="567"/>
        </w:tabs>
        <w:spacing w:after="0"/>
        <w:ind w:left="0"/>
        <w:jc w:val="both"/>
        <w:rPr>
          <w:rFonts w:ascii="Times New Roman" w:hAnsi="Times New Roman" w:cs="Times New Roman"/>
          <w:color w:val="000000" w:themeColor="text1"/>
          <w:sz w:val="20"/>
          <w:szCs w:val="20"/>
        </w:rPr>
      </w:pPr>
      <w:r w:rsidRPr="006F7CEC">
        <w:rPr>
          <w:rFonts w:ascii="Times New Roman" w:hAnsi="Times New Roman" w:cs="Times New Roman"/>
          <w:b/>
          <w:color w:val="FF0000"/>
          <w:sz w:val="20"/>
          <w:szCs w:val="20"/>
        </w:rPr>
        <w:t>Мощность дозы излучения на расстоянии 1 м от сборника-контейнера не должна превышать 40 мкЗв/ч (СЭТРОО 260)</w:t>
      </w:r>
    </w:p>
    <w:p w:rsidR="00EB521F" w:rsidRDefault="00EB521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lastRenderedPageBreak/>
        <w:t>На протяжении какого времени можно хранить радиоактивные отходы на объекте?</w:t>
      </w:r>
    </w:p>
    <w:p w:rsidR="006F7CEC" w:rsidRPr="006F7CEC" w:rsidRDefault="006F7CEC" w:rsidP="006F7CEC">
      <w:pPr>
        <w:pStyle w:val="a3"/>
        <w:tabs>
          <w:tab w:val="left" w:pos="567"/>
        </w:tabs>
        <w:spacing w:after="0"/>
        <w:ind w:left="0"/>
        <w:jc w:val="both"/>
        <w:rPr>
          <w:rFonts w:ascii="Times New Roman" w:hAnsi="Times New Roman" w:cs="Times New Roman"/>
          <w:b/>
          <w:color w:val="FF0000"/>
          <w:sz w:val="20"/>
          <w:szCs w:val="20"/>
        </w:rPr>
      </w:pPr>
      <w:r w:rsidRPr="006F7CEC">
        <w:rPr>
          <w:rFonts w:ascii="Times New Roman" w:hAnsi="Times New Roman" w:cs="Times New Roman"/>
          <w:b/>
          <w:color w:val="FF0000"/>
          <w:sz w:val="20"/>
          <w:szCs w:val="20"/>
        </w:rPr>
        <w:t>Срок хранения радиоактивных отходов на объекте не должен превышать 1-го месяца, если ежемесячное образование отходов не превышает 50 литров (килограмм), срок хранения согласовывается с территориальным подразделением ведомства государственного органа в сфере санитарно-эпидемиологического благополучия населения на соответствующей территории, но не должен превышать 6 месяцев (СЭТРОО 260)</w:t>
      </w:r>
    </w:p>
    <w:p w:rsidR="00602744" w:rsidRDefault="00602744"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местах размещаются радиоактивные отходы для временного хранения?</w:t>
      </w:r>
    </w:p>
    <w:p w:rsidR="006F7CEC" w:rsidRPr="00A969AC" w:rsidRDefault="006F7CEC" w:rsidP="006F7CEC">
      <w:pPr>
        <w:pStyle w:val="a3"/>
        <w:tabs>
          <w:tab w:val="left" w:pos="567"/>
        </w:tabs>
        <w:spacing w:after="0"/>
        <w:ind w:left="0"/>
        <w:jc w:val="both"/>
        <w:rPr>
          <w:rFonts w:ascii="Times New Roman" w:hAnsi="Times New Roman" w:cs="Times New Roman"/>
          <w:color w:val="000000" w:themeColor="text1"/>
          <w:sz w:val="20"/>
          <w:szCs w:val="20"/>
        </w:rPr>
      </w:pPr>
      <w:r w:rsidRPr="006F7CEC">
        <w:rPr>
          <w:rFonts w:ascii="Times New Roman" w:hAnsi="Times New Roman" w:cs="Times New Roman"/>
          <w:b/>
          <w:color w:val="FF0000"/>
          <w:sz w:val="20"/>
          <w:szCs w:val="20"/>
        </w:rPr>
        <w:t>Для временного хранения и выдержки радиоактивных отходов в учреждениях выделяются и оборудуются специальные помещения или участки (СЭТРОО 260)</w:t>
      </w:r>
    </w:p>
    <w:p w:rsidR="00602744" w:rsidRDefault="00602744"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Выберите правильный вариант</w:t>
      </w:r>
    </w:p>
    <w:p w:rsidR="007C2718" w:rsidRPr="00A969AC" w:rsidRDefault="007C2718" w:rsidP="007C2718">
      <w:pPr>
        <w:pStyle w:val="a3"/>
        <w:tabs>
          <w:tab w:val="left" w:pos="567"/>
        </w:tabs>
        <w:spacing w:after="0"/>
        <w:ind w:left="0"/>
        <w:jc w:val="both"/>
        <w:rPr>
          <w:rFonts w:ascii="Times New Roman" w:hAnsi="Times New Roman" w:cs="Times New Roman"/>
          <w:color w:val="000000" w:themeColor="text1"/>
          <w:sz w:val="20"/>
          <w:szCs w:val="20"/>
        </w:rPr>
      </w:pPr>
    </w:p>
    <w:p w:rsidR="00602744" w:rsidRDefault="00602744"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Из нижеследующих критериев, который не соответствует критериям отнесения к жидким радиоактивным отходам?</w:t>
      </w:r>
    </w:p>
    <w:p w:rsidR="00C75A27" w:rsidRPr="00C75A27" w:rsidRDefault="00C75A27" w:rsidP="00C75A27">
      <w:pPr>
        <w:pStyle w:val="a3"/>
        <w:tabs>
          <w:tab w:val="left" w:pos="567"/>
        </w:tabs>
        <w:spacing w:after="0"/>
        <w:ind w:left="0"/>
        <w:jc w:val="both"/>
        <w:rPr>
          <w:rFonts w:ascii="Times New Roman" w:hAnsi="Times New Roman" w:cs="Times New Roman"/>
          <w:b/>
          <w:color w:val="FF0000"/>
          <w:sz w:val="20"/>
          <w:szCs w:val="20"/>
        </w:rPr>
      </w:pPr>
      <w:r w:rsidRPr="00C75A27">
        <w:rPr>
          <w:rFonts w:ascii="Times New Roman" w:hAnsi="Times New Roman" w:cs="Times New Roman"/>
          <w:b/>
          <w:color w:val="FF0000"/>
          <w:sz w:val="20"/>
          <w:szCs w:val="20"/>
        </w:rPr>
        <w:t>К ЖРО относятся жидкие отходы, соответствующие следующим критериям:</w:t>
      </w:r>
    </w:p>
    <w:p w:rsidR="00C75A27" w:rsidRPr="00C75A27" w:rsidRDefault="00C75A27" w:rsidP="00C75A27">
      <w:pPr>
        <w:pStyle w:val="a3"/>
        <w:tabs>
          <w:tab w:val="left" w:pos="567"/>
        </w:tabs>
        <w:spacing w:after="0"/>
        <w:ind w:left="0"/>
        <w:jc w:val="both"/>
        <w:rPr>
          <w:rFonts w:ascii="Times New Roman" w:hAnsi="Times New Roman" w:cs="Times New Roman"/>
          <w:b/>
          <w:color w:val="FF0000"/>
          <w:sz w:val="20"/>
          <w:szCs w:val="20"/>
        </w:rPr>
      </w:pPr>
      <w:r w:rsidRPr="00C75A27">
        <w:rPr>
          <w:rFonts w:ascii="Times New Roman" w:hAnsi="Times New Roman" w:cs="Times New Roman"/>
          <w:b/>
          <w:color w:val="FF0000"/>
          <w:sz w:val="20"/>
          <w:szCs w:val="20"/>
        </w:rPr>
        <w:t xml:space="preserve">1) при известном </w:t>
      </w:r>
      <w:proofErr w:type="spellStart"/>
      <w:r w:rsidRPr="00C75A27">
        <w:rPr>
          <w:rFonts w:ascii="Times New Roman" w:hAnsi="Times New Roman" w:cs="Times New Roman"/>
          <w:b/>
          <w:color w:val="FF0000"/>
          <w:sz w:val="20"/>
          <w:szCs w:val="20"/>
        </w:rPr>
        <w:t>радионуклидном</w:t>
      </w:r>
      <w:proofErr w:type="spellEnd"/>
      <w:r w:rsidRPr="00C75A27">
        <w:rPr>
          <w:rFonts w:ascii="Times New Roman" w:hAnsi="Times New Roman" w:cs="Times New Roman"/>
          <w:b/>
          <w:color w:val="FF0000"/>
          <w:sz w:val="20"/>
          <w:szCs w:val="20"/>
        </w:rPr>
        <w:t xml:space="preserve"> составе жидких отходов, загрязненных одним радионуклидом, – превышение более чем в 10 раз значения </w:t>
      </w:r>
      <w:proofErr w:type="spellStart"/>
      <w:r w:rsidRPr="00C75A27">
        <w:rPr>
          <w:rFonts w:ascii="Times New Roman" w:hAnsi="Times New Roman" w:cs="Times New Roman"/>
          <w:b/>
          <w:color w:val="FF0000"/>
          <w:sz w:val="20"/>
          <w:szCs w:val="20"/>
        </w:rPr>
        <w:t>референтного</w:t>
      </w:r>
      <w:proofErr w:type="spellEnd"/>
      <w:r w:rsidRPr="00C75A27">
        <w:rPr>
          <w:rFonts w:ascii="Times New Roman" w:hAnsi="Times New Roman" w:cs="Times New Roman"/>
          <w:b/>
          <w:color w:val="FF0000"/>
          <w:sz w:val="20"/>
          <w:szCs w:val="20"/>
        </w:rPr>
        <w:t xml:space="preserve"> уровня содержания радионуклида в питьевой воде, приведенного в приложении 43 настоящих Санитарных правил;</w:t>
      </w:r>
    </w:p>
    <w:p w:rsidR="00C75A27" w:rsidRPr="00C75A27" w:rsidRDefault="00C75A27" w:rsidP="00C75A27">
      <w:pPr>
        <w:pStyle w:val="a3"/>
        <w:tabs>
          <w:tab w:val="left" w:pos="567"/>
        </w:tabs>
        <w:spacing w:after="0"/>
        <w:ind w:left="0"/>
        <w:jc w:val="both"/>
        <w:rPr>
          <w:rFonts w:ascii="Times New Roman" w:hAnsi="Times New Roman" w:cs="Times New Roman"/>
          <w:b/>
          <w:color w:val="FF0000"/>
          <w:sz w:val="20"/>
          <w:szCs w:val="20"/>
        </w:rPr>
      </w:pPr>
      <w:r w:rsidRPr="00C75A27">
        <w:rPr>
          <w:rFonts w:ascii="Times New Roman" w:hAnsi="Times New Roman" w:cs="Times New Roman"/>
          <w:b/>
          <w:color w:val="FF0000"/>
          <w:sz w:val="20"/>
          <w:szCs w:val="20"/>
        </w:rPr>
        <w:t>2) при загрязнении жидких отходов йодом-131 если удельная активность превышает 0,62 Бк/г;</w:t>
      </w:r>
    </w:p>
    <w:p w:rsidR="00C75A27" w:rsidRPr="00C75A27" w:rsidRDefault="00C75A27" w:rsidP="00C75A27">
      <w:pPr>
        <w:pStyle w:val="a3"/>
        <w:tabs>
          <w:tab w:val="left" w:pos="567"/>
        </w:tabs>
        <w:spacing w:after="0"/>
        <w:ind w:left="0"/>
        <w:jc w:val="both"/>
        <w:rPr>
          <w:rFonts w:ascii="Times New Roman" w:hAnsi="Times New Roman" w:cs="Times New Roman"/>
          <w:b/>
          <w:color w:val="FF0000"/>
          <w:sz w:val="20"/>
          <w:szCs w:val="20"/>
        </w:rPr>
      </w:pPr>
      <w:r w:rsidRPr="00C75A27">
        <w:rPr>
          <w:rFonts w:ascii="Times New Roman" w:hAnsi="Times New Roman" w:cs="Times New Roman"/>
          <w:b/>
          <w:color w:val="FF0000"/>
          <w:sz w:val="20"/>
          <w:szCs w:val="20"/>
        </w:rPr>
        <w:t xml:space="preserve">3) при известном </w:t>
      </w:r>
      <w:proofErr w:type="spellStart"/>
      <w:r w:rsidRPr="00C75A27">
        <w:rPr>
          <w:rFonts w:ascii="Times New Roman" w:hAnsi="Times New Roman" w:cs="Times New Roman"/>
          <w:b/>
          <w:color w:val="FF0000"/>
          <w:sz w:val="20"/>
          <w:szCs w:val="20"/>
        </w:rPr>
        <w:t>радионуклидном</w:t>
      </w:r>
      <w:proofErr w:type="spellEnd"/>
      <w:r w:rsidRPr="00C75A27">
        <w:rPr>
          <w:rFonts w:ascii="Times New Roman" w:hAnsi="Times New Roman" w:cs="Times New Roman"/>
          <w:b/>
          <w:color w:val="FF0000"/>
          <w:sz w:val="20"/>
          <w:szCs w:val="20"/>
        </w:rPr>
        <w:t xml:space="preserve"> составе жидких отходов, загрязненных несколькими радионуклидами, – если сумма отношений удельных активностей радионуклидов к 10-кратному значению соответствующих </w:t>
      </w:r>
      <w:proofErr w:type="spellStart"/>
      <w:r w:rsidRPr="00C75A27">
        <w:rPr>
          <w:rFonts w:ascii="Times New Roman" w:hAnsi="Times New Roman" w:cs="Times New Roman"/>
          <w:b/>
          <w:color w:val="FF0000"/>
          <w:sz w:val="20"/>
          <w:szCs w:val="20"/>
        </w:rPr>
        <w:t>референтных</w:t>
      </w:r>
      <w:proofErr w:type="spellEnd"/>
      <w:r w:rsidRPr="00C75A27">
        <w:rPr>
          <w:rFonts w:ascii="Times New Roman" w:hAnsi="Times New Roman" w:cs="Times New Roman"/>
          <w:b/>
          <w:color w:val="FF0000"/>
          <w:sz w:val="20"/>
          <w:szCs w:val="20"/>
        </w:rPr>
        <w:t xml:space="preserve"> уровней содержания радионуклидов в питьевой воде превышает 1;</w:t>
      </w:r>
    </w:p>
    <w:p w:rsidR="00C75A27" w:rsidRPr="00C75A27" w:rsidRDefault="00C75A27" w:rsidP="00C75A27">
      <w:pPr>
        <w:pStyle w:val="a3"/>
        <w:tabs>
          <w:tab w:val="left" w:pos="567"/>
        </w:tabs>
        <w:spacing w:after="0"/>
        <w:ind w:left="0"/>
        <w:jc w:val="both"/>
        <w:rPr>
          <w:rFonts w:ascii="Times New Roman" w:hAnsi="Times New Roman" w:cs="Times New Roman"/>
          <w:b/>
          <w:color w:val="FF0000"/>
          <w:sz w:val="20"/>
          <w:szCs w:val="20"/>
        </w:rPr>
      </w:pPr>
      <w:r w:rsidRPr="00C75A27">
        <w:rPr>
          <w:rFonts w:ascii="Times New Roman" w:hAnsi="Times New Roman" w:cs="Times New Roman"/>
          <w:b/>
          <w:color w:val="FF0000"/>
          <w:sz w:val="20"/>
          <w:szCs w:val="20"/>
        </w:rPr>
        <w:t xml:space="preserve">4) при неизвестном </w:t>
      </w:r>
      <w:proofErr w:type="spellStart"/>
      <w:r w:rsidRPr="00C75A27">
        <w:rPr>
          <w:rFonts w:ascii="Times New Roman" w:hAnsi="Times New Roman" w:cs="Times New Roman"/>
          <w:b/>
          <w:color w:val="FF0000"/>
          <w:sz w:val="20"/>
          <w:szCs w:val="20"/>
        </w:rPr>
        <w:t>радионуклидном</w:t>
      </w:r>
      <w:proofErr w:type="spellEnd"/>
      <w:r w:rsidRPr="00C75A27">
        <w:rPr>
          <w:rFonts w:ascii="Times New Roman" w:hAnsi="Times New Roman" w:cs="Times New Roman"/>
          <w:b/>
          <w:color w:val="FF0000"/>
          <w:sz w:val="20"/>
          <w:szCs w:val="20"/>
        </w:rPr>
        <w:t xml:space="preserve"> составе жидких отходов – если удельная активность превышает:</w:t>
      </w:r>
    </w:p>
    <w:p w:rsidR="00C75A27" w:rsidRPr="00C75A27" w:rsidRDefault="00C75A27" w:rsidP="00C75A27">
      <w:pPr>
        <w:pStyle w:val="a3"/>
        <w:tabs>
          <w:tab w:val="left" w:pos="567"/>
        </w:tabs>
        <w:spacing w:after="0"/>
        <w:ind w:left="0"/>
        <w:jc w:val="both"/>
        <w:rPr>
          <w:rFonts w:ascii="Times New Roman" w:hAnsi="Times New Roman" w:cs="Times New Roman"/>
          <w:b/>
          <w:color w:val="FF0000"/>
          <w:sz w:val="20"/>
          <w:szCs w:val="20"/>
        </w:rPr>
      </w:pPr>
      <w:r w:rsidRPr="00C75A27">
        <w:rPr>
          <w:rFonts w:ascii="Times New Roman" w:hAnsi="Times New Roman" w:cs="Times New Roman"/>
          <w:b/>
          <w:color w:val="FF0000"/>
          <w:sz w:val="20"/>
          <w:szCs w:val="20"/>
        </w:rPr>
        <w:t>0,05 Бк/г – для альфа-излучающих радионуклидов;</w:t>
      </w:r>
    </w:p>
    <w:p w:rsidR="006F7CEC" w:rsidRPr="00C75A27" w:rsidRDefault="00C75A27" w:rsidP="00C75A27">
      <w:pPr>
        <w:pStyle w:val="a3"/>
        <w:tabs>
          <w:tab w:val="left" w:pos="567"/>
        </w:tabs>
        <w:spacing w:after="0"/>
        <w:ind w:left="0"/>
        <w:jc w:val="both"/>
        <w:rPr>
          <w:rFonts w:ascii="Times New Roman" w:hAnsi="Times New Roman" w:cs="Times New Roman"/>
          <w:b/>
          <w:color w:val="FF0000"/>
          <w:sz w:val="20"/>
          <w:szCs w:val="20"/>
        </w:rPr>
      </w:pPr>
      <w:r w:rsidRPr="00C75A27">
        <w:rPr>
          <w:rFonts w:ascii="Times New Roman" w:hAnsi="Times New Roman" w:cs="Times New Roman"/>
          <w:b/>
          <w:color w:val="FF0000"/>
          <w:sz w:val="20"/>
          <w:szCs w:val="20"/>
        </w:rPr>
        <w:t>0,5 Бк/г – для бета-излучающих радионуклидов. (СЭТРОО 260)</w:t>
      </w:r>
    </w:p>
    <w:p w:rsidR="005B10EB" w:rsidRDefault="005B10E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Из нижеследующих критериев, который не соответствует критериям отнесения к твердым радиоактивным отходам?</w:t>
      </w:r>
    </w:p>
    <w:p w:rsidR="00C75A27" w:rsidRPr="00C75A27" w:rsidRDefault="00C75A27" w:rsidP="00C75A27">
      <w:pPr>
        <w:pStyle w:val="a3"/>
        <w:tabs>
          <w:tab w:val="left" w:pos="567"/>
        </w:tabs>
        <w:spacing w:after="0"/>
        <w:ind w:left="0"/>
        <w:jc w:val="both"/>
        <w:rPr>
          <w:rFonts w:ascii="Times New Roman" w:hAnsi="Times New Roman" w:cs="Times New Roman"/>
          <w:b/>
          <w:color w:val="FF0000"/>
          <w:sz w:val="20"/>
          <w:szCs w:val="20"/>
        </w:rPr>
      </w:pPr>
      <w:r w:rsidRPr="00C75A27">
        <w:rPr>
          <w:rFonts w:ascii="Times New Roman" w:hAnsi="Times New Roman" w:cs="Times New Roman"/>
          <w:b/>
          <w:color w:val="FF0000"/>
          <w:sz w:val="20"/>
          <w:szCs w:val="20"/>
        </w:rPr>
        <w:t>К ТРО относятся твердые отходы, соответствующие следующим критериям:</w:t>
      </w:r>
    </w:p>
    <w:p w:rsidR="00C75A27" w:rsidRPr="00C75A27" w:rsidRDefault="00C75A27" w:rsidP="00C75A27">
      <w:pPr>
        <w:pStyle w:val="a3"/>
        <w:tabs>
          <w:tab w:val="left" w:pos="567"/>
        </w:tabs>
        <w:spacing w:after="0"/>
        <w:ind w:left="0"/>
        <w:jc w:val="both"/>
        <w:rPr>
          <w:rFonts w:ascii="Times New Roman" w:hAnsi="Times New Roman" w:cs="Times New Roman"/>
          <w:b/>
          <w:color w:val="FF0000"/>
          <w:sz w:val="20"/>
          <w:szCs w:val="20"/>
        </w:rPr>
      </w:pPr>
      <w:r w:rsidRPr="00C75A27">
        <w:rPr>
          <w:rFonts w:ascii="Times New Roman" w:hAnsi="Times New Roman" w:cs="Times New Roman"/>
          <w:b/>
          <w:color w:val="FF0000"/>
          <w:sz w:val="20"/>
          <w:szCs w:val="20"/>
        </w:rPr>
        <w:t xml:space="preserve">1) при известном </w:t>
      </w:r>
      <w:proofErr w:type="spellStart"/>
      <w:r w:rsidRPr="00C75A27">
        <w:rPr>
          <w:rFonts w:ascii="Times New Roman" w:hAnsi="Times New Roman" w:cs="Times New Roman"/>
          <w:b/>
          <w:color w:val="FF0000"/>
          <w:sz w:val="20"/>
          <w:szCs w:val="20"/>
        </w:rPr>
        <w:t>радионуклидном</w:t>
      </w:r>
      <w:proofErr w:type="spellEnd"/>
      <w:r w:rsidRPr="00C75A27">
        <w:rPr>
          <w:rFonts w:ascii="Times New Roman" w:hAnsi="Times New Roman" w:cs="Times New Roman"/>
          <w:b/>
          <w:color w:val="FF0000"/>
          <w:sz w:val="20"/>
          <w:szCs w:val="20"/>
        </w:rPr>
        <w:t xml:space="preserve"> составе твердых отходов, загрязненных одним радионуклидом, – если удельная активность радионуклида превышает МЗУА, приведенный в приложении 26 к ГН;</w:t>
      </w:r>
    </w:p>
    <w:p w:rsidR="00C75A27" w:rsidRPr="00C75A27" w:rsidRDefault="00C75A27" w:rsidP="00C75A27">
      <w:pPr>
        <w:pStyle w:val="a3"/>
        <w:tabs>
          <w:tab w:val="left" w:pos="567"/>
        </w:tabs>
        <w:spacing w:after="0"/>
        <w:ind w:left="0"/>
        <w:jc w:val="both"/>
        <w:rPr>
          <w:rFonts w:ascii="Times New Roman" w:hAnsi="Times New Roman" w:cs="Times New Roman"/>
          <w:b/>
          <w:color w:val="FF0000"/>
          <w:sz w:val="20"/>
          <w:szCs w:val="20"/>
        </w:rPr>
      </w:pPr>
      <w:r w:rsidRPr="00C75A27">
        <w:rPr>
          <w:rFonts w:ascii="Times New Roman" w:hAnsi="Times New Roman" w:cs="Times New Roman"/>
          <w:b/>
          <w:color w:val="FF0000"/>
          <w:sz w:val="20"/>
          <w:szCs w:val="20"/>
        </w:rPr>
        <w:t xml:space="preserve">2) при известном </w:t>
      </w:r>
      <w:proofErr w:type="spellStart"/>
      <w:r w:rsidRPr="00C75A27">
        <w:rPr>
          <w:rFonts w:ascii="Times New Roman" w:hAnsi="Times New Roman" w:cs="Times New Roman"/>
          <w:b/>
          <w:color w:val="FF0000"/>
          <w:sz w:val="20"/>
          <w:szCs w:val="20"/>
        </w:rPr>
        <w:t>радионуклидном</w:t>
      </w:r>
      <w:proofErr w:type="spellEnd"/>
      <w:r w:rsidRPr="00C75A27">
        <w:rPr>
          <w:rFonts w:ascii="Times New Roman" w:hAnsi="Times New Roman" w:cs="Times New Roman"/>
          <w:b/>
          <w:color w:val="FF0000"/>
          <w:sz w:val="20"/>
          <w:szCs w:val="20"/>
        </w:rPr>
        <w:t xml:space="preserve"> составе твердых отходов, загрязненных несколькими радионуклидами, – если сумма отношений удельных активностей радионуклидов к их МЗУА, превышает 1;</w:t>
      </w:r>
    </w:p>
    <w:p w:rsidR="00C75A27" w:rsidRPr="00C75A27" w:rsidRDefault="00C75A27" w:rsidP="00C75A27">
      <w:pPr>
        <w:pStyle w:val="a3"/>
        <w:tabs>
          <w:tab w:val="left" w:pos="567"/>
        </w:tabs>
        <w:spacing w:after="0"/>
        <w:ind w:left="0"/>
        <w:jc w:val="both"/>
        <w:rPr>
          <w:rFonts w:ascii="Times New Roman" w:hAnsi="Times New Roman" w:cs="Times New Roman"/>
          <w:b/>
          <w:color w:val="FF0000"/>
          <w:sz w:val="20"/>
          <w:szCs w:val="20"/>
        </w:rPr>
      </w:pPr>
      <w:r w:rsidRPr="00C75A27">
        <w:rPr>
          <w:rFonts w:ascii="Times New Roman" w:hAnsi="Times New Roman" w:cs="Times New Roman"/>
          <w:b/>
          <w:color w:val="FF0000"/>
          <w:sz w:val="20"/>
          <w:szCs w:val="20"/>
        </w:rPr>
        <w:t xml:space="preserve">3) при неизвестном </w:t>
      </w:r>
      <w:proofErr w:type="spellStart"/>
      <w:r w:rsidRPr="00C75A27">
        <w:rPr>
          <w:rFonts w:ascii="Times New Roman" w:hAnsi="Times New Roman" w:cs="Times New Roman"/>
          <w:b/>
          <w:color w:val="FF0000"/>
          <w:sz w:val="20"/>
          <w:szCs w:val="20"/>
        </w:rPr>
        <w:t>радионуклидном</w:t>
      </w:r>
      <w:proofErr w:type="spellEnd"/>
      <w:r w:rsidRPr="00C75A27">
        <w:rPr>
          <w:rFonts w:ascii="Times New Roman" w:hAnsi="Times New Roman" w:cs="Times New Roman"/>
          <w:b/>
          <w:color w:val="FF0000"/>
          <w:sz w:val="20"/>
          <w:szCs w:val="20"/>
        </w:rPr>
        <w:t xml:space="preserve"> составе твердых отходов – если:</w:t>
      </w:r>
    </w:p>
    <w:p w:rsidR="00C75A27" w:rsidRPr="00C75A27" w:rsidRDefault="00C75A27" w:rsidP="00C75A27">
      <w:pPr>
        <w:pStyle w:val="a3"/>
        <w:tabs>
          <w:tab w:val="left" w:pos="567"/>
        </w:tabs>
        <w:spacing w:after="0"/>
        <w:ind w:left="0"/>
        <w:jc w:val="both"/>
        <w:rPr>
          <w:rFonts w:ascii="Times New Roman" w:hAnsi="Times New Roman" w:cs="Times New Roman"/>
          <w:b/>
          <w:color w:val="FF0000"/>
          <w:sz w:val="20"/>
          <w:szCs w:val="20"/>
        </w:rPr>
      </w:pPr>
      <w:r w:rsidRPr="00C75A27">
        <w:rPr>
          <w:rFonts w:ascii="Times New Roman" w:hAnsi="Times New Roman" w:cs="Times New Roman"/>
          <w:b/>
          <w:color w:val="FF0000"/>
          <w:sz w:val="20"/>
          <w:szCs w:val="20"/>
        </w:rPr>
        <w:t xml:space="preserve">мощность дозы гамма-излучения на расстоянии 0,1 м от поверхности отходов превышает 0,001 </w:t>
      </w:r>
      <w:proofErr w:type="spellStart"/>
      <w:r w:rsidRPr="00C75A27">
        <w:rPr>
          <w:rFonts w:ascii="Times New Roman" w:hAnsi="Times New Roman" w:cs="Times New Roman"/>
          <w:b/>
          <w:color w:val="FF0000"/>
          <w:sz w:val="20"/>
          <w:szCs w:val="20"/>
        </w:rPr>
        <w:t>мЗв</w:t>
      </w:r>
      <w:proofErr w:type="spellEnd"/>
      <w:r w:rsidRPr="00C75A27">
        <w:rPr>
          <w:rFonts w:ascii="Times New Roman" w:hAnsi="Times New Roman" w:cs="Times New Roman"/>
          <w:b/>
          <w:color w:val="FF0000"/>
          <w:sz w:val="20"/>
          <w:szCs w:val="20"/>
        </w:rPr>
        <w:t>/ч;</w:t>
      </w:r>
    </w:p>
    <w:p w:rsidR="00C75A27" w:rsidRPr="00C75A27" w:rsidRDefault="00C75A27" w:rsidP="00C75A27">
      <w:pPr>
        <w:pStyle w:val="a3"/>
        <w:tabs>
          <w:tab w:val="left" w:pos="567"/>
        </w:tabs>
        <w:spacing w:after="0"/>
        <w:ind w:left="0"/>
        <w:jc w:val="both"/>
        <w:rPr>
          <w:rFonts w:ascii="Times New Roman" w:hAnsi="Times New Roman" w:cs="Times New Roman"/>
          <w:b/>
          <w:color w:val="FF0000"/>
          <w:sz w:val="20"/>
          <w:szCs w:val="20"/>
        </w:rPr>
      </w:pPr>
      <w:r w:rsidRPr="00C75A27">
        <w:rPr>
          <w:rFonts w:ascii="Times New Roman" w:hAnsi="Times New Roman" w:cs="Times New Roman"/>
          <w:b/>
          <w:color w:val="FF0000"/>
          <w:sz w:val="20"/>
          <w:szCs w:val="20"/>
        </w:rPr>
        <w:t>4) удельная активность превышает: 100 Бк/г – для бета-излучающих радионуклидов; 1 Бк/г – для альфа-излучающих и трансурановых радионуклидов. (СЭТРОО 260)</w:t>
      </w:r>
    </w:p>
    <w:p w:rsidR="005A6452" w:rsidRDefault="005A645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Какое значение мощности дозы гамма-излучения на расстоянии 0,1 м от поверхности </w:t>
      </w:r>
      <w:proofErr w:type="spellStart"/>
      <w:r w:rsidRPr="00A969AC">
        <w:rPr>
          <w:rFonts w:ascii="Times New Roman" w:hAnsi="Times New Roman" w:cs="Times New Roman"/>
          <w:color w:val="000000" w:themeColor="text1"/>
          <w:sz w:val="20"/>
          <w:szCs w:val="20"/>
        </w:rPr>
        <w:t>низкоактивного</w:t>
      </w:r>
      <w:proofErr w:type="spellEnd"/>
      <w:r w:rsidRPr="00A969AC">
        <w:rPr>
          <w:rFonts w:ascii="Times New Roman" w:hAnsi="Times New Roman" w:cs="Times New Roman"/>
          <w:color w:val="000000" w:themeColor="text1"/>
          <w:sz w:val="20"/>
          <w:szCs w:val="20"/>
        </w:rPr>
        <w:t xml:space="preserve"> радиоактивного отхода?</w:t>
      </w:r>
    </w:p>
    <w:p w:rsidR="00F238E2" w:rsidRPr="00F238E2" w:rsidRDefault="00F238E2" w:rsidP="00F238E2">
      <w:pPr>
        <w:pStyle w:val="a3"/>
        <w:tabs>
          <w:tab w:val="left" w:pos="567"/>
        </w:tabs>
        <w:spacing w:after="0"/>
        <w:ind w:left="0"/>
        <w:jc w:val="both"/>
        <w:rPr>
          <w:rFonts w:ascii="Times New Roman" w:hAnsi="Times New Roman" w:cs="Times New Roman"/>
          <w:b/>
          <w:color w:val="FF0000"/>
          <w:sz w:val="20"/>
          <w:szCs w:val="20"/>
        </w:rPr>
      </w:pPr>
      <w:r w:rsidRPr="00F238E2">
        <w:rPr>
          <w:rFonts w:ascii="Times New Roman" w:hAnsi="Times New Roman" w:cs="Times New Roman"/>
          <w:b/>
          <w:color w:val="FF0000"/>
          <w:sz w:val="20"/>
          <w:szCs w:val="20"/>
        </w:rPr>
        <w:t>Предварительная сортировка ТРО должна производиться с использованием категоризации ТРО по уровню поверхностного радиоактивного загрязнения в соответствии с таблицей 1 приложения 44 к настоящим Санитарным правилам, или по мощности дозы гамма-излучения на расстоянии 0,1 м от поверхности РАО:</w:t>
      </w:r>
    </w:p>
    <w:p w:rsidR="00F238E2" w:rsidRPr="00F238E2" w:rsidRDefault="00F238E2" w:rsidP="00F238E2">
      <w:pPr>
        <w:pStyle w:val="a3"/>
        <w:tabs>
          <w:tab w:val="left" w:pos="567"/>
        </w:tabs>
        <w:spacing w:after="0"/>
        <w:ind w:left="0"/>
        <w:jc w:val="both"/>
        <w:rPr>
          <w:rFonts w:ascii="Times New Roman" w:hAnsi="Times New Roman" w:cs="Times New Roman"/>
          <w:b/>
          <w:color w:val="FF0000"/>
          <w:sz w:val="20"/>
          <w:szCs w:val="20"/>
        </w:rPr>
      </w:pPr>
      <w:r w:rsidRPr="00F238E2">
        <w:rPr>
          <w:rFonts w:ascii="Times New Roman" w:hAnsi="Times New Roman" w:cs="Times New Roman"/>
          <w:b/>
          <w:color w:val="FF0000"/>
          <w:sz w:val="20"/>
          <w:szCs w:val="20"/>
        </w:rPr>
        <w:t xml:space="preserve">низкоактивные РАО – от 0,001 </w:t>
      </w:r>
      <w:proofErr w:type="spellStart"/>
      <w:r w:rsidRPr="00F238E2">
        <w:rPr>
          <w:rFonts w:ascii="Times New Roman" w:hAnsi="Times New Roman" w:cs="Times New Roman"/>
          <w:b/>
          <w:color w:val="FF0000"/>
          <w:sz w:val="20"/>
          <w:szCs w:val="20"/>
        </w:rPr>
        <w:t>мЗв</w:t>
      </w:r>
      <w:proofErr w:type="spellEnd"/>
      <w:r w:rsidRPr="00F238E2">
        <w:rPr>
          <w:rFonts w:ascii="Times New Roman" w:hAnsi="Times New Roman" w:cs="Times New Roman"/>
          <w:b/>
          <w:color w:val="FF0000"/>
          <w:sz w:val="20"/>
          <w:szCs w:val="20"/>
        </w:rPr>
        <w:t xml:space="preserve">/ч до 0,3 </w:t>
      </w:r>
      <w:proofErr w:type="spellStart"/>
      <w:r w:rsidRPr="00F238E2">
        <w:rPr>
          <w:rFonts w:ascii="Times New Roman" w:hAnsi="Times New Roman" w:cs="Times New Roman"/>
          <w:b/>
          <w:color w:val="FF0000"/>
          <w:sz w:val="20"/>
          <w:szCs w:val="20"/>
        </w:rPr>
        <w:t>мЗв</w:t>
      </w:r>
      <w:proofErr w:type="spellEnd"/>
      <w:r w:rsidRPr="00F238E2">
        <w:rPr>
          <w:rFonts w:ascii="Times New Roman" w:hAnsi="Times New Roman" w:cs="Times New Roman"/>
          <w:b/>
          <w:color w:val="FF0000"/>
          <w:sz w:val="20"/>
          <w:szCs w:val="20"/>
        </w:rPr>
        <w:t>/ч;</w:t>
      </w:r>
      <w:r w:rsidR="00783B2C">
        <w:rPr>
          <w:rFonts w:ascii="Times New Roman" w:hAnsi="Times New Roman" w:cs="Times New Roman"/>
          <w:b/>
          <w:color w:val="FF0000"/>
          <w:sz w:val="20"/>
          <w:szCs w:val="20"/>
        </w:rPr>
        <w:t xml:space="preserve"> </w:t>
      </w:r>
      <w:r w:rsidR="00783B2C" w:rsidRPr="00F238E2">
        <w:rPr>
          <w:rFonts w:ascii="Times New Roman" w:hAnsi="Times New Roman" w:cs="Times New Roman"/>
          <w:b/>
          <w:color w:val="FF0000"/>
          <w:sz w:val="20"/>
          <w:szCs w:val="20"/>
        </w:rPr>
        <w:t>(СЭТРОО 260)</w:t>
      </w:r>
    </w:p>
    <w:p w:rsidR="005A6452" w:rsidRDefault="005A645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Какое значение мощности дозы гамма-излучения на расстоянии 0,1 м от поверхности среднеактивного радиоактивного отхода?</w:t>
      </w:r>
    </w:p>
    <w:p w:rsidR="00F238E2" w:rsidRPr="00F238E2" w:rsidRDefault="00F238E2" w:rsidP="00F238E2">
      <w:pPr>
        <w:tabs>
          <w:tab w:val="left" w:pos="567"/>
        </w:tabs>
        <w:spacing w:after="0"/>
        <w:jc w:val="both"/>
        <w:rPr>
          <w:rFonts w:ascii="Times New Roman" w:hAnsi="Times New Roman" w:cs="Times New Roman"/>
          <w:b/>
          <w:color w:val="FF0000"/>
          <w:sz w:val="20"/>
          <w:szCs w:val="20"/>
        </w:rPr>
      </w:pPr>
      <w:r w:rsidRPr="00F238E2">
        <w:rPr>
          <w:rFonts w:ascii="Times New Roman" w:hAnsi="Times New Roman" w:cs="Times New Roman"/>
          <w:b/>
          <w:color w:val="FF0000"/>
          <w:sz w:val="20"/>
          <w:szCs w:val="20"/>
        </w:rPr>
        <w:t>Предварительная сортировка ТРО должна производиться с использованием категоризации ТРО по уровню поверхностного радиоактивного загрязнения в соответствии с таблицей 1 приложения 44 к настоящим Санитарным правилам, или по мощности дозы гамма-излучения на расстоянии 0,1 м от поверхности РАО:</w:t>
      </w:r>
    </w:p>
    <w:p w:rsidR="00F238E2" w:rsidRPr="00F238E2" w:rsidRDefault="00F238E2" w:rsidP="00F238E2">
      <w:pPr>
        <w:tabs>
          <w:tab w:val="left" w:pos="567"/>
        </w:tabs>
        <w:spacing w:after="0"/>
        <w:jc w:val="both"/>
        <w:rPr>
          <w:rFonts w:ascii="Times New Roman" w:hAnsi="Times New Roman" w:cs="Times New Roman"/>
          <w:color w:val="000000" w:themeColor="text1"/>
          <w:sz w:val="20"/>
          <w:szCs w:val="20"/>
        </w:rPr>
      </w:pPr>
      <w:r w:rsidRPr="00F238E2">
        <w:rPr>
          <w:rFonts w:ascii="Times New Roman" w:hAnsi="Times New Roman" w:cs="Times New Roman"/>
          <w:b/>
          <w:color w:val="FF0000"/>
          <w:sz w:val="20"/>
          <w:szCs w:val="20"/>
        </w:rPr>
        <w:t xml:space="preserve">среднеактивные РАО – от 0,3 </w:t>
      </w:r>
      <w:proofErr w:type="spellStart"/>
      <w:r w:rsidRPr="00F238E2">
        <w:rPr>
          <w:rFonts w:ascii="Times New Roman" w:hAnsi="Times New Roman" w:cs="Times New Roman"/>
          <w:b/>
          <w:color w:val="FF0000"/>
          <w:sz w:val="20"/>
          <w:szCs w:val="20"/>
        </w:rPr>
        <w:t>мЗв</w:t>
      </w:r>
      <w:proofErr w:type="spellEnd"/>
      <w:r w:rsidRPr="00F238E2">
        <w:rPr>
          <w:rFonts w:ascii="Times New Roman" w:hAnsi="Times New Roman" w:cs="Times New Roman"/>
          <w:b/>
          <w:color w:val="FF0000"/>
          <w:sz w:val="20"/>
          <w:szCs w:val="20"/>
        </w:rPr>
        <w:t xml:space="preserve">/ч до 10 </w:t>
      </w:r>
      <w:proofErr w:type="spellStart"/>
      <w:r w:rsidRPr="00F238E2">
        <w:rPr>
          <w:rFonts w:ascii="Times New Roman" w:hAnsi="Times New Roman" w:cs="Times New Roman"/>
          <w:b/>
          <w:color w:val="FF0000"/>
          <w:sz w:val="20"/>
          <w:szCs w:val="20"/>
        </w:rPr>
        <w:t>мЗв</w:t>
      </w:r>
      <w:proofErr w:type="spellEnd"/>
      <w:r w:rsidRPr="00F238E2">
        <w:rPr>
          <w:rFonts w:ascii="Times New Roman" w:hAnsi="Times New Roman" w:cs="Times New Roman"/>
          <w:b/>
          <w:color w:val="FF0000"/>
          <w:sz w:val="20"/>
          <w:szCs w:val="20"/>
        </w:rPr>
        <w:t>/ч (СЭТРОО 260)</w:t>
      </w:r>
    </w:p>
    <w:p w:rsidR="005A6452" w:rsidRDefault="005A6452"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Какое значение мощности дозы гамма-излучения на расстоянии 0,1 м от поверхности высокоактивного радиоактивного отхода?</w:t>
      </w:r>
    </w:p>
    <w:p w:rsidR="00F238E2" w:rsidRPr="00F238E2" w:rsidRDefault="00F238E2" w:rsidP="00F238E2">
      <w:pPr>
        <w:tabs>
          <w:tab w:val="left" w:pos="567"/>
        </w:tabs>
        <w:spacing w:after="0"/>
        <w:jc w:val="both"/>
        <w:rPr>
          <w:rFonts w:ascii="Times New Roman" w:hAnsi="Times New Roman" w:cs="Times New Roman"/>
          <w:b/>
          <w:color w:val="FF0000"/>
          <w:sz w:val="20"/>
          <w:szCs w:val="20"/>
        </w:rPr>
      </w:pPr>
      <w:r w:rsidRPr="00F238E2">
        <w:rPr>
          <w:rFonts w:ascii="Times New Roman" w:hAnsi="Times New Roman" w:cs="Times New Roman"/>
          <w:b/>
          <w:color w:val="FF0000"/>
          <w:sz w:val="20"/>
          <w:szCs w:val="20"/>
        </w:rPr>
        <w:t>Предварительная сортировка ТРО должна производиться с использованием категоризации ТРО по уровню поверхностного радиоактивного загрязнения в соответствии с таблицей 1 приложения 44 к настоящим Санитарным правилам, или по мощности дозы гамма-излучения на расстоянии 0,1 м от поверхности РАО:</w:t>
      </w:r>
    </w:p>
    <w:p w:rsidR="00F238E2" w:rsidRPr="00F238E2" w:rsidRDefault="00F238E2" w:rsidP="00F238E2">
      <w:pPr>
        <w:tabs>
          <w:tab w:val="left" w:pos="567"/>
        </w:tabs>
        <w:spacing w:after="0"/>
        <w:jc w:val="both"/>
        <w:rPr>
          <w:rFonts w:ascii="Times New Roman" w:hAnsi="Times New Roman" w:cs="Times New Roman"/>
          <w:color w:val="000000" w:themeColor="text1"/>
          <w:sz w:val="20"/>
          <w:szCs w:val="20"/>
        </w:rPr>
      </w:pPr>
      <w:r w:rsidRPr="00F238E2">
        <w:rPr>
          <w:rFonts w:ascii="Times New Roman" w:hAnsi="Times New Roman" w:cs="Times New Roman"/>
          <w:b/>
          <w:color w:val="FF0000"/>
          <w:sz w:val="20"/>
          <w:szCs w:val="20"/>
        </w:rPr>
        <w:t xml:space="preserve">высокоактивные РАО – более 10 </w:t>
      </w:r>
      <w:proofErr w:type="spellStart"/>
      <w:r w:rsidRPr="00F238E2">
        <w:rPr>
          <w:rFonts w:ascii="Times New Roman" w:hAnsi="Times New Roman" w:cs="Times New Roman"/>
          <w:b/>
          <w:color w:val="FF0000"/>
          <w:sz w:val="20"/>
          <w:szCs w:val="20"/>
        </w:rPr>
        <w:t>мЗв</w:t>
      </w:r>
      <w:proofErr w:type="spellEnd"/>
      <w:r w:rsidRPr="00F238E2">
        <w:rPr>
          <w:rFonts w:ascii="Times New Roman" w:hAnsi="Times New Roman" w:cs="Times New Roman"/>
          <w:b/>
          <w:color w:val="FF0000"/>
          <w:sz w:val="20"/>
          <w:szCs w:val="20"/>
        </w:rPr>
        <w:t>/ч (СЭТРОО 260)</w:t>
      </w:r>
    </w:p>
    <w:p w:rsidR="000839AC" w:rsidRDefault="000839AC"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Каковы минимальные размеры санитарно-защитной зоны (полосы отчуждения) вдоль трассы трубопровода для технологических растворов и удаления жидких радиоактивных отходов?</w:t>
      </w:r>
    </w:p>
    <w:p w:rsidR="00F238E2" w:rsidRPr="00A22315" w:rsidRDefault="00A22315" w:rsidP="00F238E2">
      <w:pPr>
        <w:pStyle w:val="a3"/>
        <w:tabs>
          <w:tab w:val="left" w:pos="567"/>
        </w:tabs>
        <w:spacing w:after="0"/>
        <w:ind w:left="0"/>
        <w:jc w:val="both"/>
        <w:rPr>
          <w:rFonts w:ascii="Times New Roman" w:hAnsi="Times New Roman" w:cs="Times New Roman"/>
          <w:b/>
          <w:color w:val="FF0000"/>
          <w:sz w:val="20"/>
          <w:szCs w:val="20"/>
        </w:rPr>
      </w:pPr>
      <w:r w:rsidRPr="00A22315">
        <w:rPr>
          <w:rFonts w:ascii="Times New Roman" w:hAnsi="Times New Roman" w:cs="Times New Roman"/>
          <w:b/>
          <w:color w:val="FF0000"/>
          <w:sz w:val="20"/>
          <w:szCs w:val="20"/>
        </w:rPr>
        <w:lastRenderedPageBreak/>
        <w:t>Размеры СЗЗ (полосы отчуждения) вдоль трассы трубопровода для технологических растворов и удаления жидких радиоактивных отходов устанавливаются не менее 20 м в каждую сторону от трубопровода (СЭТРОО 260)</w:t>
      </w:r>
    </w:p>
    <w:p w:rsidR="00002860" w:rsidRDefault="0000286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из нижеследующего предусматрива</w:t>
      </w:r>
      <w:r w:rsidR="00EA6C4F" w:rsidRPr="00A969AC">
        <w:rPr>
          <w:rFonts w:ascii="Times New Roman" w:hAnsi="Times New Roman" w:cs="Times New Roman"/>
          <w:color w:val="000000" w:themeColor="text1"/>
          <w:sz w:val="20"/>
          <w:szCs w:val="20"/>
        </w:rPr>
        <w:t>е</w:t>
      </w:r>
      <w:r w:rsidRPr="00A969AC">
        <w:rPr>
          <w:rFonts w:ascii="Times New Roman" w:hAnsi="Times New Roman" w:cs="Times New Roman"/>
          <w:color w:val="000000" w:themeColor="text1"/>
          <w:sz w:val="20"/>
          <w:szCs w:val="20"/>
        </w:rPr>
        <w:t>т на территории добычного комплекса участка подземного скважинного выщелачивания, установок по очистке и переработке продуктивных растворов для защиты почвы от загрязнения ее урансодержащими и другими технологическими продуктами?</w:t>
      </w:r>
    </w:p>
    <w:p w:rsidR="00A22315" w:rsidRPr="00A22315" w:rsidRDefault="00A22315" w:rsidP="00A22315">
      <w:pPr>
        <w:pStyle w:val="a3"/>
        <w:tabs>
          <w:tab w:val="left" w:pos="567"/>
        </w:tabs>
        <w:spacing w:after="0"/>
        <w:ind w:left="0"/>
        <w:jc w:val="both"/>
        <w:rPr>
          <w:rFonts w:ascii="Times New Roman" w:hAnsi="Times New Roman" w:cs="Times New Roman"/>
          <w:b/>
          <w:color w:val="FF0000"/>
          <w:sz w:val="20"/>
          <w:szCs w:val="20"/>
        </w:rPr>
      </w:pPr>
      <w:r w:rsidRPr="00A22315">
        <w:rPr>
          <w:rFonts w:ascii="Times New Roman" w:hAnsi="Times New Roman" w:cs="Times New Roman"/>
          <w:b/>
          <w:color w:val="FF0000"/>
          <w:sz w:val="20"/>
          <w:szCs w:val="20"/>
        </w:rPr>
        <w:t>На территории добычного комплекса участка ПВ, установок по очистке и переработке продуктивных растворов для защиты почвы от загрязнения ее урансодержащими и другими технологическими продуктами предусматривают:</w:t>
      </w:r>
    </w:p>
    <w:p w:rsidR="00A22315" w:rsidRPr="00A22315" w:rsidRDefault="00A22315" w:rsidP="00A22315">
      <w:pPr>
        <w:pStyle w:val="a3"/>
        <w:tabs>
          <w:tab w:val="left" w:pos="567"/>
        </w:tabs>
        <w:spacing w:after="0"/>
        <w:ind w:left="0"/>
        <w:jc w:val="both"/>
        <w:rPr>
          <w:rFonts w:ascii="Times New Roman" w:hAnsi="Times New Roman" w:cs="Times New Roman"/>
          <w:b/>
          <w:color w:val="FF0000"/>
          <w:sz w:val="20"/>
          <w:szCs w:val="20"/>
        </w:rPr>
      </w:pPr>
      <w:r w:rsidRPr="00A22315">
        <w:rPr>
          <w:rFonts w:ascii="Times New Roman" w:hAnsi="Times New Roman" w:cs="Times New Roman"/>
          <w:b/>
          <w:color w:val="FF0000"/>
          <w:sz w:val="20"/>
          <w:szCs w:val="20"/>
        </w:rPr>
        <w:t>1) асфальтовое покрытие участков территории, где размещено основное оборудование, с устройством уклонов и зумпфов для сбора и последующего удаления сбросных сточных вод;</w:t>
      </w:r>
    </w:p>
    <w:p w:rsidR="00A22315" w:rsidRPr="00A22315" w:rsidRDefault="00A22315" w:rsidP="00A22315">
      <w:pPr>
        <w:pStyle w:val="a3"/>
        <w:tabs>
          <w:tab w:val="left" w:pos="567"/>
        </w:tabs>
        <w:spacing w:after="0"/>
        <w:ind w:left="0"/>
        <w:jc w:val="both"/>
        <w:rPr>
          <w:rFonts w:ascii="Times New Roman" w:hAnsi="Times New Roman" w:cs="Times New Roman"/>
          <w:b/>
          <w:color w:val="FF0000"/>
          <w:sz w:val="20"/>
          <w:szCs w:val="20"/>
        </w:rPr>
      </w:pPr>
      <w:r w:rsidRPr="00A22315">
        <w:rPr>
          <w:rFonts w:ascii="Times New Roman" w:hAnsi="Times New Roman" w:cs="Times New Roman"/>
          <w:b/>
          <w:color w:val="FF0000"/>
          <w:sz w:val="20"/>
          <w:szCs w:val="20"/>
        </w:rPr>
        <w:t>2) выполнение трубопроводов и соединений технологических коммуникаций из материалов, обеспечивающих герметичность при транспортировке растворов и пульп;</w:t>
      </w:r>
    </w:p>
    <w:p w:rsidR="00A22315" w:rsidRPr="00A22315" w:rsidRDefault="00A22315" w:rsidP="00A22315">
      <w:pPr>
        <w:pStyle w:val="a3"/>
        <w:tabs>
          <w:tab w:val="left" w:pos="567"/>
        </w:tabs>
        <w:spacing w:after="0"/>
        <w:ind w:left="0"/>
        <w:jc w:val="both"/>
        <w:rPr>
          <w:rFonts w:ascii="Times New Roman" w:hAnsi="Times New Roman" w:cs="Times New Roman"/>
          <w:b/>
          <w:color w:val="FF0000"/>
          <w:sz w:val="20"/>
          <w:szCs w:val="20"/>
        </w:rPr>
      </w:pPr>
      <w:r w:rsidRPr="00A22315">
        <w:rPr>
          <w:rFonts w:ascii="Times New Roman" w:hAnsi="Times New Roman" w:cs="Times New Roman"/>
          <w:b/>
          <w:color w:val="FF0000"/>
          <w:sz w:val="20"/>
          <w:szCs w:val="20"/>
        </w:rPr>
        <w:t>3) в случае присутствия плодородного слоя предварительное снятие плодородного верхнего слоя почвы вдоль проходящих коммуникаций для восстановления земель после рекультивации. (СЭТРОО 260)</w:t>
      </w:r>
    </w:p>
    <w:p w:rsidR="00093867" w:rsidRDefault="00093867"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из нижеследующего об</w:t>
      </w:r>
      <w:r w:rsidRPr="00A969AC">
        <w:rPr>
          <w:rFonts w:ascii="Times New Roman" w:hAnsi="Times New Roman" w:cs="Times New Roman"/>
          <w:color w:val="000000" w:themeColor="text1"/>
          <w:sz w:val="20"/>
          <w:szCs w:val="20"/>
          <w:lang w:val="kk-KZ"/>
        </w:rPr>
        <w:t>ес</w:t>
      </w:r>
      <w:proofErr w:type="spellStart"/>
      <w:r w:rsidRPr="00A969AC">
        <w:rPr>
          <w:rFonts w:ascii="Times New Roman" w:hAnsi="Times New Roman" w:cs="Times New Roman"/>
          <w:color w:val="000000" w:themeColor="text1"/>
          <w:sz w:val="20"/>
          <w:szCs w:val="20"/>
        </w:rPr>
        <w:t>печивает</w:t>
      </w:r>
      <w:proofErr w:type="spellEnd"/>
      <w:r w:rsidRPr="00A969AC">
        <w:rPr>
          <w:rFonts w:ascii="Times New Roman" w:hAnsi="Times New Roman" w:cs="Times New Roman"/>
          <w:color w:val="000000" w:themeColor="text1"/>
          <w:sz w:val="20"/>
          <w:szCs w:val="20"/>
        </w:rPr>
        <w:t xml:space="preserve"> конструкция оголовков откачных скважин?</w:t>
      </w:r>
    </w:p>
    <w:p w:rsidR="00A22315" w:rsidRPr="00A969AC" w:rsidRDefault="00A22315" w:rsidP="00A22315">
      <w:pPr>
        <w:pStyle w:val="a3"/>
        <w:tabs>
          <w:tab w:val="left" w:pos="567"/>
        </w:tabs>
        <w:spacing w:after="0"/>
        <w:ind w:left="0"/>
        <w:jc w:val="both"/>
        <w:rPr>
          <w:rFonts w:ascii="Times New Roman" w:hAnsi="Times New Roman" w:cs="Times New Roman"/>
          <w:color w:val="000000" w:themeColor="text1"/>
          <w:sz w:val="20"/>
          <w:szCs w:val="20"/>
        </w:rPr>
      </w:pPr>
      <w:r w:rsidRPr="00A22315">
        <w:rPr>
          <w:rFonts w:ascii="Times New Roman" w:hAnsi="Times New Roman" w:cs="Times New Roman"/>
          <w:b/>
          <w:color w:val="FF0000"/>
          <w:sz w:val="20"/>
          <w:szCs w:val="20"/>
        </w:rPr>
        <w:t>Конструкции оголовков откачных скважин обеспечивает полную герметизацию скважины, возможность газоотделения, замера дебита скважины, отбора проб растворов, выполнения ремонтных работ и чистки скважины (СЭТРОО 260)</w:t>
      </w:r>
    </w:p>
    <w:p w:rsidR="00321F95" w:rsidRDefault="00321F9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следует предусмотреть на отдаленных участках добычных полигонов подземного скважинного выщелачивания?</w:t>
      </w:r>
    </w:p>
    <w:p w:rsidR="00A22315" w:rsidRPr="00A22315" w:rsidRDefault="00A22315" w:rsidP="00A22315">
      <w:pPr>
        <w:pStyle w:val="a3"/>
        <w:tabs>
          <w:tab w:val="left" w:pos="567"/>
        </w:tabs>
        <w:spacing w:after="0"/>
        <w:ind w:left="0"/>
        <w:jc w:val="both"/>
        <w:rPr>
          <w:rFonts w:ascii="Times New Roman" w:hAnsi="Times New Roman" w:cs="Times New Roman"/>
          <w:b/>
          <w:color w:val="FF0000"/>
          <w:sz w:val="20"/>
          <w:szCs w:val="20"/>
        </w:rPr>
      </w:pPr>
      <w:r w:rsidRPr="00A22315">
        <w:rPr>
          <w:rFonts w:ascii="Times New Roman" w:hAnsi="Times New Roman" w:cs="Times New Roman"/>
          <w:b/>
          <w:color w:val="FF0000"/>
          <w:sz w:val="20"/>
          <w:szCs w:val="20"/>
        </w:rPr>
        <w:t>На отдаленных участках добычных полигонов ПВ, следует предусмотреть места отдыха и защиты персонала от неблагоприятных климатических условий, оборудованных освещением, отоплением, рукомойниками, обеспеченных питьевой и технической водой, аптечкой первой медицинской помощи, в пустынных местностях все работы производятся с использованием средств индивидуальной защиты органов дыхания и защитными очками (СЭТРОО 260)</w:t>
      </w:r>
    </w:p>
    <w:p w:rsidR="00321F95" w:rsidRDefault="00321F9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необходимо сделать с раствором при опорожнении емкостей, трубо</w:t>
      </w:r>
      <w:r w:rsidR="00A22315">
        <w:rPr>
          <w:rFonts w:ascii="Times New Roman" w:hAnsi="Times New Roman" w:cs="Times New Roman"/>
          <w:color w:val="000000" w:themeColor="text1"/>
          <w:sz w:val="20"/>
          <w:szCs w:val="20"/>
        </w:rPr>
        <w:t>проводов, лотков и накопителей?</w:t>
      </w:r>
    </w:p>
    <w:p w:rsidR="00A22315" w:rsidRPr="00A22315" w:rsidRDefault="00A22315" w:rsidP="00A22315">
      <w:pPr>
        <w:pStyle w:val="a3"/>
        <w:tabs>
          <w:tab w:val="left" w:pos="567"/>
        </w:tabs>
        <w:spacing w:after="0"/>
        <w:ind w:left="0"/>
        <w:jc w:val="both"/>
        <w:rPr>
          <w:rFonts w:ascii="Times New Roman" w:hAnsi="Times New Roman" w:cs="Times New Roman"/>
          <w:b/>
          <w:color w:val="FF0000"/>
          <w:sz w:val="20"/>
          <w:szCs w:val="20"/>
        </w:rPr>
      </w:pPr>
      <w:r w:rsidRPr="00A22315">
        <w:rPr>
          <w:rFonts w:ascii="Times New Roman" w:hAnsi="Times New Roman" w:cs="Times New Roman"/>
          <w:b/>
          <w:color w:val="FF0000"/>
          <w:sz w:val="20"/>
          <w:szCs w:val="20"/>
        </w:rPr>
        <w:t>При опорожнении емкостей, трубопроводов, лотков, накопителей не допускается сброс оставшихся растворов на поверхность. Растворы собираются и направляются в отстойники продуктивных и выщелачивающих растворов.</w:t>
      </w:r>
      <w:r w:rsidRPr="00A22315">
        <w:rPr>
          <w:b/>
          <w:color w:val="FF0000"/>
        </w:rPr>
        <w:t xml:space="preserve"> </w:t>
      </w:r>
      <w:r w:rsidRPr="00A22315">
        <w:rPr>
          <w:rFonts w:ascii="Times New Roman" w:hAnsi="Times New Roman" w:cs="Times New Roman"/>
          <w:b/>
          <w:color w:val="FF0000"/>
          <w:sz w:val="20"/>
          <w:szCs w:val="20"/>
        </w:rPr>
        <w:t>(СЭТРОО 260)</w:t>
      </w:r>
    </w:p>
    <w:p w:rsidR="00321F95" w:rsidRDefault="00321F9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Допускается ли осуществлять загрузку и разгрузку контейнеров ручным способом?</w:t>
      </w:r>
    </w:p>
    <w:p w:rsidR="00783B2C" w:rsidRP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Временное хранение РАО на объекте осуществляется в специально организованных местах временного хранения РАО в контейнерах, которые соответствуют следующим требованиям:</w:t>
      </w:r>
    </w:p>
    <w:p w:rsidR="00A22315" w:rsidRP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 xml:space="preserve">позволяющие ручную загрузку и выгрузку упаковок </w:t>
      </w:r>
      <w:proofErr w:type="spellStart"/>
      <w:r w:rsidRPr="00783B2C">
        <w:rPr>
          <w:rFonts w:ascii="Times New Roman" w:hAnsi="Times New Roman" w:cs="Times New Roman"/>
          <w:b/>
          <w:color w:val="FF0000"/>
          <w:sz w:val="20"/>
          <w:szCs w:val="20"/>
        </w:rPr>
        <w:t>низкоактивных</w:t>
      </w:r>
      <w:proofErr w:type="spellEnd"/>
      <w:r w:rsidRPr="00783B2C">
        <w:rPr>
          <w:rFonts w:ascii="Times New Roman" w:hAnsi="Times New Roman" w:cs="Times New Roman"/>
          <w:b/>
          <w:color w:val="FF0000"/>
          <w:sz w:val="20"/>
          <w:szCs w:val="20"/>
        </w:rPr>
        <w:t xml:space="preserve"> отходов РАО и механизированную загрузку, и выгрузку РАО средней и высокой активности (СЭТРОО 260)</w:t>
      </w:r>
    </w:p>
    <w:p w:rsidR="00321F95" w:rsidRDefault="00321F95"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Какого значения не должна превышать мощность дозы при создании временных хранилищ источников излучения вне территории радиационного объекта, в том числе для гамма-дефектоскопических аппаратов, используемых в полевых условиях, на наружной поверхности такого хранилища или его ограждения, исключающего доступ посторонних лиц?</w:t>
      </w:r>
    </w:p>
    <w:p w:rsidR="00783B2C" w:rsidRPr="00A969AC" w:rsidRDefault="00783B2C" w:rsidP="00783B2C">
      <w:pPr>
        <w:pStyle w:val="a3"/>
        <w:tabs>
          <w:tab w:val="left" w:pos="567"/>
        </w:tabs>
        <w:spacing w:after="0"/>
        <w:ind w:left="0"/>
        <w:jc w:val="both"/>
        <w:rPr>
          <w:rFonts w:ascii="Times New Roman" w:hAnsi="Times New Roman" w:cs="Times New Roman"/>
          <w:color w:val="000000" w:themeColor="text1"/>
          <w:sz w:val="20"/>
          <w:szCs w:val="20"/>
        </w:rPr>
      </w:pPr>
      <w:r w:rsidRPr="00783B2C">
        <w:rPr>
          <w:rFonts w:ascii="Times New Roman" w:hAnsi="Times New Roman" w:cs="Times New Roman"/>
          <w:b/>
          <w:color w:val="FF0000"/>
          <w:sz w:val="20"/>
          <w:szCs w:val="20"/>
        </w:rPr>
        <w:t>При создании временных хранилищ источников излучения вне территории радиационного объекта, в том числе для гамма-дефектоскопических аппаратов, используемых в полевых условиях, мощность дозы на наружной поверхности такого хранилища или его ограждения, исключающего доступ посторонних лиц, не должна превышать 1,0 мкЗв/ч</w:t>
      </w:r>
      <w:r>
        <w:rPr>
          <w:rFonts w:ascii="Times New Roman" w:hAnsi="Times New Roman" w:cs="Times New Roman"/>
          <w:b/>
          <w:color w:val="FF0000"/>
          <w:sz w:val="20"/>
          <w:szCs w:val="20"/>
        </w:rPr>
        <w:t xml:space="preserve"> </w:t>
      </w:r>
      <w:r w:rsidRPr="006F7CEC">
        <w:rPr>
          <w:rFonts w:ascii="Times New Roman" w:hAnsi="Times New Roman" w:cs="Times New Roman"/>
          <w:b/>
          <w:color w:val="FF0000"/>
          <w:sz w:val="20"/>
          <w:szCs w:val="20"/>
        </w:rPr>
        <w:t>(СЭТОРБ 2019)</w:t>
      </w:r>
    </w:p>
    <w:p w:rsidR="003C106B" w:rsidRDefault="003C106B"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како</w:t>
      </w:r>
      <w:r w:rsidR="00A80853" w:rsidRPr="00A969AC">
        <w:rPr>
          <w:rFonts w:ascii="Times New Roman" w:hAnsi="Times New Roman" w:cs="Times New Roman"/>
          <w:color w:val="000000" w:themeColor="text1"/>
          <w:sz w:val="20"/>
          <w:szCs w:val="20"/>
        </w:rPr>
        <w:t>м</w:t>
      </w:r>
      <w:r w:rsidRPr="00A969AC">
        <w:rPr>
          <w:rFonts w:ascii="Times New Roman" w:hAnsi="Times New Roman" w:cs="Times New Roman"/>
          <w:color w:val="000000" w:themeColor="text1"/>
          <w:sz w:val="20"/>
          <w:szCs w:val="20"/>
        </w:rPr>
        <w:t xml:space="preserve"> расстоянии устан</w:t>
      </w:r>
      <w:r w:rsidR="00A80853" w:rsidRPr="00A969AC">
        <w:rPr>
          <w:rFonts w:ascii="Times New Roman" w:hAnsi="Times New Roman" w:cs="Times New Roman"/>
          <w:color w:val="000000" w:themeColor="text1"/>
          <w:sz w:val="20"/>
          <w:szCs w:val="20"/>
        </w:rPr>
        <w:t>а</w:t>
      </w:r>
      <w:r w:rsidRPr="00A969AC">
        <w:rPr>
          <w:rFonts w:ascii="Times New Roman" w:hAnsi="Times New Roman" w:cs="Times New Roman"/>
          <w:color w:val="000000" w:themeColor="text1"/>
          <w:sz w:val="20"/>
          <w:szCs w:val="20"/>
        </w:rPr>
        <w:t>вливается санитарно-защитная зона вокруг лаборатории дефектоскопии?</w:t>
      </w:r>
    </w:p>
    <w:p w:rsidR="00783B2C" w:rsidRP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СЗЗ вокруг лаборатории дефектоскопии не устанавливается. Мощность дозы излучения на наружных поверхностях здания не должна превышать 0,06 мкЗв/ч над естественным фоном (СЭТРОО 260)</w:t>
      </w:r>
    </w:p>
    <w:p w:rsidR="00603BF7" w:rsidRDefault="00603BF7"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Почему дефектоскопические работы следует проводить двумя работниками?</w:t>
      </w:r>
    </w:p>
    <w:p w:rsidR="00783B2C" w:rsidRP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Для исключения возможности случайного попадания посторонних лиц в радиационно-опасную зону дефектоскопические работы следует проводить двумя работниками, возложив на одного из них обязанности по контролю за строгим соблюдением режима по всему периметру радиационно-опасной зоны. (СЭТРОО 260)</w:t>
      </w:r>
    </w:p>
    <w:p w:rsidR="00A502DD" w:rsidRDefault="00A502DD"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какую сторону направляется пучок излучения при проведении дефектоскопических работ?</w:t>
      </w:r>
    </w:p>
    <w:p w:rsidR="00783B2C" w:rsidRP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При проведении дефектоскопических работ пучок излучения направляется вниз или вверх, противоположную сторону от ближайших рабочих мест. (СЭТРОО 260)</w:t>
      </w:r>
    </w:p>
    <w:p w:rsidR="00A502DD" w:rsidRDefault="00A502DD"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Какого значения не должна превышать мощность дозы излучения в пределах радиационно-опасной зоны, устан</w:t>
      </w:r>
      <w:r w:rsidR="00A55F7B" w:rsidRPr="00A969AC">
        <w:rPr>
          <w:rFonts w:ascii="Times New Roman" w:hAnsi="Times New Roman" w:cs="Times New Roman"/>
          <w:color w:val="000000" w:themeColor="text1"/>
          <w:sz w:val="20"/>
          <w:szCs w:val="20"/>
        </w:rPr>
        <w:t>о</w:t>
      </w:r>
      <w:r w:rsidRPr="00A969AC">
        <w:rPr>
          <w:rFonts w:ascii="Times New Roman" w:hAnsi="Times New Roman" w:cs="Times New Roman"/>
          <w:color w:val="000000" w:themeColor="text1"/>
          <w:sz w:val="20"/>
          <w:szCs w:val="20"/>
        </w:rPr>
        <w:t>вленного и обозначенного при проведении дефектоскопических работ в цехах, на открытых площадках и в полевых условиях?</w:t>
      </w:r>
    </w:p>
    <w:p w:rsidR="00783B2C" w:rsidRP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lastRenderedPageBreak/>
        <w:t>При проведении дефектоскопических работ в цехах, на открытых площадках и в полевых условиях следует устанавливать и обозначать радиационно-опасную зону, в пределах которой мощность дозы излучения не должна превышать 2,5 мкЗв/ч. Границу этой зоны необходимо обозначить знаками радиационной опасности и предупреждающими надписями, хорошо видимыми на расстоянии не менее 3 метров. (СЭТРОО 260)</w:t>
      </w:r>
    </w:p>
    <w:p w:rsidR="00A502DD" w:rsidRDefault="00A502DD"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 образом проводится вынужденный ремонт заряженного дефектоскопа?</w:t>
      </w:r>
    </w:p>
    <w:p w:rsidR="00783B2C" w:rsidRP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При вынужденном проведении ремонта заряженного дефектоскопа по наряду-допуску на проведение радиационно-опасных работ ремонт выполняется с применением защитных устройств, с соблюдением мер радиационной безопасности (СЭТРОО 260)</w:t>
      </w:r>
    </w:p>
    <w:p w:rsidR="00A502DD" w:rsidRDefault="00A502DD"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каких местах размещаются знаки радиационной опасности?</w:t>
      </w:r>
    </w:p>
    <w:p w:rsid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Нейтрализаторы маркируются с указанием заводского номера, даты выпуска, и наносятся знаки радиационной опасности, хорошо видимые с расстояния не менее 1 м.</w:t>
      </w:r>
    </w:p>
    <w:p w:rsid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Автомашины имеют знаки радиационной опасности</w:t>
      </w:r>
      <w:r>
        <w:rPr>
          <w:rFonts w:ascii="Times New Roman" w:hAnsi="Times New Roman" w:cs="Times New Roman"/>
          <w:b/>
          <w:color w:val="FF0000"/>
          <w:sz w:val="20"/>
          <w:szCs w:val="20"/>
        </w:rPr>
        <w:t>.</w:t>
      </w:r>
    </w:p>
    <w:p w:rsid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На наружной поверхности установок с рентгеновскими аппаратами в местной защите, на входных дверях рабочих камер, границе радиационно-опасной зоны размещаются знаки радиационной опасности.</w:t>
      </w:r>
    </w:p>
    <w:p w:rsid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Специальный автотранспорт СП или ПЗРО оборудуется выносными знаками аварийной остановки, аварийной сигнализацией, противооткатным упором, выносными знаками радиационной опасности, специальной звуковой и световой сигнализацией (сирена, проблесковый красный маяк). На бортах (кузове) и дверях наносятся знаки радиационной опасности.</w:t>
      </w:r>
    </w:p>
    <w:p w:rsidR="00783B2C" w:rsidRPr="00A969AC" w:rsidRDefault="00783B2C" w:rsidP="00783B2C">
      <w:pPr>
        <w:pStyle w:val="a3"/>
        <w:tabs>
          <w:tab w:val="left" w:pos="567"/>
        </w:tabs>
        <w:spacing w:after="0"/>
        <w:ind w:left="0"/>
        <w:jc w:val="both"/>
        <w:rPr>
          <w:rFonts w:ascii="Times New Roman" w:hAnsi="Times New Roman" w:cs="Times New Roman"/>
          <w:color w:val="000000" w:themeColor="text1"/>
          <w:sz w:val="20"/>
          <w:szCs w:val="20"/>
        </w:rPr>
      </w:pPr>
      <w:r w:rsidRPr="00783B2C">
        <w:rPr>
          <w:rFonts w:ascii="Times New Roman" w:hAnsi="Times New Roman" w:cs="Times New Roman"/>
          <w:b/>
          <w:color w:val="FF0000"/>
          <w:sz w:val="20"/>
          <w:szCs w:val="20"/>
        </w:rPr>
        <w:t>На емкостях и траншеях устанавливаются знаки радиационной опасности. (СЭТРОО 260)</w:t>
      </w:r>
    </w:p>
    <w:p w:rsidR="00A502DD" w:rsidRDefault="00A502DD"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 образом ограничивается время просвечивания изделий?</w:t>
      </w:r>
    </w:p>
    <w:p w:rsidR="00783B2C" w:rsidRP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Для обеспечения безопасности персонала во время просвечивания необходимо:</w:t>
      </w:r>
    </w:p>
    <w:p w:rsidR="00783B2C" w:rsidRP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1) просвечивать изделия при минимальном возможном угле расхождения рабочего пучка излучения, используя для этого коллиматоры (переносных) и тубусы;</w:t>
      </w:r>
    </w:p>
    <w:p w:rsidR="00783B2C" w:rsidRP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2) пучок излучения направлять в сторону от рабочих мест;</w:t>
      </w:r>
    </w:p>
    <w:p w:rsidR="00783B2C" w:rsidRPr="00783B2C" w:rsidRDefault="00783B2C" w:rsidP="00783B2C">
      <w:pPr>
        <w:pStyle w:val="a3"/>
        <w:tabs>
          <w:tab w:val="left" w:pos="567"/>
        </w:tabs>
        <w:spacing w:after="0"/>
        <w:ind w:left="0"/>
        <w:jc w:val="both"/>
        <w:rPr>
          <w:rFonts w:ascii="Times New Roman" w:hAnsi="Times New Roman" w:cs="Times New Roman"/>
          <w:b/>
          <w:color w:val="FF0000"/>
          <w:sz w:val="20"/>
          <w:szCs w:val="20"/>
        </w:rPr>
      </w:pPr>
      <w:r w:rsidRPr="00783B2C">
        <w:rPr>
          <w:rFonts w:ascii="Times New Roman" w:hAnsi="Times New Roman" w:cs="Times New Roman"/>
          <w:b/>
          <w:color w:val="FF0000"/>
          <w:sz w:val="20"/>
          <w:szCs w:val="20"/>
        </w:rPr>
        <w:t>3) ограничивать время просвечивания изделий путем использования высокочувствительных пленок, усиливающих экранов (СЭТРОО 260)</w:t>
      </w:r>
    </w:p>
    <w:p w:rsidR="00001AA8" w:rsidRDefault="00001AA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В каком месте предусматривается доступное устройство для аварийного отключения высокого напряжения и запрета на его включение?</w:t>
      </w:r>
    </w:p>
    <w:p w:rsidR="00783B2C" w:rsidRPr="00AA51F2" w:rsidRDefault="00AA51F2" w:rsidP="00783B2C">
      <w:pPr>
        <w:pStyle w:val="a3"/>
        <w:tabs>
          <w:tab w:val="left" w:pos="567"/>
        </w:tabs>
        <w:spacing w:after="0"/>
        <w:ind w:left="0"/>
        <w:jc w:val="both"/>
        <w:rPr>
          <w:rFonts w:ascii="Times New Roman" w:hAnsi="Times New Roman" w:cs="Times New Roman"/>
          <w:b/>
          <w:color w:val="FF0000"/>
          <w:sz w:val="20"/>
          <w:szCs w:val="20"/>
        </w:rPr>
      </w:pPr>
      <w:r w:rsidRPr="00AA51F2">
        <w:rPr>
          <w:rFonts w:ascii="Times New Roman" w:hAnsi="Times New Roman" w:cs="Times New Roman"/>
          <w:b/>
          <w:color w:val="FF0000"/>
          <w:sz w:val="20"/>
          <w:szCs w:val="20"/>
        </w:rPr>
        <w:t>В рабочей камере предусматривается доступное устройство для аварийного отключения высокого напряжения и запрета на его включение. (СЭТРОО 260)</w:t>
      </w:r>
    </w:p>
    <w:p w:rsidR="00D45ADB" w:rsidRDefault="00D45AD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сколько групп делятся радиоизотопные приборы по степени радиационной опасности, в зависимости от вида и активности используемых в их составе источников?</w:t>
      </w:r>
    </w:p>
    <w:p w:rsidR="00AA51F2" w:rsidRPr="00AA51F2" w:rsidRDefault="00AA51F2" w:rsidP="00AA51F2">
      <w:pPr>
        <w:pStyle w:val="a3"/>
        <w:tabs>
          <w:tab w:val="left" w:pos="567"/>
        </w:tabs>
        <w:spacing w:after="0"/>
        <w:ind w:left="0"/>
        <w:jc w:val="both"/>
        <w:rPr>
          <w:rFonts w:ascii="Times New Roman" w:hAnsi="Times New Roman" w:cs="Times New Roman"/>
          <w:b/>
          <w:color w:val="FF0000"/>
          <w:sz w:val="20"/>
          <w:szCs w:val="20"/>
        </w:rPr>
      </w:pPr>
      <w:r w:rsidRPr="00AA51F2">
        <w:rPr>
          <w:rFonts w:ascii="Times New Roman" w:hAnsi="Times New Roman" w:cs="Times New Roman"/>
          <w:b/>
          <w:color w:val="FF0000"/>
          <w:sz w:val="20"/>
          <w:szCs w:val="20"/>
        </w:rPr>
        <w:t>По степени радиационной опасности, в зависимости от вида и активности используемых в их составе источников, устанавливаются 4 группы РИП:</w:t>
      </w:r>
    </w:p>
    <w:p w:rsidR="00AA51F2" w:rsidRPr="00AA51F2" w:rsidRDefault="00AA51F2" w:rsidP="00AA51F2">
      <w:pPr>
        <w:pStyle w:val="a3"/>
        <w:tabs>
          <w:tab w:val="left" w:pos="567"/>
        </w:tabs>
        <w:spacing w:after="0"/>
        <w:ind w:left="0"/>
        <w:jc w:val="both"/>
        <w:rPr>
          <w:rFonts w:ascii="Times New Roman" w:hAnsi="Times New Roman" w:cs="Times New Roman"/>
          <w:b/>
          <w:color w:val="FF0000"/>
          <w:sz w:val="20"/>
          <w:szCs w:val="20"/>
        </w:rPr>
      </w:pPr>
      <w:r w:rsidRPr="00AA51F2">
        <w:rPr>
          <w:rFonts w:ascii="Times New Roman" w:hAnsi="Times New Roman" w:cs="Times New Roman"/>
          <w:b/>
          <w:color w:val="FF0000"/>
          <w:sz w:val="20"/>
          <w:szCs w:val="20"/>
        </w:rPr>
        <w:t>1) 1 группа – РИП, содержащие источники альфа- или бета-излучения с активностью не более МЗА, приведенной в ГН;</w:t>
      </w:r>
    </w:p>
    <w:p w:rsidR="00AA51F2" w:rsidRPr="00AA51F2" w:rsidRDefault="00AA51F2" w:rsidP="00AA51F2">
      <w:pPr>
        <w:pStyle w:val="a3"/>
        <w:tabs>
          <w:tab w:val="left" w:pos="567"/>
        </w:tabs>
        <w:spacing w:after="0"/>
        <w:ind w:left="0"/>
        <w:jc w:val="both"/>
        <w:rPr>
          <w:rFonts w:ascii="Times New Roman" w:hAnsi="Times New Roman" w:cs="Times New Roman"/>
          <w:b/>
          <w:color w:val="FF0000"/>
          <w:sz w:val="20"/>
          <w:szCs w:val="20"/>
        </w:rPr>
      </w:pPr>
      <w:r w:rsidRPr="00AA51F2">
        <w:rPr>
          <w:rFonts w:ascii="Times New Roman" w:hAnsi="Times New Roman" w:cs="Times New Roman"/>
          <w:b/>
          <w:color w:val="FF0000"/>
          <w:sz w:val="20"/>
          <w:szCs w:val="20"/>
        </w:rPr>
        <w:t xml:space="preserve">РИП, содержащие источники гамма-излучения с активностью не более МЗА, создающие мощность поглощенной дозы в воздухе не более 1,0 </w:t>
      </w:r>
      <w:proofErr w:type="spellStart"/>
      <w:r w:rsidRPr="00AA51F2">
        <w:rPr>
          <w:rFonts w:ascii="Times New Roman" w:hAnsi="Times New Roman" w:cs="Times New Roman"/>
          <w:b/>
          <w:color w:val="FF0000"/>
          <w:sz w:val="20"/>
          <w:szCs w:val="20"/>
        </w:rPr>
        <w:t>мкГр</w:t>
      </w:r>
      <w:proofErr w:type="spellEnd"/>
      <w:r w:rsidRPr="00AA51F2">
        <w:rPr>
          <w:rFonts w:ascii="Times New Roman" w:hAnsi="Times New Roman" w:cs="Times New Roman"/>
          <w:b/>
          <w:color w:val="FF0000"/>
          <w:sz w:val="20"/>
          <w:szCs w:val="20"/>
        </w:rPr>
        <w:t>/ч на расстоянии 0,1 м от поверхности источника;</w:t>
      </w:r>
    </w:p>
    <w:p w:rsidR="00AA51F2" w:rsidRPr="00AA51F2" w:rsidRDefault="00AA51F2" w:rsidP="00AA51F2">
      <w:pPr>
        <w:pStyle w:val="a3"/>
        <w:tabs>
          <w:tab w:val="left" w:pos="567"/>
        </w:tabs>
        <w:spacing w:after="0"/>
        <w:ind w:left="0"/>
        <w:jc w:val="both"/>
        <w:rPr>
          <w:rFonts w:ascii="Times New Roman" w:hAnsi="Times New Roman" w:cs="Times New Roman"/>
          <w:b/>
          <w:color w:val="FF0000"/>
          <w:sz w:val="20"/>
          <w:szCs w:val="20"/>
        </w:rPr>
      </w:pPr>
      <w:r w:rsidRPr="00AA51F2">
        <w:rPr>
          <w:rFonts w:ascii="Times New Roman" w:hAnsi="Times New Roman" w:cs="Times New Roman"/>
          <w:b/>
          <w:color w:val="FF0000"/>
          <w:sz w:val="20"/>
          <w:szCs w:val="20"/>
        </w:rPr>
        <w:t xml:space="preserve">2) 2 группа – РИП, содержащие источники альфа- или бета-излучения с активностью более МЗА, но не более 200 </w:t>
      </w:r>
      <w:proofErr w:type="spellStart"/>
      <w:r w:rsidRPr="00AA51F2">
        <w:rPr>
          <w:rFonts w:ascii="Times New Roman" w:hAnsi="Times New Roman" w:cs="Times New Roman"/>
          <w:b/>
          <w:color w:val="FF0000"/>
          <w:sz w:val="20"/>
          <w:szCs w:val="20"/>
        </w:rPr>
        <w:t>МБк</w:t>
      </w:r>
      <w:proofErr w:type="spellEnd"/>
      <w:r w:rsidRPr="00AA51F2">
        <w:rPr>
          <w:rFonts w:ascii="Times New Roman" w:hAnsi="Times New Roman" w:cs="Times New Roman"/>
          <w:b/>
          <w:color w:val="FF0000"/>
          <w:sz w:val="20"/>
          <w:szCs w:val="20"/>
        </w:rPr>
        <w:t>;</w:t>
      </w:r>
    </w:p>
    <w:p w:rsidR="00AA51F2" w:rsidRPr="00AA51F2" w:rsidRDefault="00AA51F2" w:rsidP="00AA51F2">
      <w:pPr>
        <w:pStyle w:val="a3"/>
        <w:tabs>
          <w:tab w:val="left" w:pos="567"/>
        </w:tabs>
        <w:spacing w:after="0"/>
        <w:ind w:left="0"/>
        <w:jc w:val="both"/>
        <w:rPr>
          <w:rFonts w:ascii="Times New Roman" w:hAnsi="Times New Roman" w:cs="Times New Roman"/>
          <w:b/>
          <w:color w:val="FF0000"/>
          <w:sz w:val="20"/>
          <w:szCs w:val="20"/>
        </w:rPr>
      </w:pPr>
      <w:r w:rsidRPr="00AA51F2">
        <w:rPr>
          <w:rFonts w:ascii="Times New Roman" w:hAnsi="Times New Roman" w:cs="Times New Roman"/>
          <w:b/>
          <w:color w:val="FF0000"/>
          <w:sz w:val="20"/>
          <w:szCs w:val="20"/>
        </w:rPr>
        <w:t xml:space="preserve">3) 3 группа – РИП, содержащие источники альфа- или бета-излучения с активностью более 200 </w:t>
      </w:r>
      <w:proofErr w:type="spellStart"/>
      <w:r w:rsidRPr="00AA51F2">
        <w:rPr>
          <w:rFonts w:ascii="Times New Roman" w:hAnsi="Times New Roman" w:cs="Times New Roman"/>
          <w:b/>
          <w:color w:val="FF0000"/>
          <w:sz w:val="20"/>
          <w:szCs w:val="20"/>
        </w:rPr>
        <w:t>МБк</w:t>
      </w:r>
      <w:proofErr w:type="spellEnd"/>
      <w:r w:rsidRPr="00AA51F2">
        <w:rPr>
          <w:rFonts w:ascii="Times New Roman" w:hAnsi="Times New Roman" w:cs="Times New Roman"/>
          <w:b/>
          <w:color w:val="FF0000"/>
          <w:sz w:val="20"/>
          <w:szCs w:val="20"/>
        </w:rPr>
        <w:t xml:space="preserve">, но не более 2000 </w:t>
      </w:r>
      <w:proofErr w:type="spellStart"/>
      <w:r w:rsidRPr="00AA51F2">
        <w:rPr>
          <w:rFonts w:ascii="Times New Roman" w:hAnsi="Times New Roman" w:cs="Times New Roman"/>
          <w:b/>
          <w:color w:val="FF0000"/>
          <w:sz w:val="20"/>
          <w:szCs w:val="20"/>
        </w:rPr>
        <w:t>МБк</w:t>
      </w:r>
      <w:proofErr w:type="spellEnd"/>
      <w:r w:rsidRPr="00AA51F2">
        <w:rPr>
          <w:rFonts w:ascii="Times New Roman" w:hAnsi="Times New Roman" w:cs="Times New Roman"/>
          <w:b/>
          <w:color w:val="FF0000"/>
          <w:sz w:val="20"/>
          <w:szCs w:val="20"/>
        </w:rPr>
        <w:t>;</w:t>
      </w:r>
    </w:p>
    <w:p w:rsidR="00AA51F2" w:rsidRPr="00AA51F2" w:rsidRDefault="00AA51F2" w:rsidP="00AA51F2">
      <w:pPr>
        <w:pStyle w:val="a3"/>
        <w:tabs>
          <w:tab w:val="left" w:pos="567"/>
        </w:tabs>
        <w:spacing w:after="0"/>
        <w:ind w:left="0"/>
        <w:jc w:val="both"/>
        <w:rPr>
          <w:rFonts w:ascii="Times New Roman" w:hAnsi="Times New Roman" w:cs="Times New Roman"/>
          <w:b/>
          <w:color w:val="FF0000"/>
          <w:sz w:val="20"/>
          <w:szCs w:val="20"/>
        </w:rPr>
      </w:pPr>
      <w:r w:rsidRPr="00AA51F2">
        <w:rPr>
          <w:rFonts w:ascii="Times New Roman" w:hAnsi="Times New Roman" w:cs="Times New Roman"/>
          <w:b/>
          <w:color w:val="FF0000"/>
          <w:sz w:val="20"/>
          <w:szCs w:val="20"/>
        </w:rPr>
        <w:t xml:space="preserve">РИП с источниками гамма-излучения, создающими мощность поглощенной дозы в воздухе более 1,0 </w:t>
      </w:r>
      <w:proofErr w:type="spellStart"/>
      <w:r w:rsidRPr="00AA51F2">
        <w:rPr>
          <w:rFonts w:ascii="Times New Roman" w:hAnsi="Times New Roman" w:cs="Times New Roman"/>
          <w:b/>
          <w:color w:val="FF0000"/>
          <w:sz w:val="20"/>
          <w:szCs w:val="20"/>
        </w:rPr>
        <w:t>мкГр</w:t>
      </w:r>
      <w:proofErr w:type="spellEnd"/>
      <w:r w:rsidRPr="00AA51F2">
        <w:rPr>
          <w:rFonts w:ascii="Times New Roman" w:hAnsi="Times New Roman" w:cs="Times New Roman"/>
          <w:b/>
          <w:color w:val="FF0000"/>
          <w:sz w:val="20"/>
          <w:szCs w:val="20"/>
        </w:rPr>
        <w:t xml:space="preserve">/ч на расстоянии 0,1 м от поверхности источника, но не более 3,0 </w:t>
      </w:r>
      <w:proofErr w:type="spellStart"/>
      <w:r w:rsidRPr="00AA51F2">
        <w:rPr>
          <w:rFonts w:ascii="Times New Roman" w:hAnsi="Times New Roman" w:cs="Times New Roman"/>
          <w:b/>
          <w:color w:val="FF0000"/>
          <w:sz w:val="20"/>
          <w:szCs w:val="20"/>
        </w:rPr>
        <w:t>мкГр</w:t>
      </w:r>
      <w:proofErr w:type="spellEnd"/>
      <w:r w:rsidRPr="00AA51F2">
        <w:rPr>
          <w:rFonts w:ascii="Times New Roman" w:hAnsi="Times New Roman" w:cs="Times New Roman"/>
          <w:b/>
          <w:color w:val="FF0000"/>
          <w:sz w:val="20"/>
          <w:szCs w:val="20"/>
        </w:rPr>
        <w:t>/ч на расстоянии 1,0 м от поверхности источника;</w:t>
      </w:r>
    </w:p>
    <w:p w:rsidR="00AA51F2" w:rsidRPr="00AA51F2" w:rsidRDefault="00AA51F2" w:rsidP="00AA51F2">
      <w:pPr>
        <w:pStyle w:val="a3"/>
        <w:tabs>
          <w:tab w:val="left" w:pos="567"/>
        </w:tabs>
        <w:spacing w:after="0"/>
        <w:ind w:left="0"/>
        <w:jc w:val="both"/>
        <w:rPr>
          <w:rFonts w:ascii="Times New Roman" w:hAnsi="Times New Roman" w:cs="Times New Roman"/>
          <w:b/>
          <w:color w:val="FF0000"/>
          <w:sz w:val="20"/>
          <w:szCs w:val="20"/>
        </w:rPr>
      </w:pPr>
      <w:r w:rsidRPr="00AA51F2">
        <w:rPr>
          <w:rFonts w:ascii="Times New Roman" w:hAnsi="Times New Roman" w:cs="Times New Roman"/>
          <w:b/>
          <w:color w:val="FF0000"/>
          <w:sz w:val="20"/>
          <w:szCs w:val="20"/>
        </w:rPr>
        <w:t>РИП с источниками нейтронов, испускающими не более 105 н/с;</w:t>
      </w:r>
    </w:p>
    <w:p w:rsidR="00AA51F2" w:rsidRPr="00AA51F2" w:rsidRDefault="00AA51F2" w:rsidP="00AA51F2">
      <w:pPr>
        <w:pStyle w:val="a3"/>
        <w:tabs>
          <w:tab w:val="left" w:pos="567"/>
        </w:tabs>
        <w:spacing w:after="0"/>
        <w:ind w:left="0"/>
        <w:jc w:val="both"/>
        <w:rPr>
          <w:rFonts w:ascii="Times New Roman" w:hAnsi="Times New Roman" w:cs="Times New Roman"/>
          <w:b/>
          <w:color w:val="FF0000"/>
          <w:sz w:val="20"/>
          <w:szCs w:val="20"/>
        </w:rPr>
      </w:pPr>
      <w:r w:rsidRPr="00AA51F2">
        <w:rPr>
          <w:rFonts w:ascii="Times New Roman" w:hAnsi="Times New Roman" w:cs="Times New Roman"/>
          <w:b/>
          <w:color w:val="FF0000"/>
          <w:sz w:val="20"/>
          <w:szCs w:val="20"/>
        </w:rPr>
        <w:t xml:space="preserve">4) 4 группа – РИП, содержащие источники альфа- или бета-излучения с активностью более 2000 </w:t>
      </w:r>
      <w:proofErr w:type="spellStart"/>
      <w:r w:rsidRPr="00AA51F2">
        <w:rPr>
          <w:rFonts w:ascii="Times New Roman" w:hAnsi="Times New Roman" w:cs="Times New Roman"/>
          <w:b/>
          <w:color w:val="FF0000"/>
          <w:sz w:val="20"/>
          <w:szCs w:val="20"/>
        </w:rPr>
        <w:t>МБк</w:t>
      </w:r>
      <w:proofErr w:type="spellEnd"/>
      <w:r w:rsidRPr="00AA51F2">
        <w:rPr>
          <w:rFonts w:ascii="Times New Roman" w:hAnsi="Times New Roman" w:cs="Times New Roman"/>
          <w:b/>
          <w:color w:val="FF0000"/>
          <w:sz w:val="20"/>
          <w:szCs w:val="20"/>
        </w:rPr>
        <w:t>;</w:t>
      </w:r>
    </w:p>
    <w:p w:rsidR="00AA51F2" w:rsidRPr="00AA51F2" w:rsidRDefault="00AA51F2" w:rsidP="00AA51F2">
      <w:pPr>
        <w:pStyle w:val="a3"/>
        <w:tabs>
          <w:tab w:val="left" w:pos="567"/>
        </w:tabs>
        <w:spacing w:after="0"/>
        <w:ind w:left="0"/>
        <w:jc w:val="both"/>
        <w:rPr>
          <w:rFonts w:ascii="Times New Roman" w:hAnsi="Times New Roman" w:cs="Times New Roman"/>
          <w:b/>
          <w:color w:val="FF0000"/>
          <w:sz w:val="20"/>
          <w:szCs w:val="20"/>
        </w:rPr>
      </w:pPr>
      <w:r w:rsidRPr="00AA51F2">
        <w:rPr>
          <w:rFonts w:ascii="Times New Roman" w:hAnsi="Times New Roman" w:cs="Times New Roman"/>
          <w:b/>
          <w:color w:val="FF0000"/>
          <w:sz w:val="20"/>
          <w:szCs w:val="20"/>
        </w:rPr>
        <w:t xml:space="preserve">РИП с источниками гамма-излучения, создающими мощность поглощенной дозы в воздухе более 3,0 </w:t>
      </w:r>
      <w:proofErr w:type="spellStart"/>
      <w:r w:rsidRPr="00AA51F2">
        <w:rPr>
          <w:rFonts w:ascii="Times New Roman" w:hAnsi="Times New Roman" w:cs="Times New Roman"/>
          <w:b/>
          <w:color w:val="FF0000"/>
          <w:sz w:val="20"/>
          <w:szCs w:val="20"/>
        </w:rPr>
        <w:t>мкГр</w:t>
      </w:r>
      <w:proofErr w:type="spellEnd"/>
      <w:r w:rsidRPr="00AA51F2">
        <w:rPr>
          <w:rFonts w:ascii="Times New Roman" w:hAnsi="Times New Roman" w:cs="Times New Roman"/>
          <w:b/>
          <w:color w:val="FF0000"/>
          <w:sz w:val="20"/>
          <w:szCs w:val="20"/>
        </w:rPr>
        <w:t>/ч на расстоянии 1,0 м от поверхности источника;</w:t>
      </w:r>
    </w:p>
    <w:p w:rsidR="00AA51F2" w:rsidRPr="00AA51F2" w:rsidRDefault="00AA51F2" w:rsidP="00AA51F2">
      <w:pPr>
        <w:pStyle w:val="a3"/>
        <w:tabs>
          <w:tab w:val="left" w:pos="567"/>
        </w:tabs>
        <w:spacing w:after="0"/>
        <w:ind w:left="0"/>
        <w:jc w:val="both"/>
        <w:rPr>
          <w:rFonts w:ascii="Times New Roman" w:hAnsi="Times New Roman" w:cs="Times New Roman"/>
          <w:b/>
          <w:color w:val="FF0000"/>
          <w:sz w:val="20"/>
          <w:szCs w:val="20"/>
        </w:rPr>
      </w:pPr>
      <w:r w:rsidRPr="00AA51F2">
        <w:rPr>
          <w:rFonts w:ascii="Times New Roman" w:hAnsi="Times New Roman" w:cs="Times New Roman"/>
          <w:b/>
          <w:color w:val="FF0000"/>
          <w:sz w:val="20"/>
          <w:szCs w:val="20"/>
        </w:rPr>
        <w:t>РИП с источниками нейтронов, испускающими более 105 н/с. (СЭТРОО 260)</w:t>
      </w:r>
    </w:p>
    <w:p w:rsidR="001B042F" w:rsidRDefault="001B042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Какого значения не должна превышать мощность дозы излучения на наружной поверхности стен и двери хранилища переносных радиоизотопных приборов?</w:t>
      </w:r>
    </w:p>
    <w:p w:rsidR="00AA51F2" w:rsidRPr="00AA51F2" w:rsidRDefault="00AA51F2" w:rsidP="00AA51F2">
      <w:pPr>
        <w:pStyle w:val="a3"/>
        <w:tabs>
          <w:tab w:val="left" w:pos="567"/>
        </w:tabs>
        <w:spacing w:after="0"/>
        <w:ind w:left="0"/>
        <w:jc w:val="both"/>
        <w:rPr>
          <w:rFonts w:ascii="Times New Roman" w:hAnsi="Times New Roman" w:cs="Times New Roman"/>
          <w:b/>
          <w:color w:val="FF0000"/>
          <w:sz w:val="20"/>
          <w:szCs w:val="20"/>
        </w:rPr>
      </w:pPr>
      <w:r w:rsidRPr="00AA51F2">
        <w:rPr>
          <w:rFonts w:ascii="Times New Roman" w:hAnsi="Times New Roman" w:cs="Times New Roman"/>
          <w:b/>
          <w:color w:val="FF0000"/>
          <w:sz w:val="20"/>
          <w:szCs w:val="20"/>
        </w:rPr>
        <w:t>Для хранения переносных РИП выделяют отдельное помещение площадью не менее 10 квадратных метров. Мощность дозы излучения на наружной поверхности стен и двери этого помещения не должна превышать 3 мкЗв/ч. (СЭТРОО 260)</w:t>
      </w:r>
    </w:p>
    <w:p w:rsidR="001B042F" w:rsidRDefault="001B042F"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lastRenderedPageBreak/>
        <w:t>Проводятся ли работы в любых производственных помещениях и на открытом воздухе с переносными радиоизотопными приборами, мощность эквивалентной дозы излучения на расстоянии 1,0 м от любой доступной точки поверхности которых, при любых нормальных условиях эксплуатации превышает 1,0 мкЗв/ч?</w:t>
      </w:r>
    </w:p>
    <w:p w:rsidR="007B6B4E" w:rsidRPr="007B6B4E" w:rsidRDefault="007B6B4E" w:rsidP="007B6B4E">
      <w:pPr>
        <w:pStyle w:val="a3"/>
        <w:tabs>
          <w:tab w:val="left" w:pos="567"/>
        </w:tabs>
        <w:spacing w:after="0"/>
        <w:ind w:left="0"/>
        <w:jc w:val="both"/>
        <w:rPr>
          <w:rFonts w:ascii="Times New Roman" w:hAnsi="Times New Roman" w:cs="Times New Roman"/>
          <w:b/>
          <w:color w:val="FF0000"/>
          <w:sz w:val="20"/>
          <w:szCs w:val="20"/>
        </w:rPr>
      </w:pPr>
      <w:r w:rsidRPr="007B6B4E">
        <w:rPr>
          <w:rFonts w:ascii="Times New Roman" w:hAnsi="Times New Roman" w:cs="Times New Roman"/>
          <w:b/>
          <w:color w:val="FF0000"/>
          <w:sz w:val="20"/>
          <w:szCs w:val="20"/>
        </w:rPr>
        <w:t>Работа с переносными РИП, мощность эквивалентной дозы излучения на расстоянии 1,0 м от любой доступной точки поверхности которых, при любых нормальных условиях эксплуатации не превышает 1,0 мкЗв/ч, может проводиться в любых производственных помещениях и на открытом воздухе.</w:t>
      </w:r>
    </w:p>
    <w:p w:rsidR="00AA51F2" w:rsidRPr="007B6B4E" w:rsidRDefault="007B6B4E" w:rsidP="007B6B4E">
      <w:pPr>
        <w:pStyle w:val="a3"/>
        <w:tabs>
          <w:tab w:val="left" w:pos="567"/>
        </w:tabs>
        <w:spacing w:after="0"/>
        <w:ind w:left="0"/>
        <w:jc w:val="both"/>
        <w:rPr>
          <w:rFonts w:ascii="Times New Roman" w:hAnsi="Times New Roman" w:cs="Times New Roman"/>
          <w:b/>
          <w:color w:val="FF0000"/>
          <w:sz w:val="20"/>
          <w:szCs w:val="20"/>
        </w:rPr>
      </w:pPr>
      <w:r w:rsidRPr="007B6B4E">
        <w:rPr>
          <w:rFonts w:ascii="Times New Roman" w:hAnsi="Times New Roman" w:cs="Times New Roman"/>
          <w:b/>
          <w:color w:val="FF0000"/>
          <w:sz w:val="20"/>
          <w:szCs w:val="20"/>
        </w:rPr>
        <w:t>Работа с переносными РИП, для которых это требование не выполняется, допускается только при наличии санитарно-эпидемиологического заключения на соответствие настоящим Санитарным правилам. (СЭТРОО 260)</w:t>
      </w:r>
    </w:p>
    <w:p w:rsidR="006E095B" w:rsidRDefault="006E095B"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каком расстоянии от поверхности блока источников стационарных радиоизотопных приборов 3-4 групп не допускается наличие постоянных рабочих мест и исключается доступ в эту зону посторонних лиц?</w:t>
      </w:r>
    </w:p>
    <w:p w:rsidR="007B6B4E" w:rsidRPr="007B6B4E" w:rsidRDefault="007B6B4E" w:rsidP="007B6B4E">
      <w:pPr>
        <w:pStyle w:val="a3"/>
        <w:tabs>
          <w:tab w:val="left" w:pos="567"/>
        </w:tabs>
        <w:spacing w:after="0"/>
        <w:ind w:left="0"/>
        <w:jc w:val="both"/>
        <w:rPr>
          <w:rFonts w:ascii="Times New Roman" w:hAnsi="Times New Roman" w:cs="Times New Roman"/>
          <w:b/>
          <w:color w:val="FF0000"/>
          <w:sz w:val="20"/>
          <w:szCs w:val="20"/>
        </w:rPr>
      </w:pPr>
      <w:r w:rsidRPr="007B6B4E">
        <w:rPr>
          <w:rFonts w:ascii="Times New Roman" w:hAnsi="Times New Roman" w:cs="Times New Roman"/>
          <w:b/>
          <w:color w:val="FF0000"/>
          <w:sz w:val="20"/>
          <w:szCs w:val="20"/>
        </w:rPr>
        <w:t>не допускается наличие постоянных рабочих мест на расстоянии менее 1,0 м от поверхности блока источников стационарных РИП 3-4 групп и исключается доступ в эту зону посторонних лиц (СЭТРОО 260)</w:t>
      </w:r>
    </w:p>
    <w:p w:rsidR="004B663D" w:rsidRDefault="004B663D"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Допускается ли извлечение источников из блоков источников радиоизотопных приборов?</w:t>
      </w:r>
    </w:p>
    <w:p w:rsidR="007B6B4E" w:rsidRPr="007B6B4E" w:rsidRDefault="007B6B4E" w:rsidP="007B6B4E">
      <w:pPr>
        <w:pStyle w:val="a3"/>
        <w:tabs>
          <w:tab w:val="left" w:pos="567"/>
        </w:tabs>
        <w:spacing w:after="0"/>
        <w:ind w:left="0"/>
        <w:jc w:val="both"/>
        <w:rPr>
          <w:rFonts w:ascii="Times New Roman" w:hAnsi="Times New Roman" w:cs="Times New Roman"/>
          <w:b/>
          <w:color w:val="FF0000"/>
          <w:sz w:val="20"/>
          <w:szCs w:val="20"/>
        </w:rPr>
      </w:pPr>
      <w:r w:rsidRPr="007B6B4E">
        <w:rPr>
          <w:rFonts w:ascii="Times New Roman" w:hAnsi="Times New Roman" w:cs="Times New Roman"/>
          <w:b/>
          <w:color w:val="FF0000"/>
          <w:sz w:val="20"/>
          <w:szCs w:val="20"/>
        </w:rPr>
        <w:t>Извлечение источников из блоков источников РИП, если это не предусмотрено инструкцией по эксплуатации, не допускается. (СЭТРОО 260)</w:t>
      </w:r>
    </w:p>
    <w:p w:rsidR="004B663D" w:rsidRDefault="004B663D"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 какой периодичностью проводится повышение квалификации персонала, занятого на объектах использования атомной энергии?</w:t>
      </w:r>
    </w:p>
    <w:p w:rsidR="007B6B4E" w:rsidRPr="007B6B4E" w:rsidRDefault="007B6B4E" w:rsidP="007B6B4E">
      <w:pPr>
        <w:pStyle w:val="a3"/>
        <w:tabs>
          <w:tab w:val="left" w:pos="567"/>
        </w:tabs>
        <w:spacing w:after="0"/>
        <w:ind w:left="0"/>
        <w:jc w:val="both"/>
        <w:rPr>
          <w:rFonts w:ascii="Times New Roman" w:hAnsi="Times New Roman" w:cs="Times New Roman"/>
          <w:b/>
          <w:color w:val="FF0000"/>
          <w:sz w:val="20"/>
          <w:szCs w:val="20"/>
        </w:rPr>
      </w:pPr>
      <w:r w:rsidRPr="007B6B4E">
        <w:rPr>
          <w:rFonts w:ascii="Times New Roman" w:hAnsi="Times New Roman" w:cs="Times New Roman"/>
          <w:b/>
          <w:color w:val="FF0000"/>
          <w:sz w:val="20"/>
          <w:szCs w:val="20"/>
        </w:rPr>
        <w:t>Повышение квалификации персонала проводится не реже одного раза в пять лет. (</w:t>
      </w:r>
      <w:r>
        <w:rPr>
          <w:rFonts w:ascii="Times New Roman" w:hAnsi="Times New Roman" w:cs="Times New Roman"/>
          <w:b/>
          <w:color w:val="FF0000"/>
          <w:sz w:val="20"/>
          <w:szCs w:val="20"/>
        </w:rPr>
        <w:t>Правила повышения квалификации 13</w:t>
      </w:r>
      <w:r w:rsidRPr="007B6B4E">
        <w:rPr>
          <w:rFonts w:ascii="Times New Roman" w:hAnsi="Times New Roman" w:cs="Times New Roman"/>
          <w:b/>
          <w:color w:val="FF0000"/>
          <w:sz w:val="20"/>
          <w:szCs w:val="20"/>
        </w:rPr>
        <w:t>)</w:t>
      </w:r>
    </w:p>
    <w:p w:rsidR="00C36FE7" w:rsidRDefault="00C36FE7"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делящиеся материалы?</w:t>
      </w:r>
    </w:p>
    <w:p w:rsidR="007B6B4E" w:rsidRPr="00A73C39" w:rsidRDefault="00A73C39" w:rsidP="007B6B4E">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делящиеся материалы – ядерные материалы, содержащие уран 233, уран 235, плутоний 239, плутоний 241 или любая комбинация этих радионуклидов. Под это определение не подпадают: необлученный природный уран или обедненный уран, а также природный уран или обедненный уран, облученный только в реакторах на тепловых нейтронах (Правила транспортировки ЯМ 76)</w:t>
      </w:r>
    </w:p>
    <w:p w:rsidR="00C36FE7" w:rsidRDefault="00C36FE7"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из нижеследующего содержится в программе повышения квалификации персонала, занятого на объектах использования атомной энергии?</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Программа повышения квалификации включает:</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1) поддержание знаний и практических навыков персонала, необходимых для выполнения регламентных, нештатных и аварийных действий;</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2) совершенствование теоретических знаний и практических навыков персонала в случае изменения объема функциональных обязанностей, выявленных недостатков в работе, модификаций объектов использования атомной энергии и (или) изменений процедур;</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3) повышение уровня знаний основ отдельных прикладных дисциплин, изучаемых в процессе первичной подготовки, с углубленным рассмотрением разделов, по которым выявлены недостаточные знания;</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4) повышение уровня ответственности за безопасную эксплуатацию установки;</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5) анализ недостатков в работе персонала, выявляемых с помощью систематической оценки эффективности эксплуатации объекта использования атомной энергии;</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6) повышение эффективности работы оперативного персонала путем регулярной подготовки к сложным задачам, относящимся к эксплуатации объекта использования атомной энергии;</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7) развитие навыков, необходимых для исполнения им своих должностных обязанностей, функций и задач;</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8) вопросы радиационной защиты и контроля в той степени, в какой это необходимо для исполнения персоналом своих должностных обязанностей, функций и задач. (Правила повышения квалификации 13)</w:t>
      </w:r>
    </w:p>
    <w:p w:rsidR="00C36FE7" w:rsidRDefault="00C36FE7"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объект с поверхностным радиоактивным загрязнением?</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объект с поверхностным радиоактивным загрязнением (далее – ОПРЗ) - твердый предмет, который, не являясь радиоактивным, имеет радиоактивное загрязнение поверхности (Правила транспортировки ЯМ 76)</w:t>
      </w:r>
    </w:p>
    <w:p w:rsidR="00C36FE7" w:rsidRDefault="00C36FE7"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необходимо для обеспечения физической защиты ядерных материалов при их транспортировке?</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Для обеспечения физической защиты ядерных материалов при их транспортировке необходимо:</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 xml:space="preserve">1) защитить ядерный материал при транспортировке и при временном хранении в соответствии с категорией этого ядерного материала; </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2) максимально ограничить общее время нахождения ядерных материалов в пути следования;</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 xml:space="preserve">3) свести к минимуму число и продолжительность передач ядерного материала (перегрузки с одного перевозочного средства на другое, передачи ядерного материала на временное хранение и получения этого материала после этого хранения, а также операций временного хранения в ожидании прибытия перевозочного средства); </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lastRenderedPageBreak/>
        <w:t>4) составлять график, расписание и маршрут движения транспортных средств с учетом условий транспортировки;</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 xml:space="preserve">5) проводить обязательную предварительную проверку благонадежности всех лиц, участвующих в транспортировке ядерного материала; </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6) обеспечить сведение к необходимому минимуму числа лиц, располагающих предварительной информацией о транспортировке;</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7) использовать системы транспортировки материалов с пассивными и (или) активными мерами физической защиты в соответствии с выполненной оценкой угроз или проектной угрозой;</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8) определить маршруты, исключающие пересечение районов стихийных бедствий, массовых беспорядков или зон с известной угрозой;</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9) исключить возможность оставления упаковок и (или) перевозочных средств без присутствия персонала (присмотра) дольше, чем это абсолютно необходимо;</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10) обеспечивать наличие соответствующего допуска у лиц, осуществляющих управление транспортным средством, сопровождение и охрану ядерных материалов;</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11) исключить нанесение на транспортные средства знаков и надписей и занесение в перевозочные документы записей, свидетельствующих о характере груза и назначении транспортных средств;</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12) осуществлять отправление ядерных материалов только после получения от грузополучателя письменного подтверждения о готовности принять ядерные материалы, а в случае транспортировки ядерных материалов грузополучателем – также лицензии на транспортировку ядерных материалов;</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13) использовать средства кодирования и специальные каналы связи для передачи сообщений о транспортировке ядерных материалов;</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14) обеспечивать оповещение грузополучателя об отправке груза и грузоотправителя о получении груза;</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15) организовывать не позднее 30 календарных дней взаимодействие грузоотправителя или грузополучателя с соответствующими органами национальной безопасности и внутренних дел Республики Казахстан с целью совместного определения дополнительных мер, обеспечивающих защиту и безопасность транспортируемых ядерных материалов, отражение возможного нападения на транспортное средство в пути следования или в случае возникновения аварийной ситуации по маршруту следования;</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16) обеспечивать проведение перед загрузкой и отправлением ядерных материалов осмотр транспортных средств на предмет отсутствия устройств, способных вывести транспортное средство из строя, повредить перевозимые ядерные материалы и (или) способствовать совершению несанкционированных действий в отношении ядерных материалов. (Правила физзащиты ЯМ и ЯУ 40)</w:t>
      </w:r>
    </w:p>
    <w:p w:rsidR="00910030" w:rsidRDefault="0091003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 образом устанавливается уровень физической защиты при транспортировке ядерных материалов?</w:t>
      </w:r>
    </w:p>
    <w:p w:rsidR="00A73C39" w:rsidRPr="00A73C39" w:rsidRDefault="00A73C39" w:rsidP="00A73C39">
      <w:pPr>
        <w:pStyle w:val="a3"/>
        <w:tabs>
          <w:tab w:val="left" w:pos="567"/>
        </w:tabs>
        <w:spacing w:after="0"/>
        <w:ind w:left="0"/>
        <w:jc w:val="both"/>
        <w:rPr>
          <w:rFonts w:ascii="Times New Roman" w:hAnsi="Times New Roman" w:cs="Times New Roman"/>
          <w:b/>
          <w:color w:val="FF0000"/>
          <w:sz w:val="20"/>
          <w:szCs w:val="20"/>
        </w:rPr>
      </w:pPr>
      <w:r w:rsidRPr="00A73C39">
        <w:rPr>
          <w:rFonts w:ascii="Times New Roman" w:hAnsi="Times New Roman" w:cs="Times New Roman"/>
          <w:b/>
          <w:color w:val="FF0000"/>
          <w:sz w:val="20"/>
          <w:szCs w:val="20"/>
        </w:rPr>
        <w:t>Уровень физической защиты при транспортировке ядерных материалов устанавливается в соответствии с уровнем физической защиты, применяемой при международной перевозке ядерного материала, классифицированного в приложении 1 к Правилам физической защиты ядерных материалов и ядерных установок, согласно приложению 3 к настоящим Правилам (Правила физзащиты ЯМ и ЯУ 40)</w:t>
      </w:r>
    </w:p>
    <w:p w:rsidR="00714750" w:rsidRDefault="0071475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С какого момента наступает ответственность перевозчика за обеспечение физической защиты при транспортировке ядерных материалов?</w:t>
      </w:r>
    </w:p>
    <w:p w:rsidR="007634A5" w:rsidRPr="007634A5" w:rsidRDefault="007634A5" w:rsidP="007634A5">
      <w:pPr>
        <w:pStyle w:val="a3"/>
        <w:tabs>
          <w:tab w:val="left" w:pos="567"/>
        </w:tabs>
        <w:spacing w:after="0"/>
        <w:ind w:left="0"/>
        <w:jc w:val="both"/>
        <w:rPr>
          <w:rFonts w:ascii="Times New Roman" w:hAnsi="Times New Roman" w:cs="Times New Roman"/>
          <w:b/>
          <w:color w:val="FF0000"/>
          <w:sz w:val="20"/>
          <w:szCs w:val="20"/>
        </w:rPr>
      </w:pPr>
      <w:r w:rsidRPr="007634A5">
        <w:rPr>
          <w:rFonts w:ascii="Times New Roman" w:hAnsi="Times New Roman" w:cs="Times New Roman"/>
          <w:b/>
          <w:color w:val="FF0000"/>
          <w:sz w:val="20"/>
          <w:szCs w:val="20"/>
        </w:rPr>
        <w:t>Ответственность перевозчика за обеспечение физической защиты при транспортировке ядерных материалов возникает с момента погрузки ядерных материалов на (в) транспортные средства до момента разгрузки ядерных материалов с (из) транспортных средств согласно заключенному договору транспортировки груза в соответствии с законодательством Республики Казахстан. (Правила физзащиты ЯМ и ЯУ 40)</w:t>
      </w:r>
    </w:p>
    <w:p w:rsidR="00714750" w:rsidRDefault="0071475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должны проходить перед каждым рейсом водители, члены и/или персонал задействованные в обеспечении физической защиты при транспортировке?</w:t>
      </w:r>
    </w:p>
    <w:p w:rsidR="007634A5" w:rsidRPr="007634A5" w:rsidRDefault="007634A5" w:rsidP="007634A5">
      <w:pPr>
        <w:pStyle w:val="a3"/>
        <w:tabs>
          <w:tab w:val="left" w:pos="567"/>
        </w:tabs>
        <w:spacing w:after="0"/>
        <w:ind w:left="0"/>
        <w:jc w:val="both"/>
        <w:rPr>
          <w:rFonts w:ascii="Times New Roman" w:hAnsi="Times New Roman" w:cs="Times New Roman"/>
          <w:b/>
          <w:color w:val="FF0000"/>
          <w:sz w:val="20"/>
          <w:szCs w:val="20"/>
        </w:rPr>
      </w:pPr>
      <w:r w:rsidRPr="007634A5">
        <w:rPr>
          <w:rFonts w:ascii="Times New Roman" w:hAnsi="Times New Roman" w:cs="Times New Roman"/>
          <w:b/>
          <w:color w:val="FF0000"/>
          <w:sz w:val="20"/>
          <w:szCs w:val="20"/>
        </w:rPr>
        <w:t>Водители транспортных средств, члены экипажей или бригад, задействованные в обеспечении физической защиты при транспортировке, а также персонал охраны и сопровождающие лица перед каждым рейсом проходят инструктаж и медицинский осмотр для соответствующих видов транспорта. (Правила физзащиты ЯМ и ЯУ 40)</w:t>
      </w:r>
    </w:p>
    <w:p w:rsidR="00714750" w:rsidRDefault="0071475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Каким образом осуществляется физическая защита при транспортировке ядерных материалов I или II категории железнодорожным транспортом?</w:t>
      </w:r>
    </w:p>
    <w:p w:rsidR="007634A5" w:rsidRPr="007634A5" w:rsidRDefault="007634A5" w:rsidP="007634A5">
      <w:pPr>
        <w:pStyle w:val="a3"/>
        <w:tabs>
          <w:tab w:val="left" w:pos="567"/>
        </w:tabs>
        <w:spacing w:after="0"/>
        <w:ind w:left="0"/>
        <w:jc w:val="both"/>
        <w:rPr>
          <w:rFonts w:ascii="Times New Roman" w:hAnsi="Times New Roman" w:cs="Times New Roman"/>
          <w:b/>
          <w:color w:val="FF0000"/>
          <w:sz w:val="20"/>
          <w:szCs w:val="20"/>
        </w:rPr>
      </w:pPr>
      <w:r w:rsidRPr="007634A5">
        <w:rPr>
          <w:rFonts w:ascii="Times New Roman" w:hAnsi="Times New Roman" w:cs="Times New Roman"/>
          <w:b/>
          <w:color w:val="FF0000"/>
          <w:sz w:val="20"/>
          <w:szCs w:val="20"/>
        </w:rPr>
        <w:t>Физическая защита при транспортировке ядерных материалов I или II категории железнодорожным транспортом осуществляется в специальных вагонах.</w:t>
      </w:r>
    </w:p>
    <w:p w:rsidR="007634A5" w:rsidRPr="007634A5" w:rsidRDefault="007634A5" w:rsidP="007634A5">
      <w:pPr>
        <w:pStyle w:val="a3"/>
        <w:tabs>
          <w:tab w:val="left" w:pos="567"/>
        </w:tabs>
        <w:spacing w:after="0"/>
        <w:ind w:left="0"/>
        <w:jc w:val="both"/>
        <w:rPr>
          <w:rFonts w:ascii="Times New Roman" w:hAnsi="Times New Roman" w:cs="Times New Roman"/>
          <w:b/>
          <w:color w:val="FF0000"/>
          <w:sz w:val="20"/>
          <w:szCs w:val="20"/>
        </w:rPr>
      </w:pPr>
      <w:r w:rsidRPr="007634A5">
        <w:rPr>
          <w:rFonts w:ascii="Times New Roman" w:hAnsi="Times New Roman" w:cs="Times New Roman"/>
          <w:b/>
          <w:color w:val="FF0000"/>
          <w:sz w:val="20"/>
          <w:szCs w:val="20"/>
        </w:rPr>
        <w:t>При транспортировке ядерных материалов I или II категории сопровождающий персонал и силы охраны и реагирования размещаются в изолированных от груза служебных помещениях или в отдельных специально оборудованных для этих целей вагонах. (Правила физзащиты ЯМ и ЯУ 40)</w:t>
      </w:r>
    </w:p>
    <w:p w:rsidR="00146A40" w:rsidRDefault="00146A40"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необходимо для обеспечения физической защиты ядерных материалов при их транспортировке?</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lastRenderedPageBreak/>
        <w:t>Для обеспечения физической защиты ядерных материалов при их транспортировке необходимо:</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 xml:space="preserve">1) защитить ядерный материал при транспортировке и при временном хранении в соответствии с категорией этого ядерного материала; </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2) максимально ограничить общее время нахождения ядерных материалов в пути следования;</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 xml:space="preserve">3) свести к минимуму число и продолжительность передач ядерного материала (перегрузки с одного перевозочного средства на другое, передачи ядерного материала на временное хранение и получения этого материала после этого хранения, а также операций временного хранения в ожидании прибытия перевозочного средства); </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4) составлять график, расписание и маршрут движения транспортных средств с учетом условий транспортировки;</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 xml:space="preserve">5) проводить обязательную предварительную проверку благонадежности всех лиц, участвующих в транспортировке ядерного материала; </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6) обеспечить сведение к необходимому минимуму числа лиц, располагающих предварительной информацией о транспортировке;</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7) использовать системы транспортировки материалов с пассивными и (или) активными мерами физической защиты в соответствии с выполненной оценкой угроз или проектной угрозой;</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8) определить маршруты, исключающие пересечение районов стихийных бедствий, массовых беспорядков или зон с известной угрозой;</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9) исключить возможность оставления упаковок и (или) перевозочных средств без присутствия персонала (присмотра) дольше, чем это абсолютно необходимо;</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10) обеспечивать наличие соответствующего допуска у лиц, осуществляющих управление транспортным средством, сопровождение и охрану ядерных материалов;</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11) исключить нанесение на транспортные средства знаков и надписей и занесение в перевозочные документы записей, свидетельствующих о характере груза и назначении транспортных средств;</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12) осуществлять отправление ядерных материалов только после получения от грузополучателя письменного подтверждения о готовности принять ядерные материалы, а в случае транспортировки ядерных материалов грузополучателем – также лицензии на транспортировку ядерных материалов;</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13) использовать средства кодирования и специальные каналы связи для передачи сообщений о транспортировке ядерных материалов;</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14) обеспечивать оповещение грузополучателя об отправке груза и грузоотправителя о получении груза;</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15) организовывать не позднее 30 календарных дней взаимодействие грузоотправителя или грузополучателя с соответствующими органами национальной безопасности и внутренних дел Республики Казахстан с целью совместного определения дополнительных мер, обеспечивающих защиту и безопасность транспортируемых ядерных материалов, отражение возможного нападения на транспортное средство в пути следования или в случае возникновения аварийной ситуации по маршруту следования;</w:t>
      </w:r>
    </w:p>
    <w:p w:rsidR="007634A5"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16) обеспечивать проведение перед загрузкой и отправлением ядерных материалов осмотр транспортных средств на предмет отсутствия устройств, способных вывести транспортное средство из строя, повредить перевозимые ядерные материалы и (или) способствовать совершению несанкционированных действий в отношении ядерных материалов. (Правила физзащиты ЯМ и ЯУ 40)</w:t>
      </w:r>
    </w:p>
    <w:p w:rsidR="009418C8" w:rsidRDefault="009418C8"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промышленная упаковка типа 1?</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промышленная упаковка типа 1 (далее – ПУ-1) - транспортный упаковочный комплект, содержащий материал НУА-I или ОПРЗ-I, конструкция которого удовлетворяет требованиям пунктов 13 и подпункта 2) пункта 17 настоящих Правил (Правила транспортировки ЯМ 76)</w:t>
      </w:r>
    </w:p>
    <w:p w:rsidR="00B34E8E" w:rsidRDefault="00B34E8E"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промышленная упаковка типа 2?</w:t>
      </w:r>
    </w:p>
    <w:p w:rsidR="00C83A87" w:rsidRPr="00A969AC" w:rsidRDefault="00C83A87" w:rsidP="00C83A87">
      <w:pPr>
        <w:pStyle w:val="a3"/>
        <w:tabs>
          <w:tab w:val="left" w:pos="567"/>
        </w:tabs>
        <w:spacing w:after="0"/>
        <w:ind w:left="0"/>
        <w:rPr>
          <w:rFonts w:ascii="Times New Roman" w:hAnsi="Times New Roman" w:cs="Times New Roman"/>
          <w:color w:val="000000" w:themeColor="text1"/>
          <w:sz w:val="20"/>
          <w:szCs w:val="20"/>
        </w:rPr>
      </w:pPr>
      <w:r w:rsidRPr="00C83A87">
        <w:rPr>
          <w:rFonts w:ascii="Times New Roman" w:hAnsi="Times New Roman" w:cs="Times New Roman"/>
          <w:b/>
          <w:color w:val="FF0000"/>
          <w:sz w:val="20"/>
          <w:szCs w:val="20"/>
        </w:rPr>
        <w:t xml:space="preserve">промышленная упаковка типа 2 (далее – ПУ-2) - транспортный упаковочный комплект, содержащий некоторые виды материалов НУА-I, НУА-II, НУА-III или ОПРЗ-II согласно приложению 5 к настоящим Правилам, конструкция которого удовлетворяет требованиям пунктов </w:t>
      </w:r>
      <w:proofErr w:type="gramStart"/>
      <w:r w:rsidRPr="00C83A87">
        <w:rPr>
          <w:rFonts w:ascii="Times New Roman" w:hAnsi="Times New Roman" w:cs="Times New Roman"/>
          <w:b/>
          <w:color w:val="FF0000"/>
          <w:sz w:val="20"/>
          <w:szCs w:val="20"/>
        </w:rPr>
        <w:t>13,  15</w:t>
      </w:r>
      <w:proofErr w:type="gramEnd"/>
      <w:r w:rsidRPr="00C83A87">
        <w:rPr>
          <w:rFonts w:ascii="Times New Roman" w:hAnsi="Times New Roman" w:cs="Times New Roman"/>
          <w:b/>
          <w:color w:val="FF0000"/>
          <w:sz w:val="20"/>
          <w:szCs w:val="20"/>
        </w:rPr>
        <w:t xml:space="preserve"> и подпункта 2) пункта 17 настоящих Правил </w:t>
      </w:r>
      <w:r w:rsidRPr="00A73C39">
        <w:rPr>
          <w:rFonts w:ascii="Times New Roman" w:hAnsi="Times New Roman" w:cs="Times New Roman"/>
          <w:b/>
          <w:color w:val="FF0000"/>
          <w:sz w:val="20"/>
          <w:szCs w:val="20"/>
        </w:rPr>
        <w:t>(Правила транспортировки ЯМ 76)</w:t>
      </w:r>
    </w:p>
    <w:p w:rsidR="00E94E30" w:rsidRDefault="00E94E30"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промышленная упаковка типа 3?</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промышленная упаковка типа 3 (далее – ПУ-3) - упаковочный комплект, содержащий некоторые виды материалов НУА-II или НУА-III согласно приложению 5 к настоящим Правилам, конструкция которого удовлетворяет требованиям пунктов 13, 15 и подпункта 2) пункта 17 настоящих Правил (Правила транспортировки ЯМ 76)</w:t>
      </w:r>
    </w:p>
    <w:p w:rsidR="00E94E30" w:rsidRDefault="00E94E30"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упаковка типа А?</w:t>
      </w:r>
    </w:p>
    <w:p w:rsidR="00C83A87" w:rsidRPr="00A969AC" w:rsidRDefault="00C83A87" w:rsidP="00C83A87">
      <w:pPr>
        <w:pStyle w:val="a3"/>
        <w:tabs>
          <w:tab w:val="left" w:pos="567"/>
        </w:tabs>
        <w:spacing w:after="0"/>
        <w:ind w:left="0"/>
        <w:rPr>
          <w:rFonts w:ascii="Times New Roman" w:hAnsi="Times New Roman" w:cs="Times New Roman"/>
          <w:color w:val="000000" w:themeColor="text1"/>
          <w:sz w:val="20"/>
          <w:szCs w:val="20"/>
        </w:rPr>
      </w:pPr>
      <w:r w:rsidRPr="00C83A87">
        <w:rPr>
          <w:rFonts w:ascii="Times New Roman" w:hAnsi="Times New Roman" w:cs="Times New Roman"/>
          <w:b/>
          <w:color w:val="FF0000"/>
          <w:sz w:val="20"/>
          <w:szCs w:val="20"/>
        </w:rPr>
        <w:lastRenderedPageBreak/>
        <w:t xml:space="preserve">упаковка типа А - упаковочный комплект, содержащий ЯМ с активностью до А2 согласно приложению 1 (таблицы 1 и 2) к настоящим Правилам, конструкция которого удовлетворяет требованиям пунктов 13 </w:t>
      </w:r>
      <w:proofErr w:type="gramStart"/>
      <w:r w:rsidRPr="00C83A87">
        <w:rPr>
          <w:rFonts w:ascii="Times New Roman" w:hAnsi="Times New Roman" w:cs="Times New Roman"/>
          <w:b/>
          <w:color w:val="FF0000"/>
          <w:sz w:val="20"/>
          <w:szCs w:val="20"/>
        </w:rPr>
        <w:t>и  17</w:t>
      </w:r>
      <w:proofErr w:type="gramEnd"/>
      <w:r w:rsidRPr="00C83A87">
        <w:rPr>
          <w:rFonts w:ascii="Times New Roman" w:hAnsi="Times New Roman" w:cs="Times New Roman"/>
          <w:b/>
          <w:color w:val="FF0000"/>
          <w:sz w:val="20"/>
          <w:szCs w:val="20"/>
        </w:rPr>
        <w:t xml:space="preserve"> настоящих Правил </w:t>
      </w:r>
      <w:r w:rsidRPr="00A73C39">
        <w:rPr>
          <w:rFonts w:ascii="Times New Roman" w:hAnsi="Times New Roman" w:cs="Times New Roman"/>
          <w:b/>
          <w:color w:val="FF0000"/>
          <w:sz w:val="20"/>
          <w:szCs w:val="20"/>
        </w:rPr>
        <w:t>(Правила транспортировки ЯМ 76)</w:t>
      </w:r>
    </w:p>
    <w:p w:rsidR="000C1AC8" w:rsidRDefault="000C1AC8"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из нижеследующего должна иметь каждая упаковка?</w:t>
      </w:r>
    </w:p>
    <w:p w:rsidR="00C83A87" w:rsidRPr="00C83A87" w:rsidRDefault="00C83A87" w:rsidP="00C83A87">
      <w:pPr>
        <w:pStyle w:val="a3"/>
        <w:tabs>
          <w:tab w:val="left" w:pos="567"/>
        </w:tabs>
        <w:spacing w:after="0"/>
        <w:ind w:left="0"/>
        <w:jc w:val="both"/>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Каждая упаковка должна иметь на внешней поверхности упаковочного комплекта четкую и несмываемую маркировку с указанием либо грузоотправителя, либо грузополучателя, либо и того и другого (Правила транспортировки ЯМ 76)</w:t>
      </w:r>
    </w:p>
    <w:p w:rsidR="000C1AC8" w:rsidRDefault="000C1AC8" w:rsidP="008962D1">
      <w:pPr>
        <w:pStyle w:val="a3"/>
        <w:numPr>
          <w:ilvl w:val="0"/>
          <w:numId w:val="12"/>
        </w:numPr>
        <w:tabs>
          <w:tab w:val="left" w:pos="567"/>
        </w:tabs>
        <w:spacing w:after="0"/>
        <w:ind w:left="0" w:firstLine="0"/>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На грузовой накладной ставится штемпель …</w:t>
      </w:r>
    </w:p>
    <w:p w:rsidR="00C83A87" w:rsidRPr="00C83A87" w:rsidRDefault="00C83A87" w:rsidP="00C83A87">
      <w:pPr>
        <w:pStyle w:val="a3"/>
        <w:tabs>
          <w:tab w:val="left" w:pos="567"/>
        </w:tabs>
        <w:spacing w:after="0"/>
        <w:ind w:left="0"/>
        <w:rPr>
          <w:rFonts w:ascii="Times New Roman" w:hAnsi="Times New Roman" w:cs="Times New Roman"/>
          <w:b/>
          <w:color w:val="FF0000"/>
          <w:sz w:val="20"/>
          <w:szCs w:val="20"/>
        </w:rPr>
      </w:pPr>
      <w:r w:rsidRPr="00C83A87">
        <w:rPr>
          <w:rFonts w:ascii="Times New Roman" w:hAnsi="Times New Roman" w:cs="Times New Roman"/>
          <w:b/>
          <w:color w:val="FF0000"/>
          <w:sz w:val="20"/>
          <w:szCs w:val="20"/>
        </w:rPr>
        <w:t>На грузовой накладной ставится штемпель "Радиоактивно" (Правила транспортировки ЯМ 76)</w:t>
      </w:r>
    </w:p>
    <w:p w:rsidR="005779B4" w:rsidRDefault="005779B4"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из нижеследующего осуществляет грузоотправитель в случае возникновения аварии? Найдите неверный вариант.</w:t>
      </w:r>
    </w:p>
    <w:p w:rsidR="00C83A87" w:rsidRPr="00A969AC" w:rsidRDefault="00C83A87" w:rsidP="00C83A87">
      <w:pPr>
        <w:pStyle w:val="a3"/>
        <w:tabs>
          <w:tab w:val="left" w:pos="567"/>
        </w:tabs>
        <w:spacing w:after="0"/>
        <w:ind w:left="0"/>
        <w:jc w:val="both"/>
        <w:rPr>
          <w:rFonts w:ascii="Times New Roman" w:hAnsi="Times New Roman" w:cs="Times New Roman"/>
          <w:color w:val="000000" w:themeColor="text1"/>
          <w:sz w:val="20"/>
          <w:szCs w:val="20"/>
        </w:rPr>
      </w:pPr>
      <w:r w:rsidRPr="00C83A87">
        <w:rPr>
          <w:rFonts w:ascii="Times New Roman" w:hAnsi="Times New Roman" w:cs="Times New Roman"/>
          <w:b/>
          <w:color w:val="FF0000"/>
          <w:sz w:val="20"/>
          <w:szCs w:val="20"/>
        </w:rPr>
        <w:t>В случае возникновения аварии грузоотправитель предоставляет всю необходимую информацию о перевозимом грузе, соответствующую инструкцию по ликвидации аварии, а также обеспечивает аварийную и/или техническую помощь для ликвидации аварии. (Правила транспортировки ЯМ 76)</w:t>
      </w:r>
    </w:p>
    <w:p w:rsidR="000325B9" w:rsidRDefault="000325B9"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транспортировка ядерных материалов, радиоактивных веществ и радиоактивных отходов?</w:t>
      </w:r>
    </w:p>
    <w:p w:rsidR="00C83A87" w:rsidRPr="00A969AC" w:rsidRDefault="008B4F87" w:rsidP="00C83A87">
      <w:pPr>
        <w:pStyle w:val="a3"/>
        <w:tabs>
          <w:tab w:val="left" w:pos="567"/>
        </w:tabs>
        <w:spacing w:after="0"/>
        <w:ind w:left="0"/>
        <w:jc w:val="both"/>
        <w:rPr>
          <w:rFonts w:ascii="Times New Roman" w:hAnsi="Times New Roman" w:cs="Times New Roman"/>
          <w:color w:val="000000" w:themeColor="text1"/>
          <w:sz w:val="20"/>
          <w:szCs w:val="20"/>
        </w:rPr>
      </w:pPr>
      <w:r w:rsidRPr="008B4F87">
        <w:rPr>
          <w:rFonts w:ascii="Times New Roman" w:hAnsi="Times New Roman" w:cs="Times New Roman"/>
          <w:color w:val="000000" w:themeColor="text1"/>
          <w:sz w:val="20"/>
          <w:szCs w:val="20"/>
        </w:rPr>
        <w:t>Транспортировка</w:t>
      </w:r>
      <w:r>
        <w:rPr>
          <w:rFonts w:ascii="Times New Roman" w:hAnsi="Times New Roman" w:cs="Times New Roman"/>
          <w:color w:val="000000" w:themeColor="text1"/>
          <w:sz w:val="20"/>
          <w:szCs w:val="20"/>
        </w:rPr>
        <w:t xml:space="preserve"> ЯМ,</w:t>
      </w:r>
      <w:r w:rsidRPr="008B4F87">
        <w:rPr>
          <w:rFonts w:ascii="Times New Roman" w:hAnsi="Times New Roman" w:cs="Times New Roman"/>
          <w:color w:val="000000" w:themeColor="text1"/>
          <w:sz w:val="20"/>
          <w:szCs w:val="20"/>
        </w:rPr>
        <w:t xml:space="preserve"> РАВ и РАО включает все операции и условия, которые связаны с изготовлением и обслуживанием транспортных упаковочных комплектов, а также с подготовкой, загрузкой, отправкой, перевозкой, включая транзитное хранение, разгрузкой и приемкой в конечном пункте назначения грузов</w:t>
      </w:r>
      <w:r>
        <w:rPr>
          <w:rFonts w:ascii="Times New Roman" w:hAnsi="Times New Roman" w:cs="Times New Roman"/>
          <w:color w:val="000000" w:themeColor="text1"/>
          <w:sz w:val="20"/>
          <w:szCs w:val="20"/>
        </w:rPr>
        <w:t xml:space="preserve"> </w:t>
      </w:r>
      <w:r w:rsidRPr="00C83A87">
        <w:rPr>
          <w:rFonts w:ascii="Times New Roman" w:hAnsi="Times New Roman" w:cs="Times New Roman"/>
          <w:b/>
          <w:color w:val="FF0000"/>
          <w:sz w:val="20"/>
          <w:szCs w:val="20"/>
        </w:rPr>
        <w:t>(Правила транспортировки ЯМ 76</w:t>
      </w:r>
      <w:r>
        <w:rPr>
          <w:rFonts w:ascii="Times New Roman" w:hAnsi="Times New Roman" w:cs="Times New Roman"/>
          <w:b/>
          <w:color w:val="FF0000"/>
          <w:sz w:val="20"/>
          <w:szCs w:val="20"/>
        </w:rPr>
        <w:t xml:space="preserve">, </w:t>
      </w:r>
      <w:r w:rsidRPr="00C83A87">
        <w:rPr>
          <w:rFonts w:ascii="Times New Roman" w:hAnsi="Times New Roman" w:cs="Times New Roman"/>
          <w:b/>
          <w:color w:val="FF0000"/>
          <w:sz w:val="20"/>
          <w:szCs w:val="20"/>
        </w:rPr>
        <w:t xml:space="preserve">Правила транспортировки </w:t>
      </w:r>
      <w:r>
        <w:rPr>
          <w:rFonts w:ascii="Times New Roman" w:hAnsi="Times New Roman" w:cs="Times New Roman"/>
          <w:b/>
          <w:color w:val="FF0000"/>
          <w:sz w:val="20"/>
          <w:szCs w:val="20"/>
        </w:rPr>
        <w:t>РВ и РАО</w:t>
      </w:r>
      <w:r w:rsidRPr="00C83A87">
        <w:rPr>
          <w:rFonts w:ascii="Times New Roman" w:hAnsi="Times New Roman" w:cs="Times New Roman"/>
          <w:b/>
          <w:color w:val="FF0000"/>
          <w:sz w:val="20"/>
          <w:szCs w:val="20"/>
        </w:rPr>
        <w:t xml:space="preserve"> 7</w:t>
      </w:r>
      <w:r>
        <w:rPr>
          <w:rFonts w:ascii="Times New Roman" w:hAnsi="Times New Roman" w:cs="Times New Roman"/>
          <w:b/>
          <w:color w:val="FF0000"/>
          <w:sz w:val="20"/>
          <w:szCs w:val="20"/>
        </w:rPr>
        <w:t>5</w:t>
      </w:r>
      <w:r w:rsidRPr="00C83A87">
        <w:rPr>
          <w:rFonts w:ascii="Times New Roman" w:hAnsi="Times New Roman" w:cs="Times New Roman"/>
          <w:b/>
          <w:color w:val="FF0000"/>
          <w:sz w:val="20"/>
          <w:szCs w:val="20"/>
        </w:rPr>
        <w:t>)</w:t>
      </w:r>
    </w:p>
    <w:p w:rsidR="00D669FD" w:rsidRDefault="00D669FD"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 xml:space="preserve">Правила транспортировки радиоактивных веществ и радиоактивных отходов распространяется на транспортировку: </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Настоящие Правила распространяются на транспортировку РАВ и РАО всеми видами транспорта наземными, воздушными и водными путями и действуют на всей территории Республики Казахстан, за исключением транспортировки:</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1) РАВ, имплантированных или введенных в организм человека или животного с целью диагностики или лечения;</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2) РАВ, являющихся неотъемлемой частью транспортных средств;</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3) РАВ в пределах территории предприятий, где эти вещества производятся, используются и хранятся;</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4) РАВ, удельная активность которых или общая активность груза которых не превышают основных значений для радионуклидов, указанных в приложении 1 (таблицы 1 и 2) к настоящим Правилам;</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5) РАВ, находящихся в потребительских товарах, на которые не требуется получение санитарно-эпидемиологического заключения и лицензии в сфере использования атомной энергии согласно пункту 5 Санитарных правил "Санитарно-эпидемиологические требования к обеспечению радиационной безопасности", утвержденных приказом Министра здравоохранения Республики Казахстан от 26 июня 2019 года № ҚР ДСМ-97 (Правила транспортировки РВ и РАО 75)</w:t>
      </w:r>
    </w:p>
    <w:p w:rsidR="0092095A" w:rsidRDefault="0092095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такое транспортный пакет?</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транспортный пакет - укрупненная грузовая единица, сформированная из нескольких упаковок с применением различных способов и средств пакетирования, обеспечивающая возможность комплексной механизации обработки, погрузки, выгрузки груза и складских работ. К средствам пакетирования относятся: поддоны (плоские, стоечные, решетчатые, ящичные), гибкие или жесткие обвязки (ленты, стропы, сетки, пленки), проволочные, тросовые и другие элементы крепления (Правила транспортировки ЯМ 76)</w:t>
      </w:r>
    </w:p>
    <w:p w:rsidR="0092095A" w:rsidRDefault="0092095A"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Что из нижеследующего не относится к общим требованиям к упаковкам и транспортным упаковочным комплектам?</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Общие требования к упаковкам и транспортным упаковочным комплектам:</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1) конструкция упаковки должна обеспечивать простоту и безопасность обращения с ней при погрузке, разгрузке и перевозке с учетом массы, объема и формы. Кроме того, упаковка конструируется так, чтобы на время перевозки ее можно было надлежащим образом закрепить на транспортном средстве;</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2) элементы крепления на упаковке, предназначенные для ее перемещения (подъема), не должны отказывать при обращении с ними в соответствии с инструкцией по эксплуатации, а в случае их поломки упаковка должна удовлетворять соответствующим требованиям настоящих Правил в зависимости от типа упаковки. Учитываются коэффициенты запаса на случай перемещения (подъема) упаковки рывком;</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3) приспособления, размещенные на внешней поверхности упаковки, которые можно (санкционировано или нет) использовать для ее перемещения (подъема), должны выдерживать ее массу в соответствии с требованиями подпункта 2)</w:t>
      </w:r>
      <w:r>
        <w:rPr>
          <w:rFonts w:ascii="Times New Roman" w:hAnsi="Times New Roman" w:cs="Times New Roman"/>
          <w:b/>
          <w:color w:val="FF0000"/>
          <w:sz w:val="20"/>
          <w:szCs w:val="20"/>
        </w:rPr>
        <w:t xml:space="preserve"> </w:t>
      </w:r>
      <w:r w:rsidRPr="008B4F87">
        <w:rPr>
          <w:rFonts w:ascii="Times New Roman" w:hAnsi="Times New Roman" w:cs="Times New Roman"/>
          <w:b/>
          <w:color w:val="FF0000"/>
          <w:sz w:val="20"/>
          <w:szCs w:val="20"/>
        </w:rPr>
        <w:t>настоящего пункта;</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lastRenderedPageBreak/>
        <w:t xml:space="preserve">      4) упаковочный комплект конструируется и изготавливается так, чтобы его внешние поверхности не имели выступающих частей, и их дезактивация не представляла трудностей, а конструкция наружной поверхности не допускала скапливания воды;</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5) элементы крепления, размещаемые на упаковке во время транспортировки и не являющиеся частью упаковки, не должны ухудшать ее безопасность в такой мере, в какой она перестала бы удовлетворять требованиям настоящих Правил;</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6) упаковка должна обладать способностью противостоять воздействию любого ускорения, вибрации или резонанса при вибрации, которые могут возникнуть при обычных условиях перевозки, без какого-либо ухудшения эффективности запорных устройств или целостности всей упаковки. Гайки, болты и другие элементы крепления конструируются так, чтобы не допускалось их самопроизвольное ослабление даже при многократном применении;</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В качестве максимальных значений ускорений принимаются максимальные ускорения для различных видов транспорта, указанные в приложении 7 к настоящим Правилам.</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Для транспортировки упаковок воздушным транспортом упаковки должны обладать способностью противостоять воздействию вибраций с амплитудой в диапазоне от 5 мм при частоте 7 Гц (что соответствует ускорению 1 g) до 0,05 мм при частоте 200 Гц (что соответствует ускорению 8 g).</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7) радиоактивное содержимое, материалы упаковочного комплекта и любые другие элементы (например, элементы крепления упаковки на транспортном средстве), которые могут контактировать друг с другом, должны быть физически и химически совместимы. Учитывается их состояние и взаимодействие в условиях облучения;</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8) все клапаны, через которые может произойти выход радиоактивного содержимого, должны быть конструкционно защищены от несанкционированного воздействия на них;</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9) конструкция упаковки должна учитывать и другие опасные свойства радиоактивного содержимого и элементов упаковочного комплекта;</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10) радиоактивное содержимое упаковок должно соответствовать требованиям, указанным в пунктах 7-11 настоящих Правил, в зависимости от типа упаковок;</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11) для транспортировки воздушным транспортом все типы упаковок должны отвечать следующим дополнительным требованиям:</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температура доступных поверхностей упаковок не превышает 50 0С при температуре окружающей среды 38 0С без учета инсоляции;</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       упаковки конструируются таким образом, чтобы в диапазоне внешних температур от -40 до +55 0С не нарушалась целостность системы герметизации;</w:t>
      </w:r>
    </w:p>
    <w:p w:rsidR="008B4F87" w:rsidRPr="00A969AC" w:rsidRDefault="008B4F87" w:rsidP="008B4F87">
      <w:pPr>
        <w:pStyle w:val="a3"/>
        <w:tabs>
          <w:tab w:val="left" w:pos="567"/>
        </w:tabs>
        <w:spacing w:after="0"/>
        <w:ind w:left="0"/>
        <w:jc w:val="both"/>
        <w:rPr>
          <w:rFonts w:ascii="Times New Roman" w:hAnsi="Times New Roman" w:cs="Times New Roman"/>
          <w:color w:val="000000" w:themeColor="text1"/>
          <w:sz w:val="20"/>
          <w:szCs w:val="20"/>
        </w:rPr>
      </w:pPr>
      <w:r w:rsidRPr="008B4F87">
        <w:rPr>
          <w:rFonts w:ascii="Times New Roman" w:hAnsi="Times New Roman" w:cs="Times New Roman"/>
          <w:b/>
          <w:color w:val="FF0000"/>
          <w:sz w:val="20"/>
          <w:szCs w:val="20"/>
        </w:rPr>
        <w:t xml:space="preserve">      упаковки должны обладать способностью противостоять без утечки уменьшению давления окружающей среды до 5 кПа (0,05 кгс/см2) или способны выдержать без утечки внутреннее давление, которое создает перепад давления не менее 95 кПа (0,95 кгс/см2). (Правила транспортировки ЯМ 76)</w:t>
      </w:r>
    </w:p>
    <w:p w:rsidR="00A60781" w:rsidRDefault="00A6078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Какое значение не должен превышать максимальный уровень излучения в любой точке внешней поверхности упаковки или транспортного пакета?</w:t>
      </w:r>
    </w:p>
    <w:p w:rsidR="008B4F87" w:rsidRPr="00A969AC" w:rsidRDefault="008B4F87" w:rsidP="008B4F87">
      <w:pPr>
        <w:pStyle w:val="a3"/>
        <w:tabs>
          <w:tab w:val="left" w:pos="567"/>
        </w:tabs>
        <w:spacing w:after="0"/>
        <w:ind w:left="0"/>
        <w:jc w:val="both"/>
        <w:rPr>
          <w:rFonts w:ascii="Times New Roman" w:hAnsi="Times New Roman" w:cs="Times New Roman"/>
          <w:color w:val="000000" w:themeColor="text1"/>
          <w:sz w:val="20"/>
          <w:szCs w:val="20"/>
        </w:rPr>
      </w:pPr>
      <w:r w:rsidRPr="008B4F87">
        <w:rPr>
          <w:rFonts w:ascii="Times New Roman" w:hAnsi="Times New Roman" w:cs="Times New Roman"/>
          <w:b/>
          <w:color w:val="FF0000"/>
          <w:sz w:val="20"/>
          <w:szCs w:val="20"/>
        </w:rPr>
        <w:t xml:space="preserve">Максимальный уровень излучения в любой точке внешней поверхности упаковки или транспортного пакета не должен превышать 2 </w:t>
      </w:r>
      <w:proofErr w:type="spellStart"/>
      <w:r w:rsidRPr="008B4F87">
        <w:rPr>
          <w:rFonts w:ascii="Times New Roman" w:hAnsi="Times New Roman" w:cs="Times New Roman"/>
          <w:b/>
          <w:color w:val="FF0000"/>
          <w:sz w:val="20"/>
          <w:szCs w:val="20"/>
        </w:rPr>
        <w:t>мЗв</w:t>
      </w:r>
      <w:proofErr w:type="spellEnd"/>
      <w:r w:rsidRPr="008B4F87">
        <w:rPr>
          <w:rFonts w:ascii="Times New Roman" w:hAnsi="Times New Roman" w:cs="Times New Roman"/>
          <w:b/>
          <w:color w:val="FF0000"/>
          <w:sz w:val="20"/>
          <w:szCs w:val="20"/>
        </w:rPr>
        <w:t xml:space="preserve">/ч (200 </w:t>
      </w:r>
      <w:proofErr w:type="spellStart"/>
      <w:r w:rsidRPr="008B4F87">
        <w:rPr>
          <w:rFonts w:ascii="Times New Roman" w:hAnsi="Times New Roman" w:cs="Times New Roman"/>
          <w:b/>
          <w:color w:val="FF0000"/>
          <w:sz w:val="20"/>
          <w:szCs w:val="20"/>
        </w:rPr>
        <w:t>мбэр</w:t>
      </w:r>
      <w:proofErr w:type="spellEnd"/>
      <w:r w:rsidRPr="008B4F87">
        <w:rPr>
          <w:rFonts w:ascii="Times New Roman" w:hAnsi="Times New Roman" w:cs="Times New Roman"/>
          <w:b/>
          <w:color w:val="FF0000"/>
          <w:sz w:val="20"/>
          <w:szCs w:val="20"/>
        </w:rPr>
        <w:t>/ч). (Правила транспортировки ЯМ 76)</w:t>
      </w:r>
    </w:p>
    <w:p w:rsidR="00A60781" w:rsidRDefault="00A60781" w:rsidP="008962D1">
      <w:pPr>
        <w:pStyle w:val="a3"/>
        <w:numPr>
          <w:ilvl w:val="0"/>
          <w:numId w:val="12"/>
        </w:numPr>
        <w:tabs>
          <w:tab w:val="left" w:pos="567"/>
        </w:tabs>
        <w:spacing w:after="0"/>
        <w:ind w:left="0" w:firstLine="0"/>
        <w:jc w:val="both"/>
        <w:rPr>
          <w:rFonts w:ascii="Times New Roman" w:hAnsi="Times New Roman" w:cs="Times New Roman"/>
          <w:color w:val="000000" w:themeColor="text1"/>
          <w:sz w:val="20"/>
          <w:szCs w:val="20"/>
        </w:rPr>
      </w:pPr>
      <w:r w:rsidRPr="00A969AC">
        <w:rPr>
          <w:rFonts w:ascii="Times New Roman" w:hAnsi="Times New Roman" w:cs="Times New Roman"/>
          <w:color w:val="000000" w:themeColor="text1"/>
          <w:sz w:val="20"/>
          <w:szCs w:val="20"/>
        </w:rPr>
        <w:t>Какое значение не долже</w:t>
      </w:r>
      <w:bookmarkStart w:id="0" w:name="_GoBack"/>
      <w:bookmarkEnd w:id="0"/>
      <w:r w:rsidRPr="00A969AC">
        <w:rPr>
          <w:rFonts w:ascii="Times New Roman" w:hAnsi="Times New Roman" w:cs="Times New Roman"/>
          <w:color w:val="000000" w:themeColor="text1"/>
          <w:sz w:val="20"/>
          <w:szCs w:val="20"/>
        </w:rPr>
        <w:t>н превышать максимальный уровень излучения в любой точке внешней поверхности упаковки, транспортируемой на условиях исключительного использования?</w:t>
      </w:r>
    </w:p>
    <w:p w:rsidR="008B4F87" w:rsidRPr="008B4F87" w:rsidRDefault="008B4F87" w:rsidP="008B4F87">
      <w:pPr>
        <w:pStyle w:val="a3"/>
        <w:tabs>
          <w:tab w:val="left" w:pos="567"/>
        </w:tabs>
        <w:spacing w:after="0"/>
        <w:ind w:left="0"/>
        <w:jc w:val="both"/>
        <w:rPr>
          <w:rFonts w:ascii="Times New Roman" w:hAnsi="Times New Roman" w:cs="Times New Roman"/>
          <w:b/>
          <w:color w:val="FF0000"/>
          <w:sz w:val="20"/>
          <w:szCs w:val="20"/>
        </w:rPr>
      </w:pPr>
      <w:r w:rsidRPr="008B4F87">
        <w:rPr>
          <w:rFonts w:ascii="Times New Roman" w:hAnsi="Times New Roman" w:cs="Times New Roman"/>
          <w:b/>
          <w:color w:val="FF0000"/>
          <w:sz w:val="20"/>
          <w:szCs w:val="20"/>
        </w:rPr>
        <w:t xml:space="preserve">Максимальный уровень излучения в любой точке внешней поверхности упаковки, транспортируемой на условиях исключительного использования, не должен превышать 10 </w:t>
      </w:r>
      <w:proofErr w:type="spellStart"/>
      <w:r w:rsidRPr="008B4F87">
        <w:rPr>
          <w:rFonts w:ascii="Times New Roman" w:hAnsi="Times New Roman" w:cs="Times New Roman"/>
          <w:b/>
          <w:color w:val="FF0000"/>
          <w:sz w:val="20"/>
          <w:szCs w:val="20"/>
        </w:rPr>
        <w:t>мЗв</w:t>
      </w:r>
      <w:proofErr w:type="spellEnd"/>
      <w:r w:rsidRPr="008B4F87">
        <w:rPr>
          <w:rFonts w:ascii="Times New Roman" w:hAnsi="Times New Roman" w:cs="Times New Roman"/>
          <w:b/>
          <w:color w:val="FF0000"/>
          <w:sz w:val="20"/>
          <w:szCs w:val="20"/>
        </w:rPr>
        <w:t xml:space="preserve">/ч (1000 </w:t>
      </w:r>
      <w:proofErr w:type="spellStart"/>
      <w:r w:rsidRPr="008B4F87">
        <w:rPr>
          <w:rFonts w:ascii="Times New Roman" w:hAnsi="Times New Roman" w:cs="Times New Roman"/>
          <w:b/>
          <w:color w:val="FF0000"/>
          <w:sz w:val="20"/>
          <w:szCs w:val="20"/>
        </w:rPr>
        <w:t>мбэр</w:t>
      </w:r>
      <w:proofErr w:type="spellEnd"/>
      <w:r w:rsidRPr="008B4F87">
        <w:rPr>
          <w:rFonts w:ascii="Times New Roman" w:hAnsi="Times New Roman" w:cs="Times New Roman"/>
          <w:b/>
          <w:color w:val="FF0000"/>
          <w:sz w:val="20"/>
          <w:szCs w:val="20"/>
        </w:rPr>
        <w:t>/ч) (Правила транспортировки ЯМ 76)</w:t>
      </w:r>
    </w:p>
    <w:p w:rsidR="00CF660E" w:rsidRPr="00A969AC" w:rsidRDefault="00CF660E" w:rsidP="007F7644">
      <w:pPr>
        <w:tabs>
          <w:tab w:val="left" w:pos="709"/>
        </w:tabs>
        <w:spacing w:after="0"/>
        <w:jc w:val="both"/>
        <w:rPr>
          <w:rFonts w:ascii="Times New Roman" w:hAnsi="Times New Roman" w:cs="Times New Roman"/>
          <w:color w:val="000000" w:themeColor="text1"/>
          <w:sz w:val="20"/>
          <w:szCs w:val="20"/>
          <w:lang w:val="kk-KZ"/>
        </w:rPr>
      </w:pPr>
    </w:p>
    <w:p w:rsidR="00603985" w:rsidRPr="00A969AC" w:rsidRDefault="00603985" w:rsidP="008962D1">
      <w:pPr>
        <w:rPr>
          <w:rFonts w:ascii="Times New Roman" w:hAnsi="Times New Roman" w:cs="Times New Roman"/>
          <w:color w:val="000000" w:themeColor="text1"/>
          <w:sz w:val="20"/>
          <w:szCs w:val="20"/>
        </w:rPr>
      </w:pPr>
    </w:p>
    <w:sectPr w:rsidR="00603985" w:rsidRPr="00A969AC" w:rsidSect="004F1692">
      <w:headerReference w:type="default" r:id="rId8"/>
      <w:pgSz w:w="11906" w:h="16838" w:code="9"/>
      <w:pgMar w:top="567" w:right="567" w:bottom="567" w:left="1134"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1FAB" w:rsidRDefault="00651FAB">
      <w:pPr>
        <w:spacing w:after="0" w:line="240" w:lineRule="auto"/>
      </w:pPr>
      <w:r>
        <w:separator/>
      </w:r>
    </w:p>
  </w:endnote>
  <w:endnote w:type="continuationSeparator" w:id="0">
    <w:p w:rsidR="00651FAB" w:rsidRDefault="00651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1FAB" w:rsidRDefault="00651FAB">
      <w:pPr>
        <w:spacing w:after="0" w:line="240" w:lineRule="auto"/>
      </w:pPr>
      <w:r>
        <w:separator/>
      </w:r>
    </w:p>
  </w:footnote>
  <w:footnote w:type="continuationSeparator" w:id="0">
    <w:p w:rsidR="00651FAB" w:rsidRDefault="00651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692" w:rsidRDefault="004F1692">
    <w:pPr>
      <w:pStyle w:val="a6"/>
      <w:jc w:val="center"/>
    </w:pPr>
  </w:p>
  <w:p w:rsidR="004F1692" w:rsidRDefault="004F1692">
    <w:pPr>
      <w:pStyle w:val="a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2DCC"/>
    <w:multiLevelType w:val="hybridMultilevel"/>
    <w:tmpl w:val="7D4E7D98"/>
    <w:lvl w:ilvl="0" w:tplc="0596A1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F31026"/>
    <w:multiLevelType w:val="hybridMultilevel"/>
    <w:tmpl w:val="705E4692"/>
    <w:lvl w:ilvl="0" w:tplc="A326656E">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4E1F56"/>
    <w:multiLevelType w:val="hybridMultilevel"/>
    <w:tmpl w:val="C0D071B6"/>
    <w:lvl w:ilvl="0" w:tplc="0596A1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760932"/>
    <w:multiLevelType w:val="hybridMultilevel"/>
    <w:tmpl w:val="7D4E7D98"/>
    <w:lvl w:ilvl="0" w:tplc="0596A1EA">
      <w:start w:val="1"/>
      <w:numFmt w:val="decimal"/>
      <w:lvlText w:val="%1."/>
      <w:lvlJc w:val="left"/>
      <w:pPr>
        <w:ind w:left="708" w:hanging="708"/>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0EB01D69"/>
    <w:multiLevelType w:val="hybridMultilevel"/>
    <w:tmpl w:val="E9E483AC"/>
    <w:lvl w:ilvl="0" w:tplc="9C0875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DC3BF7"/>
    <w:multiLevelType w:val="hybridMultilevel"/>
    <w:tmpl w:val="7D4E7D98"/>
    <w:lvl w:ilvl="0" w:tplc="0596A1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F586373"/>
    <w:multiLevelType w:val="hybridMultilevel"/>
    <w:tmpl w:val="1EF2ABB6"/>
    <w:lvl w:ilvl="0" w:tplc="0419000F">
      <w:start w:val="1"/>
      <w:numFmt w:val="decimal"/>
      <w:lvlText w:val="%1."/>
      <w:lvlJc w:val="left"/>
      <w:pPr>
        <w:ind w:left="720"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1FD3EA1"/>
    <w:multiLevelType w:val="hybridMultilevel"/>
    <w:tmpl w:val="B7B4F9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2696884"/>
    <w:multiLevelType w:val="hybridMultilevel"/>
    <w:tmpl w:val="FED860C8"/>
    <w:lvl w:ilvl="0" w:tplc="F63ADB84">
      <w:start w:val="1"/>
      <w:numFmt w:val="decimal"/>
      <w:lvlText w:val="%1."/>
      <w:lvlJc w:val="left"/>
      <w:pPr>
        <w:ind w:left="1070" w:hanging="71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36A728A"/>
    <w:multiLevelType w:val="hybridMultilevel"/>
    <w:tmpl w:val="C504AA3C"/>
    <w:lvl w:ilvl="0" w:tplc="A87C50D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1BC16FB0"/>
    <w:multiLevelType w:val="hybridMultilevel"/>
    <w:tmpl w:val="3B1AD6C0"/>
    <w:lvl w:ilvl="0" w:tplc="0596A1EA">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D835AB0"/>
    <w:multiLevelType w:val="hybridMultilevel"/>
    <w:tmpl w:val="E4DC70DC"/>
    <w:lvl w:ilvl="0" w:tplc="A818416A">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36806D1"/>
    <w:multiLevelType w:val="hybridMultilevel"/>
    <w:tmpl w:val="7D4E7D98"/>
    <w:lvl w:ilvl="0" w:tplc="0596A1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36E7340"/>
    <w:multiLevelType w:val="hybridMultilevel"/>
    <w:tmpl w:val="7F5EB4E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4187431"/>
    <w:multiLevelType w:val="hybridMultilevel"/>
    <w:tmpl w:val="28FCB2E4"/>
    <w:lvl w:ilvl="0" w:tplc="9D66EE86">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5846D35"/>
    <w:multiLevelType w:val="hybridMultilevel"/>
    <w:tmpl w:val="7D4E7D98"/>
    <w:lvl w:ilvl="0" w:tplc="0596A1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BB02AF8"/>
    <w:multiLevelType w:val="hybridMultilevel"/>
    <w:tmpl w:val="272876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0FE2CDE"/>
    <w:multiLevelType w:val="hybridMultilevel"/>
    <w:tmpl w:val="7D4E7D98"/>
    <w:lvl w:ilvl="0" w:tplc="0596A1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75F7FB4"/>
    <w:multiLevelType w:val="hybridMultilevel"/>
    <w:tmpl w:val="7D4E7D98"/>
    <w:lvl w:ilvl="0" w:tplc="0596A1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25035DD"/>
    <w:multiLevelType w:val="hybridMultilevel"/>
    <w:tmpl w:val="7D4E7D98"/>
    <w:lvl w:ilvl="0" w:tplc="0596A1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3F4224F"/>
    <w:multiLevelType w:val="hybridMultilevel"/>
    <w:tmpl w:val="E50C79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96603C5"/>
    <w:multiLevelType w:val="hybridMultilevel"/>
    <w:tmpl w:val="7D4E7D98"/>
    <w:lvl w:ilvl="0" w:tplc="0596A1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B4093B"/>
    <w:multiLevelType w:val="hybridMultilevel"/>
    <w:tmpl w:val="7D4E7D98"/>
    <w:lvl w:ilvl="0" w:tplc="0596A1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73B3C41"/>
    <w:multiLevelType w:val="hybridMultilevel"/>
    <w:tmpl w:val="7D4E7D98"/>
    <w:lvl w:ilvl="0" w:tplc="0596A1EA">
      <w:start w:val="1"/>
      <w:numFmt w:val="decimal"/>
      <w:lvlText w:val="%1."/>
      <w:lvlJc w:val="left"/>
      <w:pPr>
        <w:ind w:left="1560"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7C910C5"/>
    <w:multiLevelType w:val="hybridMultilevel"/>
    <w:tmpl w:val="A6163AE0"/>
    <w:lvl w:ilvl="0" w:tplc="8886166C">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FF866EA"/>
    <w:multiLevelType w:val="hybridMultilevel"/>
    <w:tmpl w:val="D39CAB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197218F"/>
    <w:multiLevelType w:val="hybridMultilevel"/>
    <w:tmpl w:val="7D4E7D98"/>
    <w:lvl w:ilvl="0" w:tplc="0596A1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44D1940"/>
    <w:multiLevelType w:val="hybridMultilevel"/>
    <w:tmpl w:val="7D4E7D98"/>
    <w:lvl w:ilvl="0" w:tplc="0596A1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94C5B4C"/>
    <w:multiLevelType w:val="hybridMultilevel"/>
    <w:tmpl w:val="FA924FD2"/>
    <w:lvl w:ilvl="0" w:tplc="0596A1EA">
      <w:start w:val="1"/>
      <w:numFmt w:val="decimal"/>
      <w:lvlText w:val="%1."/>
      <w:lvlJc w:val="left"/>
      <w:pPr>
        <w:ind w:left="1068" w:hanging="708"/>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5"/>
  </w:num>
  <w:num w:numId="2">
    <w:abstractNumId w:val="8"/>
  </w:num>
  <w:num w:numId="3">
    <w:abstractNumId w:val="1"/>
  </w:num>
  <w:num w:numId="4">
    <w:abstractNumId w:val="7"/>
  </w:num>
  <w:num w:numId="5">
    <w:abstractNumId w:val="20"/>
  </w:num>
  <w:num w:numId="6">
    <w:abstractNumId w:val="16"/>
  </w:num>
  <w:num w:numId="7">
    <w:abstractNumId w:val="13"/>
  </w:num>
  <w:num w:numId="8">
    <w:abstractNumId w:val="11"/>
  </w:num>
  <w:num w:numId="9">
    <w:abstractNumId w:val="24"/>
  </w:num>
  <w:num w:numId="10">
    <w:abstractNumId w:val="14"/>
  </w:num>
  <w:num w:numId="11">
    <w:abstractNumId w:val="10"/>
  </w:num>
  <w:num w:numId="12">
    <w:abstractNumId w:val="23"/>
  </w:num>
  <w:num w:numId="13">
    <w:abstractNumId w:val="6"/>
  </w:num>
  <w:num w:numId="14">
    <w:abstractNumId w:val="5"/>
  </w:num>
  <w:num w:numId="15">
    <w:abstractNumId w:val="21"/>
  </w:num>
  <w:num w:numId="16">
    <w:abstractNumId w:val="22"/>
  </w:num>
  <w:num w:numId="17">
    <w:abstractNumId w:val="26"/>
  </w:num>
  <w:num w:numId="18">
    <w:abstractNumId w:val="27"/>
  </w:num>
  <w:num w:numId="19">
    <w:abstractNumId w:val="12"/>
  </w:num>
  <w:num w:numId="20">
    <w:abstractNumId w:val="15"/>
  </w:num>
  <w:num w:numId="21">
    <w:abstractNumId w:val="18"/>
  </w:num>
  <w:num w:numId="22">
    <w:abstractNumId w:val="28"/>
  </w:num>
  <w:num w:numId="23">
    <w:abstractNumId w:val="19"/>
  </w:num>
  <w:num w:numId="24">
    <w:abstractNumId w:val="3"/>
  </w:num>
  <w:num w:numId="25">
    <w:abstractNumId w:val="17"/>
  </w:num>
  <w:num w:numId="26">
    <w:abstractNumId w:val="0"/>
  </w:num>
  <w:num w:numId="27">
    <w:abstractNumId w:val="2"/>
  </w:num>
  <w:num w:numId="28">
    <w:abstractNumId w:val="4"/>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5FC"/>
    <w:rsid w:val="00000DAE"/>
    <w:rsid w:val="00001AA8"/>
    <w:rsid w:val="00002860"/>
    <w:rsid w:val="00003BEB"/>
    <w:rsid w:val="00005847"/>
    <w:rsid w:val="00011ED2"/>
    <w:rsid w:val="00012AE3"/>
    <w:rsid w:val="00013564"/>
    <w:rsid w:val="0001710A"/>
    <w:rsid w:val="00023601"/>
    <w:rsid w:val="000325B9"/>
    <w:rsid w:val="00074308"/>
    <w:rsid w:val="00081EEB"/>
    <w:rsid w:val="000839AC"/>
    <w:rsid w:val="00087E6C"/>
    <w:rsid w:val="00093867"/>
    <w:rsid w:val="000A2F17"/>
    <w:rsid w:val="000A3AFD"/>
    <w:rsid w:val="000A56FA"/>
    <w:rsid w:val="000B2185"/>
    <w:rsid w:val="000B4A91"/>
    <w:rsid w:val="000C1AC8"/>
    <w:rsid w:val="000C365E"/>
    <w:rsid w:val="000C38F7"/>
    <w:rsid w:val="000E246B"/>
    <w:rsid w:val="000E44F4"/>
    <w:rsid w:val="000E5B12"/>
    <w:rsid w:val="000F5D3E"/>
    <w:rsid w:val="00100F5C"/>
    <w:rsid w:val="001107A7"/>
    <w:rsid w:val="00112F8E"/>
    <w:rsid w:val="00113535"/>
    <w:rsid w:val="00130BE4"/>
    <w:rsid w:val="00131C1D"/>
    <w:rsid w:val="001348CC"/>
    <w:rsid w:val="00141C58"/>
    <w:rsid w:val="001421BB"/>
    <w:rsid w:val="00146A40"/>
    <w:rsid w:val="00155F7B"/>
    <w:rsid w:val="0016001F"/>
    <w:rsid w:val="0016055C"/>
    <w:rsid w:val="0016145C"/>
    <w:rsid w:val="00161878"/>
    <w:rsid w:val="0016285F"/>
    <w:rsid w:val="00166F5A"/>
    <w:rsid w:val="00175B6C"/>
    <w:rsid w:val="001814DC"/>
    <w:rsid w:val="00182324"/>
    <w:rsid w:val="001919CB"/>
    <w:rsid w:val="00193BF7"/>
    <w:rsid w:val="00195ACC"/>
    <w:rsid w:val="001A2FAE"/>
    <w:rsid w:val="001A4275"/>
    <w:rsid w:val="001A51D9"/>
    <w:rsid w:val="001B0145"/>
    <w:rsid w:val="001B042F"/>
    <w:rsid w:val="001B36D1"/>
    <w:rsid w:val="001C11DC"/>
    <w:rsid w:val="001C6860"/>
    <w:rsid w:val="001D3897"/>
    <w:rsid w:val="001D547F"/>
    <w:rsid w:val="001E7E0D"/>
    <w:rsid w:val="001F088E"/>
    <w:rsid w:val="001F7108"/>
    <w:rsid w:val="00204989"/>
    <w:rsid w:val="00207BD3"/>
    <w:rsid w:val="00230605"/>
    <w:rsid w:val="0023077B"/>
    <w:rsid w:val="00235664"/>
    <w:rsid w:val="00235C00"/>
    <w:rsid w:val="00242EEE"/>
    <w:rsid w:val="00247AE0"/>
    <w:rsid w:val="002506E6"/>
    <w:rsid w:val="0025155A"/>
    <w:rsid w:val="00251B93"/>
    <w:rsid w:val="00265631"/>
    <w:rsid w:val="00272574"/>
    <w:rsid w:val="00274C17"/>
    <w:rsid w:val="00275A79"/>
    <w:rsid w:val="00281725"/>
    <w:rsid w:val="002A42EC"/>
    <w:rsid w:val="002B2EC5"/>
    <w:rsid w:val="002C2845"/>
    <w:rsid w:val="002E17BD"/>
    <w:rsid w:val="002F3107"/>
    <w:rsid w:val="002F4513"/>
    <w:rsid w:val="002F6CA1"/>
    <w:rsid w:val="002F7825"/>
    <w:rsid w:val="0030641E"/>
    <w:rsid w:val="003143B6"/>
    <w:rsid w:val="00321F95"/>
    <w:rsid w:val="00343761"/>
    <w:rsid w:val="00351727"/>
    <w:rsid w:val="003561A2"/>
    <w:rsid w:val="00367C3A"/>
    <w:rsid w:val="00374C6F"/>
    <w:rsid w:val="003764F2"/>
    <w:rsid w:val="003772D0"/>
    <w:rsid w:val="00381E7B"/>
    <w:rsid w:val="00385071"/>
    <w:rsid w:val="00385938"/>
    <w:rsid w:val="003969E6"/>
    <w:rsid w:val="003977A0"/>
    <w:rsid w:val="003A144E"/>
    <w:rsid w:val="003A4278"/>
    <w:rsid w:val="003B2B38"/>
    <w:rsid w:val="003B5D4A"/>
    <w:rsid w:val="003C0836"/>
    <w:rsid w:val="003C106B"/>
    <w:rsid w:val="003C285F"/>
    <w:rsid w:val="003C3CB2"/>
    <w:rsid w:val="003C4DD5"/>
    <w:rsid w:val="003D30EF"/>
    <w:rsid w:val="003D7A42"/>
    <w:rsid w:val="003E680A"/>
    <w:rsid w:val="003F0A47"/>
    <w:rsid w:val="00406410"/>
    <w:rsid w:val="00417A85"/>
    <w:rsid w:val="00421BAB"/>
    <w:rsid w:val="004306B1"/>
    <w:rsid w:val="00430BBD"/>
    <w:rsid w:val="004332CE"/>
    <w:rsid w:val="00440679"/>
    <w:rsid w:val="00441C30"/>
    <w:rsid w:val="0044267F"/>
    <w:rsid w:val="00452B78"/>
    <w:rsid w:val="004566D0"/>
    <w:rsid w:val="00475B9D"/>
    <w:rsid w:val="00477734"/>
    <w:rsid w:val="00482381"/>
    <w:rsid w:val="00482BF1"/>
    <w:rsid w:val="00483262"/>
    <w:rsid w:val="004914FD"/>
    <w:rsid w:val="004915FC"/>
    <w:rsid w:val="00496370"/>
    <w:rsid w:val="004A26CC"/>
    <w:rsid w:val="004B53EE"/>
    <w:rsid w:val="004B5509"/>
    <w:rsid w:val="004B55A5"/>
    <w:rsid w:val="004B663D"/>
    <w:rsid w:val="004B6904"/>
    <w:rsid w:val="004C10A5"/>
    <w:rsid w:val="004D0053"/>
    <w:rsid w:val="004D0DB2"/>
    <w:rsid w:val="004D3D67"/>
    <w:rsid w:val="004E1912"/>
    <w:rsid w:val="004E63AF"/>
    <w:rsid w:val="004F1692"/>
    <w:rsid w:val="004F6049"/>
    <w:rsid w:val="005033CB"/>
    <w:rsid w:val="005130AC"/>
    <w:rsid w:val="00515F14"/>
    <w:rsid w:val="005238DB"/>
    <w:rsid w:val="00524833"/>
    <w:rsid w:val="005274B9"/>
    <w:rsid w:val="00530B7D"/>
    <w:rsid w:val="0053172C"/>
    <w:rsid w:val="0053620C"/>
    <w:rsid w:val="00536AC2"/>
    <w:rsid w:val="0055446E"/>
    <w:rsid w:val="00564BE9"/>
    <w:rsid w:val="00565627"/>
    <w:rsid w:val="005671B4"/>
    <w:rsid w:val="0056751F"/>
    <w:rsid w:val="005779B4"/>
    <w:rsid w:val="00581A79"/>
    <w:rsid w:val="00584DF5"/>
    <w:rsid w:val="00585B6C"/>
    <w:rsid w:val="005862B3"/>
    <w:rsid w:val="00591F7E"/>
    <w:rsid w:val="005951D4"/>
    <w:rsid w:val="005A6452"/>
    <w:rsid w:val="005B1027"/>
    <w:rsid w:val="005B10EB"/>
    <w:rsid w:val="005B63BD"/>
    <w:rsid w:val="005B7F04"/>
    <w:rsid w:val="005C08B5"/>
    <w:rsid w:val="005C2986"/>
    <w:rsid w:val="005C416D"/>
    <w:rsid w:val="005E3239"/>
    <w:rsid w:val="005E71B6"/>
    <w:rsid w:val="006025FE"/>
    <w:rsid w:val="00602744"/>
    <w:rsid w:val="006037FC"/>
    <w:rsid w:val="00603985"/>
    <w:rsid w:val="00603BF7"/>
    <w:rsid w:val="00610E2B"/>
    <w:rsid w:val="00620E1C"/>
    <w:rsid w:val="006215C7"/>
    <w:rsid w:val="006242E1"/>
    <w:rsid w:val="006252F2"/>
    <w:rsid w:val="0062668D"/>
    <w:rsid w:val="00634D49"/>
    <w:rsid w:val="00637F0E"/>
    <w:rsid w:val="006427E4"/>
    <w:rsid w:val="00651FAB"/>
    <w:rsid w:val="00655A52"/>
    <w:rsid w:val="00661F38"/>
    <w:rsid w:val="006722C1"/>
    <w:rsid w:val="0067634E"/>
    <w:rsid w:val="006770F5"/>
    <w:rsid w:val="006832AF"/>
    <w:rsid w:val="006909B6"/>
    <w:rsid w:val="00692D74"/>
    <w:rsid w:val="006A059F"/>
    <w:rsid w:val="006A2E95"/>
    <w:rsid w:val="006B0A08"/>
    <w:rsid w:val="006B1C9C"/>
    <w:rsid w:val="006B406F"/>
    <w:rsid w:val="006D0229"/>
    <w:rsid w:val="006D3237"/>
    <w:rsid w:val="006E095B"/>
    <w:rsid w:val="006E5708"/>
    <w:rsid w:val="006F53A5"/>
    <w:rsid w:val="006F543E"/>
    <w:rsid w:val="006F7CEC"/>
    <w:rsid w:val="0071355D"/>
    <w:rsid w:val="00714750"/>
    <w:rsid w:val="00714A5D"/>
    <w:rsid w:val="007237E6"/>
    <w:rsid w:val="0073520C"/>
    <w:rsid w:val="0074453A"/>
    <w:rsid w:val="0075762E"/>
    <w:rsid w:val="00763398"/>
    <w:rsid w:val="007634A5"/>
    <w:rsid w:val="00771395"/>
    <w:rsid w:val="0077538E"/>
    <w:rsid w:val="00775536"/>
    <w:rsid w:val="00776387"/>
    <w:rsid w:val="00783B2C"/>
    <w:rsid w:val="007856AE"/>
    <w:rsid w:val="007A1C10"/>
    <w:rsid w:val="007A4B72"/>
    <w:rsid w:val="007A7462"/>
    <w:rsid w:val="007B6B4E"/>
    <w:rsid w:val="007C0BAE"/>
    <w:rsid w:val="007C2718"/>
    <w:rsid w:val="007D374A"/>
    <w:rsid w:val="007D4251"/>
    <w:rsid w:val="007F328E"/>
    <w:rsid w:val="007F3901"/>
    <w:rsid w:val="007F7644"/>
    <w:rsid w:val="0081199D"/>
    <w:rsid w:val="00816748"/>
    <w:rsid w:val="0081774F"/>
    <w:rsid w:val="008208DC"/>
    <w:rsid w:val="00821540"/>
    <w:rsid w:val="008250D6"/>
    <w:rsid w:val="008278FE"/>
    <w:rsid w:val="00827B12"/>
    <w:rsid w:val="00833822"/>
    <w:rsid w:val="0084127D"/>
    <w:rsid w:val="00841441"/>
    <w:rsid w:val="00845009"/>
    <w:rsid w:val="00846619"/>
    <w:rsid w:val="00853B65"/>
    <w:rsid w:val="0087361F"/>
    <w:rsid w:val="00880E3E"/>
    <w:rsid w:val="00890584"/>
    <w:rsid w:val="00890985"/>
    <w:rsid w:val="00891915"/>
    <w:rsid w:val="00895287"/>
    <w:rsid w:val="008962D1"/>
    <w:rsid w:val="008A7933"/>
    <w:rsid w:val="008B4F87"/>
    <w:rsid w:val="008C26F7"/>
    <w:rsid w:val="008D6AA5"/>
    <w:rsid w:val="008D6E95"/>
    <w:rsid w:val="008E1A6F"/>
    <w:rsid w:val="00901AE6"/>
    <w:rsid w:val="009022C7"/>
    <w:rsid w:val="00904442"/>
    <w:rsid w:val="0090702C"/>
    <w:rsid w:val="00910030"/>
    <w:rsid w:val="0092095A"/>
    <w:rsid w:val="00924E75"/>
    <w:rsid w:val="0092597B"/>
    <w:rsid w:val="00925FCA"/>
    <w:rsid w:val="00930E82"/>
    <w:rsid w:val="009310E8"/>
    <w:rsid w:val="009407E8"/>
    <w:rsid w:val="009418C8"/>
    <w:rsid w:val="00943D6C"/>
    <w:rsid w:val="0095258C"/>
    <w:rsid w:val="00963C8A"/>
    <w:rsid w:val="00976D12"/>
    <w:rsid w:val="00983485"/>
    <w:rsid w:val="00984277"/>
    <w:rsid w:val="00997AB4"/>
    <w:rsid w:val="009A4C23"/>
    <w:rsid w:val="009D1A22"/>
    <w:rsid w:val="009D3D72"/>
    <w:rsid w:val="009E2607"/>
    <w:rsid w:val="009E4CBB"/>
    <w:rsid w:val="009E6936"/>
    <w:rsid w:val="009F562C"/>
    <w:rsid w:val="00A04589"/>
    <w:rsid w:val="00A10463"/>
    <w:rsid w:val="00A14193"/>
    <w:rsid w:val="00A22315"/>
    <w:rsid w:val="00A2571C"/>
    <w:rsid w:val="00A3584E"/>
    <w:rsid w:val="00A40369"/>
    <w:rsid w:val="00A40F5E"/>
    <w:rsid w:val="00A45AFB"/>
    <w:rsid w:val="00A502DD"/>
    <w:rsid w:val="00A52DDD"/>
    <w:rsid w:val="00A53FAC"/>
    <w:rsid w:val="00A55F7B"/>
    <w:rsid w:val="00A60781"/>
    <w:rsid w:val="00A615F8"/>
    <w:rsid w:val="00A61966"/>
    <w:rsid w:val="00A61B72"/>
    <w:rsid w:val="00A73C39"/>
    <w:rsid w:val="00A80853"/>
    <w:rsid w:val="00A84346"/>
    <w:rsid w:val="00A91790"/>
    <w:rsid w:val="00A969AC"/>
    <w:rsid w:val="00A96C90"/>
    <w:rsid w:val="00AA2E5F"/>
    <w:rsid w:val="00AA51F2"/>
    <w:rsid w:val="00AA6AA7"/>
    <w:rsid w:val="00AF3556"/>
    <w:rsid w:val="00AF51A6"/>
    <w:rsid w:val="00AF56C6"/>
    <w:rsid w:val="00AF5DEB"/>
    <w:rsid w:val="00B10398"/>
    <w:rsid w:val="00B11EE5"/>
    <w:rsid w:val="00B20364"/>
    <w:rsid w:val="00B265AE"/>
    <w:rsid w:val="00B34E8E"/>
    <w:rsid w:val="00B35AB1"/>
    <w:rsid w:val="00B3751D"/>
    <w:rsid w:val="00B454CF"/>
    <w:rsid w:val="00B45EF9"/>
    <w:rsid w:val="00B51C03"/>
    <w:rsid w:val="00B60F86"/>
    <w:rsid w:val="00B6137B"/>
    <w:rsid w:val="00B62E07"/>
    <w:rsid w:val="00B652C3"/>
    <w:rsid w:val="00B65E6F"/>
    <w:rsid w:val="00B7775D"/>
    <w:rsid w:val="00B80DCA"/>
    <w:rsid w:val="00B85CF2"/>
    <w:rsid w:val="00B90408"/>
    <w:rsid w:val="00BA0FC4"/>
    <w:rsid w:val="00BA48AF"/>
    <w:rsid w:val="00BB0B4C"/>
    <w:rsid w:val="00BB5A7B"/>
    <w:rsid w:val="00BB5BC4"/>
    <w:rsid w:val="00BC20E0"/>
    <w:rsid w:val="00BC4612"/>
    <w:rsid w:val="00BC4865"/>
    <w:rsid w:val="00BC534D"/>
    <w:rsid w:val="00BE0E9C"/>
    <w:rsid w:val="00BE2309"/>
    <w:rsid w:val="00BF0E90"/>
    <w:rsid w:val="00C01BA2"/>
    <w:rsid w:val="00C03F83"/>
    <w:rsid w:val="00C1209D"/>
    <w:rsid w:val="00C16752"/>
    <w:rsid w:val="00C247C9"/>
    <w:rsid w:val="00C261FB"/>
    <w:rsid w:val="00C30C8B"/>
    <w:rsid w:val="00C35F3F"/>
    <w:rsid w:val="00C36FE7"/>
    <w:rsid w:val="00C548C8"/>
    <w:rsid w:val="00C54D70"/>
    <w:rsid w:val="00C55AD3"/>
    <w:rsid w:val="00C64338"/>
    <w:rsid w:val="00C64ED2"/>
    <w:rsid w:val="00C75727"/>
    <w:rsid w:val="00C75A27"/>
    <w:rsid w:val="00C83257"/>
    <w:rsid w:val="00C83A87"/>
    <w:rsid w:val="00C8540A"/>
    <w:rsid w:val="00CB022C"/>
    <w:rsid w:val="00CD68F6"/>
    <w:rsid w:val="00CD7284"/>
    <w:rsid w:val="00CE2570"/>
    <w:rsid w:val="00CE3FC1"/>
    <w:rsid w:val="00CF3DA2"/>
    <w:rsid w:val="00CF5EF0"/>
    <w:rsid w:val="00CF660E"/>
    <w:rsid w:val="00CF7FB9"/>
    <w:rsid w:val="00D04E44"/>
    <w:rsid w:val="00D11F14"/>
    <w:rsid w:val="00D16DC7"/>
    <w:rsid w:val="00D17199"/>
    <w:rsid w:val="00D25317"/>
    <w:rsid w:val="00D30D42"/>
    <w:rsid w:val="00D326DB"/>
    <w:rsid w:val="00D33811"/>
    <w:rsid w:val="00D33F42"/>
    <w:rsid w:val="00D4243D"/>
    <w:rsid w:val="00D45ADB"/>
    <w:rsid w:val="00D47626"/>
    <w:rsid w:val="00D61F67"/>
    <w:rsid w:val="00D62F24"/>
    <w:rsid w:val="00D6456E"/>
    <w:rsid w:val="00D669FD"/>
    <w:rsid w:val="00D66E85"/>
    <w:rsid w:val="00D95C5F"/>
    <w:rsid w:val="00D97B5A"/>
    <w:rsid w:val="00DA308F"/>
    <w:rsid w:val="00DA48E4"/>
    <w:rsid w:val="00DC08E7"/>
    <w:rsid w:val="00DC4247"/>
    <w:rsid w:val="00DD5247"/>
    <w:rsid w:val="00DD6023"/>
    <w:rsid w:val="00DD6659"/>
    <w:rsid w:val="00DE1CC9"/>
    <w:rsid w:val="00DE2410"/>
    <w:rsid w:val="00DE608C"/>
    <w:rsid w:val="00DF5DEA"/>
    <w:rsid w:val="00DF7CC8"/>
    <w:rsid w:val="00E01FA3"/>
    <w:rsid w:val="00E1788E"/>
    <w:rsid w:val="00E17FAB"/>
    <w:rsid w:val="00E22D7E"/>
    <w:rsid w:val="00E27D66"/>
    <w:rsid w:val="00E30656"/>
    <w:rsid w:val="00E317CD"/>
    <w:rsid w:val="00E31E97"/>
    <w:rsid w:val="00E323E0"/>
    <w:rsid w:val="00E34467"/>
    <w:rsid w:val="00E353CF"/>
    <w:rsid w:val="00E36DF2"/>
    <w:rsid w:val="00E46056"/>
    <w:rsid w:val="00E5187C"/>
    <w:rsid w:val="00E56D8E"/>
    <w:rsid w:val="00E57D96"/>
    <w:rsid w:val="00E63FAE"/>
    <w:rsid w:val="00E64581"/>
    <w:rsid w:val="00E654C2"/>
    <w:rsid w:val="00E66EF9"/>
    <w:rsid w:val="00E674FF"/>
    <w:rsid w:val="00E82ED9"/>
    <w:rsid w:val="00E86A60"/>
    <w:rsid w:val="00E903D4"/>
    <w:rsid w:val="00E90A9C"/>
    <w:rsid w:val="00E94E30"/>
    <w:rsid w:val="00E95893"/>
    <w:rsid w:val="00E97B62"/>
    <w:rsid w:val="00EA6C4F"/>
    <w:rsid w:val="00EB3626"/>
    <w:rsid w:val="00EB521F"/>
    <w:rsid w:val="00ED57D7"/>
    <w:rsid w:val="00ED74B7"/>
    <w:rsid w:val="00EE6EC4"/>
    <w:rsid w:val="00EF7612"/>
    <w:rsid w:val="00F03597"/>
    <w:rsid w:val="00F149C7"/>
    <w:rsid w:val="00F17F92"/>
    <w:rsid w:val="00F238E2"/>
    <w:rsid w:val="00F24903"/>
    <w:rsid w:val="00F31096"/>
    <w:rsid w:val="00F356E4"/>
    <w:rsid w:val="00F433B2"/>
    <w:rsid w:val="00F46150"/>
    <w:rsid w:val="00F47105"/>
    <w:rsid w:val="00F57F7A"/>
    <w:rsid w:val="00F73A57"/>
    <w:rsid w:val="00F75F3A"/>
    <w:rsid w:val="00F84082"/>
    <w:rsid w:val="00F90123"/>
    <w:rsid w:val="00F96A73"/>
    <w:rsid w:val="00FA578E"/>
    <w:rsid w:val="00FB5D41"/>
    <w:rsid w:val="00FC673F"/>
    <w:rsid w:val="00FF53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CB0654-807B-4C50-8B59-99D180218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15FC"/>
    <w:pPr>
      <w:ind w:left="720"/>
      <w:contextualSpacing/>
    </w:pPr>
  </w:style>
  <w:style w:type="character" w:customStyle="1" w:styleId="s0">
    <w:name w:val="s0"/>
    <w:rsid w:val="004915FC"/>
    <w:rPr>
      <w:rFonts w:ascii="Times New Roman" w:hAnsi="Times New Roman" w:cs="Times New Roman" w:hint="default"/>
      <w:b w:val="0"/>
      <w:bCs w:val="0"/>
      <w:i w:val="0"/>
      <w:iCs w:val="0"/>
      <w:strike w:val="0"/>
      <w:dstrike w:val="0"/>
      <w:color w:val="000000"/>
      <w:sz w:val="20"/>
      <w:szCs w:val="20"/>
      <w:u w:val="none"/>
      <w:effect w:val="none"/>
    </w:rPr>
  </w:style>
  <w:style w:type="paragraph" w:styleId="a4">
    <w:name w:val="Balloon Text"/>
    <w:basedOn w:val="a"/>
    <w:link w:val="a5"/>
    <w:uiPriority w:val="99"/>
    <w:semiHidden/>
    <w:unhideWhenUsed/>
    <w:rsid w:val="004915FC"/>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4915FC"/>
    <w:rPr>
      <w:rFonts w:ascii="Tahoma" w:hAnsi="Tahoma" w:cs="Tahoma"/>
      <w:sz w:val="16"/>
      <w:szCs w:val="16"/>
    </w:rPr>
  </w:style>
  <w:style w:type="paragraph" w:styleId="a6">
    <w:name w:val="header"/>
    <w:basedOn w:val="a"/>
    <w:link w:val="a7"/>
    <w:uiPriority w:val="99"/>
    <w:unhideWhenUsed/>
    <w:rsid w:val="004915FC"/>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4915FC"/>
  </w:style>
  <w:style w:type="paragraph" w:styleId="a8">
    <w:name w:val="footer"/>
    <w:basedOn w:val="a"/>
    <w:link w:val="a9"/>
    <w:uiPriority w:val="99"/>
    <w:unhideWhenUsed/>
    <w:rsid w:val="004915FC"/>
    <w:pPr>
      <w:tabs>
        <w:tab w:val="center" w:pos="4677"/>
        <w:tab w:val="right" w:pos="9355"/>
      </w:tabs>
      <w:spacing w:after="0" w:line="240" w:lineRule="auto"/>
    </w:pPr>
  </w:style>
  <w:style w:type="character" w:customStyle="1" w:styleId="a9">
    <w:name w:val="Нижний колонтитул Знак"/>
    <w:basedOn w:val="a0"/>
    <w:link w:val="a8"/>
    <w:uiPriority w:val="99"/>
    <w:rsid w:val="004915FC"/>
  </w:style>
  <w:style w:type="character" w:styleId="aa">
    <w:name w:val="Hyperlink"/>
    <w:basedOn w:val="a0"/>
    <w:uiPriority w:val="99"/>
    <w:semiHidden/>
    <w:unhideWhenUsed/>
    <w:rsid w:val="004915FC"/>
    <w:rPr>
      <w:color w:val="9A1616"/>
      <w:sz w:val="24"/>
      <w:szCs w:val="24"/>
      <w:u w:val="single"/>
      <w:shd w:val="clear" w:color="auto" w:fill="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2806">
      <w:bodyDiv w:val="1"/>
      <w:marLeft w:val="0"/>
      <w:marRight w:val="0"/>
      <w:marTop w:val="0"/>
      <w:marBottom w:val="0"/>
      <w:divBdr>
        <w:top w:val="none" w:sz="0" w:space="0" w:color="auto"/>
        <w:left w:val="none" w:sz="0" w:space="0" w:color="auto"/>
        <w:bottom w:val="none" w:sz="0" w:space="0" w:color="auto"/>
        <w:right w:val="none" w:sz="0" w:space="0" w:color="auto"/>
      </w:divBdr>
    </w:div>
    <w:div w:id="8409313">
      <w:bodyDiv w:val="1"/>
      <w:marLeft w:val="0"/>
      <w:marRight w:val="0"/>
      <w:marTop w:val="0"/>
      <w:marBottom w:val="0"/>
      <w:divBdr>
        <w:top w:val="none" w:sz="0" w:space="0" w:color="auto"/>
        <w:left w:val="none" w:sz="0" w:space="0" w:color="auto"/>
        <w:bottom w:val="none" w:sz="0" w:space="0" w:color="auto"/>
        <w:right w:val="none" w:sz="0" w:space="0" w:color="auto"/>
      </w:divBdr>
    </w:div>
    <w:div w:id="28190681">
      <w:bodyDiv w:val="1"/>
      <w:marLeft w:val="0"/>
      <w:marRight w:val="0"/>
      <w:marTop w:val="0"/>
      <w:marBottom w:val="0"/>
      <w:divBdr>
        <w:top w:val="none" w:sz="0" w:space="0" w:color="auto"/>
        <w:left w:val="none" w:sz="0" w:space="0" w:color="auto"/>
        <w:bottom w:val="none" w:sz="0" w:space="0" w:color="auto"/>
        <w:right w:val="none" w:sz="0" w:space="0" w:color="auto"/>
      </w:divBdr>
    </w:div>
    <w:div w:id="34427871">
      <w:bodyDiv w:val="1"/>
      <w:marLeft w:val="0"/>
      <w:marRight w:val="0"/>
      <w:marTop w:val="0"/>
      <w:marBottom w:val="0"/>
      <w:divBdr>
        <w:top w:val="none" w:sz="0" w:space="0" w:color="auto"/>
        <w:left w:val="none" w:sz="0" w:space="0" w:color="auto"/>
        <w:bottom w:val="none" w:sz="0" w:space="0" w:color="auto"/>
        <w:right w:val="none" w:sz="0" w:space="0" w:color="auto"/>
      </w:divBdr>
    </w:div>
    <w:div w:id="45031057">
      <w:bodyDiv w:val="1"/>
      <w:marLeft w:val="0"/>
      <w:marRight w:val="0"/>
      <w:marTop w:val="0"/>
      <w:marBottom w:val="0"/>
      <w:divBdr>
        <w:top w:val="none" w:sz="0" w:space="0" w:color="auto"/>
        <w:left w:val="none" w:sz="0" w:space="0" w:color="auto"/>
        <w:bottom w:val="none" w:sz="0" w:space="0" w:color="auto"/>
        <w:right w:val="none" w:sz="0" w:space="0" w:color="auto"/>
      </w:divBdr>
    </w:div>
    <w:div w:id="48500778">
      <w:bodyDiv w:val="1"/>
      <w:marLeft w:val="0"/>
      <w:marRight w:val="0"/>
      <w:marTop w:val="0"/>
      <w:marBottom w:val="0"/>
      <w:divBdr>
        <w:top w:val="none" w:sz="0" w:space="0" w:color="auto"/>
        <w:left w:val="none" w:sz="0" w:space="0" w:color="auto"/>
        <w:bottom w:val="none" w:sz="0" w:space="0" w:color="auto"/>
        <w:right w:val="none" w:sz="0" w:space="0" w:color="auto"/>
      </w:divBdr>
    </w:div>
    <w:div w:id="56325878">
      <w:bodyDiv w:val="1"/>
      <w:marLeft w:val="0"/>
      <w:marRight w:val="0"/>
      <w:marTop w:val="0"/>
      <w:marBottom w:val="0"/>
      <w:divBdr>
        <w:top w:val="none" w:sz="0" w:space="0" w:color="auto"/>
        <w:left w:val="none" w:sz="0" w:space="0" w:color="auto"/>
        <w:bottom w:val="none" w:sz="0" w:space="0" w:color="auto"/>
        <w:right w:val="none" w:sz="0" w:space="0" w:color="auto"/>
      </w:divBdr>
    </w:div>
    <w:div w:id="58597915">
      <w:bodyDiv w:val="1"/>
      <w:marLeft w:val="0"/>
      <w:marRight w:val="0"/>
      <w:marTop w:val="0"/>
      <w:marBottom w:val="0"/>
      <w:divBdr>
        <w:top w:val="none" w:sz="0" w:space="0" w:color="auto"/>
        <w:left w:val="none" w:sz="0" w:space="0" w:color="auto"/>
        <w:bottom w:val="none" w:sz="0" w:space="0" w:color="auto"/>
        <w:right w:val="none" w:sz="0" w:space="0" w:color="auto"/>
      </w:divBdr>
    </w:div>
    <w:div w:id="64886287">
      <w:bodyDiv w:val="1"/>
      <w:marLeft w:val="0"/>
      <w:marRight w:val="0"/>
      <w:marTop w:val="0"/>
      <w:marBottom w:val="0"/>
      <w:divBdr>
        <w:top w:val="none" w:sz="0" w:space="0" w:color="auto"/>
        <w:left w:val="none" w:sz="0" w:space="0" w:color="auto"/>
        <w:bottom w:val="none" w:sz="0" w:space="0" w:color="auto"/>
        <w:right w:val="none" w:sz="0" w:space="0" w:color="auto"/>
      </w:divBdr>
    </w:div>
    <w:div w:id="79373543">
      <w:bodyDiv w:val="1"/>
      <w:marLeft w:val="0"/>
      <w:marRight w:val="0"/>
      <w:marTop w:val="0"/>
      <w:marBottom w:val="0"/>
      <w:divBdr>
        <w:top w:val="none" w:sz="0" w:space="0" w:color="auto"/>
        <w:left w:val="none" w:sz="0" w:space="0" w:color="auto"/>
        <w:bottom w:val="none" w:sz="0" w:space="0" w:color="auto"/>
        <w:right w:val="none" w:sz="0" w:space="0" w:color="auto"/>
      </w:divBdr>
    </w:div>
    <w:div w:id="90007122">
      <w:bodyDiv w:val="1"/>
      <w:marLeft w:val="0"/>
      <w:marRight w:val="0"/>
      <w:marTop w:val="0"/>
      <w:marBottom w:val="0"/>
      <w:divBdr>
        <w:top w:val="none" w:sz="0" w:space="0" w:color="auto"/>
        <w:left w:val="none" w:sz="0" w:space="0" w:color="auto"/>
        <w:bottom w:val="none" w:sz="0" w:space="0" w:color="auto"/>
        <w:right w:val="none" w:sz="0" w:space="0" w:color="auto"/>
      </w:divBdr>
    </w:div>
    <w:div w:id="91362551">
      <w:bodyDiv w:val="1"/>
      <w:marLeft w:val="0"/>
      <w:marRight w:val="0"/>
      <w:marTop w:val="0"/>
      <w:marBottom w:val="0"/>
      <w:divBdr>
        <w:top w:val="none" w:sz="0" w:space="0" w:color="auto"/>
        <w:left w:val="none" w:sz="0" w:space="0" w:color="auto"/>
        <w:bottom w:val="none" w:sz="0" w:space="0" w:color="auto"/>
        <w:right w:val="none" w:sz="0" w:space="0" w:color="auto"/>
      </w:divBdr>
    </w:div>
    <w:div w:id="114836298">
      <w:bodyDiv w:val="1"/>
      <w:marLeft w:val="0"/>
      <w:marRight w:val="0"/>
      <w:marTop w:val="0"/>
      <w:marBottom w:val="0"/>
      <w:divBdr>
        <w:top w:val="none" w:sz="0" w:space="0" w:color="auto"/>
        <w:left w:val="none" w:sz="0" w:space="0" w:color="auto"/>
        <w:bottom w:val="none" w:sz="0" w:space="0" w:color="auto"/>
        <w:right w:val="none" w:sz="0" w:space="0" w:color="auto"/>
      </w:divBdr>
    </w:div>
    <w:div w:id="119307105">
      <w:bodyDiv w:val="1"/>
      <w:marLeft w:val="0"/>
      <w:marRight w:val="0"/>
      <w:marTop w:val="0"/>
      <w:marBottom w:val="0"/>
      <w:divBdr>
        <w:top w:val="none" w:sz="0" w:space="0" w:color="auto"/>
        <w:left w:val="none" w:sz="0" w:space="0" w:color="auto"/>
        <w:bottom w:val="none" w:sz="0" w:space="0" w:color="auto"/>
        <w:right w:val="none" w:sz="0" w:space="0" w:color="auto"/>
      </w:divBdr>
    </w:div>
    <w:div w:id="125467944">
      <w:bodyDiv w:val="1"/>
      <w:marLeft w:val="0"/>
      <w:marRight w:val="0"/>
      <w:marTop w:val="0"/>
      <w:marBottom w:val="0"/>
      <w:divBdr>
        <w:top w:val="none" w:sz="0" w:space="0" w:color="auto"/>
        <w:left w:val="none" w:sz="0" w:space="0" w:color="auto"/>
        <w:bottom w:val="none" w:sz="0" w:space="0" w:color="auto"/>
        <w:right w:val="none" w:sz="0" w:space="0" w:color="auto"/>
      </w:divBdr>
    </w:div>
    <w:div w:id="133063271">
      <w:bodyDiv w:val="1"/>
      <w:marLeft w:val="0"/>
      <w:marRight w:val="0"/>
      <w:marTop w:val="0"/>
      <w:marBottom w:val="0"/>
      <w:divBdr>
        <w:top w:val="none" w:sz="0" w:space="0" w:color="auto"/>
        <w:left w:val="none" w:sz="0" w:space="0" w:color="auto"/>
        <w:bottom w:val="none" w:sz="0" w:space="0" w:color="auto"/>
        <w:right w:val="none" w:sz="0" w:space="0" w:color="auto"/>
      </w:divBdr>
    </w:div>
    <w:div w:id="137770213">
      <w:bodyDiv w:val="1"/>
      <w:marLeft w:val="0"/>
      <w:marRight w:val="0"/>
      <w:marTop w:val="0"/>
      <w:marBottom w:val="0"/>
      <w:divBdr>
        <w:top w:val="none" w:sz="0" w:space="0" w:color="auto"/>
        <w:left w:val="none" w:sz="0" w:space="0" w:color="auto"/>
        <w:bottom w:val="none" w:sz="0" w:space="0" w:color="auto"/>
        <w:right w:val="none" w:sz="0" w:space="0" w:color="auto"/>
      </w:divBdr>
    </w:div>
    <w:div w:id="139615909">
      <w:bodyDiv w:val="1"/>
      <w:marLeft w:val="0"/>
      <w:marRight w:val="0"/>
      <w:marTop w:val="0"/>
      <w:marBottom w:val="0"/>
      <w:divBdr>
        <w:top w:val="none" w:sz="0" w:space="0" w:color="auto"/>
        <w:left w:val="none" w:sz="0" w:space="0" w:color="auto"/>
        <w:bottom w:val="none" w:sz="0" w:space="0" w:color="auto"/>
        <w:right w:val="none" w:sz="0" w:space="0" w:color="auto"/>
      </w:divBdr>
    </w:div>
    <w:div w:id="144202888">
      <w:bodyDiv w:val="1"/>
      <w:marLeft w:val="0"/>
      <w:marRight w:val="0"/>
      <w:marTop w:val="0"/>
      <w:marBottom w:val="0"/>
      <w:divBdr>
        <w:top w:val="none" w:sz="0" w:space="0" w:color="auto"/>
        <w:left w:val="none" w:sz="0" w:space="0" w:color="auto"/>
        <w:bottom w:val="none" w:sz="0" w:space="0" w:color="auto"/>
        <w:right w:val="none" w:sz="0" w:space="0" w:color="auto"/>
      </w:divBdr>
    </w:div>
    <w:div w:id="147325452">
      <w:bodyDiv w:val="1"/>
      <w:marLeft w:val="0"/>
      <w:marRight w:val="0"/>
      <w:marTop w:val="0"/>
      <w:marBottom w:val="0"/>
      <w:divBdr>
        <w:top w:val="none" w:sz="0" w:space="0" w:color="auto"/>
        <w:left w:val="none" w:sz="0" w:space="0" w:color="auto"/>
        <w:bottom w:val="none" w:sz="0" w:space="0" w:color="auto"/>
        <w:right w:val="none" w:sz="0" w:space="0" w:color="auto"/>
      </w:divBdr>
    </w:div>
    <w:div w:id="150995317">
      <w:bodyDiv w:val="1"/>
      <w:marLeft w:val="0"/>
      <w:marRight w:val="0"/>
      <w:marTop w:val="0"/>
      <w:marBottom w:val="0"/>
      <w:divBdr>
        <w:top w:val="none" w:sz="0" w:space="0" w:color="auto"/>
        <w:left w:val="none" w:sz="0" w:space="0" w:color="auto"/>
        <w:bottom w:val="none" w:sz="0" w:space="0" w:color="auto"/>
        <w:right w:val="none" w:sz="0" w:space="0" w:color="auto"/>
      </w:divBdr>
    </w:div>
    <w:div w:id="174855116">
      <w:bodyDiv w:val="1"/>
      <w:marLeft w:val="0"/>
      <w:marRight w:val="0"/>
      <w:marTop w:val="0"/>
      <w:marBottom w:val="0"/>
      <w:divBdr>
        <w:top w:val="none" w:sz="0" w:space="0" w:color="auto"/>
        <w:left w:val="none" w:sz="0" w:space="0" w:color="auto"/>
        <w:bottom w:val="none" w:sz="0" w:space="0" w:color="auto"/>
        <w:right w:val="none" w:sz="0" w:space="0" w:color="auto"/>
      </w:divBdr>
    </w:div>
    <w:div w:id="186918208">
      <w:bodyDiv w:val="1"/>
      <w:marLeft w:val="0"/>
      <w:marRight w:val="0"/>
      <w:marTop w:val="0"/>
      <w:marBottom w:val="0"/>
      <w:divBdr>
        <w:top w:val="none" w:sz="0" w:space="0" w:color="auto"/>
        <w:left w:val="none" w:sz="0" w:space="0" w:color="auto"/>
        <w:bottom w:val="none" w:sz="0" w:space="0" w:color="auto"/>
        <w:right w:val="none" w:sz="0" w:space="0" w:color="auto"/>
      </w:divBdr>
    </w:div>
    <w:div w:id="193925969">
      <w:bodyDiv w:val="1"/>
      <w:marLeft w:val="0"/>
      <w:marRight w:val="0"/>
      <w:marTop w:val="0"/>
      <w:marBottom w:val="0"/>
      <w:divBdr>
        <w:top w:val="none" w:sz="0" w:space="0" w:color="auto"/>
        <w:left w:val="none" w:sz="0" w:space="0" w:color="auto"/>
        <w:bottom w:val="none" w:sz="0" w:space="0" w:color="auto"/>
        <w:right w:val="none" w:sz="0" w:space="0" w:color="auto"/>
      </w:divBdr>
    </w:div>
    <w:div w:id="199174542">
      <w:bodyDiv w:val="1"/>
      <w:marLeft w:val="0"/>
      <w:marRight w:val="0"/>
      <w:marTop w:val="0"/>
      <w:marBottom w:val="0"/>
      <w:divBdr>
        <w:top w:val="none" w:sz="0" w:space="0" w:color="auto"/>
        <w:left w:val="none" w:sz="0" w:space="0" w:color="auto"/>
        <w:bottom w:val="none" w:sz="0" w:space="0" w:color="auto"/>
        <w:right w:val="none" w:sz="0" w:space="0" w:color="auto"/>
      </w:divBdr>
    </w:div>
    <w:div w:id="199706568">
      <w:bodyDiv w:val="1"/>
      <w:marLeft w:val="0"/>
      <w:marRight w:val="0"/>
      <w:marTop w:val="0"/>
      <w:marBottom w:val="0"/>
      <w:divBdr>
        <w:top w:val="none" w:sz="0" w:space="0" w:color="auto"/>
        <w:left w:val="none" w:sz="0" w:space="0" w:color="auto"/>
        <w:bottom w:val="none" w:sz="0" w:space="0" w:color="auto"/>
        <w:right w:val="none" w:sz="0" w:space="0" w:color="auto"/>
      </w:divBdr>
    </w:div>
    <w:div w:id="214051622">
      <w:bodyDiv w:val="1"/>
      <w:marLeft w:val="0"/>
      <w:marRight w:val="0"/>
      <w:marTop w:val="0"/>
      <w:marBottom w:val="0"/>
      <w:divBdr>
        <w:top w:val="none" w:sz="0" w:space="0" w:color="auto"/>
        <w:left w:val="none" w:sz="0" w:space="0" w:color="auto"/>
        <w:bottom w:val="none" w:sz="0" w:space="0" w:color="auto"/>
        <w:right w:val="none" w:sz="0" w:space="0" w:color="auto"/>
      </w:divBdr>
    </w:div>
    <w:div w:id="216431167">
      <w:bodyDiv w:val="1"/>
      <w:marLeft w:val="0"/>
      <w:marRight w:val="0"/>
      <w:marTop w:val="0"/>
      <w:marBottom w:val="0"/>
      <w:divBdr>
        <w:top w:val="none" w:sz="0" w:space="0" w:color="auto"/>
        <w:left w:val="none" w:sz="0" w:space="0" w:color="auto"/>
        <w:bottom w:val="none" w:sz="0" w:space="0" w:color="auto"/>
        <w:right w:val="none" w:sz="0" w:space="0" w:color="auto"/>
      </w:divBdr>
    </w:div>
    <w:div w:id="229191689">
      <w:bodyDiv w:val="1"/>
      <w:marLeft w:val="0"/>
      <w:marRight w:val="0"/>
      <w:marTop w:val="0"/>
      <w:marBottom w:val="0"/>
      <w:divBdr>
        <w:top w:val="none" w:sz="0" w:space="0" w:color="auto"/>
        <w:left w:val="none" w:sz="0" w:space="0" w:color="auto"/>
        <w:bottom w:val="none" w:sz="0" w:space="0" w:color="auto"/>
        <w:right w:val="none" w:sz="0" w:space="0" w:color="auto"/>
      </w:divBdr>
    </w:div>
    <w:div w:id="247740081">
      <w:bodyDiv w:val="1"/>
      <w:marLeft w:val="0"/>
      <w:marRight w:val="0"/>
      <w:marTop w:val="0"/>
      <w:marBottom w:val="0"/>
      <w:divBdr>
        <w:top w:val="none" w:sz="0" w:space="0" w:color="auto"/>
        <w:left w:val="none" w:sz="0" w:space="0" w:color="auto"/>
        <w:bottom w:val="none" w:sz="0" w:space="0" w:color="auto"/>
        <w:right w:val="none" w:sz="0" w:space="0" w:color="auto"/>
      </w:divBdr>
    </w:div>
    <w:div w:id="259023383">
      <w:bodyDiv w:val="1"/>
      <w:marLeft w:val="0"/>
      <w:marRight w:val="0"/>
      <w:marTop w:val="0"/>
      <w:marBottom w:val="0"/>
      <w:divBdr>
        <w:top w:val="none" w:sz="0" w:space="0" w:color="auto"/>
        <w:left w:val="none" w:sz="0" w:space="0" w:color="auto"/>
        <w:bottom w:val="none" w:sz="0" w:space="0" w:color="auto"/>
        <w:right w:val="none" w:sz="0" w:space="0" w:color="auto"/>
      </w:divBdr>
    </w:div>
    <w:div w:id="259726676">
      <w:bodyDiv w:val="1"/>
      <w:marLeft w:val="0"/>
      <w:marRight w:val="0"/>
      <w:marTop w:val="0"/>
      <w:marBottom w:val="0"/>
      <w:divBdr>
        <w:top w:val="none" w:sz="0" w:space="0" w:color="auto"/>
        <w:left w:val="none" w:sz="0" w:space="0" w:color="auto"/>
        <w:bottom w:val="none" w:sz="0" w:space="0" w:color="auto"/>
        <w:right w:val="none" w:sz="0" w:space="0" w:color="auto"/>
      </w:divBdr>
    </w:div>
    <w:div w:id="280647043">
      <w:bodyDiv w:val="1"/>
      <w:marLeft w:val="0"/>
      <w:marRight w:val="0"/>
      <w:marTop w:val="0"/>
      <w:marBottom w:val="0"/>
      <w:divBdr>
        <w:top w:val="none" w:sz="0" w:space="0" w:color="auto"/>
        <w:left w:val="none" w:sz="0" w:space="0" w:color="auto"/>
        <w:bottom w:val="none" w:sz="0" w:space="0" w:color="auto"/>
        <w:right w:val="none" w:sz="0" w:space="0" w:color="auto"/>
      </w:divBdr>
    </w:div>
    <w:div w:id="281695005">
      <w:bodyDiv w:val="1"/>
      <w:marLeft w:val="0"/>
      <w:marRight w:val="0"/>
      <w:marTop w:val="0"/>
      <w:marBottom w:val="0"/>
      <w:divBdr>
        <w:top w:val="none" w:sz="0" w:space="0" w:color="auto"/>
        <w:left w:val="none" w:sz="0" w:space="0" w:color="auto"/>
        <w:bottom w:val="none" w:sz="0" w:space="0" w:color="auto"/>
        <w:right w:val="none" w:sz="0" w:space="0" w:color="auto"/>
      </w:divBdr>
    </w:div>
    <w:div w:id="291789040">
      <w:bodyDiv w:val="1"/>
      <w:marLeft w:val="0"/>
      <w:marRight w:val="0"/>
      <w:marTop w:val="0"/>
      <w:marBottom w:val="0"/>
      <w:divBdr>
        <w:top w:val="none" w:sz="0" w:space="0" w:color="auto"/>
        <w:left w:val="none" w:sz="0" w:space="0" w:color="auto"/>
        <w:bottom w:val="none" w:sz="0" w:space="0" w:color="auto"/>
        <w:right w:val="none" w:sz="0" w:space="0" w:color="auto"/>
      </w:divBdr>
    </w:div>
    <w:div w:id="294876616">
      <w:bodyDiv w:val="1"/>
      <w:marLeft w:val="0"/>
      <w:marRight w:val="0"/>
      <w:marTop w:val="0"/>
      <w:marBottom w:val="0"/>
      <w:divBdr>
        <w:top w:val="none" w:sz="0" w:space="0" w:color="auto"/>
        <w:left w:val="none" w:sz="0" w:space="0" w:color="auto"/>
        <w:bottom w:val="none" w:sz="0" w:space="0" w:color="auto"/>
        <w:right w:val="none" w:sz="0" w:space="0" w:color="auto"/>
      </w:divBdr>
    </w:div>
    <w:div w:id="302974937">
      <w:bodyDiv w:val="1"/>
      <w:marLeft w:val="0"/>
      <w:marRight w:val="0"/>
      <w:marTop w:val="0"/>
      <w:marBottom w:val="0"/>
      <w:divBdr>
        <w:top w:val="none" w:sz="0" w:space="0" w:color="auto"/>
        <w:left w:val="none" w:sz="0" w:space="0" w:color="auto"/>
        <w:bottom w:val="none" w:sz="0" w:space="0" w:color="auto"/>
        <w:right w:val="none" w:sz="0" w:space="0" w:color="auto"/>
      </w:divBdr>
    </w:div>
    <w:div w:id="325328409">
      <w:bodyDiv w:val="1"/>
      <w:marLeft w:val="0"/>
      <w:marRight w:val="0"/>
      <w:marTop w:val="0"/>
      <w:marBottom w:val="0"/>
      <w:divBdr>
        <w:top w:val="none" w:sz="0" w:space="0" w:color="auto"/>
        <w:left w:val="none" w:sz="0" w:space="0" w:color="auto"/>
        <w:bottom w:val="none" w:sz="0" w:space="0" w:color="auto"/>
        <w:right w:val="none" w:sz="0" w:space="0" w:color="auto"/>
      </w:divBdr>
    </w:div>
    <w:div w:id="325940364">
      <w:bodyDiv w:val="1"/>
      <w:marLeft w:val="0"/>
      <w:marRight w:val="0"/>
      <w:marTop w:val="0"/>
      <w:marBottom w:val="0"/>
      <w:divBdr>
        <w:top w:val="none" w:sz="0" w:space="0" w:color="auto"/>
        <w:left w:val="none" w:sz="0" w:space="0" w:color="auto"/>
        <w:bottom w:val="none" w:sz="0" w:space="0" w:color="auto"/>
        <w:right w:val="none" w:sz="0" w:space="0" w:color="auto"/>
      </w:divBdr>
    </w:div>
    <w:div w:id="326328034">
      <w:bodyDiv w:val="1"/>
      <w:marLeft w:val="0"/>
      <w:marRight w:val="0"/>
      <w:marTop w:val="0"/>
      <w:marBottom w:val="0"/>
      <w:divBdr>
        <w:top w:val="none" w:sz="0" w:space="0" w:color="auto"/>
        <w:left w:val="none" w:sz="0" w:space="0" w:color="auto"/>
        <w:bottom w:val="none" w:sz="0" w:space="0" w:color="auto"/>
        <w:right w:val="none" w:sz="0" w:space="0" w:color="auto"/>
      </w:divBdr>
    </w:div>
    <w:div w:id="349911398">
      <w:bodyDiv w:val="1"/>
      <w:marLeft w:val="0"/>
      <w:marRight w:val="0"/>
      <w:marTop w:val="0"/>
      <w:marBottom w:val="0"/>
      <w:divBdr>
        <w:top w:val="none" w:sz="0" w:space="0" w:color="auto"/>
        <w:left w:val="none" w:sz="0" w:space="0" w:color="auto"/>
        <w:bottom w:val="none" w:sz="0" w:space="0" w:color="auto"/>
        <w:right w:val="none" w:sz="0" w:space="0" w:color="auto"/>
      </w:divBdr>
    </w:div>
    <w:div w:id="353389452">
      <w:bodyDiv w:val="1"/>
      <w:marLeft w:val="0"/>
      <w:marRight w:val="0"/>
      <w:marTop w:val="0"/>
      <w:marBottom w:val="0"/>
      <w:divBdr>
        <w:top w:val="none" w:sz="0" w:space="0" w:color="auto"/>
        <w:left w:val="none" w:sz="0" w:space="0" w:color="auto"/>
        <w:bottom w:val="none" w:sz="0" w:space="0" w:color="auto"/>
        <w:right w:val="none" w:sz="0" w:space="0" w:color="auto"/>
      </w:divBdr>
    </w:div>
    <w:div w:id="363093767">
      <w:bodyDiv w:val="1"/>
      <w:marLeft w:val="0"/>
      <w:marRight w:val="0"/>
      <w:marTop w:val="0"/>
      <w:marBottom w:val="0"/>
      <w:divBdr>
        <w:top w:val="none" w:sz="0" w:space="0" w:color="auto"/>
        <w:left w:val="none" w:sz="0" w:space="0" w:color="auto"/>
        <w:bottom w:val="none" w:sz="0" w:space="0" w:color="auto"/>
        <w:right w:val="none" w:sz="0" w:space="0" w:color="auto"/>
      </w:divBdr>
    </w:div>
    <w:div w:id="366415179">
      <w:bodyDiv w:val="1"/>
      <w:marLeft w:val="0"/>
      <w:marRight w:val="0"/>
      <w:marTop w:val="0"/>
      <w:marBottom w:val="0"/>
      <w:divBdr>
        <w:top w:val="none" w:sz="0" w:space="0" w:color="auto"/>
        <w:left w:val="none" w:sz="0" w:space="0" w:color="auto"/>
        <w:bottom w:val="none" w:sz="0" w:space="0" w:color="auto"/>
        <w:right w:val="none" w:sz="0" w:space="0" w:color="auto"/>
      </w:divBdr>
    </w:div>
    <w:div w:id="373578271">
      <w:bodyDiv w:val="1"/>
      <w:marLeft w:val="0"/>
      <w:marRight w:val="0"/>
      <w:marTop w:val="0"/>
      <w:marBottom w:val="0"/>
      <w:divBdr>
        <w:top w:val="none" w:sz="0" w:space="0" w:color="auto"/>
        <w:left w:val="none" w:sz="0" w:space="0" w:color="auto"/>
        <w:bottom w:val="none" w:sz="0" w:space="0" w:color="auto"/>
        <w:right w:val="none" w:sz="0" w:space="0" w:color="auto"/>
      </w:divBdr>
    </w:div>
    <w:div w:id="393820623">
      <w:bodyDiv w:val="1"/>
      <w:marLeft w:val="0"/>
      <w:marRight w:val="0"/>
      <w:marTop w:val="0"/>
      <w:marBottom w:val="0"/>
      <w:divBdr>
        <w:top w:val="none" w:sz="0" w:space="0" w:color="auto"/>
        <w:left w:val="none" w:sz="0" w:space="0" w:color="auto"/>
        <w:bottom w:val="none" w:sz="0" w:space="0" w:color="auto"/>
        <w:right w:val="none" w:sz="0" w:space="0" w:color="auto"/>
      </w:divBdr>
    </w:div>
    <w:div w:id="414591557">
      <w:bodyDiv w:val="1"/>
      <w:marLeft w:val="0"/>
      <w:marRight w:val="0"/>
      <w:marTop w:val="0"/>
      <w:marBottom w:val="0"/>
      <w:divBdr>
        <w:top w:val="none" w:sz="0" w:space="0" w:color="auto"/>
        <w:left w:val="none" w:sz="0" w:space="0" w:color="auto"/>
        <w:bottom w:val="none" w:sz="0" w:space="0" w:color="auto"/>
        <w:right w:val="none" w:sz="0" w:space="0" w:color="auto"/>
      </w:divBdr>
    </w:div>
    <w:div w:id="418257647">
      <w:bodyDiv w:val="1"/>
      <w:marLeft w:val="0"/>
      <w:marRight w:val="0"/>
      <w:marTop w:val="0"/>
      <w:marBottom w:val="0"/>
      <w:divBdr>
        <w:top w:val="none" w:sz="0" w:space="0" w:color="auto"/>
        <w:left w:val="none" w:sz="0" w:space="0" w:color="auto"/>
        <w:bottom w:val="none" w:sz="0" w:space="0" w:color="auto"/>
        <w:right w:val="none" w:sz="0" w:space="0" w:color="auto"/>
      </w:divBdr>
    </w:div>
    <w:div w:id="429157729">
      <w:bodyDiv w:val="1"/>
      <w:marLeft w:val="0"/>
      <w:marRight w:val="0"/>
      <w:marTop w:val="0"/>
      <w:marBottom w:val="0"/>
      <w:divBdr>
        <w:top w:val="none" w:sz="0" w:space="0" w:color="auto"/>
        <w:left w:val="none" w:sz="0" w:space="0" w:color="auto"/>
        <w:bottom w:val="none" w:sz="0" w:space="0" w:color="auto"/>
        <w:right w:val="none" w:sz="0" w:space="0" w:color="auto"/>
      </w:divBdr>
    </w:div>
    <w:div w:id="429355986">
      <w:bodyDiv w:val="1"/>
      <w:marLeft w:val="0"/>
      <w:marRight w:val="0"/>
      <w:marTop w:val="0"/>
      <w:marBottom w:val="0"/>
      <w:divBdr>
        <w:top w:val="none" w:sz="0" w:space="0" w:color="auto"/>
        <w:left w:val="none" w:sz="0" w:space="0" w:color="auto"/>
        <w:bottom w:val="none" w:sz="0" w:space="0" w:color="auto"/>
        <w:right w:val="none" w:sz="0" w:space="0" w:color="auto"/>
      </w:divBdr>
    </w:div>
    <w:div w:id="441611516">
      <w:bodyDiv w:val="1"/>
      <w:marLeft w:val="0"/>
      <w:marRight w:val="0"/>
      <w:marTop w:val="0"/>
      <w:marBottom w:val="0"/>
      <w:divBdr>
        <w:top w:val="none" w:sz="0" w:space="0" w:color="auto"/>
        <w:left w:val="none" w:sz="0" w:space="0" w:color="auto"/>
        <w:bottom w:val="none" w:sz="0" w:space="0" w:color="auto"/>
        <w:right w:val="none" w:sz="0" w:space="0" w:color="auto"/>
      </w:divBdr>
    </w:div>
    <w:div w:id="481578717">
      <w:bodyDiv w:val="1"/>
      <w:marLeft w:val="0"/>
      <w:marRight w:val="0"/>
      <w:marTop w:val="0"/>
      <w:marBottom w:val="0"/>
      <w:divBdr>
        <w:top w:val="none" w:sz="0" w:space="0" w:color="auto"/>
        <w:left w:val="none" w:sz="0" w:space="0" w:color="auto"/>
        <w:bottom w:val="none" w:sz="0" w:space="0" w:color="auto"/>
        <w:right w:val="none" w:sz="0" w:space="0" w:color="auto"/>
      </w:divBdr>
    </w:div>
    <w:div w:id="488401239">
      <w:bodyDiv w:val="1"/>
      <w:marLeft w:val="0"/>
      <w:marRight w:val="0"/>
      <w:marTop w:val="0"/>
      <w:marBottom w:val="0"/>
      <w:divBdr>
        <w:top w:val="none" w:sz="0" w:space="0" w:color="auto"/>
        <w:left w:val="none" w:sz="0" w:space="0" w:color="auto"/>
        <w:bottom w:val="none" w:sz="0" w:space="0" w:color="auto"/>
        <w:right w:val="none" w:sz="0" w:space="0" w:color="auto"/>
      </w:divBdr>
    </w:div>
    <w:div w:id="494300118">
      <w:bodyDiv w:val="1"/>
      <w:marLeft w:val="0"/>
      <w:marRight w:val="0"/>
      <w:marTop w:val="0"/>
      <w:marBottom w:val="0"/>
      <w:divBdr>
        <w:top w:val="none" w:sz="0" w:space="0" w:color="auto"/>
        <w:left w:val="none" w:sz="0" w:space="0" w:color="auto"/>
        <w:bottom w:val="none" w:sz="0" w:space="0" w:color="auto"/>
        <w:right w:val="none" w:sz="0" w:space="0" w:color="auto"/>
      </w:divBdr>
    </w:div>
    <w:div w:id="503016344">
      <w:bodyDiv w:val="1"/>
      <w:marLeft w:val="0"/>
      <w:marRight w:val="0"/>
      <w:marTop w:val="0"/>
      <w:marBottom w:val="0"/>
      <w:divBdr>
        <w:top w:val="none" w:sz="0" w:space="0" w:color="auto"/>
        <w:left w:val="none" w:sz="0" w:space="0" w:color="auto"/>
        <w:bottom w:val="none" w:sz="0" w:space="0" w:color="auto"/>
        <w:right w:val="none" w:sz="0" w:space="0" w:color="auto"/>
      </w:divBdr>
    </w:div>
    <w:div w:id="522404454">
      <w:bodyDiv w:val="1"/>
      <w:marLeft w:val="0"/>
      <w:marRight w:val="0"/>
      <w:marTop w:val="0"/>
      <w:marBottom w:val="0"/>
      <w:divBdr>
        <w:top w:val="none" w:sz="0" w:space="0" w:color="auto"/>
        <w:left w:val="none" w:sz="0" w:space="0" w:color="auto"/>
        <w:bottom w:val="none" w:sz="0" w:space="0" w:color="auto"/>
        <w:right w:val="none" w:sz="0" w:space="0" w:color="auto"/>
      </w:divBdr>
    </w:div>
    <w:div w:id="538787848">
      <w:bodyDiv w:val="1"/>
      <w:marLeft w:val="0"/>
      <w:marRight w:val="0"/>
      <w:marTop w:val="0"/>
      <w:marBottom w:val="0"/>
      <w:divBdr>
        <w:top w:val="none" w:sz="0" w:space="0" w:color="auto"/>
        <w:left w:val="none" w:sz="0" w:space="0" w:color="auto"/>
        <w:bottom w:val="none" w:sz="0" w:space="0" w:color="auto"/>
        <w:right w:val="none" w:sz="0" w:space="0" w:color="auto"/>
      </w:divBdr>
    </w:div>
    <w:div w:id="579366728">
      <w:bodyDiv w:val="1"/>
      <w:marLeft w:val="0"/>
      <w:marRight w:val="0"/>
      <w:marTop w:val="0"/>
      <w:marBottom w:val="0"/>
      <w:divBdr>
        <w:top w:val="none" w:sz="0" w:space="0" w:color="auto"/>
        <w:left w:val="none" w:sz="0" w:space="0" w:color="auto"/>
        <w:bottom w:val="none" w:sz="0" w:space="0" w:color="auto"/>
        <w:right w:val="none" w:sz="0" w:space="0" w:color="auto"/>
      </w:divBdr>
    </w:div>
    <w:div w:id="585111853">
      <w:bodyDiv w:val="1"/>
      <w:marLeft w:val="0"/>
      <w:marRight w:val="0"/>
      <w:marTop w:val="0"/>
      <w:marBottom w:val="0"/>
      <w:divBdr>
        <w:top w:val="none" w:sz="0" w:space="0" w:color="auto"/>
        <w:left w:val="none" w:sz="0" w:space="0" w:color="auto"/>
        <w:bottom w:val="none" w:sz="0" w:space="0" w:color="auto"/>
        <w:right w:val="none" w:sz="0" w:space="0" w:color="auto"/>
      </w:divBdr>
    </w:div>
    <w:div w:id="590967849">
      <w:bodyDiv w:val="1"/>
      <w:marLeft w:val="0"/>
      <w:marRight w:val="0"/>
      <w:marTop w:val="0"/>
      <w:marBottom w:val="0"/>
      <w:divBdr>
        <w:top w:val="none" w:sz="0" w:space="0" w:color="auto"/>
        <w:left w:val="none" w:sz="0" w:space="0" w:color="auto"/>
        <w:bottom w:val="none" w:sz="0" w:space="0" w:color="auto"/>
        <w:right w:val="none" w:sz="0" w:space="0" w:color="auto"/>
      </w:divBdr>
    </w:div>
    <w:div w:id="598831409">
      <w:bodyDiv w:val="1"/>
      <w:marLeft w:val="0"/>
      <w:marRight w:val="0"/>
      <w:marTop w:val="0"/>
      <w:marBottom w:val="0"/>
      <w:divBdr>
        <w:top w:val="none" w:sz="0" w:space="0" w:color="auto"/>
        <w:left w:val="none" w:sz="0" w:space="0" w:color="auto"/>
        <w:bottom w:val="none" w:sz="0" w:space="0" w:color="auto"/>
        <w:right w:val="none" w:sz="0" w:space="0" w:color="auto"/>
      </w:divBdr>
    </w:div>
    <w:div w:id="612054722">
      <w:bodyDiv w:val="1"/>
      <w:marLeft w:val="0"/>
      <w:marRight w:val="0"/>
      <w:marTop w:val="0"/>
      <w:marBottom w:val="0"/>
      <w:divBdr>
        <w:top w:val="none" w:sz="0" w:space="0" w:color="auto"/>
        <w:left w:val="none" w:sz="0" w:space="0" w:color="auto"/>
        <w:bottom w:val="none" w:sz="0" w:space="0" w:color="auto"/>
        <w:right w:val="none" w:sz="0" w:space="0" w:color="auto"/>
      </w:divBdr>
    </w:div>
    <w:div w:id="617222354">
      <w:bodyDiv w:val="1"/>
      <w:marLeft w:val="0"/>
      <w:marRight w:val="0"/>
      <w:marTop w:val="0"/>
      <w:marBottom w:val="0"/>
      <w:divBdr>
        <w:top w:val="none" w:sz="0" w:space="0" w:color="auto"/>
        <w:left w:val="none" w:sz="0" w:space="0" w:color="auto"/>
        <w:bottom w:val="none" w:sz="0" w:space="0" w:color="auto"/>
        <w:right w:val="none" w:sz="0" w:space="0" w:color="auto"/>
      </w:divBdr>
    </w:div>
    <w:div w:id="623969870">
      <w:bodyDiv w:val="1"/>
      <w:marLeft w:val="0"/>
      <w:marRight w:val="0"/>
      <w:marTop w:val="0"/>
      <w:marBottom w:val="0"/>
      <w:divBdr>
        <w:top w:val="none" w:sz="0" w:space="0" w:color="auto"/>
        <w:left w:val="none" w:sz="0" w:space="0" w:color="auto"/>
        <w:bottom w:val="none" w:sz="0" w:space="0" w:color="auto"/>
        <w:right w:val="none" w:sz="0" w:space="0" w:color="auto"/>
      </w:divBdr>
    </w:div>
    <w:div w:id="647055942">
      <w:bodyDiv w:val="1"/>
      <w:marLeft w:val="0"/>
      <w:marRight w:val="0"/>
      <w:marTop w:val="0"/>
      <w:marBottom w:val="0"/>
      <w:divBdr>
        <w:top w:val="none" w:sz="0" w:space="0" w:color="auto"/>
        <w:left w:val="none" w:sz="0" w:space="0" w:color="auto"/>
        <w:bottom w:val="none" w:sz="0" w:space="0" w:color="auto"/>
        <w:right w:val="none" w:sz="0" w:space="0" w:color="auto"/>
      </w:divBdr>
    </w:div>
    <w:div w:id="664476628">
      <w:bodyDiv w:val="1"/>
      <w:marLeft w:val="0"/>
      <w:marRight w:val="0"/>
      <w:marTop w:val="0"/>
      <w:marBottom w:val="0"/>
      <w:divBdr>
        <w:top w:val="none" w:sz="0" w:space="0" w:color="auto"/>
        <w:left w:val="none" w:sz="0" w:space="0" w:color="auto"/>
        <w:bottom w:val="none" w:sz="0" w:space="0" w:color="auto"/>
        <w:right w:val="none" w:sz="0" w:space="0" w:color="auto"/>
      </w:divBdr>
    </w:div>
    <w:div w:id="678122862">
      <w:bodyDiv w:val="1"/>
      <w:marLeft w:val="0"/>
      <w:marRight w:val="0"/>
      <w:marTop w:val="0"/>
      <w:marBottom w:val="0"/>
      <w:divBdr>
        <w:top w:val="none" w:sz="0" w:space="0" w:color="auto"/>
        <w:left w:val="none" w:sz="0" w:space="0" w:color="auto"/>
        <w:bottom w:val="none" w:sz="0" w:space="0" w:color="auto"/>
        <w:right w:val="none" w:sz="0" w:space="0" w:color="auto"/>
      </w:divBdr>
    </w:div>
    <w:div w:id="686907665">
      <w:bodyDiv w:val="1"/>
      <w:marLeft w:val="0"/>
      <w:marRight w:val="0"/>
      <w:marTop w:val="0"/>
      <w:marBottom w:val="0"/>
      <w:divBdr>
        <w:top w:val="none" w:sz="0" w:space="0" w:color="auto"/>
        <w:left w:val="none" w:sz="0" w:space="0" w:color="auto"/>
        <w:bottom w:val="none" w:sz="0" w:space="0" w:color="auto"/>
        <w:right w:val="none" w:sz="0" w:space="0" w:color="auto"/>
      </w:divBdr>
    </w:div>
    <w:div w:id="687373237">
      <w:bodyDiv w:val="1"/>
      <w:marLeft w:val="0"/>
      <w:marRight w:val="0"/>
      <w:marTop w:val="0"/>
      <w:marBottom w:val="0"/>
      <w:divBdr>
        <w:top w:val="none" w:sz="0" w:space="0" w:color="auto"/>
        <w:left w:val="none" w:sz="0" w:space="0" w:color="auto"/>
        <w:bottom w:val="none" w:sz="0" w:space="0" w:color="auto"/>
        <w:right w:val="none" w:sz="0" w:space="0" w:color="auto"/>
      </w:divBdr>
    </w:div>
    <w:div w:id="687414266">
      <w:bodyDiv w:val="1"/>
      <w:marLeft w:val="0"/>
      <w:marRight w:val="0"/>
      <w:marTop w:val="0"/>
      <w:marBottom w:val="0"/>
      <w:divBdr>
        <w:top w:val="none" w:sz="0" w:space="0" w:color="auto"/>
        <w:left w:val="none" w:sz="0" w:space="0" w:color="auto"/>
        <w:bottom w:val="none" w:sz="0" w:space="0" w:color="auto"/>
        <w:right w:val="none" w:sz="0" w:space="0" w:color="auto"/>
      </w:divBdr>
    </w:div>
    <w:div w:id="730811064">
      <w:bodyDiv w:val="1"/>
      <w:marLeft w:val="0"/>
      <w:marRight w:val="0"/>
      <w:marTop w:val="0"/>
      <w:marBottom w:val="0"/>
      <w:divBdr>
        <w:top w:val="none" w:sz="0" w:space="0" w:color="auto"/>
        <w:left w:val="none" w:sz="0" w:space="0" w:color="auto"/>
        <w:bottom w:val="none" w:sz="0" w:space="0" w:color="auto"/>
        <w:right w:val="none" w:sz="0" w:space="0" w:color="auto"/>
      </w:divBdr>
    </w:div>
    <w:div w:id="732004143">
      <w:bodyDiv w:val="1"/>
      <w:marLeft w:val="0"/>
      <w:marRight w:val="0"/>
      <w:marTop w:val="0"/>
      <w:marBottom w:val="0"/>
      <w:divBdr>
        <w:top w:val="none" w:sz="0" w:space="0" w:color="auto"/>
        <w:left w:val="none" w:sz="0" w:space="0" w:color="auto"/>
        <w:bottom w:val="none" w:sz="0" w:space="0" w:color="auto"/>
        <w:right w:val="none" w:sz="0" w:space="0" w:color="auto"/>
      </w:divBdr>
    </w:div>
    <w:div w:id="775752346">
      <w:bodyDiv w:val="1"/>
      <w:marLeft w:val="0"/>
      <w:marRight w:val="0"/>
      <w:marTop w:val="0"/>
      <w:marBottom w:val="0"/>
      <w:divBdr>
        <w:top w:val="none" w:sz="0" w:space="0" w:color="auto"/>
        <w:left w:val="none" w:sz="0" w:space="0" w:color="auto"/>
        <w:bottom w:val="none" w:sz="0" w:space="0" w:color="auto"/>
        <w:right w:val="none" w:sz="0" w:space="0" w:color="auto"/>
      </w:divBdr>
    </w:div>
    <w:div w:id="786125318">
      <w:bodyDiv w:val="1"/>
      <w:marLeft w:val="0"/>
      <w:marRight w:val="0"/>
      <w:marTop w:val="0"/>
      <w:marBottom w:val="0"/>
      <w:divBdr>
        <w:top w:val="none" w:sz="0" w:space="0" w:color="auto"/>
        <w:left w:val="none" w:sz="0" w:space="0" w:color="auto"/>
        <w:bottom w:val="none" w:sz="0" w:space="0" w:color="auto"/>
        <w:right w:val="none" w:sz="0" w:space="0" w:color="auto"/>
      </w:divBdr>
    </w:div>
    <w:div w:id="791438187">
      <w:bodyDiv w:val="1"/>
      <w:marLeft w:val="0"/>
      <w:marRight w:val="0"/>
      <w:marTop w:val="0"/>
      <w:marBottom w:val="0"/>
      <w:divBdr>
        <w:top w:val="none" w:sz="0" w:space="0" w:color="auto"/>
        <w:left w:val="none" w:sz="0" w:space="0" w:color="auto"/>
        <w:bottom w:val="none" w:sz="0" w:space="0" w:color="auto"/>
        <w:right w:val="none" w:sz="0" w:space="0" w:color="auto"/>
      </w:divBdr>
    </w:div>
    <w:div w:id="796336790">
      <w:bodyDiv w:val="1"/>
      <w:marLeft w:val="0"/>
      <w:marRight w:val="0"/>
      <w:marTop w:val="0"/>
      <w:marBottom w:val="0"/>
      <w:divBdr>
        <w:top w:val="none" w:sz="0" w:space="0" w:color="auto"/>
        <w:left w:val="none" w:sz="0" w:space="0" w:color="auto"/>
        <w:bottom w:val="none" w:sz="0" w:space="0" w:color="auto"/>
        <w:right w:val="none" w:sz="0" w:space="0" w:color="auto"/>
      </w:divBdr>
    </w:div>
    <w:div w:id="815146806">
      <w:bodyDiv w:val="1"/>
      <w:marLeft w:val="0"/>
      <w:marRight w:val="0"/>
      <w:marTop w:val="0"/>
      <w:marBottom w:val="0"/>
      <w:divBdr>
        <w:top w:val="none" w:sz="0" w:space="0" w:color="auto"/>
        <w:left w:val="none" w:sz="0" w:space="0" w:color="auto"/>
        <w:bottom w:val="none" w:sz="0" w:space="0" w:color="auto"/>
        <w:right w:val="none" w:sz="0" w:space="0" w:color="auto"/>
      </w:divBdr>
    </w:div>
    <w:div w:id="828322958">
      <w:bodyDiv w:val="1"/>
      <w:marLeft w:val="0"/>
      <w:marRight w:val="0"/>
      <w:marTop w:val="0"/>
      <w:marBottom w:val="0"/>
      <w:divBdr>
        <w:top w:val="none" w:sz="0" w:space="0" w:color="auto"/>
        <w:left w:val="none" w:sz="0" w:space="0" w:color="auto"/>
        <w:bottom w:val="none" w:sz="0" w:space="0" w:color="auto"/>
        <w:right w:val="none" w:sz="0" w:space="0" w:color="auto"/>
      </w:divBdr>
    </w:div>
    <w:div w:id="833297400">
      <w:bodyDiv w:val="1"/>
      <w:marLeft w:val="0"/>
      <w:marRight w:val="0"/>
      <w:marTop w:val="0"/>
      <w:marBottom w:val="0"/>
      <w:divBdr>
        <w:top w:val="none" w:sz="0" w:space="0" w:color="auto"/>
        <w:left w:val="none" w:sz="0" w:space="0" w:color="auto"/>
        <w:bottom w:val="none" w:sz="0" w:space="0" w:color="auto"/>
        <w:right w:val="none" w:sz="0" w:space="0" w:color="auto"/>
      </w:divBdr>
    </w:div>
    <w:div w:id="856583484">
      <w:bodyDiv w:val="1"/>
      <w:marLeft w:val="0"/>
      <w:marRight w:val="0"/>
      <w:marTop w:val="0"/>
      <w:marBottom w:val="0"/>
      <w:divBdr>
        <w:top w:val="none" w:sz="0" w:space="0" w:color="auto"/>
        <w:left w:val="none" w:sz="0" w:space="0" w:color="auto"/>
        <w:bottom w:val="none" w:sz="0" w:space="0" w:color="auto"/>
        <w:right w:val="none" w:sz="0" w:space="0" w:color="auto"/>
      </w:divBdr>
    </w:div>
    <w:div w:id="857281125">
      <w:bodyDiv w:val="1"/>
      <w:marLeft w:val="0"/>
      <w:marRight w:val="0"/>
      <w:marTop w:val="0"/>
      <w:marBottom w:val="0"/>
      <w:divBdr>
        <w:top w:val="none" w:sz="0" w:space="0" w:color="auto"/>
        <w:left w:val="none" w:sz="0" w:space="0" w:color="auto"/>
        <w:bottom w:val="none" w:sz="0" w:space="0" w:color="auto"/>
        <w:right w:val="none" w:sz="0" w:space="0" w:color="auto"/>
      </w:divBdr>
    </w:div>
    <w:div w:id="867447439">
      <w:bodyDiv w:val="1"/>
      <w:marLeft w:val="0"/>
      <w:marRight w:val="0"/>
      <w:marTop w:val="0"/>
      <w:marBottom w:val="0"/>
      <w:divBdr>
        <w:top w:val="none" w:sz="0" w:space="0" w:color="auto"/>
        <w:left w:val="none" w:sz="0" w:space="0" w:color="auto"/>
        <w:bottom w:val="none" w:sz="0" w:space="0" w:color="auto"/>
        <w:right w:val="none" w:sz="0" w:space="0" w:color="auto"/>
      </w:divBdr>
    </w:div>
    <w:div w:id="874125637">
      <w:bodyDiv w:val="1"/>
      <w:marLeft w:val="0"/>
      <w:marRight w:val="0"/>
      <w:marTop w:val="0"/>
      <w:marBottom w:val="0"/>
      <w:divBdr>
        <w:top w:val="none" w:sz="0" w:space="0" w:color="auto"/>
        <w:left w:val="none" w:sz="0" w:space="0" w:color="auto"/>
        <w:bottom w:val="none" w:sz="0" w:space="0" w:color="auto"/>
        <w:right w:val="none" w:sz="0" w:space="0" w:color="auto"/>
      </w:divBdr>
    </w:div>
    <w:div w:id="877203352">
      <w:bodyDiv w:val="1"/>
      <w:marLeft w:val="0"/>
      <w:marRight w:val="0"/>
      <w:marTop w:val="0"/>
      <w:marBottom w:val="0"/>
      <w:divBdr>
        <w:top w:val="none" w:sz="0" w:space="0" w:color="auto"/>
        <w:left w:val="none" w:sz="0" w:space="0" w:color="auto"/>
        <w:bottom w:val="none" w:sz="0" w:space="0" w:color="auto"/>
        <w:right w:val="none" w:sz="0" w:space="0" w:color="auto"/>
      </w:divBdr>
    </w:div>
    <w:div w:id="891189871">
      <w:bodyDiv w:val="1"/>
      <w:marLeft w:val="0"/>
      <w:marRight w:val="0"/>
      <w:marTop w:val="0"/>
      <w:marBottom w:val="0"/>
      <w:divBdr>
        <w:top w:val="none" w:sz="0" w:space="0" w:color="auto"/>
        <w:left w:val="none" w:sz="0" w:space="0" w:color="auto"/>
        <w:bottom w:val="none" w:sz="0" w:space="0" w:color="auto"/>
        <w:right w:val="none" w:sz="0" w:space="0" w:color="auto"/>
      </w:divBdr>
    </w:div>
    <w:div w:id="892737116">
      <w:bodyDiv w:val="1"/>
      <w:marLeft w:val="0"/>
      <w:marRight w:val="0"/>
      <w:marTop w:val="0"/>
      <w:marBottom w:val="0"/>
      <w:divBdr>
        <w:top w:val="none" w:sz="0" w:space="0" w:color="auto"/>
        <w:left w:val="none" w:sz="0" w:space="0" w:color="auto"/>
        <w:bottom w:val="none" w:sz="0" w:space="0" w:color="auto"/>
        <w:right w:val="none" w:sz="0" w:space="0" w:color="auto"/>
      </w:divBdr>
    </w:div>
    <w:div w:id="895822901">
      <w:bodyDiv w:val="1"/>
      <w:marLeft w:val="0"/>
      <w:marRight w:val="0"/>
      <w:marTop w:val="0"/>
      <w:marBottom w:val="0"/>
      <w:divBdr>
        <w:top w:val="none" w:sz="0" w:space="0" w:color="auto"/>
        <w:left w:val="none" w:sz="0" w:space="0" w:color="auto"/>
        <w:bottom w:val="none" w:sz="0" w:space="0" w:color="auto"/>
        <w:right w:val="none" w:sz="0" w:space="0" w:color="auto"/>
      </w:divBdr>
    </w:div>
    <w:div w:id="944581647">
      <w:bodyDiv w:val="1"/>
      <w:marLeft w:val="0"/>
      <w:marRight w:val="0"/>
      <w:marTop w:val="0"/>
      <w:marBottom w:val="0"/>
      <w:divBdr>
        <w:top w:val="none" w:sz="0" w:space="0" w:color="auto"/>
        <w:left w:val="none" w:sz="0" w:space="0" w:color="auto"/>
        <w:bottom w:val="none" w:sz="0" w:space="0" w:color="auto"/>
        <w:right w:val="none" w:sz="0" w:space="0" w:color="auto"/>
      </w:divBdr>
    </w:div>
    <w:div w:id="945192079">
      <w:bodyDiv w:val="1"/>
      <w:marLeft w:val="0"/>
      <w:marRight w:val="0"/>
      <w:marTop w:val="0"/>
      <w:marBottom w:val="0"/>
      <w:divBdr>
        <w:top w:val="none" w:sz="0" w:space="0" w:color="auto"/>
        <w:left w:val="none" w:sz="0" w:space="0" w:color="auto"/>
        <w:bottom w:val="none" w:sz="0" w:space="0" w:color="auto"/>
        <w:right w:val="none" w:sz="0" w:space="0" w:color="auto"/>
      </w:divBdr>
    </w:div>
    <w:div w:id="1005060939">
      <w:bodyDiv w:val="1"/>
      <w:marLeft w:val="0"/>
      <w:marRight w:val="0"/>
      <w:marTop w:val="0"/>
      <w:marBottom w:val="0"/>
      <w:divBdr>
        <w:top w:val="none" w:sz="0" w:space="0" w:color="auto"/>
        <w:left w:val="none" w:sz="0" w:space="0" w:color="auto"/>
        <w:bottom w:val="none" w:sz="0" w:space="0" w:color="auto"/>
        <w:right w:val="none" w:sz="0" w:space="0" w:color="auto"/>
      </w:divBdr>
    </w:div>
    <w:div w:id="1014503763">
      <w:bodyDiv w:val="1"/>
      <w:marLeft w:val="0"/>
      <w:marRight w:val="0"/>
      <w:marTop w:val="0"/>
      <w:marBottom w:val="0"/>
      <w:divBdr>
        <w:top w:val="none" w:sz="0" w:space="0" w:color="auto"/>
        <w:left w:val="none" w:sz="0" w:space="0" w:color="auto"/>
        <w:bottom w:val="none" w:sz="0" w:space="0" w:color="auto"/>
        <w:right w:val="none" w:sz="0" w:space="0" w:color="auto"/>
      </w:divBdr>
    </w:div>
    <w:div w:id="1022976340">
      <w:bodyDiv w:val="1"/>
      <w:marLeft w:val="0"/>
      <w:marRight w:val="0"/>
      <w:marTop w:val="0"/>
      <w:marBottom w:val="0"/>
      <w:divBdr>
        <w:top w:val="none" w:sz="0" w:space="0" w:color="auto"/>
        <w:left w:val="none" w:sz="0" w:space="0" w:color="auto"/>
        <w:bottom w:val="none" w:sz="0" w:space="0" w:color="auto"/>
        <w:right w:val="none" w:sz="0" w:space="0" w:color="auto"/>
      </w:divBdr>
    </w:div>
    <w:div w:id="1032652014">
      <w:bodyDiv w:val="1"/>
      <w:marLeft w:val="0"/>
      <w:marRight w:val="0"/>
      <w:marTop w:val="0"/>
      <w:marBottom w:val="0"/>
      <w:divBdr>
        <w:top w:val="none" w:sz="0" w:space="0" w:color="auto"/>
        <w:left w:val="none" w:sz="0" w:space="0" w:color="auto"/>
        <w:bottom w:val="none" w:sz="0" w:space="0" w:color="auto"/>
        <w:right w:val="none" w:sz="0" w:space="0" w:color="auto"/>
      </w:divBdr>
    </w:div>
    <w:div w:id="1038165561">
      <w:bodyDiv w:val="1"/>
      <w:marLeft w:val="0"/>
      <w:marRight w:val="0"/>
      <w:marTop w:val="0"/>
      <w:marBottom w:val="0"/>
      <w:divBdr>
        <w:top w:val="none" w:sz="0" w:space="0" w:color="auto"/>
        <w:left w:val="none" w:sz="0" w:space="0" w:color="auto"/>
        <w:bottom w:val="none" w:sz="0" w:space="0" w:color="auto"/>
        <w:right w:val="none" w:sz="0" w:space="0" w:color="auto"/>
      </w:divBdr>
    </w:div>
    <w:div w:id="1039743464">
      <w:bodyDiv w:val="1"/>
      <w:marLeft w:val="0"/>
      <w:marRight w:val="0"/>
      <w:marTop w:val="0"/>
      <w:marBottom w:val="0"/>
      <w:divBdr>
        <w:top w:val="none" w:sz="0" w:space="0" w:color="auto"/>
        <w:left w:val="none" w:sz="0" w:space="0" w:color="auto"/>
        <w:bottom w:val="none" w:sz="0" w:space="0" w:color="auto"/>
        <w:right w:val="none" w:sz="0" w:space="0" w:color="auto"/>
      </w:divBdr>
    </w:div>
    <w:div w:id="1072505076">
      <w:bodyDiv w:val="1"/>
      <w:marLeft w:val="0"/>
      <w:marRight w:val="0"/>
      <w:marTop w:val="0"/>
      <w:marBottom w:val="0"/>
      <w:divBdr>
        <w:top w:val="none" w:sz="0" w:space="0" w:color="auto"/>
        <w:left w:val="none" w:sz="0" w:space="0" w:color="auto"/>
        <w:bottom w:val="none" w:sz="0" w:space="0" w:color="auto"/>
        <w:right w:val="none" w:sz="0" w:space="0" w:color="auto"/>
      </w:divBdr>
    </w:div>
    <w:div w:id="1073697717">
      <w:bodyDiv w:val="1"/>
      <w:marLeft w:val="0"/>
      <w:marRight w:val="0"/>
      <w:marTop w:val="0"/>
      <w:marBottom w:val="0"/>
      <w:divBdr>
        <w:top w:val="none" w:sz="0" w:space="0" w:color="auto"/>
        <w:left w:val="none" w:sz="0" w:space="0" w:color="auto"/>
        <w:bottom w:val="none" w:sz="0" w:space="0" w:color="auto"/>
        <w:right w:val="none" w:sz="0" w:space="0" w:color="auto"/>
      </w:divBdr>
    </w:div>
    <w:div w:id="1082415880">
      <w:bodyDiv w:val="1"/>
      <w:marLeft w:val="0"/>
      <w:marRight w:val="0"/>
      <w:marTop w:val="0"/>
      <w:marBottom w:val="0"/>
      <w:divBdr>
        <w:top w:val="none" w:sz="0" w:space="0" w:color="auto"/>
        <w:left w:val="none" w:sz="0" w:space="0" w:color="auto"/>
        <w:bottom w:val="none" w:sz="0" w:space="0" w:color="auto"/>
        <w:right w:val="none" w:sz="0" w:space="0" w:color="auto"/>
      </w:divBdr>
    </w:div>
    <w:div w:id="1084834635">
      <w:bodyDiv w:val="1"/>
      <w:marLeft w:val="0"/>
      <w:marRight w:val="0"/>
      <w:marTop w:val="0"/>
      <w:marBottom w:val="0"/>
      <w:divBdr>
        <w:top w:val="none" w:sz="0" w:space="0" w:color="auto"/>
        <w:left w:val="none" w:sz="0" w:space="0" w:color="auto"/>
        <w:bottom w:val="none" w:sz="0" w:space="0" w:color="auto"/>
        <w:right w:val="none" w:sz="0" w:space="0" w:color="auto"/>
      </w:divBdr>
    </w:div>
    <w:div w:id="1087458667">
      <w:bodyDiv w:val="1"/>
      <w:marLeft w:val="0"/>
      <w:marRight w:val="0"/>
      <w:marTop w:val="0"/>
      <w:marBottom w:val="0"/>
      <w:divBdr>
        <w:top w:val="none" w:sz="0" w:space="0" w:color="auto"/>
        <w:left w:val="none" w:sz="0" w:space="0" w:color="auto"/>
        <w:bottom w:val="none" w:sz="0" w:space="0" w:color="auto"/>
        <w:right w:val="none" w:sz="0" w:space="0" w:color="auto"/>
      </w:divBdr>
    </w:div>
    <w:div w:id="1094672842">
      <w:bodyDiv w:val="1"/>
      <w:marLeft w:val="0"/>
      <w:marRight w:val="0"/>
      <w:marTop w:val="0"/>
      <w:marBottom w:val="0"/>
      <w:divBdr>
        <w:top w:val="none" w:sz="0" w:space="0" w:color="auto"/>
        <w:left w:val="none" w:sz="0" w:space="0" w:color="auto"/>
        <w:bottom w:val="none" w:sz="0" w:space="0" w:color="auto"/>
        <w:right w:val="none" w:sz="0" w:space="0" w:color="auto"/>
      </w:divBdr>
    </w:div>
    <w:div w:id="1103720350">
      <w:bodyDiv w:val="1"/>
      <w:marLeft w:val="0"/>
      <w:marRight w:val="0"/>
      <w:marTop w:val="0"/>
      <w:marBottom w:val="0"/>
      <w:divBdr>
        <w:top w:val="none" w:sz="0" w:space="0" w:color="auto"/>
        <w:left w:val="none" w:sz="0" w:space="0" w:color="auto"/>
        <w:bottom w:val="none" w:sz="0" w:space="0" w:color="auto"/>
        <w:right w:val="none" w:sz="0" w:space="0" w:color="auto"/>
      </w:divBdr>
    </w:div>
    <w:div w:id="1127622744">
      <w:bodyDiv w:val="1"/>
      <w:marLeft w:val="0"/>
      <w:marRight w:val="0"/>
      <w:marTop w:val="0"/>
      <w:marBottom w:val="0"/>
      <w:divBdr>
        <w:top w:val="none" w:sz="0" w:space="0" w:color="auto"/>
        <w:left w:val="none" w:sz="0" w:space="0" w:color="auto"/>
        <w:bottom w:val="none" w:sz="0" w:space="0" w:color="auto"/>
        <w:right w:val="none" w:sz="0" w:space="0" w:color="auto"/>
      </w:divBdr>
    </w:div>
    <w:div w:id="1140270807">
      <w:bodyDiv w:val="1"/>
      <w:marLeft w:val="0"/>
      <w:marRight w:val="0"/>
      <w:marTop w:val="0"/>
      <w:marBottom w:val="0"/>
      <w:divBdr>
        <w:top w:val="none" w:sz="0" w:space="0" w:color="auto"/>
        <w:left w:val="none" w:sz="0" w:space="0" w:color="auto"/>
        <w:bottom w:val="none" w:sz="0" w:space="0" w:color="auto"/>
        <w:right w:val="none" w:sz="0" w:space="0" w:color="auto"/>
      </w:divBdr>
    </w:div>
    <w:div w:id="1147236271">
      <w:bodyDiv w:val="1"/>
      <w:marLeft w:val="0"/>
      <w:marRight w:val="0"/>
      <w:marTop w:val="0"/>
      <w:marBottom w:val="0"/>
      <w:divBdr>
        <w:top w:val="none" w:sz="0" w:space="0" w:color="auto"/>
        <w:left w:val="none" w:sz="0" w:space="0" w:color="auto"/>
        <w:bottom w:val="none" w:sz="0" w:space="0" w:color="auto"/>
        <w:right w:val="none" w:sz="0" w:space="0" w:color="auto"/>
      </w:divBdr>
    </w:div>
    <w:div w:id="1148666308">
      <w:bodyDiv w:val="1"/>
      <w:marLeft w:val="0"/>
      <w:marRight w:val="0"/>
      <w:marTop w:val="0"/>
      <w:marBottom w:val="0"/>
      <w:divBdr>
        <w:top w:val="none" w:sz="0" w:space="0" w:color="auto"/>
        <w:left w:val="none" w:sz="0" w:space="0" w:color="auto"/>
        <w:bottom w:val="none" w:sz="0" w:space="0" w:color="auto"/>
        <w:right w:val="none" w:sz="0" w:space="0" w:color="auto"/>
      </w:divBdr>
    </w:div>
    <w:div w:id="1149513079">
      <w:bodyDiv w:val="1"/>
      <w:marLeft w:val="0"/>
      <w:marRight w:val="0"/>
      <w:marTop w:val="0"/>
      <w:marBottom w:val="0"/>
      <w:divBdr>
        <w:top w:val="none" w:sz="0" w:space="0" w:color="auto"/>
        <w:left w:val="none" w:sz="0" w:space="0" w:color="auto"/>
        <w:bottom w:val="none" w:sz="0" w:space="0" w:color="auto"/>
        <w:right w:val="none" w:sz="0" w:space="0" w:color="auto"/>
      </w:divBdr>
    </w:div>
    <w:div w:id="1192378108">
      <w:bodyDiv w:val="1"/>
      <w:marLeft w:val="0"/>
      <w:marRight w:val="0"/>
      <w:marTop w:val="0"/>
      <w:marBottom w:val="0"/>
      <w:divBdr>
        <w:top w:val="none" w:sz="0" w:space="0" w:color="auto"/>
        <w:left w:val="none" w:sz="0" w:space="0" w:color="auto"/>
        <w:bottom w:val="none" w:sz="0" w:space="0" w:color="auto"/>
        <w:right w:val="none" w:sz="0" w:space="0" w:color="auto"/>
      </w:divBdr>
    </w:div>
    <w:div w:id="1199077934">
      <w:bodyDiv w:val="1"/>
      <w:marLeft w:val="0"/>
      <w:marRight w:val="0"/>
      <w:marTop w:val="0"/>
      <w:marBottom w:val="0"/>
      <w:divBdr>
        <w:top w:val="none" w:sz="0" w:space="0" w:color="auto"/>
        <w:left w:val="none" w:sz="0" w:space="0" w:color="auto"/>
        <w:bottom w:val="none" w:sz="0" w:space="0" w:color="auto"/>
        <w:right w:val="none" w:sz="0" w:space="0" w:color="auto"/>
      </w:divBdr>
    </w:div>
    <w:div w:id="1205295148">
      <w:bodyDiv w:val="1"/>
      <w:marLeft w:val="0"/>
      <w:marRight w:val="0"/>
      <w:marTop w:val="0"/>
      <w:marBottom w:val="0"/>
      <w:divBdr>
        <w:top w:val="none" w:sz="0" w:space="0" w:color="auto"/>
        <w:left w:val="none" w:sz="0" w:space="0" w:color="auto"/>
        <w:bottom w:val="none" w:sz="0" w:space="0" w:color="auto"/>
        <w:right w:val="none" w:sz="0" w:space="0" w:color="auto"/>
      </w:divBdr>
    </w:div>
    <w:div w:id="1218781661">
      <w:bodyDiv w:val="1"/>
      <w:marLeft w:val="0"/>
      <w:marRight w:val="0"/>
      <w:marTop w:val="0"/>
      <w:marBottom w:val="0"/>
      <w:divBdr>
        <w:top w:val="none" w:sz="0" w:space="0" w:color="auto"/>
        <w:left w:val="none" w:sz="0" w:space="0" w:color="auto"/>
        <w:bottom w:val="none" w:sz="0" w:space="0" w:color="auto"/>
        <w:right w:val="none" w:sz="0" w:space="0" w:color="auto"/>
      </w:divBdr>
    </w:div>
    <w:div w:id="1225607506">
      <w:bodyDiv w:val="1"/>
      <w:marLeft w:val="0"/>
      <w:marRight w:val="0"/>
      <w:marTop w:val="0"/>
      <w:marBottom w:val="0"/>
      <w:divBdr>
        <w:top w:val="none" w:sz="0" w:space="0" w:color="auto"/>
        <w:left w:val="none" w:sz="0" w:space="0" w:color="auto"/>
        <w:bottom w:val="none" w:sz="0" w:space="0" w:color="auto"/>
        <w:right w:val="none" w:sz="0" w:space="0" w:color="auto"/>
      </w:divBdr>
    </w:div>
    <w:div w:id="1228305228">
      <w:bodyDiv w:val="1"/>
      <w:marLeft w:val="0"/>
      <w:marRight w:val="0"/>
      <w:marTop w:val="0"/>
      <w:marBottom w:val="0"/>
      <w:divBdr>
        <w:top w:val="none" w:sz="0" w:space="0" w:color="auto"/>
        <w:left w:val="none" w:sz="0" w:space="0" w:color="auto"/>
        <w:bottom w:val="none" w:sz="0" w:space="0" w:color="auto"/>
        <w:right w:val="none" w:sz="0" w:space="0" w:color="auto"/>
      </w:divBdr>
    </w:div>
    <w:div w:id="1239440634">
      <w:bodyDiv w:val="1"/>
      <w:marLeft w:val="0"/>
      <w:marRight w:val="0"/>
      <w:marTop w:val="0"/>
      <w:marBottom w:val="0"/>
      <w:divBdr>
        <w:top w:val="none" w:sz="0" w:space="0" w:color="auto"/>
        <w:left w:val="none" w:sz="0" w:space="0" w:color="auto"/>
        <w:bottom w:val="none" w:sz="0" w:space="0" w:color="auto"/>
        <w:right w:val="none" w:sz="0" w:space="0" w:color="auto"/>
      </w:divBdr>
    </w:div>
    <w:div w:id="1255241344">
      <w:bodyDiv w:val="1"/>
      <w:marLeft w:val="0"/>
      <w:marRight w:val="0"/>
      <w:marTop w:val="0"/>
      <w:marBottom w:val="0"/>
      <w:divBdr>
        <w:top w:val="none" w:sz="0" w:space="0" w:color="auto"/>
        <w:left w:val="none" w:sz="0" w:space="0" w:color="auto"/>
        <w:bottom w:val="none" w:sz="0" w:space="0" w:color="auto"/>
        <w:right w:val="none" w:sz="0" w:space="0" w:color="auto"/>
      </w:divBdr>
    </w:div>
    <w:div w:id="1261985815">
      <w:bodyDiv w:val="1"/>
      <w:marLeft w:val="0"/>
      <w:marRight w:val="0"/>
      <w:marTop w:val="0"/>
      <w:marBottom w:val="0"/>
      <w:divBdr>
        <w:top w:val="none" w:sz="0" w:space="0" w:color="auto"/>
        <w:left w:val="none" w:sz="0" w:space="0" w:color="auto"/>
        <w:bottom w:val="none" w:sz="0" w:space="0" w:color="auto"/>
        <w:right w:val="none" w:sz="0" w:space="0" w:color="auto"/>
      </w:divBdr>
    </w:div>
    <w:div w:id="1266763998">
      <w:bodyDiv w:val="1"/>
      <w:marLeft w:val="0"/>
      <w:marRight w:val="0"/>
      <w:marTop w:val="0"/>
      <w:marBottom w:val="0"/>
      <w:divBdr>
        <w:top w:val="none" w:sz="0" w:space="0" w:color="auto"/>
        <w:left w:val="none" w:sz="0" w:space="0" w:color="auto"/>
        <w:bottom w:val="none" w:sz="0" w:space="0" w:color="auto"/>
        <w:right w:val="none" w:sz="0" w:space="0" w:color="auto"/>
      </w:divBdr>
    </w:div>
    <w:div w:id="1279949008">
      <w:bodyDiv w:val="1"/>
      <w:marLeft w:val="0"/>
      <w:marRight w:val="0"/>
      <w:marTop w:val="0"/>
      <w:marBottom w:val="0"/>
      <w:divBdr>
        <w:top w:val="none" w:sz="0" w:space="0" w:color="auto"/>
        <w:left w:val="none" w:sz="0" w:space="0" w:color="auto"/>
        <w:bottom w:val="none" w:sz="0" w:space="0" w:color="auto"/>
        <w:right w:val="none" w:sz="0" w:space="0" w:color="auto"/>
      </w:divBdr>
    </w:div>
    <w:div w:id="1298950317">
      <w:bodyDiv w:val="1"/>
      <w:marLeft w:val="0"/>
      <w:marRight w:val="0"/>
      <w:marTop w:val="0"/>
      <w:marBottom w:val="0"/>
      <w:divBdr>
        <w:top w:val="none" w:sz="0" w:space="0" w:color="auto"/>
        <w:left w:val="none" w:sz="0" w:space="0" w:color="auto"/>
        <w:bottom w:val="none" w:sz="0" w:space="0" w:color="auto"/>
        <w:right w:val="none" w:sz="0" w:space="0" w:color="auto"/>
      </w:divBdr>
    </w:div>
    <w:div w:id="1304504208">
      <w:bodyDiv w:val="1"/>
      <w:marLeft w:val="0"/>
      <w:marRight w:val="0"/>
      <w:marTop w:val="0"/>
      <w:marBottom w:val="0"/>
      <w:divBdr>
        <w:top w:val="none" w:sz="0" w:space="0" w:color="auto"/>
        <w:left w:val="none" w:sz="0" w:space="0" w:color="auto"/>
        <w:bottom w:val="none" w:sz="0" w:space="0" w:color="auto"/>
        <w:right w:val="none" w:sz="0" w:space="0" w:color="auto"/>
      </w:divBdr>
    </w:div>
    <w:div w:id="1310867978">
      <w:bodyDiv w:val="1"/>
      <w:marLeft w:val="0"/>
      <w:marRight w:val="0"/>
      <w:marTop w:val="0"/>
      <w:marBottom w:val="0"/>
      <w:divBdr>
        <w:top w:val="none" w:sz="0" w:space="0" w:color="auto"/>
        <w:left w:val="none" w:sz="0" w:space="0" w:color="auto"/>
        <w:bottom w:val="none" w:sz="0" w:space="0" w:color="auto"/>
        <w:right w:val="none" w:sz="0" w:space="0" w:color="auto"/>
      </w:divBdr>
    </w:div>
    <w:div w:id="1313096285">
      <w:bodyDiv w:val="1"/>
      <w:marLeft w:val="0"/>
      <w:marRight w:val="0"/>
      <w:marTop w:val="0"/>
      <w:marBottom w:val="0"/>
      <w:divBdr>
        <w:top w:val="none" w:sz="0" w:space="0" w:color="auto"/>
        <w:left w:val="none" w:sz="0" w:space="0" w:color="auto"/>
        <w:bottom w:val="none" w:sz="0" w:space="0" w:color="auto"/>
        <w:right w:val="none" w:sz="0" w:space="0" w:color="auto"/>
      </w:divBdr>
    </w:div>
    <w:div w:id="1316376845">
      <w:bodyDiv w:val="1"/>
      <w:marLeft w:val="0"/>
      <w:marRight w:val="0"/>
      <w:marTop w:val="0"/>
      <w:marBottom w:val="0"/>
      <w:divBdr>
        <w:top w:val="none" w:sz="0" w:space="0" w:color="auto"/>
        <w:left w:val="none" w:sz="0" w:space="0" w:color="auto"/>
        <w:bottom w:val="none" w:sz="0" w:space="0" w:color="auto"/>
        <w:right w:val="none" w:sz="0" w:space="0" w:color="auto"/>
      </w:divBdr>
    </w:div>
    <w:div w:id="1326663968">
      <w:bodyDiv w:val="1"/>
      <w:marLeft w:val="0"/>
      <w:marRight w:val="0"/>
      <w:marTop w:val="0"/>
      <w:marBottom w:val="0"/>
      <w:divBdr>
        <w:top w:val="none" w:sz="0" w:space="0" w:color="auto"/>
        <w:left w:val="none" w:sz="0" w:space="0" w:color="auto"/>
        <w:bottom w:val="none" w:sz="0" w:space="0" w:color="auto"/>
        <w:right w:val="none" w:sz="0" w:space="0" w:color="auto"/>
      </w:divBdr>
    </w:div>
    <w:div w:id="1328290957">
      <w:bodyDiv w:val="1"/>
      <w:marLeft w:val="0"/>
      <w:marRight w:val="0"/>
      <w:marTop w:val="0"/>
      <w:marBottom w:val="0"/>
      <w:divBdr>
        <w:top w:val="none" w:sz="0" w:space="0" w:color="auto"/>
        <w:left w:val="none" w:sz="0" w:space="0" w:color="auto"/>
        <w:bottom w:val="none" w:sz="0" w:space="0" w:color="auto"/>
        <w:right w:val="none" w:sz="0" w:space="0" w:color="auto"/>
      </w:divBdr>
    </w:div>
    <w:div w:id="1330409095">
      <w:bodyDiv w:val="1"/>
      <w:marLeft w:val="0"/>
      <w:marRight w:val="0"/>
      <w:marTop w:val="0"/>
      <w:marBottom w:val="0"/>
      <w:divBdr>
        <w:top w:val="none" w:sz="0" w:space="0" w:color="auto"/>
        <w:left w:val="none" w:sz="0" w:space="0" w:color="auto"/>
        <w:bottom w:val="none" w:sz="0" w:space="0" w:color="auto"/>
        <w:right w:val="none" w:sz="0" w:space="0" w:color="auto"/>
      </w:divBdr>
    </w:div>
    <w:div w:id="1332179876">
      <w:bodyDiv w:val="1"/>
      <w:marLeft w:val="0"/>
      <w:marRight w:val="0"/>
      <w:marTop w:val="0"/>
      <w:marBottom w:val="0"/>
      <w:divBdr>
        <w:top w:val="none" w:sz="0" w:space="0" w:color="auto"/>
        <w:left w:val="none" w:sz="0" w:space="0" w:color="auto"/>
        <w:bottom w:val="none" w:sz="0" w:space="0" w:color="auto"/>
        <w:right w:val="none" w:sz="0" w:space="0" w:color="auto"/>
      </w:divBdr>
    </w:div>
    <w:div w:id="1336347480">
      <w:bodyDiv w:val="1"/>
      <w:marLeft w:val="0"/>
      <w:marRight w:val="0"/>
      <w:marTop w:val="0"/>
      <w:marBottom w:val="0"/>
      <w:divBdr>
        <w:top w:val="none" w:sz="0" w:space="0" w:color="auto"/>
        <w:left w:val="none" w:sz="0" w:space="0" w:color="auto"/>
        <w:bottom w:val="none" w:sz="0" w:space="0" w:color="auto"/>
        <w:right w:val="none" w:sz="0" w:space="0" w:color="auto"/>
      </w:divBdr>
    </w:div>
    <w:div w:id="1341159031">
      <w:bodyDiv w:val="1"/>
      <w:marLeft w:val="0"/>
      <w:marRight w:val="0"/>
      <w:marTop w:val="0"/>
      <w:marBottom w:val="0"/>
      <w:divBdr>
        <w:top w:val="none" w:sz="0" w:space="0" w:color="auto"/>
        <w:left w:val="none" w:sz="0" w:space="0" w:color="auto"/>
        <w:bottom w:val="none" w:sz="0" w:space="0" w:color="auto"/>
        <w:right w:val="none" w:sz="0" w:space="0" w:color="auto"/>
      </w:divBdr>
    </w:div>
    <w:div w:id="1352683698">
      <w:bodyDiv w:val="1"/>
      <w:marLeft w:val="0"/>
      <w:marRight w:val="0"/>
      <w:marTop w:val="0"/>
      <w:marBottom w:val="0"/>
      <w:divBdr>
        <w:top w:val="none" w:sz="0" w:space="0" w:color="auto"/>
        <w:left w:val="none" w:sz="0" w:space="0" w:color="auto"/>
        <w:bottom w:val="none" w:sz="0" w:space="0" w:color="auto"/>
        <w:right w:val="none" w:sz="0" w:space="0" w:color="auto"/>
      </w:divBdr>
    </w:div>
    <w:div w:id="1358265596">
      <w:bodyDiv w:val="1"/>
      <w:marLeft w:val="0"/>
      <w:marRight w:val="0"/>
      <w:marTop w:val="0"/>
      <w:marBottom w:val="0"/>
      <w:divBdr>
        <w:top w:val="none" w:sz="0" w:space="0" w:color="auto"/>
        <w:left w:val="none" w:sz="0" w:space="0" w:color="auto"/>
        <w:bottom w:val="none" w:sz="0" w:space="0" w:color="auto"/>
        <w:right w:val="none" w:sz="0" w:space="0" w:color="auto"/>
      </w:divBdr>
    </w:div>
    <w:div w:id="1374043632">
      <w:bodyDiv w:val="1"/>
      <w:marLeft w:val="0"/>
      <w:marRight w:val="0"/>
      <w:marTop w:val="0"/>
      <w:marBottom w:val="0"/>
      <w:divBdr>
        <w:top w:val="none" w:sz="0" w:space="0" w:color="auto"/>
        <w:left w:val="none" w:sz="0" w:space="0" w:color="auto"/>
        <w:bottom w:val="none" w:sz="0" w:space="0" w:color="auto"/>
        <w:right w:val="none" w:sz="0" w:space="0" w:color="auto"/>
      </w:divBdr>
    </w:div>
    <w:div w:id="1377584331">
      <w:bodyDiv w:val="1"/>
      <w:marLeft w:val="0"/>
      <w:marRight w:val="0"/>
      <w:marTop w:val="0"/>
      <w:marBottom w:val="0"/>
      <w:divBdr>
        <w:top w:val="none" w:sz="0" w:space="0" w:color="auto"/>
        <w:left w:val="none" w:sz="0" w:space="0" w:color="auto"/>
        <w:bottom w:val="none" w:sz="0" w:space="0" w:color="auto"/>
        <w:right w:val="none" w:sz="0" w:space="0" w:color="auto"/>
      </w:divBdr>
    </w:div>
    <w:div w:id="1378091802">
      <w:bodyDiv w:val="1"/>
      <w:marLeft w:val="0"/>
      <w:marRight w:val="0"/>
      <w:marTop w:val="0"/>
      <w:marBottom w:val="0"/>
      <w:divBdr>
        <w:top w:val="none" w:sz="0" w:space="0" w:color="auto"/>
        <w:left w:val="none" w:sz="0" w:space="0" w:color="auto"/>
        <w:bottom w:val="none" w:sz="0" w:space="0" w:color="auto"/>
        <w:right w:val="none" w:sz="0" w:space="0" w:color="auto"/>
      </w:divBdr>
    </w:div>
    <w:div w:id="1385175542">
      <w:bodyDiv w:val="1"/>
      <w:marLeft w:val="0"/>
      <w:marRight w:val="0"/>
      <w:marTop w:val="0"/>
      <w:marBottom w:val="0"/>
      <w:divBdr>
        <w:top w:val="none" w:sz="0" w:space="0" w:color="auto"/>
        <w:left w:val="none" w:sz="0" w:space="0" w:color="auto"/>
        <w:bottom w:val="none" w:sz="0" w:space="0" w:color="auto"/>
        <w:right w:val="none" w:sz="0" w:space="0" w:color="auto"/>
      </w:divBdr>
    </w:div>
    <w:div w:id="1391807692">
      <w:bodyDiv w:val="1"/>
      <w:marLeft w:val="0"/>
      <w:marRight w:val="0"/>
      <w:marTop w:val="0"/>
      <w:marBottom w:val="0"/>
      <w:divBdr>
        <w:top w:val="none" w:sz="0" w:space="0" w:color="auto"/>
        <w:left w:val="none" w:sz="0" w:space="0" w:color="auto"/>
        <w:bottom w:val="none" w:sz="0" w:space="0" w:color="auto"/>
        <w:right w:val="none" w:sz="0" w:space="0" w:color="auto"/>
      </w:divBdr>
    </w:div>
    <w:div w:id="1403142105">
      <w:bodyDiv w:val="1"/>
      <w:marLeft w:val="0"/>
      <w:marRight w:val="0"/>
      <w:marTop w:val="0"/>
      <w:marBottom w:val="0"/>
      <w:divBdr>
        <w:top w:val="none" w:sz="0" w:space="0" w:color="auto"/>
        <w:left w:val="none" w:sz="0" w:space="0" w:color="auto"/>
        <w:bottom w:val="none" w:sz="0" w:space="0" w:color="auto"/>
        <w:right w:val="none" w:sz="0" w:space="0" w:color="auto"/>
      </w:divBdr>
    </w:div>
    <w:div w:id="1407025071">
      <w:bodyDiv w:val="1"/>
      <w:marLeft w:val="0"/>
      <w:marRight w:val="0"/>
      <w:marTop w:val="0"/>
      <w:marBottom w:val="0"/>
      <w:divBdr>
        <w:top w:val="none" w:sz="0" w:space="0" w:color="auto"/>
        <w:left w:val="none" w:sz="0" w:space="0" w:color="auto"/>
        <w:bottom w:val="none" w:sz="0" w:space="0" w:color="auto"/>
        <w:right w:val="none" w:sz="0" w:space="0" w:color="auto"/>
      </w:divBdr>
    </w:div>
    <w:div w:id="1409040355">
      <w:bodyDiv w:val="1"/>
      <w:marLeft w:val="0"/>
      <w:marRight w:val="0"/>
      <w:marTop w:val="0"/>
      <w:marBottom w:val="0"/>
      <w:divBdr>
        <w:top w:val="none" w:sz="0" w:space="0" w:color="auto"/>
        <w:left w:val="none" w:sz="0" w:space="0" w:color="auto"/>
        <w:bottom w:val="none" w:sz="0" w:space="0" w:color="auto"/>
        <w:right w:val="none" w:sz="0" w:space="0" w:color="auto"/>
      </w:divBdr>
    </w:div>
    <w:div w:id="1422337803">
      <w:bodyDiv w:val="1"/>
      <w:marLeft w:val="0"/>
      <w:marRight w:val="0"/>
      <w:marTop w:val="0"/>
      <w:marBottom w:val="0"/>
      <w:divBdr>
        <w:top w:val="none" w:sz="0" w:space="0" w:color="auto"/>
        <w:left w:val="none" w:sz="0" w:space="0" w:color="auto"/>
        <w:bottom w:val="none" w:sz="0" w:space="0" w:color="auto"/>
        <w:right w:val="none" w:sz="0" w:space="0" w:color="auto"/>
      </w:divBdr>
    </w:div>
    <w:div w:id="1434202849">
      <w:bodyDiv w:val="1"/>
      <w:marLeft w:val="0"/>
      <w:marRight w:val="0"/>
      <w:marTop w:val="0"/>
      <w:marBottom w:val="0"/>
      <w:divBdr>
        <w:top w:val="none" w:sz="0" w:space="0" w:color="auto"/>
        <w:left w:val="none" w:sz="0" w:space="0" w:color="auto"/>
        <w:bottom w:val="none" w:sz="0" w:space="0" w:color="auto"/>
        <w:right w:val="none" w:sz="0" w:space="0" w:color="auto"/>
      </w:divBdr>
    </w:div>
    <w:div w:id="1477987523">
      <w:bodyDiv w:val="1"/>
      <w:marLeft w:val="0"/>
      <w:marRight w:val="0"/>
      <w:marTop w:val="0"/>
      <w:marBottom w:val="0"/>
      <w:divBdr>
        <w:top w:val="none" w:sz="0" w:space="0" w:color="auto"/>
        <w:left w:val="none" w:sz="0" w:space="0" w:color="auto"/>
        <w:bottom w:val="none" w:sz="0" w:space="0" w:color="auto"/>
        <w:right w:val="none" w:sz="0" w:space="0" w:color="auto"/>
      </w:divBdr>
    </w:div>
    <w:div w:id="1509832539">
      <w:bodyDiv w:val="1"/>
      <w:marLeft w:val="0"/>
      <w:marRight w:val="0"/>
      <w:marTop w:val="0"/>
      <w:marBottom w:val="0"/>
      <w:divBdr>
        <w:top w:val="none" w:sz="0" w:space="0" w:color="auto"/>
        <w:left w:val="none" w:sz="0" w:space="0" w:color="auto"/>
        <w:bottom w:val="none" w:sz="0" w:space="0" w:color="auto"/>
        <w:right w:val="none" w:sz="0" w:space="0" w:color="auto"/>
      </w:divBdr>
    </w:div>
    <w:div w:id="1512640799">
      <w:bodyDiv w:val="1"/>
      <w:marLeft w:val="0"/>
      <w:marRight w:val="0"/>
      <w:marTop w:val="0"/>
      <w:marBottom w:val="0"/>
      <w:divBdr>
        <w:top w:val="none" w:sz="0" w:space="0" w:color="auto"/>
        <w:left w:val="none" w:sz="0" w:space="0" w:color="auto"/>
        <w:bottom w:val="none" w:sz="0" w:space="0" w:color="auto"/>
        <w:right w:val="none" w:sz="0" w:space="0" w:color="auto"/>
      </w:divBdr>
    </w:div>
    <w:div w:id="1520394740">
      <w:bodyDiv w:val="1"/>
      <w:marLeft w:val="0"/>
      <w:marRight w:val="0"/>
      <w:marTop w:val="0"/>
      <w:marBottom w:val="0"/>
      <w:divBdr>
        <w:top w:val="none" w:sz="0" w:space="0" w:color="auto"/>
        <w:left w:val="none" w:sz="0" w:space="0" w:color="auto"/>
        <w:bottom w:val="none" w:sz="0" w:space="0" w:color="auto"/>
        <w:right w:val="none" w:sz="0" w:space="0" w:color="auto"/>
      </w:divBdr>
    </w:div>
    <w:div w:id="1520778324">
      <w:bodyDiv w:val="1"/>
      <w:marLeft w:val="0"/>
      <w:marRight w:val="0"/>
      <w:marTop w:val="0"/>
      <w:marBottom w:val="0"/>
      <w:divBdr>
        <w:top w:val="none" w:sz="0" w:space="0" w:color="auto"/>
        <w:left w:val="none" w:sz="0" w:space="0" w:color="auto"/>
        <w:bottom w:val="none" w:sz="0" w:space="0" w:color="auto"/>
        <w:right w:val="none" w:sz="0" w:space="0" w:color="auto"/>
      </w:divBdr>
    </w:div>
    <w:div w:id="1541897835">
      <w:bodyDiv w:val="1"/>
      <w:marLeft w:val="0"/>
      <w:marRight w:val="0"/>
      <w:marTop w:val="0"/>
      <w:marBottom w:val="0"/>
      <w:divBdr>
        <w:top w:val="none" w:sz="0" w:space="0" w:color="auto"/>
        <w:left w:val="none" w:sz="0" w:space="0" w:color="auto"/>
        <w:bottom w:val="none" w:sz="0" w:space="0" w:color="auto"/>
        <w:right w:val="none" w:sz="0" w:space="0" w:color="auto"/>
      </w:divBdr>
    </w:div>
    <w:div w:id="1546870724">
      <w:bodyDiv w:val="1"/>
      <w:marLeft w:val="0"/>
      <w:marRight w:val="0"/>
      <w:marTop w:val="0"/>
      <w:marBottom w:val="0"/>
      <w:divBdr>
        <w:top w:val="none" w:sz="0" w:space="0" w:color="auto"/>
        <w:left w:val="none" w:sz="0" w:space="0" w:color="auto"/>
        <w:bottom w:val="none" w:sz="0" w:space="0" w:color="auto"/>
        <w:right w:val="none" w:sz="0" w:space="0" w:color="auto"/>
      </w:divBdr>
    </w:div>
    <w:div w:id="1547109484">
      <w:bodyDiv w:val="1"/>
      <w:marLeft w:val="0"/>
      <w:marRight w:val="0"/>
      <w:marTop w:val="0"/>
      <w:marBottom w:val="0"/>
      <w:divBdr>
        <w:top w:val="none" w:sz="0" w:space="0" w:color="auto"/>
        <w:left w:val="none" w:sz="0" w:space="0" w:color="auto"/>
        <w:bottom w:val="none" w:sz="0" w:space="0" w:color="auto"/>
        <w:right w:val="none" w:sz="0" w:space="0" w:color="auto"/>
      </w:divBdr>
    </w:div>
    <w:div w:id="1555120592">
      <w:bodyDiv w:val="1"/>
      <w:marLeft w:val="0"/>
      <w:marRight w:val="0"/>
      <w:marTop w:val="0"/>
      <w:marBottom w:val="0"/>
      <w:divBdr>
        <w:top w:val="none" w:sz="0" w:space="0" w:color="auto"/>
        <w:left w:val="none" w:sz="0" w:space="0" w:color="auto"/>
        <w:bottom w:val="none" w:sz="0" w:space="0" w:color="auto"/>
        <w:right w:val="none" w:sz="0" w:space="0" w:color="auto"/>
      </w:divBdr>
    </w:div>
    <w:div w:id="1558780338">
      <w:bodyDiv w:val="1"/>
      <w:marLeft w:val="0"/>
      <w:marRight w:val="0"/>
      <w:marTop w:val="0"/>
      <w:marBottom w:val="0"/>
      <w:divBdr>
        <w:top w:val="none" w:sz="0" w:space="0" w:color="auto"/>
        <w:left w:val="none" w:sz="0" w:space="0" w:color="auto"/>
        <w:bottom w:val="none" w:sz="0" w:space="0" w:color="auto"/>
        <w:right w:val="none" w:sz="0" w:space="0" w:color="auto"/>
      </w:divBdr>
    </w:div>
    <w:div w:id="1561283244">
      <w:bodyDiv w:val="1"/>
      <w:marLeft w:val="0"/>
      <w:marRight w:val="0"/>
      <w:marTop w:val="0"/>
      <w:marBottom w:val="0"/>
      <w:divBdr>
        <w:top w:val="none" w:sz="0" w:space="0" w:color="auto"/>
        <w:left w:val="none" w:sz="0" w:space="0" w:color="auto"/>
        <w:bottom w:val="none" w:sz="0" w:space="0" w:color="auto"/>
        <w:right w:val="none" w:sz="0" w:space="0" w:color="auto"/>
      </w:divBdr>
    </w:div>
    <w:div w:id="1568152264">
      <w:bodyDiv w:val="1"/>
      <w:marLeft w:val="0"/>
      <w:marRight w:val="0"/>
      <w:marTop w:val="0"/>
      <w:marBottom w:val="0"/>
      <w:divBdr>
        <w:top w:val="none" w:sz="0" w:space="0" w:color="auto"/>
        <w:left w:val="none" w:sz="0" w:space="0" w:color="auto"/>
        <w:bottom w:val="none" w:sz="0" w:space="0" w:color="auto"/>
        <w:right w:val="none" w:sz="0" w:space="0" w:color="auto"/>
      </w:divBdr>
    </w:div>
    <w:div w:id="1616059259">
      <w:bodyDiv w:val="1"/>
      <w:marLeft w:val="0"/>
      <w:marRight w:val="0"/>
      <w:marTop w:val="0"/>
      <w:marBottom w:val="0"/>
      <w:divBdr>
        <w:top w:val="none" w:sz="0" w:space="0" w:color="auto"/>
        <w:left w:val="none" w:sz="0" w:space="0" w:color="auto"/>
        <w:bottom w:val="none" w:sz="0" w:space="0" w:color="auto"/>
        <w:right w:val="none" w:sz="0" w:space="0" w:color="auto"/>
      </w:divBdr>
    </w:div>
    <w:div w:id="1618684536">
      <w:bodyDiv w:val="1"/>
      <w:marLeft w:val="0"/>
      <w:marRight w:val="0"/>
      <w:marTop w:val="0"/>
      <w:marBottom w:val="0"/>
      <w:divBdr>
        <w:top w:val="none" w:sz="0" w:space="0" w:color="auto"/>
        <w:left w:val="none" w:sz="0" w:space="0" w:color="auto"/>
        <w:bottom w:val="none" w:sz="0" w:space="0" w:color="auto"/>
        <w:right w:val="none" w:sz="0" w:space="0" w:color="auto"/>
      </w:divBdr>
    </w:div>
    <w:div w:id="1643852852">
      <w:bodyDiv w:val="1"/>
      <w:marLeft w:val="0"/>
      <w:marRight w:val="0"/>
      <w:marTop w:val="0"/>
      <w:marBottom w:val="0"/>
      <w:divBdr>
        <w:top w:val="none" w:sz="0" w:space="0" w:color="auto"/>
        <w:left w:val="none" w:sz="0" w:space="0" w:color="auto"/>
        <w:bottom w:val="none" w:sz="0" w:space="0" w:color="auto"/>
        <w:right w:val="none" w:sz="0" w:space="0" w:color="auto"/>
      </w:divBdr>
    </w:div>
    <w:div w:id="1656226681">
      <w:bodyDiv w:val="1"/>
      <w:marLeft w:val="0"/>
      <w:marRight w:val="0"/>
      <w:marTop w:val="0"/>
      <w:marBottom w:val="0"/>
      <w:divBdr>
        <w:top w:val="none" w:sz="0" w:space="0" w:color="auto"/>
        <w:left w:val="none" w:sz="0" w:space="0" w:color="auto"/>
        <w:bottom w:val="none" w:sz="0" w:space="0" w:color="auto"/>
        <w:right w:val="none" w:sz="0" w:space="0" w:color="auto"/>
      </w:divBdr>
    </w:div>
    <w:div w:id="1667858420">
      <w:bodyDiv w:val="1"/>
      <w:marLeft w:val="0"/>
      <w:marRight w:val="0"/>
      <w:marTop w:val="0"/>
      <w:marBottom w:val="0"/>
      <w:divBdr>
        <w:top w:val="none" w:sz="0" w:space="0" w:color="auto"/>
        <w:left w:val="none" w:sz="0" w:space="0" w:color="auto"/>
        <w:bottom w:val="none" w:sz="0" w:space="0" w:color="auto"/>
        <w:right w:val="none" w:sz="0" w:space="0" w:color="auto"/>
      </w:divBdr>
    </w:div>
    <w:div w:id="1674990871">
      <w:bodyDiv w:val="1"/>
      <w:marLeft w:val="0"/>
      <w:marRight w:val="0"/>
      <w:marTop w:val="0"/>
      <w:marBottom w:val="0"/>
      <w:divBdr>
        <w:top w:val="none" w:sz="0" w:space="0" w:color="auto"/>
        <w:left w:val="none" w:sz="0" w:space="0" w:color="auto"/>
        <w:bottom w:val="none" w:sz="0" w:space="0" w:color="auto"/>
        <w:right w:val="none" w:sz="0" w:space="0" w:color="auto"/>
      </w:divBdr>
    </w:div>
    <w:div w:id="1679036176">
      <w:bodyDiv w:val="1"/>
      <w:marLeft w:val="0"/>
      <w:marRight w:val="0"/>
      <w:marTop w:val="0"/>
      <w:marBottom w:val="0"/>
      <w:divBdr>
        <w:top w:val="none" w:sz="0" w:space="0" w:color="auto"/>
        <w:left w:val="none" w:sz="0" w:space="0" w:color="auto"/>
        <w:bottom w:val="none" w:sz="0" w:space="0" w:color="auto"/>
        <w:right w:val="none" w:sz="0" w:space="0" w:color="auto"/>
      </w:divBdr>
    </w:div>
    <w:div w:id="1702395450">
      <w:bodyDiv w:val="1"/>
      <w:marLeft w:val="0"/>
      <w:marRight w:val="0"/>
      <w:marTop w:val="0"/>
      <w:marBottom w:val="0"/>
      <w:divBdr>
        <w:top w:val="none" w:sz="0" w:space="0" w:color="auto"/>
        <w:left w:val="none" w:sz="0" w:space="0" w:color="auto"/>
        <w:bottom w:val="none" w:sz="0" w:space="0" w:color="auto"/>
        <w:right w:val="none" w:sz="0" w:space="0" w:color="auto"/>
      </w:divBdr>
    </w:div>
    <w:div w:id="1704284094">
      <w:bodyDiv w:val="1"/>
      <w:marLeft w:val="0"/>
      <w:marRight w:val="0"/>
      <w:marTop w:val="0"/>
      <w:marBottom w:val="0"/>
      <w:divBdr>
        <w:top w:val="none" w:sz="0" w:space="0" w:color="auto"/>
        <w:left w:val="none" w:sz="0" w:space="0" w:color="auto"/>
        <w:bottom w:val="none" w:sz="0" w:space="0" w:color="auto"/>
        <w:right w:val="none" w:sz="0" w:space="0" w:color="auto"/>
      </w:divBdr>
    </w:div>
    <w:div w:id="1709531497">
      <w:bodyDiv w:val="1"/>
      <w:marLeft w:val="0"/>
      <w:marRight w:val="0"/>
      <w:marTop w:val="0"/>
      <w:marBottom w:val="0"/>
      <w:divBdr>
        <w:top w:val="none" w:sz="0" w:space="0" w:color="auto"/>
        <w:left w:val="none" w:sz="0" w:space="0" w:color="auto"/>
        <w:bottom w:val="none" w:sz="0" w:space="0" w:color="auto"/>
        <w:right w:val="none" w:sz="0" w:space="0" w:color="auto"/>
      </w:divBdr>
    </w:div>
    <w:div w:id="1711613484">
      <w:bodyDiv w:val="1"/>
      <w:marLeft w:val="0"/>
      <w:marRight w:val="0"/>
      <w:marTop w:val="0"/>
      <w:marBottom w:val="0"/>
      <w:divBdr>
        <w:top w:val="none" w:sz="0" w:space="0" w:color="auto"/>
        <w:left w:val="none" w:sz="0" w:space="0" w:color="auto"/>
        <w:bottom w:val="none" w:sz="0" w:space="0" w:color="auto"/>
        <w:right w:val="none" w:sz="0" w:space="0" w:color="auto"/>
      </w:divBdr>
    </w:div>
    <w:div w:id="1721400207">
      <w:bodyDiv w:val="1"/>
      <w:marLeft w:val="0"/>
      <w:marRight w:val="0"/>
      <w:marTop w:val="0"/>
      <w:marBottom w:val="0"/>
      <w:divBdr>
        <w:top w:val="none" w:sz="0" w:space="0" w:color="auto"/>
        <w:left w:val="none" w:sz="0" w:space="0" w:color="auto"/>
        <w:bottom w:val="none" w:sz="0" w:space="0" w:color="auto"/>
        <w:right w:val="none" w:sz="0" w:space="0" w:color="auto"/>
      </w:divBdr>
    </w:div>
    <w:div w:id="1729646468">
      <w:bodyDiv w:val="1"/>
      <w:marLeft w:val="0"/>
      <w:marRight w:val="0"/>
      <w:marTop w:val="0"/>
      <w:marBottom w:val="0"/>
      <w:divBdr>
        <w:top w:val="none" w:sz="0" w:space="0" w:color="auto"/>
        <w:left w:val="none" w:sz="0" w:space="0" w:color="auto"/>
        <w:bottom w:val="none" w:sz="0" w:space="0" w:color="auto"/>
        <w:right w:val="none" w:sz="0" w:space="0" w:color="auto"/>
      </w:divBdr>
    </w:div>
    <w:div w:id="1738433794">
      <w:bodyDiv w:val="1"/>
      <w:marLeft w:val="0"/>
      <w:marRight w:val="0"/>
      <w:marTop w:val="0"/>
      <w:marBottom w:val="0"/>
      <w:divBdr>
        <w:top w:val="none" w:sz="0" w:space="0" w:color="auto"/>
        <w:left w:val="none" w:sz="0" w:space="0" w:color="auto"/>
        <w:bottom w:val="none" w:sz="0" w:space="0" w:color="auto"/>
        <w:right w:val="none" w:sz="0" w:space="0" w:color="auto"/>
      </w:divBdr>
    </w:div>
    <w:div w:id="1747418001">
      <w:bodyDiv w:val="1"/>
      <w:marLeft w:val="0"/>
      <w:marRight w:val="0"/>
      <w:marTop w:val="0"/>
      <w:marBottom w:val="0"/>
      <w:divBdr>
        <w:top w:val="none" w:sz="0" w:space="0" w:color="auto"/>
        <w:left w:val="none" w:sz="0" w:space="0" w:color="auto"/>
        <w:bottom w:val="none" w:sz="0" w:space="0" w:color="auto"/>
        <w:right w:val="none" w:sz="0" w:space="0" w:color="auto"/>
      </w:divBdr>
    </w:div>
    <w:div w:id="1748112960">
      <w:bodyDiv w:val="1"/>
      <w:marLeft w:val="0"/>
      <w:marRight w:val="0"/>
      <w:marTop w:val="0"/>
      <w:marBottom w:val="0"/>
      <w:divBdr>
        <w:top w:val="none" w:sz="0" w:space="0" w:color="auto"/>
        <w:left w:val="none" w:sz="0" w:space="0" w:color="auto"/>
        <w:bottom w:val="none" w:sz="0" w:space="0" w:color="auto"/>
        <w:right w:val="none" w:sz="0" w:space="0" w:color="auto"/>
      </w:divBdr>
    </w:div>
    <w:div w:id="1759788723">
      <w:bodyDiv w:val="1"/>
      <w:marLeft w:val="0"/>
      <w:marRight w:val="0"/>
      <w:marTop w:val="0"/>
      <w:marBottom w:val="0"/>
      <w:divBdr>
        <w:top w:val="none" w:sz="0" w:space="0" w:color="auto"/>
        <w:left w:val="none" w:sz="0" w:space="0" w:color="auto"/>
        <w:bottom w:val="none" w:sz="0" w:space="0" w:color="auto"/>
        <w:right w:val="none" w:sz="0" w:space="0" w:color="auto"/>
      </w:divBdr>
    </w:div>
    <w:div w:id="1761293004">
      <w:bodyDiv w:val="1"/>
      <w:marLeft w:val="0"/>
      <w:marRight w:val="0"/>
      <w:marTop w:val="0"/>
      <w:marBottom w:val="0"/>
      <w:divBdr>
        <w:top w:val="none" w:sz="0" w:space="0" w:color="auto"/>
        <w:left w:val="none" w:sz="0" w:space="0" w:color="auto"/>
        <w:bottom w:val="none" w:sz="0" w:space="0" w:color="auto"/>
        <w:right w:val="none" w:sz="0" w:space="0" w:color="auto"/>
      </w:divBdr>
    </w:div>
    <w:div w:id="1764568852">
      <w:bodyDiv w:val="1"/>
      <w:marLeft w:val="0"/>
      <w:marRight w:val="0"/>
      <w:marTop w:val="0"/>
      <w:marBottom w:val="0"/>
      <w:divBdr>
        <w:top w:val="none" w:sz="0" w:space="0" w:color="auto"/>
        <w:left w:val="none" w:sz="0" w:space="0" w:color="auto"/>
        <w:bottom w:val="none" w:sz="0" w:space="0" w:color="auto"/>
        <w:right w:val="none" w:sz="0" w:space="0" w:color="auto"/>
      </w:divBdr>
    </w:div>
    <w:div w:id="1775589596">
      <w:bodyDiv w:val="1"/>
      <w:marLeft w:val="0"/>
      <w:marRight w:val="0"/>
      <w:marTop w:val="0"/>
      <w:marBottom w:val="0"/>
      <w:divBdr>
        <w:top w:val="none" w:sz="0" w:space="0" w:color="auto"/>
        <w:left w:val="none" w:sz="0" w:space="0" w:color="auto"/>
        <w:bottom w:val="none" w:sz="0" w:space="0" w:color="auto"/>
        <w:right w:val="none" w:sz="0" w:space="0" w:color="auto"/>
      </w:divBdr>
    </w:div>
    <w:div w:id="1775593256">
      <w:bodyDiv w:val="1"/>
      <w:marLeft w:val="0"/>
      <w:marRight w:val="0"/>
      <w:marTop w:val="0"/>
      <w:marBottom w:val="0"/>
      <w:divBdr>
        <w:top w:val="none" w:sz="0" w:space="0" w:color="auto"/>
        <w:left w:val="none" w:sz="0" w:space="0" w:color="auto"/>
        <w:bottom w:val="none" w:sz="0" w:space="0" w:color="auto"/>
        <w:right w:val="none" w:sz="0" w:space="0" w:color="auto"/>
      </w:divBdr>
    </w:div>
    <w:div w:id="1775981487">
      <w:bodyDiv w:val="1"/>
      <w:marLeft w:val="0"/>
      <w:marRight w:val="0"/>
      <w:marTop w:val="0"/>
      <w:marBottom w:val="0"/>
      <w:divBdr>
        <w:top w:val="none" w:sz="0" w:space="0" w:color="auto"/>
        <w:left w:val="none" w:sz="0" w:space="0" w:color="auto"/>
        <w:bottom w:val="none" w:sz="0" w:space="0" w:color="auto"/>
        <w:right w:val="none" w:sz="0" w:space="0" w:color="auto"/>
      </w:divBdr>
    </w:div>
    <w:div w:id="1778403739">
      <w:bodyDiv w:val="1"/>
      <w:marLeft w:val="0"/>
      <w:marRight w:val="0"/>
      <w:marTop w:val="0"/>
      <w:marBottom w:val="0"/>
      <w:divBdr>
        <w:top w:val="none" w:sz="0" w:space="0" w:color="auto"/>
        <w:left w:val="none" w:sz="0" w:space="0" w:color="auto"/>
        <w:bottom w:val="none" w:sz="0" w:space="0" w:color="auto"/>
        <w:right w:val="none" w:sz="0" w:space="0" w:color="auto"/>
      </w:divBdr>
    </w:div>
    <w:div w:id="1838883859">
      <w:bodyDiv w:val="1"/>
      <w:marLeft w:val="0"/>
      <w:marRight w:val="0"/>
      <w:marTop w:val="0"/>
      <w:marBottom w:val="0"/>
      <w:divBdr>
        <w:top w:val="none" w:sz="0" w:space="0" w:color="auto"/>
        <w:left w:val="none" w:sz="0" w:space="0" w:color="auto"/>
        <w:bottom w:val="none" w:sz="0" w:space="0" w:color="auto"/>
        <w:right w:val="none" w:sz="0" w:space="0" w:color="auto"/>
      </w:divBdr>
    </w:div>
    <w:div w:id="1854875676">
      <w:bodyDiv w:val="1"/>
      <w:marLeft w:val="0"/>
      <w:marRight w:val="0"/>
      <w:marTop w:val="0"/>
      <w:marBottom w:val="0"/>
      <w:divBdr>
        <w:top w:val="none" w:sz="0" w:space="0" w:color="auto"/>
        <w:left w:val="none" w:sz="0" w:space="0" w:color="auto"/>
        <w:bottom w:val="none" w:sz="0" w:space="0" w:color="auto"/>
        <w:right w:val="none" w:sz="0" w:space="0" w:color="auto"/>
      </w:divBdr>
    </w:div>
    <w:div w:id="1875725898">
      <w:bodyDiv w:val="1"/>
      <w:marLeft w:val="0"/>
      <w:marRight w:val="0"/>
      <w:marTop w:val="0"/>
      <w:marBottom w:val="0"/>
      <w:divBdr>
        <w:top w:val="none" w:sz="0" w:space="0" w:color="auto"/>
        <w:left w:val="none" w:sz="0" w:space="0" w:color="auto"/>
        <w:bottom w:val="none" w:sz="0" w:space="0" w:color="auto"/>
        <w:right w:val="none" w:sz="0" w:space="0" w:color="auto"/>
      </w:divBdr>
    </w:div>
    <w:div w:id="1879078234">
      <w:bodyDiv w:val="1"/>
      <w:marLeft w:val="0"/>
      <w:marRight w:val="0"/>
      <w:marTop w:val="0"/>
      <w:marBottom w:val="0"/>
      <w:divBdr>
        <w:top w:val="none" w:sz="0" w:space="0" w:color="auto"/>
        <w:left w:val="none" w:sz="0" w:space="0" w:color="auto"/>
        <w:bottom w:val="none" w:sz="0" w:space="0" w:color="auto"/>
        <w:right w:val="none" w:sz="0" w:space="0" w:color="auto"/>
      </w:divBdr>
    </w:div>
    <w:div w:id="1884369993">
      <w:bodyDiv w:val="1"/>
      <w:marLeft w:val="0"/>
      <w:marRight w:val="0"/>
      <w:marTop w:val="0"/>
      <w:marBottom w:val="0"/>
      <w:divBdr>
        <w:top w:val="none" w:sz="0" w:space="0" w:color="auto"/>
        <w:left w:val="none" w:sz="0" w:space="0" w:color="auto"/>
        <w:bottom w:val="none" w:sz="0" w:space="0" w:color="auto"/>
        <w:right w:val="none" w:sz="0" w:space="0" w:color="auto"/>
      </w:divBdr>
    </w:div>
    <w:div w:id="1900627539">
      <w:bodyDiv w:val="1"/>
      <w:marLeft w:val="0"/>
      <w:marRight w:val="0"/>
      <w:marTop w:val="0"/>
      <w:marBottom w:val="0"/>
      <w:divBdr>
        <w:top w:val="none" w:sz="0" w:space="0" w:color="auto"/>
        <w:left w:val="none" w:sz="0" w:space="0" w:color="auto"/>
        <w:bottom w:val="none" w:sz="0" w:space="0" w:color="auto"/>
        <w:right w:val="none" w:sz="0" w:space="0" w:color="auto"/>
      </w:divBdr>
    </w:div>
    <w:div w:id="1905330248">
      <w:bodyDiv w:val="1"/>
      <w:marLeft w:val="0"/>
      <w:marRight w:val="0"/>
      <w:marTop w:val="0"/>
      <w:marBottom w:val="0"/>
      <w:divBdr>
        <w:top w:val="none" w:sz="0" w:space="0" w:color="auto"/>
        <w:left w:val="none" w:sz="0" w:space="0" w:color="auto"/>
        <w:bottom w:val="none" w:sz="0" w:space="0" w:color="auto"/>
        <w:right w:val="none" w:sz="0" w:space="0" w:color="auto"/>
      </w:divBdr>
    </w:div>
    <w:div w:id="1908612628">
      <w:bodyDiv w:val="1"/>
      <w:marLeft w:val="0"/>
      <w:marRight w:val="0"/>
      <w:marTop w:val="0"/>
      <w:marBottom w:val="0"/>
      <w:divBdr>
        <w:top w:val="none" w:sz="0" w:space="0" w:color="auto"/>
        <w:left w:val="none" w:sz="0" w:space="0" w:color="auto"/>
        <w:bottom w:val="none" w:sz="0" w:space="0" w:color="auto"/>
        <w:right w:val="none" w:sz="0" w:space="0" w:color="auto"/>
      </w:divBdr>
    </w:div>
    <w:div w:id="1912813115">
      <w:bodyDiv w:val="1"/>
      <w:marLeft w:val="0"/>
      <w:marRight w:val="0"/>
      <w:marTop w:val="0"/>
      <w:marBottom w:val="0"/>
      <w:divBdr>
        <w:top w:val="none" w:sz="0" w:space="0" w:color="auto"/>
        <w:left w:val="none" w:sz="0" w:space="0" w:color="auto"/>
        <w:bottom w:val="none" w:sz="0" w:space="0" w:color="auto"/>
        <w:right w:val="none" w:sz="0" w:space="0" w:color="auto"/>
      </w:divBdr>
    </w:div>
    <w:div w:id="1932657518">
      <w:bodyDiv w:val="1"/>
      <w:marLeft w:val="0"/>
      <w:marRight w:val="0"/>
      <w:marTop w:val="0"/>
      <w:marBottom w:val="0"/>
      <w:divBdr>
        <w:top w:val="none" w:sz="0" w:space="0" w:color="auto"/>
        <w:left w:val="none" w:sz="0" w:space="0" w:color="auto"/>
        <w:bottom w:val="none" w:sz="0" w:space="0" w:color="auto"/>
        <w:right w:val="none" w:sz="0" w:space="0" w:color="auto"/>
      </w:divBdr>
    </w:div>
    <w:div w:id="1960336613">
      <w:bodyDiv w:val="1"/>
      <w:marLeft w:val="0"/>
      <w:marRight w:val="0"/>
      <w:marTop w:val="0"/>
      <w:marBottom w:val="0"/>
      <w:divBdr>
        <w:top w:val="none" w:sz="0" w:space="0" w:color="auto"/>
        <w:left w:val="none" w:sz="0" w:space="0" w:color="auto"/>
        <w:bottom w:val="none" w:sz="0" w:space="0" w:color="auto"/>
        <w:right w:val="none" w:sz="0" w:space="0" w:color="auto"/>
      </w:divBdr>
    </w:div>
    <w:div w:id="1964724207">
      <w:bodyDiv w:val="1"/>
      <w:marLeft w:val="0"/>
      <w:marRight w:val="0"/>
      <w:marTop w:val="0"/>
      <w:marBottom w:val="0"/>
      <w:divBdr>
        <w:top w:val="none" w:sz="0" w:space="0" w:color="auto"/>
        <w:left w:val="none" w:sz="0" w:space="0" w:color="auto"/>
        <w:bottom w:val="none" w:sz="0" w:space="0" w:color="auto"/>
        <w:right w:val="none" w:sz="0" w:space="0" w:color="auto"/>
      </w:divBdr>
    </w:div>
    <w:div w:id="1975745021">
      <w:bodyDiv w:val="1"/>
      <w:marLeft w:val="0"/>
      <w:marRight w:val="0"/>
      <w:marTop w:val="0"/>
      <w:marBottom w:val="0"/>
      <w:divBdr>
        <w:top w:val="none" w:sz="0" w:space="0" w:color="auto"/>
        <w:left w:val="none" w:sz="0" w:space="0" w:color="auto"/>
        <w:bottom w:val="none" w:sz="0" w:space="0" w:color="auto"/>
        <w:right w:val="none" w:sz="0" w:space="0" w:color="auto"/>
      </w:divBdr>
    </w:div>
    <w:div w:id="1979456781">
      <w:bodyDiv w:val="1"/>
      <w:marLeft w:val="0"/>
      <w:marRight w:val="0"/>
      <w:marTop w:val="0"/>
      <w:marBottom w:val="0"/>
      <w:divBdr>
        <w:top w:val="none" w:sz="0" w:space="0" w:color="auto"/>
        <w:left w:val="none" w:sz="0" w:space="0" w:color="auto"/>
        <w:bottom w:val="none" w:sz="0" w:space="0" w:color="auto"/>
        <w:right w:val="none" w:sz="0" w:space="0" w:color="auto"/>
      </w:divBdr>
    </w:div>
    <w:div w:id="2008903921">
      <w:bodyDiv w:val="1"/>
      <w:marLeft w:val="0"/>
      <w:marRight w:val="0"/>
      <w:marTop w:val="0"/>
      <w:marBottom w:val="0"/>
      <w:divBdr>
        <w:top w:val="none" w:sz="0" w:space="0" w:color="auto"/>
        <w:left w:val="none" w:sz="0" w:space="0" w:color="auto"/>
        <w:bottom w:val="none" w:sz="0" w:space="0" w:color="auto"/>
        <w:right w:val="none" w:sz="0" w:space="0" w:color="auto"/>
      </w:divBdr>
    </w:div>
    <w:div w:id="2028828078">
      <w:bodyDiv w:val="1"/>
      <w:marLeft w:val="0"/>
      <w:marRight w:val="0"/>
      <w:marTop w:val="0"/>
      <w:marBottom w:val="0"/>
      <w:divBdr>
        <w:top w:val="none" w:sz="0" w:space="0" w:color="auto"/>
        <w:left w:val="none" w:sz="0" w:space="0" w:color="auto"/>
        <w:bottom w:val="none" w:sz="0" w:space="0" w:color="auto"/>
        <w:right w:val="none" w:sz="0" w:space="0" w:color="auto"/>
      </w:divBdr>
    </w:div>
    <w:div w:id="2037390749">
      <w:bodyDiv w:val="1"/>
      <w:marLeft w:val="0"/>
      <w:marRight w:val="0"/>
      <w:marTop w:val="0"/>
      <w:marBottom w:val="0"/>
      <w:divBdr>
        <w:top w:val="none" w:sz="0" w:space="0" w:color="auto"/>
        <w:left w:val="none" w:sz="0" w:space="0" w:color="auto"/>
        <w:bottom w:val="none" w:sz="0" w:space="0" w:color="auto"/>
        <w:right w:val="none" w:sz="0" w:space="0" w:color="auto"/>
      </w:divBdr>
    </w:div>
    <w:div w:id="2042046886">
      <w:bodyDiv w:val="1"/>
      <w:marLeft w:val="0"/>
      <w:marRight w:val="0"/>
      <w:marTop w:val="0"/>
      <w:marBottom w:val="0"/>
      <w:divBdr>
        <w:top w:val="none" w:sz="0" w:space="0" w:color="auto"/>
        <w:left w:val="none" w:sz="0" w:space="0" w:color="auto"/>
        <w:bottom w:val="none" w:sz="0" w:space="0" w:color="auto"/>
        <w:right w:val="none" w:sz="0" w:space="0" w:color="auto"/>
      </w:divBdr>
    </w:div>
    <w:div w:id="2049601472">
      <w:bodyDiv w:val="1"/>
      <w:marLeft w:val="0"/>
      <w:marRight w:val="0"/>
      <w:marTop w:val="0"/>
      <w:marBottom w:val="0"/>
      <w:divBdr>
        <w:top w:val="none" w:sz="0" w:space="0" w:color="auto"/>
        <w:left w:val="none" w:sz="0" w:space="0" w:color="auto"/>
        <w:bottom w:val="none" w:sz="0" w:space="0" w:color="auto"/>
        <w:right w:val="none" w:sz="0" w:space="0" w:color="auto"/>
      </w:divBdr>
    </w:div>
    <w:div w:id="2050492969">
      <w:bodyDiv w:val="1"/>
      <w:marLeft w:val="0"/>
      <w:marRight w:val="0"/>
      <w:marTop w:val="0"/>
      <w:marBottom w:val="0"/>
      <w:divBdr>
        <w:top w:val="none" w:sz="0" w:space="0" w:color="auto"/>
        <w:left w:val="none" w:sz="0" w:space="0" w:color="auto"/>
        <w:bottom w:val="none" w:sz="0" w:space="0" w:color="auto"/>
        <w:right w:val="none" w:sz="0" w:space="0" w:color="auto"/>
      </w:divBdr>
    </w:div>
    <w:div w:id="2071347241">
      <w:bodyDiv w:val="1"/>
      <w:marLeft w:val="0"/>
      <w:marRight w:val="0"/>
      <w:marTop w:val="0"/>
      <w:marBottom w:val="0"/>
      <w:divBdr>
        <w:top w:val="none" w:sz="0" w:space="0" w:color="auto"/>
        <w:left w:val="none" w:sz="0" w:space="0" w:color="auto"/>
        <w:bottom w:val="none" w:sz="0" w:space="0" w:color="auto"/>
        <w:right w:val="none" w:sz="0" w:space="0" w:color="auto"/>
      </w:divBdr>
    </w:div>
    <w:div w:id="2076396271">
      <w:bodyDiv w:val="1"/>
      <w:marLeft w:val="0"/>
      <w:marRight w:val="0"/>
      <w:marTop w:val="0"/>
      <w:marBottom w:val="0"/>
      <w:divBdr>
        <w:top w:val="none" w:sz="0" w:space="0" w:color="auto"/>
        <w:left w:val="none" w:sz="0" w:space="0" w:color="auto"/>
        <w:bottom w:val="none" w:sz="0" w:space="0" w:color="auto"/>
        <w:right w:val="none" w:sz="0" w:space="0" w:color="auto"/>
      </w:divBdr>
    </w:div>
    <w:div w:id="2089106521">
      <w:bodyDiv w:val="1"/>
      <w:marLeft w:val="0"/>
      <w:marRight w:val="0"/>
      <w:marTop w:val="0"/>
      <w:marBottom w:val="0"/>
      <w:divBdr>
        <w:top w:val="none" w:sz="0" w:space="0" w:color="auto"/>
        <w:left w:val="none" w:sz="0" w:space="0" w:color="auto"/>
        <w:bottom w:val="none" w:sz="0" w:space="0" w:color="auto"/>
        <w:right w:val="none" w:sz="0" w:space="0" w:color="auto"/>
      </w:divBdr>
    </w:div>
    <w:div w:id="2091005797">
      <w:bodyDiv w:val="1"/>
      <w:marLeft w:val="0"/>
      <w:marRight w:val="0"/>
      <w:marTop w:val="0"/>
      <w:marBottom w:val="0"/>
      <w:divBdr>
        <w:top w:val="none" w:sz="0" w:space="0" w:color="auto"/>
        <w:left w:val="none" w:sz="0" w:space="0" w:color="auto"/>
        <w:bottom w:val="none" w:sz="0" w:space="0" w:color="auto"/>
        <w:right w:val="none" w:sz="0" w:space="0" w:color="auto"/>
      </w:divBdr>
    </w:div>
    <w:div w:id="2105609095">
      <w:bodyDiv w:val="1"/>
      <w:marLeft w:val="0"/>
      <w:marRight w:val="0"/>
      <w:marTop w:val="0"/>
      <w:marBottom w:val="0"/>
      <w:divBdr>
        <w:top w:val="none" w:sz="0" w:space="0" w:color="auto"/>
        <w:left w:val="none" w:sz="0" w:space="0" w:color="auto"/>
        <w:bottom w:val="none" w:sz="0" w:space="0" w:color="auto"/>
        <w:right w:val="none" w:sz="0" w:space="0" w:color="auto"/>
      </w:divBdr>
    </w:div>
    <w:div w:id="2119597042">
      <w:bodyDiv w:val="1"/>
      <w:marLeft w:val="0"/>
      <w:marRight w:val="0"/>
      <w:marTop w:val="0"/>
      <w:marBottom w:val="0"/>
      <w:divBdr>
        <w:top w:val="none" w:sz="0" w:space="0" w:color="auto"/>
        <w:left w:val="none" w:sz="0" w:space="0" w:color="auto"/>
        <w:bottom w:val="none" w:sz="0" w:space="0" w:color="auto"/>
        <w:right w:val="none" w:sz="0" w:space="0" w:color="auto"/>
      </w:divBdr>
    </w:div>
    <w:div w:id="2123720888">
      <w:bodyDiv w:val="1"/>
      <w:marLeft w:val="0"/>
      <w:marRight w:val="0"/>
      <w:marTop w:val="0"/>
      <w:marBottom w:val="0"/>
      <w:divBdr>
        <w:top w:val="none" w:sz="0" w:space="0" w:color="auto"/>
        <w:left w:val="none" w:sz="0" w:space="0" w:color="auto"/>
        <w:bottom w:val="none" w:sz="0" w:space="0" w:color="auto"/>
        <w:right w:val="none" w:sz="0" w:space="0" w:color="auto"/>
      </w:divBdr>
    </w:div>
    <w:div w:id="2133552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19D42-2BCE-449B-A3E2-A42F5C667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3415</TotalTime>
  <Pages>50</Pages>
  <Words>31327</Words>
  <Characters>178564</Characters>
  <Application>Microsoft Office Word</Application>
  <DocSecurity>0</DocSecurity>
  <Lines>1488</Lines>
  <Paragraphs>418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Токмагамбетова Л. Т.</dc:creator>
  <cp:lastModifiedBy>Кубенов Аскат Мадьярович</cp:lastModifiedBy>
  <cp:revision>196</cp:revision>
  <cp:lastPrinted>2020-11-21T07:05:00Z</cp:lastPrinted>
  <dcterms:created xsi:type="dcterms:W3CDTF">2020-05-29T08:59:00Z</dcterms:created>
  <dcterms:modified xsi:type="dcterms:W3CDTF">2020-11-21T07:21:00Z</dcterms:modified>
</cp:coreProperties>
</file>