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Profile: Dr. Ayesha Rahman</w:t>
      </w:r>
    </w:p>
    <w:p>
      <w:r>
        <w:rPr>
          <w:b/>
        </w:rPr>
        <w:t xml:space="preserve">Full Name: </w:t>
      </w:r>
      <w:r>
        <w:t>Dr. Ayesha Rahman</w:t>
      </w:r>
    </w:p>
    <w:p>
      <w:r>
        <w:rPr>
          <w:b/>
        </w:rPr>
        <w:t xml:space="preserve">Date of Birth: </w:t>
      </w:r>
      <w:r>
        <w:t>March 15, 1985</w:t>
      </w:r>
    </w:p>
    <w:p>
      <w:r>
        <w:rPr>
          <w:b/>
        </w:rPr>
        <w:t xml:space="preserve">Nationality: </w:t>
      </w:r>
      <w:r>
        <w:t>Bangladeshi</w:t>
      </w:r>
    </w:p>
    <w:p>
      <w:r>
        <w:rPr>
          <w:b/>
        </w:rPr>
        <w:t xml:space="preserve">Profession: </w:t>
      </w:r>
      <w:r>
        <w:t>Environmental Scientist &amp; Researcher</w:t>
      </w:r>
    </w:p>
    <w:p>
      <w:r>
        <w:rPr>
          <w:b/>
        </w:rPr>
        <w:t>Biography:</w:t>
        <w:br/>
      </w:r>
      <w:r>
        <w:t>Dr. Ayesha Rahman is a renowned environmental scientist known for her groundbreaking research on sustainable water management in South Asia. She has over 15 years of experience in environmental monitoring, climate change adaptation, and policy development. Her work has influenced major environmental policies in Bangladesh and neighboring countries.</w:t>
      </w:r>
    </w:p>
    <w:p>
      <w:r>
        <w:rPr>
          <w:b/>
        </w:rPr>
        <w:t>Education:</w:t>
        <w:br/>
      </w:r>
    </w:p>
    <w:p>
      <w:r>
        <w:t>Ph.D. in Environmental Science, University of Cambridge, UK (2014)</w:t>
      </w:r>
    </w:p>
    <w:p>
      <w:r>
        <w:t>M.Sc. in Environmental Engineering, Bangladesh University of Engineering and Technology (2009)</w:t>
      </w:r>
    </w:p>
    <w:p>
      <w:r>
        <w:t>B.Sc. in Civil Engineering, Chittagong University of Engineering and Technology (2007)</w:t>
      </w:r>
    </w:p>
    <w:p>
      <w:r>
        <w:rPr>
          <w:b/>
        </w:rPr>
        <w:t>Career Highlights:</w:t>
        <w:br/>
      </w:r>
    </w:p>
    <w:p>
      <w:r>
        <w:t>• Led a multinational research project on river pollution control funded by the World Bank.</w:t>
      </w:r>
    </w:p>
    <w:p>
      <w:r>
        <w:t>• Published over 40 peer-reviewed articles in international journals.</w:t>
      </w:r>
    </w:p>
    <w:p>
      <w:r>
        <w:t>• Served as an advisor to the Ministry of Environment, Forest and Climate Change in Bangladesh.</w:t>
      </w:r>
    </w:p>
    <w:p>
      <w:r>
        <w:rPr>
          <w:b/>
        </w:rPr>
        <w:t>Awards &amp; Honors:</w:t>
        <w:br/>
      </w:r>
    </w:p>
    <w:p>
      <w:r>
        <w:t>National Environment Award, Government of Bangladesh (2020)</w:t>
      </w:r>
    </w:p>
    <w:p>
      <w:r>
        <w:t>Best Research Paper Award, International Water Association (2018)</w:t>
      </w:r>
    </w:p>
    <w:p>
      <w:r>
        <w:rPr>
          <w:b/>
        </w:rPr>
        <w:t>Contact Information:</w:t>
        <w:br/>
      </w:r>
    </w:p>
    <w:p>
      <w:r>
        <w:t>Email: ayesha.rahman@example.com</w:t>
      </w:r>
    </w:p>
    <w:p>
      <w:r>
        <w:t>Phone: +880 1712 345 678</w:t>
      </w:r>
    </w:p>
    <w:p>
      <w:r>
        <w:t>LinkedIn: https://linkedin.com/in/ayesha-rahman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