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01C01C16" w14:paraId="44B0D0FD" wp14:textId="77777777">
      <w:pPr>
        <w:pStyle w:val="Normal"/>
        <w:widowControl w:val="0"/>
        <w:spacing w:before="0" w:after="120"/>
        <w:jc w:val="center"/>
        <w:rPr>
          <w:rFonts w:ascii="Times New Roman" w:hAnsi="Times New Roman"/>
          <w:b w:val="1"/>
          <w:b/>
          <w:bCs w:val="1"/>
          <w:sz w:val="24"/>
          <w:szCs w:val="24"/>
        </w:rPr>
      </w:pPr>
      <w:r w:rsidRPr="01C01C16" w:rsidR="01C01C16">
        <w:rPr>
          <w:rFonts w:ascii="Times New Roman" w:hAnsi="Times New Roman"/>
          <w:b w:val="1"/>
          <w:bCs w:val="1"/>
          <w:sz w:val="24"/>
          <w:szCs w:val="24"/>
        </w:rPr>
        <w:t>РЕЦЕНЗИЯ</w:t>
      </w:r>
    </w:p>
    <w:p xmlns:wp14="http://schemas.microsoft.com/office/word/2010/wordml" w:rsidP="01C01C16" w14:paraId="6BC3817C" wp14:textId="77777777">
      <w:pPr>
        <w:pStyle w:val="Normal"/>
        <w:widowControl w:val="0"/>
        <w:jc w:val="center"/>
        <w:rPr>
          <w:rFonts w:ascii="Times New Roman" w:hAnsi="Times New Roman"/>
          <w:i w:val="1"/>
          <w:i/>
          <w:iCs w:val="1"/>
          <w:sz w:val="24"/>
          <w:szCs w:val="24"/>
        </w:rPr>
      </w:pPr>
      <w:r w:rsidRPr="01C01C16" w:rsidR="01C01C16">
        <w:rPr>
          <w:rFonts w:ascii="Times New Roman" w:hAnsi="Times New Roman"/>
          <w:sz w:val="24"/>
          <w:szCs w:val="24"/>
        </w:rPr>
        <w:t>на выпускную квалификационную работу</w:t>
      </w:r>
    </w:p>
    <w:p w:rsidR="01C01C16" w:rsidP="01C01C16" w:rsidRDefault="01C01C16" w14:paraId="094D9B4F" w14:textId="773B4573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/>
          <w:sz w:val="24"/>
          <w:szCs w:val="24"/>
        </w:rPr>
      </w:pPr>
      <w:r w:rsidRPr="01C01C16" w:rsidR="01C01C16">
        <w:rPr>
          <w:rFonts w:ascii="Times New Roman" w:hAnsi="Times New Roman"/>
          <w:sz w:val="24"/>
          <w:szCs w:val="24"/>
        </w:rPr>
        <w:t>«</w:t>
      </w:r>
      <w:r w:rsidRPr="01C01C16" w:rsidR="19B9AABD">
        <w:rPr>
          <w:rFonts w:ascii="Times New Roman" w:hAnsi="Times New Roman"/>
          <w:noProof w:val="0"/>
          <w:sz w:val="24"/>
          <w:szCs w:val="24"/>
          <w:lang w:val="ru-RU"/>
        </w:rPr>
        <w:t>Разработка</w:t>
      </w:r>
      <w:r w:rsidRPr="01C01C16" w:rsidR="19B9AABD">
        <w:rPr>
          <w:rFonts w:ascii="Times New Roman" w:hAnsi="Times New Roman"/>
          <w:noProof w:val="0"/>
          <w:sz w:val="24"/>
          <w:szCs w:val="24"/>
          <w:lang w:val="ru-RU"/>
        </w:rPr>
        <w:t xml:space="preserve"> эвристического алгоритма для улучшения сходимости метода XPBD в задаче симуляции ткани</w:t>
      </w:r>
      <w:r w:rsidRPr="01C01C16" w:rsidR="01C01C16">
        <w:rPr>
          <w:rFonts w:ascii="Times New Roman" w:hAnsi="Times New Roman"/>
          <w:sz w:val="24"/>
          <w:szCs w:val="24"/>
        </w:rPr>
        <w:t>»</w:t>
      </w:r>
    </w:p>
    <w:p xmlns:wp14="http://schemas.microsoft.com/office/word/2010/wordml" w:rsidP="01C01C16" w14:paraId="377AD1F6" wp14:textId="29F37D1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/>
          <w:sz w:val="24"/>
          <w:szCs w:val="24"/>
        </w:rPr>
      </w:pPr>
      <w:r w:rsidRPr="01C01C16" w:rsidR="01C01C16">
        <w:rPr>
          <w:rFonts w:ascii="Times New Roman" w:hAnsi="Times New Roman"/>
          <w:sz w:val="24"/>
          <w:szCs w:val="24"/>
        </w:rPr>
        <w:t>выполненную обучающимся гр.</w:t>
      </w:r>
      <w:r w:rsidRPr="01C01C16" w:rsidR="1A29E0D1">
        <w:rPr>
          <w:rFonts w:ascii="Times New Roman" w:hAnsi="Times New Roman"/>
          <w:sz w:val="24"/>
          <w:szCs w:val="24"/>
        </w:rPr>
        <w:t>5040102/30201</w:t>
      </w:r>
    </w:p>
    <w:p xmlns:wp14="http://schemas.microsoft.com/office/word/2010/wordml" w:rsidP="01C01C16" w14:paraId="787D30A1" wp14:textId="77777777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/>
          <w:sz w:val="24"/>
          <w:szCs w:val="24"/>
        </w:rPr>
      </w:pPr>
      <w:r w:rsidRPr="01C01C16" w:rsidR="01C01C16">
        <w:rPr>
          <w:rFonts w:ascii="Times New Roman" w:hAnsi="Times New Roman"/>
          <w:sz w:val="24"/>
          <w:szCs w:val="24"/>
        </w:rPr>
        <w:t>Санкт-Петербургского политехнического университета Петра Великого</w:t>
      </w:r>
    </w:p>
    <w:p xmlns:wp14="http://schemas.microsoft.com/office/word/2010/wordml" w:rsidP="01C01C16" w14:paraId="672A6659" wp14:textId="04D65D93">
      <w:pPr>
        <w:pStyle w:val="Normal"/>
        <w:widowControl w:val="0"/>
        <w:suppressLineNumbers w:val="0"/>
        <w:bidi w:val="0"/>
        <w:spacing w:before="0" w:beforeAutospacing="off" w:after="120" w:afterAutospacing="off" w:line="240" w:lineRule="auto"/>
        <w:ind w:left="0" w:right="0"/>
        <w:jc w:val="center"/>
        <w:rPr>
          <w:rFonts w:ascii="Times New Roman" w:hAnsi="Times New Roman"/>
          <w:sz w:val="24"/>
          <w:szCs w:val="24"/>
        </w:rPr>
      </w:pPr>
      <w:r w:rsidRPr="01C01C16" w:rsidR="31FD436F">
        <w:rPr>
          <w:rFonts w:ascii="Times New Roman" w:hAnsi="Times New Roman"/>
          <w:sz w:val="24"/>
          <w:szCs w:val="24"/>
        </w:rPr>
        <w:t>Парусовым</w:t>
      </w:r>
      <w:r w:rsidRPr="01C01C16" w:rsidR="31FD436F">
        <w:rPr>
          <w:rFonts w:ascii="Times New Roman" w:hAnsi="Times New Roman"/>
          <w:sz w:val="24"/>
          <w:szCs w:val="24"/>
        </w:rPr>
        <w:t xml:space="preserve"> Владимиром Алексеевичем</w:t>
      </w:r>
    </w:p>
    <w:p xmlns:wp14="http://schemas.microsoft.com/office/word/2010/wordml" w:rsidP="01C01C16" w14:paraId="0A37501D" wp14:textId="5A7732EC">
      <w:pPr>
        <w:pStyle w:val="Normal"/>
        <w:widowControl w:val="0"/>
        <w:spacing w:before="120" w:after="0"/>
        <w:ind w:firstLine="720"/>
        <w:rPr>
          <w:rFonts w:ascii="Times New Roman" w:hAnsi="Times New Roman" w:eastAsia="Times New Roman" w:cs="Times New Roman"/>
          <w:b/>
          <w:i/>
          <w:sz w:val="24"/>
          <w:szCs w:val="24"/>
          <w:lang w:eastAsia="ru-RU"/>
        </w:rPr>
      </w:pPr>
      <w:r w:rsidRPr="01C01C16" w:rsidR="78E8514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Современные системы визуализации и симуляции в реальном времени формируют все более реалистичные изображения и видеопоследовательности. Соответственно растут требования и ожидания потребителей. Рост вычислительных мощностей облегчает выполнение новых требований, но не покрывает полностью без совершенствования алгоритмов.  В связи с этим работа </w:t>
      </w:r>
      <w:r w:rsidRPr="01C01C16" w:rsidR="78E85144">
        <w:rPr>
          <w:rFonts w:ascii="Times New Roman" w:hAnsi="Times New Roman" w:eastAsia="Times New Roman" w:cs="Times New Roman"/>
          <w:sz w:val="24"/>
          <w:szCs w:val="24"/>
          <w:lang w:eastAsia="ru-RU"/>
        </w:rPr>
        <w:t>Парусова</w:t>
      </w:r>
      <w:r w:rsidRPr="01C01C16" w:rsidR="78E85144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В.</w:t>
      </w:r>
      <w:r w:rsidRPr="01C01C16" w:rsidR="5BBFD4D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01C01C16" w:rsidR="78E85144">
        <w:rPr>
          <w:rFonts w:ascii="Times New Roman" w:hAnsi="Times New Roman" w:eastAsia="Times New Roman" w:cs="Times New Roman"/>
          <w:sz w:val="24"/>
          <w:szCs w:val="24"/>
          <w:lang w:eastAsia="ru-RU"/>
        </w:rPr>
        <w:t>по совершенствованию способов моделирования тканей представляет значительный практический интерес и, несомненно, является актуальной.</w:t>
      </w:r>
    </w:p>
    <w:p xmlns:wp14="http://schemas.microsoft.com/office/word/2010/wordml" w:rsidP="01C01C16" w14:paraId="6B515438" wp14:textId="29D5B47B">
      <w:pPr>
        <w:pStyle w:val="Normal"/>
        <w:widowControl w:val="0"/>
        <w:ind w:firstLine="720"/>
        <w:rPr>
          <w:rFonts w:ascii="Times New Roman" w:hAnsi="Times New Roman"/>
          <w:sz w:val="24"/>
          <w:szCs w:val="24"/>
        </w:rPr>
      </w:pPr>
      <w:r w:rsidRPr="01C01C16" w:rsidR="5DF65823">
        <w:rPr>
          <w:rFonts w:ascii="Times New Roman" w:hAnsi="Times New Roman"/>
          <w:sz w:val="24"/>
          <w:szCs w:val="24"/>
        </w:rPr>
        <w:t>В первой главе работы сформулирована задача и намечен ожидаемый результат. Далее, во второй главе приведен краткий, но достаточный обзор существующих решений, указаны особенности и выделены недостатки.</w:t>
      </w:r>
    </w:p>
    <w:p xmlns:wp14="http://schemas.microsoft.com/office/word/2010/wordml" w:rsidP="01C01C16" w14:paraId="4A402A7D" wp14:textId="46AE93E6">
      <w:pPr>
        <w:pStyle w:val="Normal"/>
        <w:widowControl w:val="0"/>
        <w:ind w:firstLine="720"/>
      </w:pPr>
      <w:r w:rsidRPr="01C01C16" w:rsidR="5DF65823">
        <w:rPr>
          <w:rFonts w:ascii="Times New Roman" w:hAnsi="Times New Roman"/>
          <w:sz w:val="24"/>
          <w:szCs w:val="24"/>
        </w:rPr>
        <w:t>Наиболее значимыми являются третья и четвертая главы, в которых отражены этапы реализации поставленных целей, приведены достигнутые результаты и проведен их анализ. Эти две главы отражают значительный объем проделанной работы и показывают последовательный и продуманный подход обучающегося. Материал представлен грамотным языком и четко структурирован.</w:t>
      </w:r>
    </w:p>
    <w:p xmlns:wp14="http://schemas.microsoft.com/office/word/2010/wordml" w:rsidP="01C01C16" w14:paraId="1D830346" wp14:textId="62CF929E">
      <w:pPr>
        <w:pStyle w:val="Normal"/>
        <w:widowControl w:val="0"/>
        <w:ind w:firstLine="720"/>
      </w:pPr>
      <w:r w:rsidRPr="2093F732" w:rsidR="06916951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В тексте ВКР все же встречаются </w:t>
      </w:r>
      <w:r w:rsidRPr="2093F732" w:rsidR="65ACC79A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отдельные фразы</w:t>
      </w:r>
      <w:r w:rsidRPr="2093F732" w:rsidR="548D00CB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,</w:t>
      </w:r>
      <w:r w:rsidRPr="2093F732" w:rsidR="06916951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имеющие некоторую неоднозначность в случае поверхностного знакомства читателя с темой вопроса и их следовало бы сформулировать более строго. Встречаются отдельные термины профессионального жаргона, которые так же предпочтительно сменить</w:t>
      </w:r>
      <w:r w:rsidRPr="2093F732" w:rsidR="6A06048B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Pr="2093F732" w:rsidR="6134B40D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на</w:t>
      </w:r>
      <w:r w:rsidRPr="2093F732" w:rsidR="27C0DFC4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Pr="2093F732" w:rsidR="6134B40D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строгие</w:t>
      </w:r>
      <w:r w:rsidRPr="2093F732" w:rsidR="70E6B923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Pr="2093F732" w:rsidR="06916951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определения.</w:t>
      </w:r>
    </w:p>
    <w:p xmlns:wp14="http://schemas.microsoft.com/office/word/2010/wordml" w:rsidP="01C01C16" w14:paraId="351A398B" wp14:textId="53A713D4">
      <w:pPr>
        <w:pStyle w:val="Normal"/>
        <w:widowControl w:val="0"/>
        <w:ind w:firstLine="720"/>
      </w:pPr>
      <w:r w:rsidRPr="01C01C16" w:rsidR="4FD5F4F4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Следует отметить, что выбранный автором метод контроля самопересечений так же жестко связывает "толщину" симулируемой ткани с размером ребер, что </w:t>
      </w:r>
      <w:r w:rsidRPr="01C01C16" w:rsidR="4FD5F4F4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не всегда</w:t>
      </w:r>
      <w:r w:rsidRPr="01C01C16" w:rsidR="4FD5F4F4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допустимо.</w:t>
      </w:r>
    </w:p>
    <w:p xmlns:wp14="http://schemas.microsoft.com/office/word/2010/wordml" w:rsidP="01C01C16" w14:paraId="148A39FF" wp14:textId="2D14BD3E">
      <w:pPr>
        <w:pStyle w:val="Normal"/>
        <w:widowControl w:val="0"/>
        <w:ind w:firstLine="720"/>
      </w:pPr>
      <w:r w:rsidRPr="01C01C16" w:rsidR="4FD5F4F4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Так же хотелось бы увидеть способы преобразования геометрии моделей объектов симуляции в допустимый для обработки предложенным в работе методом, поскольку в методе есть ограничения на геометрию.</w:t>
      </w:r>
    </w:p>
    <w:p xmlns:wp14="http://schemas.microsoft.com/office/word/2010/wordml" w:rsidP="01C01C16" w14:paraId="436E6D3A" wp14:textId="2C308006">
      <w:pPr>
        <w:pStyle w:val="Normal"/>
        <w:widowControl w:val="0"/>
        <w:ind w:firstLine="720"/>
        <w:rPr>
          <w:rFonts w:ascii="Times New Roman" w:hAnsi="Times New Roman"/>
          <w:sz w:val="24"/>
          <w:szCs w:val="24"/>
        </w:rPr>
      </w:pPr>
      <w:r w:rsidRPr="01C01C16" w:rsidR="4FD5F4F4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Вышеперечисленные нюансы не снижают общего отличного впечатления о проделанной работе.</w:t>
      </w:r>
    </w:p>
    <w:p xmlns:wp14="http://schemas.microsoft.com/office/word/2010/wordml" w:rsidP="01C01C16" w14:paraId="44C723D1" wp14:textId="4E9562F8">
      <w:pPr>
        <w:pStyle w:val="Normal"/>
        <w:widowControl w:val="0"/>
        <w:ind w:firstLine="720"/>
        <w:rPr>
          <w:rFonts w:ascii="Times New Roman" w:hAnsi="Times New Roman"/>
          <w:sz w:val="24"/>
          <w:szCs w:val="24"/>
        </w:rPr>
      </w:pPr>
      <w:r w:rsidRPr="2093F732" w:rsidR="20414A54">
        <w:rPr>
          <w:rFonts w:ascii="Times New Roman" w:hAnsi="Times New Roman"/>
          <w:sz w:val="24"/>
          <w:szCs w:val="24"/>
        </w:rPr>
        <w:t xml:space="preserve">Выпускная квалификационная работа </w:t>
      </w:r>
      <w:r w:rsidRPr="2093F732" w:rsidR="1CB5DC41">
        <w:rPr>
          <w:rFonts w:ascii="Times New Roman" w:hAnsi="Times New Roman"/>
          <w:i w:val="0"/>
          <w:iCs w:val="0"/>
          <w:sz w:val="24"/>
          <w:szCs w:val="24"/>
          <w:u w:val="none"/>
        </w:rPr>
        <w:t>Парусова</w:t>
      </w:r>
      <w:r w:rsidRPr="2093F732" w:rsidR="1893D098">
        <w:rPr>
          <w:rFonts w:ascii="Times New Roman" w:hAnsi="Times New Roman"/>
          <w:i w:val="0"/>
          <w:iCs w:val="0"/>
          <w:sz w:val="24"/>
          <w:szCs w:val="24"/>
          <w:u w:val="none"/>
        </w:rPr>
        <w:t xml:space="preserve"> </w:t>
      </w:r>
      <w:r w:rsidRPr="2093F732" w:rsidR="28485BB3">
        <w:rPr>
          <w:rFonts w:ascii="Times New Roman" w:hAnsi="Times New Roman"/>
          <w:i w:val="0"/>
          <w:iCs w:val="0"/>
          <w:sz w:val="24"/>
          <w:szCs w:val="24"/>
          <w:u w:val="none"/>
        </w:rPr>
        <w:t>В. А.</w:t>
      </w:r>
      <w:r w:rsidRPr="2093F732" w:rsidR="250DC9DE">
        <w:rPr>
          <w:rFonts w:ascii="Times New Roman" w:hAnsi="Times New Roman"/>
          <w:sz w:val="24"/>
          <w:szCs w:val="24"/>
        </w:rPr>
        <w:t xml:space="preserve"> по теме «</w:t>
      </w:r>
      <w:r w:rsidRPr="2093F732" w:rsidR="234AB99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ru-RU"/>
        </w:rPr>
        <w:t>Разработка эвристического алгоритма для улучшения сходимости метода XPBD в задаче симуляции ткани</w:t>
      </w:r>
      <w:r w:rsidRPr="2093F732" w:rsidR="20414A54">
        <w:rPr>
          <w:rFonts w:ascii="Times New Roman" w:hAnsi="Times New Roman"/>
          <w:sz w:val="24"/>
          <w:szCs w:val="24"/>
        </w:rPr>
        <w:t xml:space="preserve">» соответствует требованиям, предъявляемым </w:t>
      </w:r>
      <w:r w:rsidRPr="2093F732" w:rsidR="7C162388">
        <w:rPr>
          <w:rFonts w:ascii="Times New Roman" w:hAnsi="Times New Roman"/>
          <w:sz w:val="24"/>
          <w:szCs w:val="24"/>
        </w:rPr>
        <w:t>к выпускным квалификационным работам,</w:t>
      </w:r>
      <w:r w:rsidRPr="2093F732" w:rsidR="20414A54">
        <w:rPr>
          <w:rFonts w:ascii="Times New Roman" w:hAnsi="Times New Roman"/>
          <w:sz w:val="24"/>
          <w:szCs w:val="24"/>
        </w:rPr>
        <w:t xml:space="preserve"> и заслуживает оценки «</w:t>
      </w:r>
      <w:r w:rsidRPr="2093F732" w:rsidR="20414A54">
        <w:rPr>
          <w:rFonts w:ascii="Times New Roman" w:hAnsi="Times New Roman"/>
          <w:i w:val="1"/>
          <w:iCs w:val="1"/>
          <w:sz w:val="24"/>
          <w:szCs w:val="24"/>
          <w:u w:val="none"/>
        </w:rPr>
        <w:t>отлично»</w:t>
      </w:r>
      <w:r w:rsidRPr="2093F732" w:rsidR="09DA887B">
        <w:rPr>
          <w:rFonts w:ascii="Times New Roman" w:hAnsi="Times New Roman"/>
          <w:i w:val="1"/>
          <w:iCs w:val="1"/>
          <w:sz w:val="24"/>
          <w:szCs w:val="24"/>
          <w:u w:val="none"/>
        </w:rPr>
        <w:t>.</w:t>
      </w:r>
    </w:p>
    <w:p xmlns:wp14="http://schemas.microsoft.com/office/word/2010/wordml" w14:paraId="5A39BBE3" wp14:textId="77777777">
      <w:pPr>
        <w:pStyle w:val="Normal"/>
        <w:widowControl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41C8F396" wp14:textId="77777777">
      <w:pPr>
        <w:pStyle w:val="Normal"/>
        <w:widowControl w:val="0"/>
        <w:rPr>
          <w:rFonts w:ascii="Times New Roman" w:hAnsi="Times New Roman"/>
          <w:sz w:val="24"/>
          <w:szCs w:val="24"/>
        </w:rPr>
      </w:pPr>
    </w:p>
    <w:p xmlns:wp14="http://schemas.microsoft.com/office/word/2010/wordml" w14:paraId="30AA6042" wp14:textId="77777777">
      <w:pPr>
        <w:pStyle w:val="Normal"/>
        <w:widowControl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Рецензент</w:t>
      </w:r>
    </w:p>
    <w:p xmlns:wp14="http://schemas.microsoft.com/office/word/2010/wordml" w14:paraId="40F39460" wp14:textId="1580845F">
      <w:pPr>
        <w:pStyle w:val="Normal"/>
        <w:widowControl w:val="0"/>
        <w:rPr>
          <w:rFonts w:ascii="Times New Roman" w:hAnsi="Times New Roman"/>
          <w:sz w:val="24"/>
          <w:szCs w:val="24"/>
        </w:rPr>
      </w:pPr>
      <w:r w:rsidRPr="2093F732" w:rsidR="158B09E2">
        <w:rPr>
          <w:rFonts w:ascii="Times New Roman" w:hAnsi="Times New Roman"/>
          <w:sz w:val="24"/>
          <w:szCs w:val="24"/>
        </w:rPr>
        <w:t>Разработчик графики “</w:t>
      </w:r>
      <w:r w:rsidRPr="2093F732" w:rsidR="5899F067">
        <w:rPr>
          <w:rFonts w:ascii="Times New Roman" w:hAnsi="Times New Roman"/>
          <w:sz w:val="24"/>
          <w:szCs w:val="24"/>
        </w:rPr>
        <w:t>Saber</w:t>
      </w:r>
      <w:r w:rsidRPr="2093F732" w:rsidR="5899F067">
        <w:rPr>
          <w:rFonts w:ascii="Times New Roman" w:hAnsi="Times New Roman"/>
          <w:sz w:val="24"/>
          <w:szCs w:val="24"/>
        </w:rPr>
        <w:t xml:space="preserve"> Interactive</w:t>
      </w:r>
      <w:r w:rsidRPr="2093F732" w:rsidR="158B09E2">
        <w:rPr>
          <w:rFonts w:ascii="Times New Roman" w:hAnsi="Times New Roman"/>
          <w:sz w:val="24"/>
          <w:szCs w:val="24"/>
        </w:rPr>
        <w:t>”</w:t>
      </w:r>
      <w:r w:rsidRPr="2093F732" w:rsidR="20414A54">
        <w:rPr>
          <w:rFonts w:ascii="Times New Roman" w:hAnsi="Times New Roman"/>
          <w:sz w:val="24"/>
          <w:szCs w:val="24"/>
        </w:rPr>
        <w:t xml:space="preserve">, </w:t>
      </w:r>
      <w:r w:rsidRPr="2093F732" w:rsidR="2CE73033">
        <w:rPr>
          <w:rFonts w:ascii="Times New Roman" w:hAnsi="Times New Roman"/>
          <w:sz w:val="24"/>
          <w:szCs w:val="24"/>
        </w:rPr>
        <w:t>К.Т.Н.</w:t>
      </w:r>
      <w:r w:rsidRPr="2093F732" w:rsidR="20414A54">
        <w:rPr>
          <w:rFonts w:ascii="Times New Roman" w:hAnsi="Times New Roman"/>
          <w:sz w:val="24"/>
          <w:szCs w:val="24"/>
        </w:rPr>
        <w:t xml:space="preserve">         </w:t>
      </w:r>
      <w:r w:rsidRPr="2093F732" w:rsidR="7833909A">
        <w:rPr>
          <w:rFonts w:ascii="Times New Roman" w:hAnsi="Times New Roman"/>
          <w:sz w:val="24"/>
          <w:szCs w:val="24"/>
        </w:rPr>
        <w:t xml:space="preserve">  _______</w:t>
      </w:r>
      <w:r w:rsidRPr="2093F732" w:rsidR="20414A54">
        <w:rPr>
          <w:rFonts w:ascii="Times New Roman" w:hAnsi="Times New Roman"/>
          <w:i w:val="1"/>
          <w:iCs w:val="1"/>
          <w:sz w:val="24"/>
          <w:szCs w:val="24"/>
        </w:rPr>
        <w:t xml:space="preserve">           </w:t>
      </w:r>
      <w:r w:rsidRPr="2093F732" w:rsidR="7DF9BA3D">
        <w:rPr>
          <w:rFonts w:ascii="Times New Roman" w:hAnsi="Times New Roman"/>
          <w:sz w:val="24"/>
          <w:szCs w:val="24"/>
        </w:rPr>
        <w:t>А</w:t>
      </w:r>
      <w:r w:rsidRPr="2093F732" w:rsidR="20414A54">
        <w:rPr>
          <w:rFonts w:ascii="Times New Roman" w:hAnsi="Times New Roman"/>
          <w:sz w:val="24"/>
          <w:szCs w:val="24"/>
        </w:rPr>
        <w:t>.</w:t>
      </w:r>
      <w:r w:rsidRPr="2093F732" w:rsidR="577192D7">
        <w:rPr>
          <w:rFonts w:ascii="Times New Roman" w:hAnsi="Times New Roman"/>
          <w:sz w:val="24"/>
          <w:szCs w:val="24"/>
        </w:rPr>
        <w:t>М</w:t>
      </w:r>
      <w:r w:rsidRPr="2093F732" w:rsidR="20414A54">
        <w:rPr>
          <w:rFonts w:ascii="Times New Roman" w:hAnsi="Times New Roman"/>
          <w:sz w:val="24"/>
          <w:szCs w:val="24"/>
        </w:rPr>
        <w:t xml:space="preserve">. </w:t>
      </w:r>
      <w:r w:rsidRPr="2093F732" w:rsidR="02B2FC04">
        <w:rPr>
          <w:rFonts w:ascii="Times New Roman" w:hAnsi="Times New Roman"/>
          <w:sz w:val="24"/>
          <w:szCs w:val="24"/>
        </w:rPr>
        <w:t>Спивак</w:t>
      </w:r>
    </w:p>
    <w:p xmlns:wp14="http://schemas.microsoft.com/office/word/2010/wordml" w14:paraId="72A3D3EC" wp14:textId="77777777">
      <w:pPr>
        <w:pStyle w:val="Normal"/>
        <w:widowControl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 xmlns:wp14="http://schemas.microsoft.com/office/word/2010/wordml" w14:paraId="5E6D06F4" wp14:textId="0CB3DD9A">
      <w:pPr>
        <w:pStyle w:val="Normal"/>
        <w:widowControl w:val="0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1C01C16">
        <w:rPr>
          <w:rFonts w:ascii="Times New Roman" w:hAnsi="Times New Roman"/>
          <w:sz w:val="24"/>
          <w:szCs w:val="24"/>
        </w:rPr>
        <w:t>«</w:t>
      </w:r>
      <w:r w:rsidR="0E886A33">
        <w:rPr>
          <w:rFonts w:ascii="Times New Roman" w:hAnsi="Times New Roman"/>
          <w:sz w:val="24"/>
          <w:szCs w:val="24"/>
        </w:rPr>
        <w:t>30</w:t>
      </w:r>
      <w:r w:rsidR="01C01C16">
        <w:rPr>
          <w:rFonts w:ascii="Times New Roman" w:hAnsi="Times New Roman"/>
          <w:sz w:val="24"/>
          <w:szCs w:val="24"/>
        </w:rPr>
        <w:t>»</w:t>
      </w:r>
      <w:r w:rsidR="6FD1F5A9">
        <w:rPr>
          <w:rFonts w:ascii="Times New Roman" w:hAnsi="Times New Roman"/>
          <w:sz w:val="24"/>
          <w:szCs w:val="24"/>
        </w:rPr>
        <w:t xml:space="preserve"> мая </w:t>
      </w:r>
      <w:r w:rsidR="01C01C16">
        <w:rPr>
          <w:rFonts w:ascii="Times New Roman" w:hAnsi="Times New Roman"/>
          <w:sz w:val="24"/>
          <w:szCs w:val="24"/>
        </w:rPr>
        <w:t>20</w:t>
      </w:r>
      <w:r w:rsidR="3D93A156">
        <w:rPr>
          <w:rFonts w:ascii="Times New Roman" w:hAnsi="Times New Roman"/>
          <w:sz w:val="24"/>
          <w:szCs w:val="24"/>
        </w:rPr>
        <w:t>25</w:t>
      </w:r>
    </w:p>
    <w:sectPr>
      <w:type w:val="nextPage"/>
      <w:pgSz w:w="11906" w:h="16838" w:orient="portrait"/>
      <w:pgMar w:top="567" w:right="850" w:bottom="284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??????????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01C16"/>
    <w:rsid w:val="01C01C16"/>
    <w:rsid w:val="0283BA23"/>
    <w:rsid w:val="02B2FC04"/>
    <w:rsid w:val="03B0A03B"/>
    <w:rsid w:val="06916951"/>
    <w:rsid w:val="09DA887B"/>
    <w:rsid w:val="0A1A84DB"/>
    <w:rsid w:val="0B0AC052"/>
    <w:rsid w:val="0E886A33"/>
    <w:rsid w:val="1173E6EA"/>
    <w:rsid w:val="15767057"/>
    <w:rsid w:val="15767057"/>
    <w:rsid w:val="1579415D"/>
    <w:rsid w:val="158B09E2"/>
    <w:rsid w:val="1893D098"/>
    <w:rsid w:val="19B9AABD"/>
    <w:rsid w:val="1A29E0D1"/>
    <w:rsid w:val="1CB5DC41"/>
    <w:rsid w:val="20414A54"/>
    <w:rsid w:val="2093F732"/>
    <w:rsid w:val="22B0A7D9"/>
    <w:rsid w:val="234AB991"/>
    <w:rsid w:val="242D6EDB"/>
    <w:rsid w:val="243B2900"/>
    <w:rsid w:val="250DC9DE"/>
    <w:rsid w:val="252D4108"/>
    <w:rsid w:val="2611B8D5"/>
    <w:rsid w:val="27C0DFC4"/>
    <w:rsid w:val="28485BB3"/>
    <w:rsid w:val="2CE73033"/>
    <w:rsid w:val="2D3145C1"/>
    <w:rsid w:val="2DA850CB"/>
    <w:rsid w:val="2E47CDB4"/>
    <w:rsid w:val="2F6B0A08"/>
    <w:rsid w:val="2F6B0A08"/>
    <w:rsid w:val="31FD436F"/>
    <w:rsid w:val="324855BC"/>
    <w:rsid w:val="32BB3610"/>
    <w:rsid w:val="337A2898"/>
    <w:rsid w:val="37381474"/>
    <w:rsid w:val="37BF45B8"/>
    <w:rsid w:val="37BF45B8"/>
    <w:rsid w:val="3D93A156"/>
    <w:rsid w:val="401026F1"/>
    <w:rsid w:val="408269D4"/>
    <w:rsid w:val="410A7265"/>
    <w:rsid w:val="4212BBCB"/>
    <w:rsid w:val="4212BBCB"/>
    <w:rsid w:val="4D6EBB0D"/>
    <w:rsid w:val="4FD5F4F4"/>
    <w:rsid w:val="52CCC063"/>
    <w:rsid w:val="54814EED"/>
    <w:rsid w:val="548D00CB"/>
    <w:rsid w:val="54B0414D"/>
    <w:rsid w:val="55040F5C"/>
    <w:rsid w:val="5695E5B6"/>
    <w:rsid w:val="5695E5B6"/>
    <w:rsid w:val="577192D7"/>
    <w:rsid w:val="5899F067"/>
    <w:rsid w:val="5935240F"/>
    <w:rsid w:val="5935240F"/>
    <w:rsid w:val="5A4D9DBE"/>
    <w:rsid w:val="5BBFD4DC"/>
    <w:rsid w:val="5DF65823"/>
    <w:rsid w:val="5FDC2F43"/>
    <w:rsid w:val="6134B40D"/>
    <w:rsid w:val="61F3EC8B"/>
    <w:rsid w:val="62D1564A"/>
    <w:rsid w:val="651A1908"/>
    <w:rsid w:val="65601B39"/>
    <w:rsid w:val="6597DC53"/>
    <w:rsid w:val="65ACC79A"/>
    <w:rsid w:val="66DFF776"/>
    <w:rsid w:val="68032D9A"/>
    <w:rsid w:val="6A06048B"/>
    <w:rsid w:val="6BBD05AA"/>
    <w:rsid w:val="6DDC8029"/>
    <w:rsid w:val="6FD1F5A9"/>
    <w:rsid w:val="70AF22EA"/>
    <w:rsid w:val="70E6B923"/>
    <w:rsid w:val="75C872A7"/>
    <w:rsid w:val="7833909A"/>
    <w:rsid w:val="78E85144"/>
    <w:rsid w:val="7C162388"/>
    <w:rsid w:val="7DF9BA3D"/>
  </w:rsids>
  <w:themeFontLang w:val="ru-RU" w:eastAsia="" w:bidi=""/>
  <w14:docId w14:val="476DA32F"/>
  <w15:docId w15:val="{72257708-A848-49F7-95C5-C569EAD2FD67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594d"/>
    <w:pPr>
      <w:widowControl/>
      <w:overflowPunct w:val="true"/>
      <w:bidi w:val="0"/>
      <w:spacing w:before="0" w:after="0" w:line="240" w:lineRule="auto"/>
      <w:jc w:val="both"/>
      <w:textAlignment w:val="baseline"/>
    </w:pPr>
    <w:rPr>
      <w:rFonts w:ascii="Courier New" w:hAnsi="Courier New" w:eastAsia="Times New Roman" w:cs="Times New Roman"/>
      <w:color w:val="auto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2024-05-23T09:25:00.0000000Z</dcterms:created>
  <dc:creator>Арефьева Людмила Анатольевна</dc:creator>
  <dc:description/>
  <dc:language>ru-RU</dc:language>
  <lastModifiedBy>Парусов Владимир Алексеевич</lastModifiedBy>
  <dcterms:modified xsi:type="dcterms:W3CDTF">2025-05-23T10:17:29.1774914Z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