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2B2" w:rsidRPr="008A4479" w:rsidRDefault="005812B2" w:rsidP="005812B2">
      <w:pPr>
        <w:spacing w:line="240" w:lineRule="auto"/>
        <w:rPr>
          <w:rFonts w:ascii="Cambria" w:eastAsia="Times New Roman" w:hAnsi="Cambria" w:cs="Times New Roman"/>
          <w:b/>
          <w:sz w:val="28"/>
          <w:szCs w:val="24"/>
          <w:u w:val="single"/>
        </w:rPr>
      </w:pPr>
      <w:r w:rsidRPr="008A4479">
        <w:rPr>
          <w:rFonts w:ascii="Cambria" w:eastAsia="Times New Roman" w:hAnsi="Cambria" w:cs="Times New Roman"/>
          <w:b/>
          <w:color w:val="000000"/>
          <w:sz w:val="24"/>
          <w:u w:val="single"/>
        </w:rPr>
        <w:t>Abstract-</w:t>
      </w:r>
    </w:p>
    <w:p w:rsidR="005812B2" w:rsidRPr="005812B2" w:rsidRDefault="005812B2" w:rsidP="005812B2">
      <w:pPr>
        <w:spacing w:line="240" w:lineRule="auto"/>
        <w:rPr>
          <w:rFonts w:ascii="Times New Roman" w:eastAsia="Times New Roman" w:hAnsi="Times New Roman" w:cs="Times New Roman"/>
          <w:sz w:val="24"/>
          <w:szCs w:val="24"/>
        </w:rPr>
      </w:pPr>
    </w:p>
    <w:p w:rsidR="005812B2" w:rsidRPr="005812B2" w:rsidRDefault="005812B2" w:rsidP="005812B2">
      <w:pPr>
        <w:spacing w:line="240" w:lineRule="auto"/>
        <w:rPr>
          <w:rFonts w:ascii="Times New Roman" w:eastAsia="Times New Roman" w:hAnsi="Times New Roman" w:cs="Times New Roman"/>
          <w:sz w:val="24"/>
          <w:szCs w:val="24"/>
        </w:rPr>
      </w:pPr>
      <w:r w:rsidRPr="005812B2">
        <w:rPr>
          <w:rFonts w:ascii="Calibri" w:eastAsia="Times New Roman" w:hAnsi="Calibri" w:cs="Times New Roman"/>
          <w:color w:val="252525"/>
          <w:sz w:val="24"/>
          <w:szCs w:val="24"/>
          <w:shd w:val="clear" w:color="auto" w:fill="FFFFFF"/>
        </w:rPr>
        <w:t>The Walt Disney Company, commonly known as Disney, is an American diversified</w:t>
      </w:r>
      <w:hyperlink r:id="rId8" w:history="1">
        <w:r w:rsidRPr="005812B2">
          <w:rPr>
            <w:rFonts w:ascii="Calibri" w:eastAsia="Times New Roman" w:hAnsi="Calibri" w:cs="Times New Roman"/>
            <w:color w:val="252525"/>
            <w:sz w:val="24"/>
            <w:szCs w:val="24"/>
            <w:shd w:val="clear" w:color="auto" w:fill="FFFFFF"/>
          </w:rPr>
          <w:t xml:space="preserve"> multinational</w:t>
        </w:r>
      </w:hyperlink>
      <w:hyperlink r:id="rId9" w:history="1">
        <w:r w:rsidRPr="005812B2">
          <w:rPr>
            <w:rFonts w:ascii="Calibri" w:eastAsia="Times New Roman" w:hAnsi="Calibri" w:cs="Times New Roman"/>
            <w:color w:val="252525"/>
            <w:sz w:val="24"/>
            <w:szCs w:val="24"/>
            <w:shd w:val="clear" w:color="auto" w:fill="FFFFFF"/>
          </w:rPr>
          <w:t xml:space="preserve"> mass media</w:t>
        </w:r>
      </w:hyperlink>
      <w:r w:rsidRPr="005812B2">
        <w:rPr>
          <w:rFonts w:ascii="Calibri" w:eastAsia="Times New Roman" w:hAnsi="Calibri" w:cs="Times New Roman"/>
          <w:color w:val="252525"/>
          <w:sz w:val="24"/>
          <w:szCs w:val="24"/>
          <w:shd w:val="clear" w:color="auto" w:fill="FFFFFF"/>
        </w:rPr>
        <w:t xml:space="preserve"> and entertainment</w:t>
      </w:r>
      <w:hyperlink r:id="rId10" w:history="1">
        <w:r w:rsidRPr="005812B2">
          <w:rPr>
            <w:rFonts w:ascii="Calibri" w:eastAsia="Times New Roman" w:hAnsi="Calibri" w:cs="Times New Roman"/>
            <w:color w:val="252525"/>
            <w:sz w:val="24"/>
            <w:szCs w:val="24"/>
            <w:shd w:val="clear" w:color="auto" w:fill="FFFFFF"/>
          </w:rPr>
          <w:t xml:space="preserve"> c</w:t>
        </w:r>
      </w:hyperlink>
      <w:r w:rsidRPr="005812B2">
        <w:rPr>
          <w:rFonts w:ascii="Calibri" w:eastAsia="Times New Roman" w:hAnsi="Calibri" w:cs="Times New Roman"/>
          <w:color w:val="252525"/>
          <w:sz w:val="24"/>
          <w:szCs w:val="24"/>
          <w:shd w:val="clear" w:color="auto" w:fill="FFFFFF"/>
        </w:rPr>
        <w:t>ompany. It is the world's second largest media firm in terms of revenue. T</w:t>
      </w:r>
      <w:r w:rsidRPr="005812B2">
        <w:rPr>
          <w:rFonts w:ascii="Calibri" w:eastAsia="Times New Roman" w:hAnsi="Calibri" w:cs="Times New Roman"/>
          <w:color w:val="000000"/>
          <w:sz w:val="24"/>
          <w:szCs w:val="24"/>
          <w:shd w:val="clear" w:color="auto" w:fill="FFFFFF"/>
        </w:rPr>
        <w:t xml:space="preserve">heme parks are core to the business model of this American media giant. Last year its 11 parks around the world provided nearly a third of its $45 billion revenue and 20.7% of its $10.7 billion operating profit. </w:t>
      </w:r>
      <w:r w:rsidR="0050213E" w:rsidRPr="005812B2">
        <w:rPr>
          <w:rFonts w:ascii="Calibri" w:eastAsia="Times New Roman" w:hAnsi="Calibri" w:cs="Times New Roman"/>
          <w:color w:val="000000"/>
          <w:sz w:val="24"/>
          <w:szCs w:val="24"/>
          <w:shd w:val="clear" w:color="auto" w:fill="FFFFFF"/>
        </w:rPr>
        <w:t>Therefore,</w:t>
      </w:r>
      <w:r w:rsidR="003A5C8A">
        <w:rPr>
          <w:rFonts w:ascii="Calibri" w:eastAsia="Times New Roman" w:hAnsi="Calibri" w:cs="Times New Roman"/>
          <w:color w:val="000000"/>
          <w:sz w:val="24"/>
          <w:szCs w:val="24"/>
          <w:shd w:val="clear" w:color="auto" w:fill="FFFFFF"/>
        </w:rPr>
        <w:t xml:space="preserve"> it becomes</w:t>
      </w:r>
      <w:r w:rsidRPr="005812B2">
        <w:rPr>
          <w:rFonts w:ascii="Calibri" w:eastAsia="Times New Roman" w:hAnsi="Calibri" w:cs="Times New Roman"/>
          <w:color w:val="000000"/>
          <w:sz w:val="24"/>
          <w:szCs w:val="24"/>
          <w:shd w:val="clear" w:color="auto" w:fill="FFFFFF"/>
        </w:rPr>
        <w:t xml:space="preserve"> imperative for the </w:t>
      </w:r>
      <w:r w:rsidRPr="005812B2">
        <w:rPr>
          <w:rFonts w:ascii="Calibri" w:eastAsia="Times New Roman" w:hAnsi="Calibri" w:cs="Times New Roman"/>
          <w:color w:val="252525"/>
          <w:sz w:val="24"/>
          <w:szCs w:val="24"/>
          <w:shd w:val="clear" w:color="auto" w:fill="FFFFFF"/>
        </w:rPr>
        <w:t>management</w:t>
      </w:r>
      <w:r w:rsidRPr="005812B2">
        <w:rPr>
          <w:rFonts w:ascii="Calibri" w:eastAsia="Times New Roman" w:hAnsi="Calibri" w:cs="Times New Roman"/>
          <w:color w:val="000000"/>
          <w:sz w:val="24"/>
          <w:szCs w:val="24"/>
          <w:shd w:val="clear" w:color="auto" w:fill="FFFFFF"/>
        </w:rPr>
        <w:t xml:space="preserve"> to focus their concentration on the theme parks for its revenue production. How can this be done? The answer to this interrogation is explained in our project. </w:t>
      </w:r>
    </w:p>
    <w:p w:rsidR="005812B2" w:rsidRPr="005812B2" w:rsidRDefault="005812B2" w:rsidP="005812B2">
      <w:pPr>
        <w:spacing w:line="240" w:lineRule="auto"/>
        <w:rPr>
          <w:rFonts w:ascii="Times New Roman" w:eastAsia="Times New Roman" w:hAnsi="Times New Roman" w:cs="Times New Roman"/>
          <w:sz w:val="24"/>
          <w:szCs w:val="24"/>
        </w:rPr>
      </w:pPr>
      <w:r w:rsidRPr="005812B2">
        <w:rPr>
          <w:rFonts w:ascii="Calibri" w:eastAsia="Times New Roman" w:hAnsi="Calibri" w:cs="Times New Roman"/>
          <w:color w:val="000000"/>
          <w:sz w:val="24"/>
          <w:szCs w:val="24"/>
          <w:shd w:val="clear" w:color="auto" w:fill="FFFFFF"/>
        </w:rPr>
        <w:t>One of the</w:t>
      </w:r>
      <w:r w:rsidR="008A4479">
        <w:rPr>
          <w:rFonts w:ascii="Calibri" w:eastAsia="Times New Roman" w:hAnsi="Calibri" w:cs="Times New Roman"/>
          <w:color w:val="000000"/>
          <w:sz w:val="24"/>
          <w:szCs w:val="24"/>
          <w:shd w:val="clear" w:color="auto" w:fill="FFFFFF"/>
        </w:rPr>
        <w:t xml:space="preserve"> main factors for generating</w:t>
      </w:r>
      <w:r w:rsidRPr="005812B2">
        <w:rPr>
          <w:rFonts w:ascii="Calibri" w:eastAsia="Times New Roman" w:hAnsi="Calibri" w:cs="Times New Roman"/>
          <w:color w:val="000000"/>
          <w:sz w:val="24"/>
          <w:szCs w:val="24"/>
          <w:shd w:val="clear" w:color="auto" w:fill="FFFFFF"/>
        </w:rPr>
        <w:t xml:space="preserve"> revenue from the theme parks would be to track the footfall for the parks. This is indicative of the number of pe</w:t>
      </w:r>
      <w:r w:rsidR="0050213E">
        <w:rPr>
          <w:rFonts w:ascii="Calibri" w:eastAsia="Times New Roman" w:hAnsi="Calibri" w:cs="Times New Roman"/>
          <w:color w:val="000000"/>
          <w:sz w:val="24"/>
          <w:szCs w:val="24"/>
          <w:shd w:val="clear" w:color="auto" w:fill="FFFFFF"/>
        </w:rPr>
        <w:t>ople visiting</w:t>
      </w:r>
      <w:r w:rsidRPr="005812B2">
        <w:rPr>
          <w:rFonts w:ascii="Calibri" w:eastAsia="Times New Roman" w:hAnsi="Calibri" w:cs="Times New Roman"/>
          <w:color w:val="000000"/>
          <w:sz w:val="24"/>
          <w:szCs w:val="24"/>
          <w:shd w:val="clear" w:color="auto" w:fill="FFFFFF"/>
        </w:rPr>
        <w:t xml:space="preserve"> every year and thus the revenue earned. However, footfall is not the only factor that will generate the revenues from the theme parks. Therefore, our project aims at defining a correlation between the footfall and the net income of the theme parks. </w:t>
      </w:r>
    </w:p>
    <w:p w:rsidR="005812B2" w:rsidRPr="005812B2" w:rsidRDefault="005812B2" w:rsidP="005812B2">
      <w:pPr>
        <w:spacing w:line="240" w:lineRule="auto"/>
        <w:rPr>
          <w:rFonts w:ascii="Times New Roman" w:eastAsia="Times New Roman" w:hAnsi="Times New Roman" w:cs="Times New Roman"/>
          <w:sz w:val="24"/>
          <w:szCs w:val="24"/>
        </w:rPr>
      </w:pPr>
      <w:r w:rsidRPr="005812B2">
        <w:rPr>
          <w:rFonts w:ascii="Calibri" w:eastAsia="Times New Roman" w:hAnsi="Calibri" w:cs="Times New Roman"/>
          <w:color w:val="000000"/>
          <w:sz w:val="24"/>
          <w:szCs w:val="24"/>
          <w:shd w:val="clear" w:color="auto" w:fill="FFFFFF"/>
        </w:rPr>
        <w:t>We use this correlation to draw conclusions betwee</w:t>
      </w:r>
      <w:r w:rsidR="003A5C8A">
        <w:rPr>
          <w:rFonts w:ascii="Calibri" w:eastAsia="Times New Roman" w:hAnsi="Calibri" w:cs="Times New Roman"/>
          <w:color w:val="000000"/>
          <w:sz w:val="24"/>
          <w:szCs w:val="24"/>
          <w:shd w:val="clear" w:color="auto" w:fill="FFFFFF"/>
        </w:rPr>
        <w:t>n the various aspects in which D</w:t>
      </w:r>
      <w:r w:rsidRPr="005812B2">
        <w:rPr>
          <w:rFonts w:ascii="Calibri" w:eastAsia="Times New Roman" w:hAnsi="Calibri" w:cs="Times New Roman"/>
          <w:color w:val="000000"/>
          <w:sz w:val="24"/>
          <w:szCs w:val="24"/>
          <w:shd w:val="clear" w:color="auto" w:fill="FFFFFF"/>
        </w:rPr>
        <w:t>isney can diversify their business and optimize their net income. The same is explained schematically using a P-diagram</w:t>
      </w:r>
    </w:p>
    <w:p w:rsidR="005812B2" w:rsidRPr="005812B2" w:rsidRDefault="005812B2" w:rsidP="005812B2">
      <w:pPr>
        <w:spacing w:line="240" w:lineRule="auto"/>
        <w:rPr>
          <w:rFonts w:ascii="Times New Roman" w:eastAsia="Times New Roman" w:hAnsi="Times New Roman" w:cs="Times New Roman"/>
          <w:sz w:val="24"/>
          <w:szCs w:val="24"/>
        </w:rPr>
      </w:pPr>
    </w:p>
    <w:p w:rsidR="005812B2" w:rsidRPr="008A4479" w:rsidRDefault="005812B2" w:rsidP="005812B2">
      <w:pPr>
        <w:spacing w:line="240" w:lineRule="auto"/>
        <w:rPr>
          <w:rFonts w:ascii="Cambria" w:eastAsia="Times New Roman" w:hAnsi="Cambria" w:cs="Times New Roman"/>
          <w:b/>
          <w:sz w:val="28"/>
          <w:szCs w:val="24"/>
          <w:u w:val="single"/>
        </w:rPr>
      </w:pPr>
      <w:r w:rsidRPr="008A4479">
        <w:rPr>
          <w:rFonts w:ascii="Cambria" w:eastAsia="Times New Roman" w:hAnsi="Cambria" w:cs="Times New Roman"/>
          <w:b/>
          <w:color w:val="000000"/>
          <w:sz w:val="24"/>
          <w:u w:val="single"/>
        </w:rPr>
        <w:t>Methodology-</w:t>
      </w:r>
    </w:p>
    <w:p w:rsidR="005812B2" w:rsidRPr="005812B2" w:rsidRDefault="005812B2" w:rsidP="005812B2">
      <w:pPr>
        <w:spacing w:line="240" w:lineRule="auto"/>
        <w:rPr>
          <w:rFonts w:ascii="Times New Roman" w:eastAsia="Times New Roman" w:hAnsi="Times New Roman" w:cs="Times New Roman"/>
          <w:sz w:val="24"/>
          <w:szCs w:val="24"/>
        </w:rPr>
      </w:pPr>
    </w:p>
    <w:p w:rsidR="005812B2" w:rsidRPr="006D5445" w:rsidRDefault="005812B2" w:rsidP="005812B2">
      <w:pPr>
        <w:spacing w:line="240" w:lineRule="auto"/>
        <w:rPr>
          <w:rFonts w:ascii="Times New Roman" w:eastAsia="Times New Roman" w:hAnsi="Times New Roman" w:cs="Times New Roman"/>
          <w:sz w:val="24"/>
          <w:szCs w:val="24"/>
        </w:rPr>
      </w:pPr>
      <w:r w:rsidRPr="006D5445">
        <w:rPr>
          <w:rFonts w:ascii="Calibri" w:eastAsia="Times New Roman" w:hAnsi="Calibri" w:cs="Times New Roman"/>
          <w:color w:val="000000"/>
          <w:sz w:val="24"/>
          <w:szCs w:val="24"/>
        </w:rPr>
        <w:t>We ai</w:t>
      </w:r>
      <w:r w:rsidR="008A4479" w:rsidRPr="006D5445">
        <w:rPr>
          <w:rFonts w:ascii="Calibri" w:eastAsia="Times New Roman" w:hAnsi="Calibri" w:cs="Times New Roman"/>
          <w:color w:val="000000"/>
          <w:sz w:val="24"/>
          <w:szCs w:val="24"/>
        </w:rPr>
        <w:t xml:space="preserve">m at </w:t>
      </w:r>
      <w:r w:rsidR="006D5445">
        <w:rPr>
          <w:rFonts w:ascii="Calibri" w:eastAsia="Times New Roman" w:hAnsi="Calibri" w:cs="Times New Roman"/>
          <w:color w:val="000000"/>
          <w:sz w:val="24"/>
          <w:szCs w:val="24"/>
        </w:rPr>
        <w:t xml:space="preserve">predicting the footfall data </w:t>
      </w:r>
      <w:r w:rsidR="006D5445" w:rsidRPr="006D5445">
        <w:rPr>
          <w:rFonts w:ascii="Calibri" w:eastAsia="Times New Roman" w:hAnsi="Calibri" w:cs="Times New Roman"/>
          <w:color w:val="000000"/>
          <w:sz w:val="24"/>
          <w:szCs w:val="24"/>
        </w:rPr>
        <w:t xml:space="preserve">for the theme parks </w:t>
      </w:r>
      <w:r w:rsidR="006D5445">
        <w:rPr>
          <w:rFonts w:ascii="Calibri" w:eastAsia="Times New Roman" w:hAnsi="Calibri" w:cs="Times New Roman"/>
          <w:color w:val="000000"/>
          <w:sz w:val="24"/>
          <w:szCs w:val="24"/>
        </w:rPr>
        <w:t xml:space="preserve">and </w:t>
      </w:r>
      <w:r w:rsidR="008A4479" w:rsidRPr="006D5445">
        <w:rPr>
          <w:rFonts w:ascii="Calibri" w:eastAsia="Times New Roman" w:hAnsi="Calibri" w:cs="Times New Roman"/>
          <w:color w:val="000000"/>
          <w:sz w:val="24"/>
          <w:szCs w:val="24"/>
        </w:rPr>
        <w:t xml:space="preserve">correlating </w:t>
      </w:r>
      <w:r w:rsidR="006D5445">
        <w:rPr>
          <w:rFonts w:ascii="Calibri" w:eastAsia="Times New Roman" w:hAnsi="Calibri" w:cs="Times New Roman"/>
          <w:color w:val="000000"/>
          <w:sz w:val="24"/>
          <w:szCs w:val="24"/>
        </w:rPr>
        <w:t>it</w:t>
      </w:r>
      <w:bookmarkStart w:id="0" w:name="_GoBack"/>
      <w:bookmarkEnd w:id="0"/>
      <w:r w:rsidR="008A4479" w:rsidRPr="006D5445">
        <w:rPr>
          <w:rFonts w:ascii="Calibri" w:eastAsia="Times New Roman" w:hAnsi="Calibri" w:cs="Times New Roman"/>
          <w:color w:val="000000"/>
          <w:sz w:val="24"/>
          <w:szCs w:val="24"/>
        </w:rPr>
        <w:t xml:space="preserve"> </w:t>
      </w:r>
      <w:r w:rsidRPr="006D5445">
        <w:rPr>
          <w:rFonts w:ascii="Calibri" w:eastAsia="Times New Roman" w:hAnsi="Calibri" w:cs="Times New Roman"/>
          <w:color w:val="000000"/>
          <w:sz w:val="24"/>
          <w:szCs w:val="24"/>
        </w:rPr>
        <w:t xml:space="preserve">with the net income of the parks. This correlation is further used to draw conclusions to optimize the net </w:t>
      </w:r>
      <w:r w:rsidR="008A4479" w:rsidRPr="006D5445">
        <w:rPr>
          <w:rFonts w:ascii="Calibri" w:eastAsia="Times New Roman" w:hAnsi="Calibri" w:cs="Times New Roman"/>
          <w:color w:val="000000"/>
          <w:sz w:val="24"/>
          <w:szCs w:val="24"/>
        </w:rPr>
        <w:t>income</w:t>
      </w:r>
      <w:r w:rsidRPr="006D5445">
        <w:rPr>
          <w:rFonts w:ascii="Calibri" w:eastAsia="Times New Roman" w:hAnsi="Calibri" w:cs="Times New Roman"/>
          <w:color w:val="000000"/>
          <w:sz w:val="24"/>
          <w:szCs w:val="24"/>
        </w:rPr>
        <w:t xml:space="preserve"> by providing business solutions. For impleme</w:t>
      </w:r>
      <w:r w:rsidR="008A4479" w:rsidRPr="006D5445">
        <w:rPr>
          <w:rFonts w:ascii="Calibri" w:eastAsia="Times New Roman" w:hAnsi="Calibri" w:cs="Times New Roman"/>
          <w:color w:val="000000"/>
          <w:sz w:val="24"/>
          <w:szCs w:val="24"/>
        </w:rPr>
        <w:t>nting this we have collected data containing</w:t>
      </w:r>
      <w:r w:rsidRPr="006D5445">
        <w:rPr>
          <w:rFonts w:ascii="Calibri" w:eastAsia="Times New Roman" w:hAnsi="Calibri" w:cs="Times New Roman"/>
          <w:color w:val="000000"/>
          <w:sz w:val="24"/>
          <w:szCs w:val="24"/>
        </w:rPr>
        <w:t xml:space="preserve"> footfall and net income of the company for the past 18 years (1998 - 2015). The theme parks included are</w:t>
      </w:r>
      <w:r w:rsidR="005E2A2F" w:rsidRPr="006D5445">
        <w:rPr>
          <w:rFonts w:ascii="Calibri" w:eastAsia="Times New Roman" w:hAnsi="Calibri" w:cs="Times New Roman"/>
          <w:color w:val="000000"/>
          <w:sz w:val="24"/>
          <w:szCs w:val="24"/>
        </w:rPr>
        <w:t xml:space="preserve"> all 11 Disney theme parks across the world</w:t>
      </w:r>
      <w:r w:rsidRPr="006D5445">
        <w:rPr>
          <w:rFonts w:ascii="Calibri" w:eastAsia="Times New Roman" w:hAnsi="Calibri" w:cs="Times New Roman"/>
          <w:color w:val="000000"/>
          <w:sz w:val="24"/>
          <w:szCs w:val="24"/>
        </w:rPr>
        <w:t>. The parameters for central tendency (mean and standard deviation) are calculated fo</w:t>
      </w:r>
      <w:r w:rsidR="005E2A2F" w:rsidRPr="006D5445">
        <w:rPr>
          <w:rFonts w:ascii="Calibri" w:eastAsia="Times New Roman" w:hAnsi="Calibri" w:cs="Times New Roman"/>
          <w:color w:val="000000"/>
          <w:sz w:val="24"/>
          <w:szCs w:val="24"/>
        </w:rPr>
        <w:t>r the footfall for</w:t>
      </w:r>
      <w:r w:rsidRPr="006D5445">
        <w:rPr>
          <w:rFonts w:ascii="Calibri" w:eastAsia="Times New Roman" w:hAnsi="Calibri" w:cs="Times New Roman"/>
          <w:color w:val="000000"/>
          <w:sz w:val="24"/>
          <w:szCs w:val="24"/>
        </w:rPr>
        <w:t xml:space="preserve"> </w:t>
      </w:r>
      <w:r w:rsidR="006678B6" w:rsidRPr="006D5445">
        <w:rPr>
          <w:rFonts w:ascii="Calibri" w:eastAsia="Times New Roman" w:hAnsi="Calibri" w:cs="Times New Roman"/>
          <w:color w:val="000000"/>
          <w:sz w:val="24"/>
          <w:szCs w:val="24"/>
        </w:rPr>
        <w:t>parks across the US</w:t>
      </w:r>
      <w:r w:rsidR="005E2A2F" w:rsidRPr="006D5445">
        <w:rPr>
          <w:rFonts w:ascii="Calibri" w:eastAsia="Times New Roman" w:hAnsi="Calibri" w:cs="Times New Roman"/>
          <w:color w:val="000000"/>
          <w:sz w:val="24"/>
          <w:szCs w:val="24"/>
        </w:rPr>
        <w:t>. T</w:t>
      </w:r>
      <w:r w:rsidRPr="006D5445">
        <w:rPr>
          <w:rFonts w:ascii="Calibri" w:eastAsia="Times New Roman" w:hAnsi="Calibri" w:cs="Times New Roman"/>
          <w:color w:val="000000"/>
          <w:sz w:val="24"/>
          <w:szCs w:val="24"/>
        </w:rPr>
        <w:t xml:space="preserve">he footfall and net incomes of </w:t>
      </w:r>
      <w:r w:rsidR="005E2A2F" w:rsidRPr="006D5445">
        <w:rPr>
          <w:rFonts w:ascii="Calibri" w:eastAsia="Times New Roman" w:hAnsi="Calibri" w:cs="Times New Roman"/>
          <w:color w:val="000000"/>
          <w:sz w:val="24"/>
          <w:szCs w:val="24"/>
        </w:rPr>
        <w:t>the entire theme park business was also evaluated.</w:t>
      </w:r>
    </w:p>
    <w:p w:rsidR="005812B2" w:rsidRPr="006D5445" w:rsidRDefault="005812B2" w:rsidP="005812B2">
      <w:pPr>
        <w:spacing w:line="240" w:lineRule="auto"/>
        <w:rPr>
          <w:rFonts w:ascii="Calibri" w:eastAsia="Times New Roman" w:hAnsi="Calibri" w:cs="Times New Roman"/>
          <w:color w:val="000000"/>
          <w:sz w:val="24"/>
          <w:szCs w:val="24"/>
        </w:rPr>
      </w:pPr>
      <w:r w:rsidRPr="006D5445">
        <w:rPr>
          <w:rFonts w:ascii="Calibri" w:eastAsia="Times New Roman" w:hAnsi="Calibri" w:cs="Times New Roman"/>
          <w:color w:val="000000"/>
          <w:sz w:val="24"/>
          <w:szCs w:val="24"/>
        </w:rPr>
        <w:t>Now for the</w:t>
      </w:r>
      <w:r w:rsidR="005E2A2F" w:rsidRPr="006D5445">
        <w:rPr>
          <w:rFonts w:ascii="Calibri" w:eastAsia="Times New Roman" w:hAnsi="Calibri" w:cs="Times New Roman"/>
          <w:color w:val="000000"/>
          <w:sz w:val="24"/>
          <w:szCs w:val="24"/>
        </w:rPr>
        <w:t>me parks in</w:t>
      </w:r>
      <w:r w:rsidRPr="006D5445">
        <w:rPr>
          <w:rFonts w:ascii="Calibri" w:eastAsia="Times New Roman" w:hAnsi="Calibri" w:cs="Times New Roman"/>
          <w:color w:val="000000"/>
          <w:sz w:val="24"/>
          <w:szCs w:val="24"/>
        </w:rPr>
        <w:t xml:space="preserve"> Florida </w:t>
      </w:r>
      <w:r w:rsidR="005E2A2F" w:rsidRPr="006D5445">
        <w:rPr>
          <w:rFonts w:ascii="Calibri" w:eastAsia="Times New Roman" w:hAnsi="Calibri" w:cs="Times New Roman"/>
          <w:color w:val="000000"/>
          <w:sz w:val="24"/>
          <w:szCs w:val="24"/>
        </w:rPr>
        <w:t>and California</w:t>
      </w:r>
      <w:r w:rsidRPr="006D5445">
        <w:rPr>
          <w:rFonts w:ascii="Calibri" w:eastAsia="Times New Roman" w:hAnsi="Calibri" w:cs="Times New Roman"/>
          <w:color w:val="000000"/>
          <w:sz w:val="24"/>
          <w:szCs w:val="24"/>
        </w:rPr>
        <w:t>, we do the hypothesis testing for the footfall of 2015 and verify the value with the a</w:t>
      </w:r>
      <w:r w:rsidR="005E2A2F" w:rsidRPr="006D5445">
        <w:rPr>
          <w:rFonts w:ascii="Calibri" w:eastAsia="Times New Roman" w:hAnsi="Calibri" w:cs="Times New Roman"/>
          <w:color w:val="000000"/>
          <w:sz w:val="24"/>
          <w:szCs w:val="24"/>
        </w:rPr>
        <w:t>ctual</w:t>
      </w:r>
      <w:r w:rsidRPr="006D5445">
        <w:rPr>
          <w:rFonts w:ascii="Calibri" w:eastAsia="Times New Roman" w:hAnsi="Calibri" w:cs="Times New Roman"/>
          <w:color w:val="000000"/>
          <w:sz w:val="24"/>
          <w:szCs w:val="24"/>
        </w:rPr>
        <w:t xml:space="preserve"> data. We will also be ca</w:t>
      </w:r>
      <w:r w:rsidR="005E2A2F" w:rsidRPr="006D5445">
        <w:rPr>
          <w:rFonts w:ascii="Calibri" w:eastAsia="Times New Roman" w:hAnsi="Calibri" w:cs="Times New Roman"/>
          <w:color w:val="000000"/>
          <w:sz w:val="24"/>
          <w:szCs w:val="24"/>
        </w:rPr>
        <w:t>lculating prediction interval of</w:t>
      </w:r>
      <w:r w:rsidRPr="006D5445">
        <w:rPr>
          <w:rFonts w:ascii="Calibri" w:eastAsia="Times New Roman" w:hAnsi="Calibri" w:cs="Times New Roman"/>
          <w:color w:val="000000"/>
          <w:sz w:val="24"/>
          <w:szCs w:val="24"/>
        </w:rPr>
        <w:t xml:space="preserve"> the footfall </w:t>
      </w:r>
      <w:r w:rsidR="006D5445" w:rsidRPr="006D5445">
        <w:rPr>
          <w:rFonts w:ascii="Calibri" w:eastAsia="Times New Roman" w:hAnsi="Calibri" w:cs="Times New Roman"/>
          <w:color w:val="000000"/>
          <w:sz w:val="24"/>
          <w:szCs w:val="24"/>
        </w:rPr>
        <w:t>for the next year that is 2016.</w:t>
      </w:r>
      <w:r w:rsidR="006D5445" w:rsidRPr="006D5445">
        <w:rPr>
          <w:rFonts w:ascii="Calibri" w:eastAsia="Times New Roman" w:hAnsi="Calibri" w:cs="Times New Roman"/>
          <w:color w:val="000000"/>
          <w:sz w:val="24"/>
          <w:szCs w:val="24"/>
          <w:shd w:val="clear" w:color="auto" w:fill="FFFFFF"/>
        </w:rPr>
        <w:t xml:space="preserve"> The confidence interval of 95% is used to calculate the prediction intervals or the range of the values. We will also derive the prediction intervals for the following year. This project explains the use of various </w:t>
      </w:r>
      <w:r w:rsidR="006D5445" w:rsidRPr="006D5445">
        <w:rPr>
          <w:rFonts w:ascii="Calibri" w:eastAsia="Times New Roman" w:hAnsi="Calibri" w:cs="Times New Roman"/>
          <w:color w:val="000000"/>
          <w:sz w:val="24"/>
          <w:szCs w:val="24"/>
        </w:rPr>
        <w:t>statistical tools learnt during this course along with the use of Microsoft Excel and Minitab 17.</w:t>
      </w:r>
      <w:r w:rsidR="006D5445" w:rsidRPr="006D5445">
        <w:rPr>
          <w:rFonts w:ascii="Calibri" w:eastAsia="Times New Roman" w:hAnsi="Calibri" w:cs="Times New Roman"/>
          <w:color w:val="000000"/>
          <w:sz w:val="24"/>
          <w:szCs w:val="24"/>
        </w:rPr>
        <w:t xml:space="preserve"> </w:t>
      </w:r>
      <w:r w:rsidRPr="006D5445">
        <w:rPr>
          <w:rFonts w:ascii="Calibri" w:eastAsia="Times New Roman" w:hAnsi="Calibri" w:cs="Times New Roman"/>
          <w:color w:val="000000"/>
          <w:sz w:val="24"/>
          <w:szCs w:val="24"/>
        </w:rPr>
        <w:t>This data can be used to calculate the expected income and the allocation and utilization of the resources that will help optimize the profits. Further in the project we calculate the correlation between the overall footfal</w:t>
      </w:r>
      <w:r w:rsidR="002D2CB7" w:rsidRPr="006D5445">
        <w:rPr>
          <w:rFonts w:ascii="Calibri" w:eastAsia="Times New Roman" w:hAnsi="Calibri" w:cs="Times New Roman"/>
          <w:color w:val="000000"/>
          <w:sz w:val="24"/>
          <w:szCs w:val="24"/>
        </w:rPr>
        <w:t>l and the net income for all</w:t>
      </w:r>
      <w:r w:rsidRPr="006D5445">
        <w:rPr>
          <w:rFonts w:ascii="Calibri" w:eastAsia="Times New Roman" w:hAnsi="Calibri" w:cs="Times New Roman"/>
          <w:color w:val="000000"/>
          <w:sz w:val="24"/>
          <w:szCs w:val="24"/>
        </w:rPr>
        <w:t xml:space="preserve"> Disney theme parks</w:t>
      </w:r>
      <w:r w:rsidR="002D2CB7" w:rsidRPr="006D5445">
        <w:rPr>
          <w:rFonts w:ascii="Calibri" w:eastAsia="Times New Roman" w:hAnsi="Calibri" w:cs="Times New Roman"/>
          <w:color w:val="000000"/>
          <w:sz w:val="24"/>
          <w:szCs w:val="24"/>
        </w:rPr>
        <w:t xml:space="preserve"> around the world. Observing these</w:t>
      </w:r>
      <w:r w:rsidRPr="006D5445">
        <w:rPr>
          <w:rFonts w:ascii="Calibri" w:eastAsia="Times New Roman" w:hAnsi="Calibri" w:cs="Times New Roman"/>
          <w:color w:val="000000"/>
          <w:sz w:val="24"/>
          <w:szCs w:val="24"/>
        </w:rPr>
        <w:t xml:space="preserve"> details we can comment about the ways in which the theme park should use the available resourc</w:t>
      </w:r>
      <w:r w:rsidR="002D2CB7" w:rsidRPr="006D5445">
        <w:rPr>
          <w:rFonts w:ascii="Calibri" w:eastAsia="Times New Roman" w:hAnsi="Calibri" w:cs="Times New Roman"/>
          <w:color w:val="000000"/>
          <w:sz w:val="24"/>
          <w:szCs w:val="24"/>
        </w:rPr>
        <w:t>es to increase their net profits</w:t>
      </w:r>
      <w:r w:rsidRPr="006D5445">
        <w:rPr>
          <w:rFonts w:ascii="Calibri" w:eastAsia="Times New Roman" w:hAnsi="Calibri" w:cs="Times New Roman"/>
          <w:color w:val="000000"/>
          <w:sz w:val="24"/>
          <w:szCs w:val="24"/>
        </w:rPr>
        <w:t>.</w:t>
      </w:r>
      <w:r w:rsidRPr="006D5445">
        <w:rPr>
          <w:rFonts w:ascii="Times New Roman" w:eastAsia="Times New Roman" w:hAnsi="Times New Roman" w:cs="Times New Roman"/>
          <w:sz w:val="24"/>
          <w:szCs w:val="24"/>
        </w:rPr>
        <w:t xml:space="preserve"> </w:t>
      </w:r>
      <w:r w:rsidR="002D2CB7" w:rsidRPr="006D5445">
        <w:rPr>
          <w:rFonts w:ascii="Calibri" w:eastAsia="Times New Roman" w:hAnsi="Calibri" w:cs="Times New Roman"/>
          <w:color w:val="000000"/>
          <w:sz w:val="24"/>
          <w:szCs w:val="24"/>
        </w:rPr>
        <w:t xml:space="preserve">A confidence interval of 95% </w:t>
      </w:r>
      <w:r w:rsidRPr="006D5445">
        <w:rPr>
          <w:rFonts w:ascii="Calibri" w:eastAsia="Times New Roman" w:hAnsi="Calibri" w:cs="Times New Roman"/>
          <w:color w:val="000000"/>
          <w:sz w:val="24"/>
          <w:szCs w:val="24"/>
        </w:rPr>
        <w:t xml:space="preserve">is considered for the hypothesis and prediction analysis. </w:t>
      </w:r>
    </w:p>
    <w:p w:rsidR="005812B2" w:rsidRPr="002D2CB7" w:rsidRDefault="002D2CB7" w:rsidP="005812B2">
      <w:pPr>
        <w:spacing w:line="240" w:lineRule="auto"/>
        <w:rPr>
          <w:rFonts w:ascii="Calibri" w:eastAsia="Times New Roman" w:hAnsi="Calibri" w:cs="Times New Roman"/>
          <w:b/>
          <w:noProof/>
          <w:color w:val="000000"/>
        </w:rPr>
      </w:pPr>
      <w:r w:rsidRPr="002D2CB7">
        <w:rPr>
          <w:rFonts w:ascii="Cambria" w:eastAsia="Times New Roman" w:hAnsi="Cambria" w:cs="Times New Roman"/>
          <w:b/>
          <w:color w:val="000000"/>
          <w:sz w:val="24"/>
          <w:u w:val="single"/>
        </w:rPr>
        <w:lastRenderedPageBreak/>
        <w:t xml:space="preserve">P Diagram </w:t>
      </w:r>
      <w:r w:rsidR="005812B2" w:rsidRPr="002D2CB7">
        <w:rPr>
          <w:rFonts w:ascii="Cambria" w:eastAsia="Times New Roman" w:hAnsi="Cambria" w:cs="Times New Roman"/>
          <w:b/>
          <w:color w:val="000000"/>
          <w:sz w:val="24"/>
        </w:rPr>
        <w:t>-</w:t>
      </w:r>
      <w:r w:rsidR="005812B2" w:rsidRPr="002D2CB7">
        <w:rPr>
          <w:rFonts w:ascii="Calibri" w:eastAsia="Times New Roman" w:hAnsi="Calibri" w:cs="Times New Roman"/>
          <w:b/>
          <w:noProof/>
          <w:color w:val="000000"/>
        </w:rPr>
        <w:t xml:space="preserve"> </w:t>
      </w:r>
    </w:p>
    <w:p w:rsidR="004319BD" w:rsidRDefault="00490709" w:rsidP="005812B2">
      <w:pPr>
        <w:spacing w:line="240" w:lineRule="auto"/>
        <w:rPr>
          <w:rFonts w:ascii="Calibri" w:eastAsia="Times New Roman" w:hAnsi="Calibri" w:cs="Times New Roman"/>
          <w:b/>
          <w:color w:val="000000"/>
        </w:rPr>
      </w:pPr>
      <w:r>
        <w:rPr>
          <w:rFonts w:ascii="Calibri" w:eastAsia="Times New Roman" w:hAnsi="Calibri" w:cs="Times New Roman"/>
          <w:b/>
          <w:noProof/>
          <w:color w:val="000000"/>
        </w:rPr>
        <mc:AlternateContent>
          <mc:Choice Requires="wps">
            <w:drawing>
              <wp:anchor distT="0" distB="0" distL="114300" distR="114300" simplePos="0" relativeHeight="251678720" behindDoc="0" locked="0" layoutInCell="1" allowOverlap="1" wp14:anchorId="2F1ED72A" wp14:editId="4D312965">
                <wp:simplePos x="0" y="0"/>
                <wp:positionH relativeFrom="column">
                  <wp:posOffset>3705225</wp:posOffset>
                </wp:positionH>
                <wp:positionV relativeFrom="paragraph">
                  <wp:posOffset>13335</wp:posOffset>
                </wp:positionV>
                <wp:extent cx="1943100" cy="1000125"/>
                <wp:effectExtent l="0" t="0" r="19050" b="28575"/>
                <wp:wrapNone/>
                <wp:docPr id="36" name="Rounded Rectangle 36"/>
                <wp:cNvGraphicFramePr/>
                <a:graphic xmlns:a="http://schemas.openxmlformats.org/drawingml/2006/main">
                  <a:graphicData uri="http://schemas.microsoft.com/office/word/2010/wordprocessingShape">
                    <wps:wsp>
                      <wps:cNvSpPr/>
                      <wps:spPr>
                        <a:xfrm>
                          <a:off x="0" y="0"/>
                          <a:ext cx="1943100" cy="10001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1981D" id="Rounded Rectangle 36" o:spid="_x0000_s1026" style="position:absolute;margin-left:291.75pt;margin-top:1.05pt;width:153pt;height:7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" fillcolor="white [3201]" strokecolor="black [3213]" strokeweight="1pt">
                <v:stroke joinstyle="miter"/>
              </v:roundrect>
            </w:pict>
          </mc:Fallback>
        </mc:AlternateContent>
      </w:r>
      <w:r w:rsidR="00DB57D5" w:rsidRPr="007420E6">
        <w:rPr>
          <w:rFonts w:ascii="Calibri" w:eastAsia="Times New Roman" w:hAnsi="Calibri" w:cs="Times New Roman"/>
          <w:b/>
          <w:noProof/>
          <w:color w:val="000000"/>
        </w:rPr>
        <mc:AlternateContent>
          <mc:Choice Requires="wps">
            <w:drawing>
              <wp:anchor distT="45720" distB="45720" distL="114300" distR="114300" simplePos="0" relativeHeight="251684864" behindDoc="0" locked="0" layoutInCell="1" allowOverlap="1" wp14:anchorId="43DF1820" wp14:editId="60AD657B">
                <wp:simplePos x="0" y="0"/>
                <wp:positionH relativeFrom="margin">
                  <wp:posOffset>3752850</wp:posOffset>
                </wp:positionH>
                <wp:positionV relativeFrom="paragraph">
                  <wp:posOffset>127635</wp:posOffset>
                </wp:positionV>
                <wp:extent cx="1619250" cy="80962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809625"/>
                        </a:xfrm>
                        <a:prstGeom prst="rect">
                          <a:avLst/>
                        </a:prstGeom>
                        <a:solidFill>
                          <a:srgbClr val="FFFFFF"/>
                        </a:solidFill>
                        <a:ln w="9525">
                          <a:noFill/>
                          <a:miter lim="800000"/>
                          <a:headEnd/>
                          <a:tailEnd/>
                        </a:ln>
                      </wps:spPr>
                      <wps:txbx>
                        <w:txbxContent>
                          <w:p w:rsidR="007420E6" w:rsidRDefault="00DB57D5" w:rsidP="00DB57D5">
                            <w:pPr>
                              <w:pStyle w:val="ListParagraph"/>
                              <w:numPr>
                                <w:ilvl w:val="0"/>
                                <w:numId w:val="3"/>
                              </w:numPr>
                            </w:pPr>
                            <w:r>
                              <w:t>Marketing</w:t>
                            </w:r>
                          </w:p>
                          <w:p w:rsidR="007420E6" w:rsidRDefault="007420E6" w:rsidP="00DB57D5">
                            <w:pPr>
                              <w:pStyle w:val="ListParagraph"/>
                              <w:numPr>
                                <w:ilvl w:val="0"/>
                                <w:numId w:val="3"/>
                              </w:numPr>
                            </w:pPr>
                            <w:r>
                              <w:t>New attractions</w:t>
                            </w:r>
                          </w:p>
                          <w:p w:rsidR="007420E6" w:rsidRDefault="007420E6" w:rsidP="00DB57D5">
                            <w:pPr>
                              <w:pStyle w:val="ListParagraph"/>
                              <w:numPr>
                                <w:ilvl w:val="0"/>
                                <w:numId w:val="3"/>
                              </w:numPr>
                            </w:pPr>
                            <w:r>
                              <w:t>Discounts</w:t>
                            </w:r>
                          </w:p>
                          <w:p w:rsidR="007420E6" w:rsidRDefault="007420E6" w:rsidP="00DB57D5">
                            <w:pPr>
                              <w:pStyle w:val="ListParagraph"/>
                              <w:numPr>
                                <w:ilvl w:val="0"/>
                                <w:numId w:val="3"/>
                              </w:numPr>
                            </w:pPr>
                            <w:r>
                              <w:t>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DF1820" id="_x0000_t202" coordsize="21600,21600" o:spt="202" path="m,l,21600r21600,l21600,xe">
                <v:stroke joinstyle="miter"/>
                <v:path gradientshapeok="t" o:connecttype="rect"/>
              </v:shapetype>
              <v:shape id="Text Box 2" o:spid="_x0000_s1026" type="#_x0000_t202" style="position:absolute;margin-left:295.5pt;margin-top:10.05pt;width:127.5pt;height:63.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" stroked="f">
                <v:textbox>
                  <w:txbxContent>
                    <w:p w:rsidR="007420E6" w:rsidRDefault="00DB57D5" w:rsidP="00DB57D5">
                      <w:pPr>
                        <w:pStyle w:val="ListParagraph"/>
                        <w:numPr>
                          <w:ilvl w:val="0"/>
                          <w:numId w:val="3"/>
                        </w:numPr>
                      </w:pPr>
                      <w:r>
                        <w:t>Marketing</w:t>
                      </w:r>
                    </w:p>
                    <w:p w:rsidR="007420E6" w:rsidRDefault="007420E6" w:rsidP="00DB57D5">
                      <w:pPr>
                        <w:pStyle w:val="ListParagraph"/>
                        <w:numPr>
                          <w:ilvl w:val="0"/>
                          <w:numId w:val="3"/>
                        </w:numPr>
                      </w:pPr>
                      <w:r>
                        <w:t>New attractions</w:t>
                      </w:r>
                    </w:p>
                    <w:p w:rsidR="007420E6" w:rsidRDefault="007420E6" w:rsidP="00DB57D5">
                      <w:pPr>
                        <w:pStyle w:val="ListParagraph"/>
                        <w:numPr>
                          <w:ilvl w:val="0"/>
                          <w:numId w:val="3"/>
                        </w:numPr>
                      </w:pPr>
                      <w:r>
                        <w:t>Discounts</w:t>
                      </w:r>
                    </w:p>
                    <w:p w:rsidR="007420E6" w:rsidRDefault="007420E6" w:rsidP="00DB57D5">
                      <w:pPr>
                        <w:pStyle w:val="ListParagraph"/>
                        <w:numPr>
                          <w:ilvl w:val="0"/>
                          <w:numId w:val="3"/>
                        </w:numPr>
                      </w:pPr>
                      <w:r>
                        <w:t>Location</w:t>
                      </w:r>
                    </w:p>
                  </w:txbxContent>
                </v:textbox>
                <w10:wrap type="square" anchorx="margin"/>
              </v:shape>
            </w:pict>
          </mc:Fallback>
        </mc:AlternateContent>
      </w:r>
    </w:p>
    <w:p w:rsidR="00707D5C" w:rsidRDefault="00616C47" w:rsidP="005812B2">
      <w:pPr>
        <w:spacing w:line="240" w:lineRule="auto"/>
        <w:rPr>
          <w:rFonts w:ascii="Calibri" w:eastAsia="Times New Roman" w:hAnsi="Calibri" w:cs="Times New Roman"/>
          <w:color w:val="000000"/>
        </w:rPr>
      </w:pPr>
      <w:r w:rsidRPr="003B3165">
        <w:rPr>
          <w:rFonts w:ascii="Calibri" w:eastAsia="Times New Roman" w:hAnsi="Calibri" w:cs="Times New Roman"/>
          <w:b/>
          <w:noProof/>
          <w:color w:val="000000"/>
        </w:rPr>
        <mc:AlternateContent>
          <mc:Choice Requires="wps">
            <w:drawing>
              <wp:anchor distT="45720" distB="45720" distL="114300" distR="114300" simplePos="0" relativeHeight="251669504" behindDoc="0" locked="0" layoutInCell="1" allowOverlap="1" wp14:anchorId="3016C990" wp14:editId="753F6403">
                <wp:simplePos x="0" y="0"/>
                <wp:positionH relativeFrom="margin">
                  <wp:posOffset>1949450</wp:posOffset>
                </wp:positionH>
                <wp:positionV relativeFrom="paragraph">
                  <wp:posOffset>112395</wp:posOffset>
                </wp:positionV>
                <wp:extent cx="1098550" cy="279400"/>
                <wp:effectExtent l="0" t="0" r="635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79400"/>
                        </a:xfrm>
                        <a:prstGeom prst="rect">
                          <a:avLst/>
                        </a:prstGeom>
                        <a:solidFill>
                          <a:srgbClr val="FFFFFF"/>
                        </a:solidFill>
                        <a:ln w="9525">
                          <a:noFill/>
                          <a:miter lim="800000"/>
                          <a:headEnd/>
                          <a:tailEnd/>
                        </a:ln>
                      </wps:spPr>
                      <wps:txbx>
                        <w:txbxContent>
                          <w:p w:rsidR="00B85459" w:rsidRDefault="00B85459">
                            <w:r>
                              <w:t>Control Factors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6C990" id="_x0000_s1027" type="#_x0000_t202" style="position:absolute;margin-left:153.5pt;margin-top:8.85pt;width:86.5pt;height:2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" stroked="f">
                <v:textbox>
                  <w:txbxContent>
                    <w:p w:rsidR="00B85459" w:rsidRDefault="00B85459">
                      <w:r>
                        <w:t>Control Factors</w:t>
                      </w:r>
                    </w:p>
                  </w:txbxContent>
                </v:textbox>
                <w10:wrap type="square" anchorx="margin"/>
              </v:shape>
            </w:pict>
          </mc:Fallback>
        </mc:AlternateContent>
      </w:r>
      <w:r>
        <w:rPr>
          <w:rFonts w:ascii="Calibri" w:eastAsia="Times New Roman" w:hAnsi="Calibri" w:cs="Times New Roman"/>
          <w:b/>
          <w:noProof/>
          <w:color w:val="000000"/>
        </w:rPr>
        <mc:AlternateContent>
          <mc:Choice Requires="wps">
            <w:drawing>
              <wp:anchor distT="0" distB="0" distL="114300" distR="114300" simplePos="0" relativeHeight="251664384" behindDoc="0" locked="0" layoutInCell="1" allowOverlap="1" wp14:anchorId="1BECCAF7" wp14:editId="66333394">
                <wp:simplePos x="0" y="0"/>
                <wp:positionH relativeFrom="column">
                  <wp:posOffset>1606550</wp:posOffset>
                </wp:positionH>
                <wp:positionV relativeFrom="paragraph">
                  <wp:posOffset>17145</wp:posOffset>
                </wp:positionV>
                <wp:extent cx="1790700" cy="4699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1790700" cy="469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F77CD" id="Rectangle 10" o:spid="_x0000_s1026" style="position:absolute;margin-left:126.5pt;margin-top:1.35pt;width:141pt;height: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" fillcolor="white [3201]" strokecolor="black [3213]" strokeweight="1pt"/>
            </w:pict>
          </mc:Fallback>
        </mc:AlternateContent>
      </w:r>
    </w:p>
    <w:p w:rsidR="00CF7283" w:rsidRDefault="00616C47" w:rsidP="005812B2">
      <w:pPr>
        <w:spacing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77696" behindDoc="0" locked="0" layoutInCell="1" allowOverlap="1">
                <wp:simplePos x="0" y="0"/>
                <wp:positionH relativeFrom="column">
                  <wp:posOffset>2482850</wp:posOffset>
                </wp:positionH>
                <wp:positionV relativeFrom="paragraph">
                  <wp:posOffset>202565</wp:posOffset>
                </wp:positionV>
                <wp:extent cx="6350" cy="342900"/>
                <wp:effectExtent l="76200" t="0" r="69850" b="57150"/>
                <wp:wrapNone/>
                <wp:docPr id="35" name="Elbow Connector 35"/>
                <wp:cNvGraphicFramePr/>
                <a:graphic xmlns:a="http://schemas.openxmlformats.org/drawingml/2006/main">
                  <a:graphicData uri="http://schemas.microsoft.com/office/word/2010/wordprocessingShape">
                    <wps:wsp>
                      <wps:cNvCnPr/>
                      <wps:spPr>
                        <a:xfrm>
                          <a:off x="0" y="0"/>
                          <a:ext cx="6350" cy="3429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9069B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margin-left:195.5pt;margin-top:15.95pt;width:.5pt;height:2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" strokecolor="black [3200]" strokeweight=".5pt">
                <v:stroke endarrow="block"/>
              </v:shape>
            </w:pict>
          </mc:Fallback>
        </mc:AlternateContent>
      </w:r>
    </w:p>
    <w:p w:rsidR="00CF7283" w:rsidRDefault="00CF7283" w:rsidP="005812B2">
      <w:pPr>
        <w:spacing w:line="240" w:lineRule="auto"/>
        <w:rPr>
          <w:rFonts w:ascii="Calibri" w:eastAsia="Times New Roman" w:hAnsi="Calibri" w:cs="Times New Roman"/>
          <w:color w:val="000000"/>
        </w:rPr>
      </w:pPr>
    </w:p>
    <w:p w:rsidR="004319BD" w:rsidRDefault="00DB57D5" w:rsidP="005812B2">
      <w:pPr>
        <w:spacing w:line="240" w:lineRule="auto"/>
        <w:rPr>
          <w:rFonts w:ascii="Calibri" w:eastAsia="Times New Roman" w:hAnsi="Calibri" w:cs="Times New Roman"/>
          <w:noProof/>
          <w:color w:val="000000"/>
        </w:rPr>
      </w:pPr>
      <w:r>
        <w:rPr>
          <w:rFonts w:ascii="Calibri" w:eastAsia="Times New Roman" w:hAnsi="Calibri" w:cs="Times New Roman"/>
          <w:b/>
          <w:noProof/>
          <w:color w:val="000000"/>
        </w:rPr>
        <mc:AlternateContent>
          <mc:Choice Requires="wps">
            <w:drawing>
              <wp:anchor distT="0" distB="0" distL="114300" distR="114300" simplePos="0" relativeHeight="251663360" behindDoc="0" locked="0" layoutInCell="1" allowOverlap="1" wp14:anchorId="1A66E086" wp14:editId="77C0380A">
                <wp:simplePos x="0" y="0"/>
                <wp:positionH relativeFrom="column">
                  <wp:posOffset>4552950</wp:posOffset>
                </wp:positionH>
                <wp:positionV relativeFrom="paragraph">
                  <wp:posOffset>125095</wp:posOffset>
                </wp:positionV>
                <wp:extent cx="1619250" cy="952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619250"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20E6" w:rsidRDefault="007420E6" w:rsidP="007420E6">
                            <w:pPr>
                              <w:jc w:val="center"/>
                            </w:pPr>
                            <w:r>
                              <w:t xml:space="preserve">Net income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6E086" id="Rectangle 9" o:spid="_x0000_s1028" style="position:absolute;margin-left:358.5pt;margin-top:9.85pt;width:127.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" fillcolor="white [3201]" strokecolor="black [3213]" strokeweight="1pt">
                <v:textbox>
                  <w:txbxContent>
                    <w:p w:rsidR="007420E6" w:rsidRDefault="007420E6" w:rsidP="007420E6">
                      <w:pPr>
                        <w:jc w:val="center"/>
                      </w:pPr>
                      <w:r>
                        <w:t xml:space="preserve">Net income </w:t>
                      </w:r>
                    </w:p>
                  </w:txbxContent>
                </v:textbox>
              </v:rect>
            </w:pict>
          </mc:Fallback>
        </mc:AlternateContent>
      </w:r>
      <w:r w:rsidR="00886E7B">
        <w:rPr>
          <w:rFonts w:ascii="Calibri" w:eastAsia="Times New Roman" w:hAnsi="Calibri" w:cs="Times New Roman"/>
          <w:noProof/>
          <w:color w:val="000000"/>
        </w:rPr>
        <mc:AlternateContent>
          <mc:Choice Requires="wps">
            <w:drawing>
              <wp:anchor distT="0" distB="0" distL="114300" distR="114300" simplePos="0" relativeHeight="251679744" behindDoc="0" locked="0" layoutInCell="1" allowOverlap="1" wp14:anchorId="142C7130" wp14:editId="07FEE93A">
                <wp:simplePos x="0" y="0"/>
                <wp:positionH relativeFrom="column">
                  <wp:posOffset>-552450</wp:posOffset>
                </wp:positionH>
                <wp:positionV relativeFrom="paragraph">
                  <wp:posOffset>318770</wp:posOffset>
                </wp:positionV>
                <wp:extent cx="1574800" cy="736600"/>
                <wp:effectExtent l="0" t="0" r="25400" b="25400"/>
                <wp:wrapNone/>
                <wp:docPr id="37" name="Rectangle 37"/>
                <wp:cNvGraphicFramePr/>
                <a:graphic xmlns:a="http://schemas.openxmlformats.org/drawingml/2006/main">
                  <a:graphicData uri="http://schemas.microsoft.com/office/word/2010/wordprocessingShape">
                    <wps:wsp>
                      <wps:cNvSpPr/>
                      <wps:spPr>
                        <a:xfrm>
                          <a:off x="0" y="0"/>
                          <a:ext cx="1574800" cy="736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CFD75" id="Rectangle 37" o:spid="_x0000_s1026" style="position:absolute;margin-left:-43.5pt;margin-top:25.1pt;width:124pt;height: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" fillcolor="white [3201]" strokecolor="black [3213]" strokeweight="1pt"/>
            </w:pict>
          </mc:Fallback>
        </mc:AlternateContent>
      </w:r>
      <w:r w:rsidR="00616C47">
        <w:rPr>
          <w:rFonts w:ascii="Calibri" w:eastAsia="Times New Roman" w:hAnsi="Calibri" w:cs="Times New Roman"/>
          <w:b/>
          <w:noProof/>
          <w:color w:val="000000"/>
        </w:rPr>
        <mc:AlternateContent>
          <mc:Choice Requires="wps">
            <w:drawing>
              <wp:anchor distT="0" distB="0" distL="114300" distR="114300" simplePos="0" relativeHeight="251659264" behindDoc="0" locked="0" layoutInCell="1" allowOverlap="1" wp14:anchorId="636B3F6A" wp14:editId="246CA44B">
                <wp:simplePos x="0" y="0"/>
                <wp:positionH relativeFrom="column">
                  <wp:posOffset>1619250</wp:posOffset>
                </wp:positionH>
                <wp:positionV relativeFrom="paragraph">
                  <wp:posOffset>7620</wp:posOffset>
                </wp:positionV>
                <wp:extent cx="1790700" cy="125095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1790700" cy="1250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8AD82" id="Rectangle 2" o:spid="_x0000_s1026" style="position:absolute;margin-left:127.5pt;margin-top:.6pt;width:141pt;height:9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" fillcolor="white [3201]" strokecolor="black [3213]" strokeweight="1pt"/>
            </w:pict>
          </mc:Fallback>
        </mc:AlternateContent>
      </w:r>
    </w:p>
    <w:p w:rsidR="00CF7283" w:rsidRDefault="00886E7B" w:rsidP="005812B2">
      <w:pPr>
        <w:spacing w:line="240" w:lineRule="auto"/>
        <w:rPr>
          <w:rFonts w:ascii="Calibri" w:eastAsia="Times New Roman" w:hAnsi="Calibri" w:cs="Times New Roman"/>
          <w:color w:val="000000"/>
        </w:rPr>
      </w:pPr>
      <w:r w:rsidRPr="00886E7B">
        <w:rPr>
          <w:rFonts w:ascii="Calibri" w:eastAsia="Times New Roman" w:hAnsi="Calibri" w:cs="Times New Roman"/>
          <w:noProof/>
          <w:color w:val="000000"/>
        </w:rPr>
        <mc:AlternateContent>
          <mc:Choice Requires="wps">
            <w:drawing>
              <wp:anchor distT="45720" distB="45720" distL="114300" distR="114300" simplePos="0" relativeHeight="251681792" behindDoc="0" locked="0" layoutInCell="1" allowOverlap="1" wp14:anchorId="76E7A277" wp14:editId="2F50AB8A">
                <wp:simplePos x="0" y="0"/>
                <wp:positionH relativeFrom="column">
                  <wp:posOffset>-438150</wp:posOffset>
                </wp:positionH>
                <wp:positionV relativeFrom="paragraph">
                  <wp:posOffset>211455</wp:posOffset>
                </wp:positionV>
                <wp:extent cx="1301750" cy="53340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533400"/>
                        </a:xfrm>
                        <a:prstGeom prst="rect">
                          <a:avLst/>
                        </a:prstGeom>
                        <a:solidFill>
                          <a:srgbClr val="FFFFFF"/>
                        </a:solidFill>
                        <a:ln w="9525">
                          <a:noFill/>
                          <a:miter lim="800000"/>
                          <a:headEnd/>
                          <a:tailEnd/>
                        </a:ln>
                      </wps:spPr>
                      <wps:txbx>
                        <w:txbxContent>
                          <w:p w:rsidR="00B85459" w:rsidRDefault="00B85459" w:rsidP="00886E7B">
                            <w:pPr>
                              <w:jc w:val="center"/>
                            </w:pPr>
                            <w:r>
                              <w:t>People Coming to Disneyland</w:t>
                            </w:r>
                          </w:p>
                          <w:p w:rsidR="00B85459" w:rsidRDefault="00B854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7A277" id="_x0000_s1029" type="#_x0000_t202" style="position:absolute;margin-left:-34.5pt;margin-top:16.65pt;width:102.5pt;height:4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" stroked="f">
                <v:textbox>
                  <w:txbxContent>
                    <w:p w:rsidR="00B85459" w:rsidRDefault="00B85459" w:rsidP="00886E7B">
                      <w:pPr>
                        <w:jc w:val="center"/>
                      </w:pPr>
                      <w:r>
                        <w:t>People Coming to Disneyland</w:t>
                      </w:r>
                    </w:p>
                    <w:p w:rsidR="00B85459" w:rsidRDefault="00B85459"/>
                  </w:txbxContent>
                </v:textbox>
                <w10:wrap type="square"/>
              </v:shape>
            </w:pict>
          </mc:Fallback>
        </mc:AlternateContent>
      </w:r>
      <w:r w:rsidR="00616C47" w:rsidRPr="00E14E75">
        <w:rPr>
          <w:rFonts w:ascii="Calibri" w:eastAsia="Times New Roman" w:hAnsi="Calibri" w:cs="Times New Roman"/>
          <w:noProof/>
          <w:color w:val="000000"/>
        </w:rPr>
        <mc:AlternateContent>
          <mc:Choice Requires="wps">
            <w:drawing>
              <wp:anchor distT="45720" distB="45720" distL="114300" distR="114300" simplePos="0" relativeHeight="251661312" behindDoc="0" locked="0" layoutInCell="1" allowOverlap="1" wp14:anchorId="0A6C3791" wp14:editId="749C7A15">
                <wp:simplePos x="0" y="0"/>
                <wp:positionH relativeFrom="margin">
                  <wp:posOffset>1879600</wp:posOffset>
                </wp:positionH>
                <wp:positionV relativeFrom="paragraph">
                  <wp:posOffset>8255</wp:posOffset>
                </wp:positionV>
                <wp:extent cx="1238250" cy="704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704850"/>
                        </a:xfrm>
                        <a:prstGeom prst="rect">
                          <a:avLst/>
                        </a:prstGeom>
                        <a:solidFill>
                          <a:srgbClr val="FFFFFF"/>
                        </a:solidFill>
                        <a:ln w="9525">
                          <a:noFill/>
                          <a:miter lim="800000"/>
                          <a:headEnd/>
                          <a:tailEnd/>
                        </a:ln>
                      </wps:spPr>
                      <wps:txbx>
                        <w:txbxContent>
                          <w:p w:rsidR="00B85459" w:rsidRDefault="00B85459" w:rsidP="003B3165">
                            <w:pPr>
                              <w:jc w:val="center"/>
                            </w:pPr>
                            <w:r>
                              <w:t>Walt Disney Theme Parks &amp; Resorts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C3791" id="_x0000_s1030" type="#_x0000_t202" style="position:absolute;margin-left:148pt;margin-top:.65pt;width:97.5pt;height:5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" stroked="f">
                <v:textbox>
                  <w:txbxContent>
                    <w:p w:rsidR="00B85459" w:rsidRDefault="00B85459" w:rsidP="003B3165">
                      <w:pPr>
                        <w:jc w:val="center"/>
                      </w:pPr>
                      <w:r>
                        <w:t>Walt Disney Theme Parks &amp; Resorts</w:t>
                      </w:r>
                    </w:p>
                  </w:txbxContent>
                </v:textbox>
                <w10:wrap type="square" anchorx="margin"/>
              </v:shape>
            </w:pict>
          </mc:Fallback>
        </mc:AlternateContent>
      </w:r>
    </w:p>
    <w:p w:rsidR="00CF7283" w:rsidRDefault="00886E7B" w:rsidP="005812B2">
      <w:pPr>
        <w:spacing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82816" behindDoc="0" locked="0" layoutInCell="1" allowOverlap="1">
                <wp:simplePos x="0" y="0"/>
                <wp:positionH relativeFrom="column">
                  <wp:posOffset>1022350</wp:posOffset>
                </wp:positionH>
                <wp:positionV relativeFrom="paragraph">
                  <wp:posOffset>129540</wp:posOffset>
                </wp:positionV>
                <wp:extent cx="609600" cy="0"/>
                <wp:effectExtent l="0" t="76200" r="19050" b="95250"/>
                <wp:wrapNone/>
                <wp:docPr id="40" name="Elbow Connector 40"/>
                <wp:cNvGraphicFramePr/>
                <a:graphic xmlns:a="http://schemas.openxmlformats.org/drawingml/2006/main">
                  <a:graphicData uri="http://schemas.microsoft.com/office/word/2010/wordprocessingShape">
                    <wps:wsp>
                      <wps:cNvCnPr/>
                      <wps:spPr>
                        <a:xfrm>
                          <a:off x="0" y="0"/>
                          <a:ext cx="60960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4B9320" id="Elbow Connector 40" o:spid="_x0000_s1026" type="#_x0000_t34" style="position:absolute;margin-left:80.5pt;margin-top:10.2pt;width:48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" strokecolor="black [3200]" strokeweight=".5pt">
                <v:stroke endarrow="block"/>
              </v:shape>
            </w:pict>
          </mc:Fallback>
        </mc:AlternateContent>
      </w:r>
      <w:r w:rsidR="00616C47">
        <w:rPr>
          <w:rFonts w:ascii="Calibri" w:eastAsia="Times New Roman" w:hAnsi="Calibri" w:cs="Times New Roman"/>
          <w:noProof/>
          <w:color w:val="000000"/>
        </w:rPr>
        <mc:AlternateContent>
          <mc:Choice Requires="wps">
            <w:drawing>
              <wp:anchor distT="0" distB="0" distL="114300" distR="114300" simplePos="0" relativeHeight="251676672" behindDoc="0" locked="0" layoutInCell="1" allowOverlap="1">
                <wp:simplePos x="0" y="0"/>
                <wp:positionH relativeFrom="column">
                  <wp:posOffset>3403600</wp:posOffset>
                </wp:positionH>
                <wp:positionV relativeFrom="paragraph">
                  <wp:posOffset>53340</wp:posOffset>
                </wp:positionV>
                <wp:extent cx="1143000" cy="0"/>
                <wp:effectExtent l="0" t="76200" r="19050" b="95250"/>
                <wp:wrapNone/>
                <wp:docPr id="34" name="Elbow Connector 34"/>
                <wp:cNvGraphicFramePr/>
                <a:graphic xmlns:a="http://schemas.openxmlformats.org/drawingml/2006/main">
                  <a:graphicData uri="http://schemas.microsoft.com/office/word/2010/wordprocessingShape">
                    <wps:wsp>
                      <wps:cNvCnPr/>
                      <wps:spPr>
                        <a:xfrm>
                          <a:off x="0" y="0"/>
                          <a:ext cx="114300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277082" id="Elbow Connector 34" o:spid="_x0000_s1026" type="#_x0000_t34" style="position:absolute;margin-left:268pt;margin-top:4.2pt;width:90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" strokecolor="black [3200]" strokeweight=".5pt">
                <v:stroke endarrow="block"/>
              </v:shape>
            </w:pict>
          </mc:Fallback>
        </mc:AlternateContent>
      </w:r>
    </w:p>
    <w:p w:rsidR="004319BD" w:rsidRDefault="004319BD" w:rsidP="005812B2">
      <w:pPr>
        <w:spacing w:line="240" w:lineRule="auto"/>
        <w:rPr>
          <w:rFonts w:ascii="Calibri" w:eastAsia="Times New Roman" w:hAnsi="Calibri" w:cs="Times New Roman"/>
          <w:color w:val="000000"/>
        </w:rPr>
      </w:pPr>
    </w:p>
    <w:p w:rsidR="005812B2" w:rsidRDefault="00616C47" w:rsidP="005812B2">
      <w:pPr>
        <w:spacing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75648" behindDoc="0" locked="0" layoutInCell="1" allowOverlap="1" wp14:anchorId="2411356A" wp14:editId="433AF7F4">
                <wp:simplePos x="0" y="0"/>
                <wp:positionH relativeFrom="column">
                  <wp:posOffset>2489200</wp:posOffset>
                </wp:positionH>
                <wp:positionV relativeFrom="paragraph">
                  <wp:posOffset>156845</wp:posOffset>
                </wp:positionV>
                <wp:extent cx="12700" cy="393700"/>
                <wp:effectExtent l="57150" t="38100" r="63500" b="25400"/>
                <wp:wrapNone/>
                <wp:docPr id="33" name="Elbow Connector 33"/>
                <wp:cNvGraphicFramePr/>
                <a:graphic xmlns:a="http://schemas.openxmlformats.org/drawingml/2006/main">
                  <a:graphicData uri="http://schemas.microsoft.com/office/word/2010/wordprocessingShape">
                    <wps:wsp>
                      <wps:cNvCnPr/>
                      <wps:spPr>
                        <a:xfrm flipV="1">
                          <a:off x="0" y="0"/>
                          <a:ext cx="12700" cy="393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52197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196pt;margin-top:12.35pt;width:1pt;height:3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" strokecolor="black [3200]" strokeweight=".5pt">
                <v:stroke endarrow="block"/>
              </v:shape>
            </w:pict>
          </mc:Fallback>
        </mc:AlternateContent>
      </w:r>
    </w:p>
    <w:p w:rsidR="004F4ED3" w:rsidRDefault="00DB57D5" w:rsidP="00830805">
      <w:pPr>
        <w:spacing w:line="240" w:lineRule="auto"/>
        <w:rPr>
          <w:rFonts w:ascii="Calibri" w:eastAsia="Times New Roman" w:hAnsi="Calibri" w:cs="Times New Roman"/>
          <w:b/>
          <w:color w:val="000000"/>
        </w:rPr>
      </w:pPr>
      <w:r w:rsidRPr="00616C47">
        <w:rPr>
          <w:rFonts w:ascii="Calibri" w:eastAsia="Times New Roman" w:hAnsi="Calibri" w:cs="Times New Roman"/>
          <w:b/>
          <w:noProof/>
          <w:color w:val="000000"/>
        </w:rPr>
        <mc:AlternateContent>
          <mc:Choice Requires="wps">
            <w:drawing>
              <wp:anchor distT="45720" distB="45720" distL="114300" distR="114300" simplePos="0" relativeHeight="251674624" behindDoc="0" locked="0" layoutInCell="1" allowOverlap="1" wp14:anchorId="0755FAD2" wp14:editId="088408B5">
                <wp:simplePos x="0" y="0"/>
                <wp:positionH relativeFrom="column">
                  <wp:posOffset>3829050</wp:posOffset>
                </wp:positionH>
                <wp:positionV relativeFrom="paragraph">
                  <wp:posOffset>145415</wp:posOffset>
                </wp:positionV>
                <wp:extent cx="2000250" cy="83820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838200"/>
                        </a:xfrm>
                        <a:prstGeom prst="rect">
                          <a:avLst/>
                        </a:prstGeom>
                        <a:solidFill>
                          <a:srgbClr val="FFFFFF"/>
                        </a:solidFill>
                        <a:ln w="9525">
                          <a:noFill/>
                          <a:miter lim="800000"/>
                          <a:headEnd/>
                          <a:tailEnd/>
                        </a:ln>
                      </wps:spPr>
                      <wps:txbx>
                        <w:txbxContent>
                          <w:p w:rsidR="00B85459" w:rsidRDefault="00DB57D5" w:rsidP="00DB57D5">
                            <w:pPr>
                              <w:pStyle w:val="ListParagraph"/>
                              <w:numPr>
                                <w:ilvl w:val="0"/>
                                <w:numId w:val="4"/>
                              </w:numPr>
                            </w:pPr>
                            <w:r>
                              <w:t>Bad weather</w:t>
                            </w:r>
                          </w:p>
                          <w:p w:rsidR="00DB57D5" w:rsidRDefault="00DB57D5" w:rsidP="00DB57D5">
                            <w:pPr>
                              <w:pStyle w:val="ListParagraph"/>
                              <w:numPr>
                                <w:ilvl w:val="0"/>
                                <w:numId w:val="4"/>
                              </w:numPr>
                            </w:pPr>
                            <w:r>
                              <w:t>Breakdowns</w:t>
                            </w:r>
                          </w:p>
                          <w:p w:rsidR="00DB57D5" w:rsidRDefault="00DB57D5" w:rsidP="00DB57D5">
                            <w:pPr>
                              <w:pStyle w:val="ListParagraph"/>
                              <w:numPr>
                                <w:ilvl w:val="0"/>
                                <w:numId w:val="4"/>
                              </w:numPr>
                            </w:pPr>
                            <w:r>
                              <w:t>Economic Conditions</w:t>
                            </w:r>
                          </w:p>
                          <w:p w:rsidR="00DB57D5" w:rsidRDefault="00DB57D5" w:rsidP="00DB57D5">
                            <w:pPr>
                              <w:pStyle w:val="ListParagraph"/>
                              <w:numPr>
                                <w:ilvl w:val="0"/>
                                <w:numId w:val="4"/>
                              </w:numPr>
                            </w:pPr>
                            <w:r>
                              <w:t>Competitors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5FAD2" id="_x0000_s1031" type="#_x0000_t202" style="position:absolute;margin-left:301.5pt;margin-top:11.45pt;width:157.5pt;height:6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" stroked="f">
                <v:textbox>
                  <w:txbxContent>
                    <w:p w:rsidR="00B85459" w:rsidRDefault="00DB57D5" w:rsidP="00DB57D5">
                      <w:pPr>
                        <w:pStyle w:val="ListParagraph"/>
                        <w:numPr>
                          <w:ilvl w:val="0"/>
                          <w:numId w:val="4"/>
                        </w:numPr>
                      </w:pPr>
                      <w:r>
                        <w:t>Bad weather</w:t>
                      </w:r>
                    </w:p>
                    <w:p w:rsidR="00DB57D5" w:rsidRDefault="00DB57D5" w:rsidP="00DB57D5">
                      <w:pPr>
                        <w:pStyle w:val="ListParagraph"/>
                        <w:numPr>
                          <w:ilvl w:val="0"/>
                          <w:numId w:val="4"/>
                        </w:numPr>
                      </w:pPr>
                      <w:r>
                        <w:t>Breakdowns</w:t>
                      </w:r>
                    </w:p>
                    <w:p w:rsidR="00DB57D5" w:rsidRDefault="00DB57D5" w:rsidP="00DB57D5">
                      <w:pPr>
                        <w:pStyle w:val="ListParagraph"/>
                        <w:numPr>
                          <w:ilvl w:val="0"/>
                          <w:numId w:val="4"/>
                        </w:numPr>
                      </w:pPr>
                      <w:r>
                        <w:t>Economic Conditions</w:t>
                      </w:r>
                    </w:p>
                    <w:p w:rsidR="00DB57D5" w:rsidRDefault="00DB57D5" w:rsidP="00DB57D5">
                      <w:pPr>
                        <w:pStyle w:val="ListParagraph"/>
                        <w:numPr>
                          <w:ilvl w:val="0"/>
                          <w:numId w:val="4"/>
                        </w:numPr>
                      </w:pPr>
                      <w:r>
                        <w:t>Competitors</w:t>
                      </w:r>
                    </w:p>
                  </w:txbxContent>
                </v:textbox>
                <w10:wrap type="square"/>
              </v:shape>
            </w:pict>
          </mc:Fallback>
        </mc:AlternateContent>
      </w:r>
      <w:r>
        <w:rPr>
          <w:rFonts w:ascii="Calibri" w:eastAsia="Times New Roman" w:hAnsi="Calibri" w:cs="Times New Roman"/>
          <w:b/>
          <w:noProof/>
          <w:color w:val="000000"/>
        </w:rPr>
        <mc:AlternateContent>
          <mc:Choice Requires="wps">
            <w:drawing>
              <wp:anchor distT="0" distB="0" distL="114300" distR="114300" simplePos="0" relativeHeight="251672576" behindDoc="0" locked="0" layoutInCell="1" allowOverlap="1" wp14:anchorId="274B36B6" wp14:editId="0B7EA84E">
                <wp:simplePos x="0" y="0"/>
                <wp:positionH relativeFrom="margin">
                  <wp:align>right</wp:align>
                </wp:positionH>
                <wp:positionV relativeFrom="paragraph">
                  <wp:posOffset>12065</wp:posOffset>
                </wp:positionV>
                <wp:extent cx="2209800" cy="1092200"/>
                <wp:effectExtent l="0" t="0" r="19050" b="12700"/>
                <wp:wrapNone/>
                <wp:docPr id="31" name="Rounded Rectangle 31"/>
                <wp:cNvGraphicFramePr/>
                <a:graphic xmlns:a="http://schemas.openxmlformats.org/drawingml/2006/main">
                  <a:graphicData uri="http://schemas.microsoft.com/office/word/2010/wordprocessingShape">
                    <wps:wsp>
                      <wps:cNvSpPr/>
                      <wps:spPr>
                        <a:xfrm>
                          <a:off x="0" y="0"/>
                          <a:ext cx="2209800" cy="10922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3BEFF" id="Rounded Rectangle 31" o:spid="_x0000_s1026" style="position:absolute;margin-left:122.8pt;margin-top:.95pt;width:174pt;height:86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" fillcolor="white [3201]" strokecolor="black [3200]" strokeweight="1pt">
                <v:stroke joinstyle="miter"/>
                <w10:wrap anchorx="margin"/>
              </v:roundrect>
            </w:pict>
          </mc:Fallback>
        </mc:AlternateContent>
      </w:r>
    </w:p>
    <w:p w:rsidR="004F4ED3" w:rsidRDefault="00616C47" w:rsidP="00830805">
      <w:pPr>
        <w:spacing w:line="240" w:lineRule="auto"/>
        <w:rPr>
          <w:rFonts w:ascii="Calibri" w:eastAsia="Times New Roman" w:hAnsi="Calibri" w:cs="Times New Roman"/>
          <w:b/>
          <w:color w:val="000000"/>
        </w:rPr>
      </w:pPr>
      <w:r w:rsidRPr="00616C47">
        <w:rPr>
          <w:rFonts w:ascii="Calibri" w:eastAsia="Times New Roman" w:hAnsi="Calibri" w:cs="Times New Roman"/>
          <w:b/>
          <w:noProof/>
          <w:color w:val="000000"/>
        </w:rPr>
        <mc:AlternateContent>
          <mc:Choice Requires="wps">
            <w:drawing>
              <wp:anchor distT="45720" distB="45720" distL="114300" distR="114300" simplePos="0" relativeHeight="251671552" behindDoc="0" locked="0" layoutInCell="1" allowOverlap="1" wp14:anchorId="0CD6B857" wp14:editId="246AA8DD">
                <wp:simplePos x="0" y="0"/>
                <wp:positionH relativeFrom="margin">
                  <wp:posOffset>1993900</wp:posOffset>
                </wp:positionH>
                <wp:positionV relativeFrom="paragraph">
                  <wp:posOffset>177800</wp:posOffset>
                </wp:positionV>
                <wp:extent cx="996950" cy="2476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247650"/>
                        </a:xfrm>
                        <a:prstGeom prst="rect">
                          <a:avLst/>
                        </a:prstGeom>
                        <a:solidFill>
                          <a:srgbClr val="FFFFFF"/>
                        </a:solidFill>
                        <a:ln w="9525">
                          <a:noFill/>
                          <a:miter lim="800000"/>
                          <a:headEnd/>
                          <a:tailEnd/>
                        </a:ln>
                      </wps:spPr>
                      <wps:txbx>
                        <w:txbxContent>
                          <w:p w:rsidR="00B85459" w:rsidRDefault="00B85459">
                            <w:r>
                              <w:t>Noise Factors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6B857" id="_x0000_s1032" type="#_x0000_t202" style="position:absolute;margin-left:157pt;margin-top:14pt;width:78.5pt;height:1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" stroked="f">
                <v:textbox>
                  <w:txbxContent>
                    <w:p w:rsidR="00B85459" w:rsidRDefault="00B85459">
                      <w:r>
                        <w:t>Noise Factors</w:t>
                      </w:r>
                    </w:p>
                  </w:txbxContent>
                </v:textbox>
                <w10:wrap type="square" anchorx="margin"/>
              </v:shape>
            </w:pict>
          </mc:Fallback>
        </mc:AlternateContent>
      </w:r>
      <w:r>
        <w:rPr>
          <w:rFonts w:ascii="Calibri" w:eastAsia="Times New Roman" w:hAnsi="Calibri" w:cs="Times New Roman"/>
          <w:b/>
          <w:noProof/>
          <w:color w:val="000000"/>
        </w:rPr>
        <mc:AlternateContent>
          <mc:Choice Requires="wps">
            <w:drawing>
              <wp:anchor distT="0" distB="0" distL="114300" distR="114300" simplePos="0" relativeHeight="251665408" behindDoc="0" locked="0" layoutInCell="1" allowOverlap="1" wp14:anchorId="2ADCF629" wp14:editId="79DC4E7E">
                <wp:simplePos x="0" y="0"/>
                <wp:positionH relativeFrom="column">
                  <wp:posOffset>1612900</wp:posOffset>
                </wp:positionH>
                <wp:positionV relativeFrom="paragraph">
                  <wp:posOffset>6350</wp:posOffset>
                </wp:positionV>
                <wp:extent cx="1790700" cy="59690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1790700" cy="59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C74A8" id="Rectangle 14" o:spid="_x0000_s1026" style="position:absolute;margin-left:127pt;margin-top:.5pt;width:141pt;height:4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" fillcolor="white [3201]" strokecolor="black [3213]" strokeweight="1pt"/>
            </w:pict>
          </mc:Fallback>
        </mc:AlternateContent>
      </w:r>
    </w:p>
    <w:p w:rsidR="004F4ED3" w:rsidRDefault="004F4ED3" w:rsidP="00830805">
      <w:pPr>
        <w:spacing w:line="240" w:lineRule="auto"/>
        <w:rPr>
          <w:rFonts w:ascii="Calibri" w:eastAsia="Times New Roman" w:hAnsi="Calibri" w:cs="Times New Roman"/>
          <w:b/>
          <w:color w:val="000000"/>
        </w:rPr>
      </w:pPr>
    </w:p>
    <w:p w:rsidR="004F4ED3" w:rsidRDefault="004F4ED3" w:rsidP="00830805">
      <w:pPr>
        <w:spacing w:line="240" w:lineRule="auto"/>
        <w:rPr>
          <w:rFonts w:ascii="Calibri" w:eastAsia="Times New Roman" w:hAnsi="Calibri" w:cs="Times New Roman"/>
          <w:b/>
          <w:color w:val="000000"/>
        </w:rPr>
      </w:pPr>
    </w:p>
    <w:p w:rsidR="004F4ED3" w:rsidRDefault="004F4ED3" w:rsidP="00830805">
      <w:pPr>
        <w:spacing w:line="240" w:lineRule="auto"/>
        <w:rPr>
          <w:rFonts w:ascii="Calibri" w:eastAsia="Times New Roman" w:hAnsi="Calibri" w:cs="Times New Roman"/>
          <w:b/>
          <w:color w:val="000000"/>
        </w:rPr>
      </w:pPr>
    </w:p>
    <w:p w:rsidR="005812B2" w:rsidRPr="002D2CB7" w:rsidRDefault="00490709" w:rsidP="002D2CB7">
      <w:pPr>
        <w:spacing w:line="240" w:lineRule="auto"/>
        <w:rPr>
          <w:rFonts w:ascii="Cambria" w:eastAsia="Times New Roman" w:hAnsi="Cambria" w:cs="Times New Roman"/>
          <w:b/>
          <w:color w:val="000000"/>
          <w:sz w:val="24"/>
          <w:u w:val="single"/>
        </w:rPr>
      </w:pPr>
      <w:r>
        <w:rPr>
          <w:rFonts w:ascii="Calibri" w:eastAsia="Times New Roman" w:hAnsi="Calibri" w:cs="Times New Roman"/>
          <w:b/>
          <w:color w:val="000000"/>
        </w:rPr>
        <w:br w:type="page"/>
      </w:r>
      <w:r w:rsidR="002D2CB7">
        <w:rPr>
          <w:rFonts w:ascii="Cambria" w:eastAsia="Times New Roman" w:hAnsi="Cambria" w:cs="Times New Roman"/>
          <w:b/>
          <w:color w:val="000000"/>
          <w:sz w:val="24"/>
          <w:u w:val="single"/>
        </w:rPr>
        <w:lastRenderedPageBreak/>
        <w:t>Data</w:t>
      </w:r>
      <w:r w:rsidR="005812B2" w:rsidRPr="002D2CB7">
        <w:rPr>
          <w:rFonts w:ascii="Cambria" w:eastAsia="Times New Roman" w:hAnsi="Cambria" w:cs="Times New Roman"/>
          <w:b/>
          <w:color w:val="000000"/>
          <w:sz w:val="24"/>
          <w:u w:val="single"/>
        </w:rPr>
        <w:t>:</w:t>
      </w:r>
    </w:p>
    <w:p w:rsidR="00712C9E" w:rsidRPr="00490709" w:rsidRDefault="00712C9E" w:rsidP="00830805">
      <w:pPr>
        <w:spacing w:line="240" w:lineRule="auto"/>
        <w:rPr>
          <w:rFonts w:ascii="Calibri" w:eastAsia="Times New Roman" w:hAnsi="Calibri" w:cs="Times New Roman"/>
          <w:b/>
          <w:color w:val="000000"/>
          <w:sz w:val="24"/>
        </w:rPr>
      </w:pPr>
    </w:p>
    <w:p w:rsidR="005812B2" w:rsidRPr="00490709" w:rsidRDefault="005812B2" w:rsidP="005812B2">
      <w:pPr>
        <w:spacing w:line="240" w:lineRule="auto"/>
        <w:jc w:val="center"/>
        <w:rPr>
          <w:rFonts w:ascii="Cambria" w:eastAsia="Times New Roman" w:hAnsi="Cambria" w:cs="Times New Roman"/>
          <w:b/>
          <w:color w:val="000000"/>
          <w:sz w:val="24"/>
          <w:szCs w:val="28"/>
          <w:u w:val="single"/>
        </w:rPr>
      </w:pPr>
      <w:r w:rsidRPr="00490709">
        <w:rPr>
          <w:rFonts w:ascii="Cambria" w:eastAsia="Times New Roman" w:hAnsi="Cambria" w:cs="Times New Roman"/>
          <w:b/>
          <w:color w:val="000000"/>
          <w:sz w:val="24"/>
          <w:szCs w:val="28"/>
          <w:u w:val="single"/>
        </w:rPr>
        <w:t>Walt Disney Company's theme parks</w:t>
      </w:r>
      <w:r w:rsidR="00712C9E">
        <w:rPr>
          <w:rFonts w:ascii="Cambria" w:eastAsia="Times New Roman" w:hAnsi="Cambria" w:cs="Times New Roman"/>
          <w:b/>
          <w:color w:val="000000"/>
          <w:sz w:val="24"/>
          <w:szCs w:val="28"/>
          <w:u w:val="single"/>
        </w:rPr>
        <w:t xml:space="preserve"> (footfall in million)</w:t>
      </w:r>
    </w:p>
    <w:tbl>
      <w:tblPr>
        <w:tblW w:w="11734" w:type="dxa"/>
        <w:tblInd w:w="-1161" w:type="dxa"/>
        <w:tblLook w:val="04A0" w:firstRow="1" w:lastRow="0" w:firstColumn="1" w:lastColumn="0" w:noHBand="0" w:noVBand="1"/>
      </w:tblPr>
      <w:tblGrid>
        <w:gridCol w:w="761"/>
        <w:gridCol w:w="606"/>
        <w:gridCol w:w="760"/>
        <w:gridCol w:w="606"/>
        <w:gridCol w:w="772"/>
        <w:gridCol w:w="720"/>
        <w:gridCol w:w="620"/>
        <w:gridCol w:w="1061"/>
        <w:gridCol w:w="983"/>
        <w:gridCol w:w="805"/>
        <w:gridCol w:w="1060"/>
        <w:gridCol w:w="706"/>
        <w:gridCol w:w="1120"/>
        <w:gridCol w:w="505"/>
        <w:gridCol w:w="694"/>
      </w:tblGrid>
      <w:tr w:rsidR="005812B2" w:rsidRPr="005812B2" w:rsidTr="00427E73">
        <w:trPr>
          <w:trHeight w:val="255"/>
        </w:trPr>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b/>
                <w:bCs/>
                <w:sz w:val="20"/>
                <w:szCs w:val="20"/>
              </w:rPr>
            </w:pPr>
            <w:r w:rsidRPr="005812B2">
              <w:rPr>
                <w:rFonts w:ascii="Arial" w:eastAsia="Times New Roman" w:hAnsi="Arial" w:cs="Arial"/>
                <w:b/>
                <w:bCs/>
                <w:sz w:val="20"/>
                <w:szCs w:val="20"/>
              </w:rPr>
              <w:t>Years</w:t>
            </w: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b/>
                <w:bCs/>
                <w:sz w:val="20"/>
                <w:szCs w:val="20"/>
              </w:rPr>
            </w:pPr>
            <w:r w:rsidRPr="005812B2">
              <w:rPr>
                <w:rFonts w:ascii="Arial" w:eastAsia="Times New Roman" w:hAnsi="Arial" w:cs="Arial"/>
                <w:b/>
                <w:bCs/>
                <w:sz w:val="20"/>
                <w:szCs w:val="20"/>
              </w:rPr>
              <w:t>CA</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b/>
                <w:bCs/>
                <w:sz w:val="20"/>
                <w:szCs w:val="20"/>
              </w:rPr>
            </w:pPr>
            <w:r w:rsidRPr="005812B2">
              <w:rPr>
                <w:rFonts w:ascii="Arial" w:eastAsia="Times New Roman" w:hAnsi="Arial" w:cs="Arial"/>
                <w:b/>
                <w:bCs/>
                <w:sz w:val="20"/>
                <w:szCs w:val="20"/>
              </w:rPr>
              <w:t>CA ADV</w:t>
            </w: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b/>
                <w:bCs/>
                <w:sz w:val="20"/>
                <w:szCs w:val="20"/>
              </w:rPr>
            </w:pPr>
            <w:r w:rsidRPr="005812B2">
              <w:rPr>
                <w:rFonts w:ascii="Arial" w:eastAsia="Times New Roman" w:hAnsi="Arial" w:cs="Arial"/>
                <w:b/>
                <w:bCs/>
                <w:sz w:val="20"/>
                <w:szCs w:val="20"/>
              </w:rPr>
              <w:t>MK</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b/>
                <w:bCs/>
                <w:sz w:val="20"/>
                <w:szCs w:val="20"/>
              </w:rPr>
            </w:pPr>
            <w:r w:rsidRPr="005812B2">
              <w:rPr>
                <w:rFonts w:ascii="Arial" w:eastAsia="Times New Roman" w:hAnsi="Arial" w:cs="Arial"/>
                <w:b/>
                <w:bCs/>
                <w:sz w:val="20"/>
                <w:szCs w:val="20"/>
              </w:rPr>
              <w:t>Epcot</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b/>
                <w:bCs/>
                <w:sz w:val="20"/>
                <w:szCs w:val="20"/>
              </w:rPr>
            </w:pPr>
            <w:r w:rsidRPr="005812B2">
              <w:rPr>
                <w:rFonts w:ascii="Arial" w:eastAsia="Times New Roman" w:hAnsi="Arial" w:cs="Arial"/>
                <w:b/>
                <w:bCs/>
                <w:sz w:val="20"/>
                <w:szCs w:val="20"/>
              </w:rPr>
              <w:t>HS</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b/>
                <w:bCs/>
                <w:sz w:val="20"/>
                <w:szCs w:val="20"/>
              </w:rPr>
            </w:pPr>
            <w:r w:rsidRPr="005812B2">
              <w:rPr>
                <w:rFonts w:ascii="Arial" w:eastAsia="Times New Roman" w:hAnsi="Arial" w:cs="Arial"/>
                <w:b/>
                <w:bCs/>
                <w:sz w:val="20"/>
                <w:szCs w:val="20"/>
              </w:rPr>
              <w:t>AK</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b/>
                <w:bCs/>
                <w:sz w:val="20"/>
                <w:szCs w:val="20"/>
              </w:rPr>
            </w:pPr>
            <w:r w:rsidRPr="005812B2">
              <w:rPr>
                <w:rFonts w:ascii="Arial" w:eastAsia="Times New Roman" w:hAnsi="Arial" w:cs="Arial"/>
                <w:b/>
                <w:bCs/>
                <w:sz w:val="20"/>
                <w:szCs w:val="20"/>
              </w:rPr>
              <w:t>Typhoon</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b/>
                <w:bCs/>
                <w:sz w:val="20"/>
                <w:szCs w:val="20"/>
              </w:rPr>
            </w:pPr>
            <w:r w:rsidRPr="005812B2">
              <w:rPr>
                <w:rFonts w:ascii="Arial" w:eastAsia="Times New Roman" w:hAnsi="Arial" w:cs="Arial"/>
                <w:b/>
                <w:bCs/>
                <w:sz w:val="20"/>
                <w:szCs w:val="20"/>
              </w:rPr>
              <w:t>Blizzard</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b/>
                <w:bCs/>
                <w:sz w:val="20"/>
                <w:szCs w:val="20"/>
              </w:rPr>
            </w:pPr>
            <w:r w:rsidRPr="005812B2">
              <w:rPr>
                <w:rFonts w:ascii="Arial" w:eastAsia="Times New Roman" w:hAnsi="Arial" w:cs="Arial"/>
                <w:b/>
                <w:bCs/>
                <w:sz w:val="20"/>
                <w:szCs w:val="20"/>
              </w:rPr>
              <w:t>Tok</w:t>
            </w:r>
            <w:r w:rsidR="00490709">
              <w:rPr>
                <w:rFonts w:ascii="Arial" w:eastAsia="Times New Roman" w:hAnsi="Arial" w:cs="Arial"/>
                <w:b/>
                <w:bCs/>
                <w:sz w:val="20"/>
                <w:szCs w:val="20"/>
              </w:rPr>
              <w:t>yo</w:t>
            </w:r>
            <w:r w:rsidRPr="005812B2">
              <w:rPr>
                <w:rFonts w:ascii="Arial" w:eastAsia="Times New Roman" w:hAnsi="Arial" w:cs="Arial"/>
                <w:b/>
                <w:bCs/>
                <w:sz w:val="20"/>
                <w:szCs w:val="20"/>
              </w:rPr>
              <w:t xml:space="preserve"> DL</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490709" w:rsidP="00490709">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Tokyo</w:t>
            </w:r>
            <w:r w:rsidR="005812B2" w:rsidRPr="005812B2">
              <w:rPr>
                <w:rFonts w:ascii="Arial" w:eastAsia="Times New Roman" w:hAnsi="Arial" w:cs="Arial"/>
                <w:b/>
                <w:bCs/>
                <w:sz w:val="20"/>
                <w:szCs w:val="20"/>
              </w:rPr>
              <w:t xml:space="preserve"> DSEA</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b/>
                <w:bCs/>
                <w:sz w:val="20"/>
                <w:szCs w:val="20"/>
              </w:rPr>
            </w:pPr>
            <w:r w:rsidRPr="005812B2">
              <w:rPr>
                <w:rFonts w:ascii="Arial" w:eastAsia="Times New Roman" w:hAnsi="Arial" w:cs="Arial"/>
                <w:b/>
                <w:bCs/>
                <w:sz w:val="20"/>
                <w:szCs w:val="20"/>
              </w:rPr>
              <w:t>Paris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b/>
                <w:bCs/>
                <w:sz w:val="20"/>
                <w:szCs w:val="20"/>
              </w:rPr>
            </w:pPr>
            <w:r w:rsidRPr="005812B2">
              <w:rPr>
                <w:rFonts w:ascii="Arial" w:eastAsia="Times New Roman" w:hAnsi="Arial" w:cs="Arial"/>
                <w:b/>
                <w:bCs/>
                <w:sz w:val="20"/>
                <w:szCs w:val="20"/>
              </w:rPr>
              <w:t>Paris WDP</w:t>
            </w:r>
          </w:p>
        </w:tc>
        <w:tc>
          <w:tcPr>
            <w:tcW w:w="505"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b/>
                <w:bCs/>
                <w:sz w:val="20"/>
                <w:szCs w:val="20"/>
              </w:rPr>
            </w:pPr>
            <w:r w:rsidRPr="005812B2">
              <w:rPr>
                <w:rFonts w:ascii="Arial" w:eastAsia="Times New Roman" w:hAnsi="Arial" w:cs="Arial"/>
                <w:b/>
                <w:bCs/>
                <w:sz w:val="20"/>
                <w:szCs w:val="20"/>
              </w:rPr>
              <w:t>HK</w:t>
            </w:r>
          </w:p>
        </w:tc>
        <w:tc>
          <w:tcPr>
            <w:tcW w:w="694" w:type="dxa"/>
            <w:tcBorders>
              <w:top w:val="single" w:sz="4" w:space="0" w:color="auto"/>
              <w:left w:val="nil"/>
              <w:bottom w:val="single" w:sz="4" w:space="0" w:color="auto"/>
              <w:right w:val="single" w:sz="4" w:space="0" w:color="auto"/>
            </w:tcBorders>
            <w:shd w:val="clear" w:color="auto" w:fill="auto"/>
            <w:noWrap/>
            <w:vAlign w:val="bottom"/>
            <w:hideMark/>
          </w:tcPr>
          <w:p w:rsidR="005812B2" w:rsidRPr="005812B2" w:rsidRDefault="00CD5A10" w:rsidP="00490709">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Total</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1998</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13.7</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15.2</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10.6</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9.5</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6</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16.7</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12.5</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84.2</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1999</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13.5</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15.4</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10.1</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8.7</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8.6</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17.5</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12.5</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86.3</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2000</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13.9</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15.5</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10.6</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8.9</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8.3</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16.5</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85.7</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2001</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12.3</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5</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14.7</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8.3</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7.7</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1.8</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17.7</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4</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12.2</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94.4</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2002</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12.7</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4.7</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14</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8.3</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7.3</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1.6</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10.3</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2.8</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96.4</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2003</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12.7</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5.3</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14</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8.6</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7.9</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7.3</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1.6</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13.2</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12.2</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10.2</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2.2</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96.9</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2004</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13.3</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5.6</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15.1</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9.4</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8.3</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7.8</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1.8</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13.2</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12.2</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10.2</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2.2</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101</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2005</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14.5</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5.8</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16.1</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9.9</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8.6</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8.2</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1.9</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1.8</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10.2</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2.1</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0</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104</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2006</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14.7</w:t>
            </w:r>
          </w:p>
        </w:tc>
        <w:tc>
          <w:tcPr>
            <w:tcW w:w="760" w:type="dxa"/>
            <w:tcBorders>
              <w:top w:val="nil"/>
              <w:left w:val="nil"/>
              <w:bottom w:val="single" w:sz="4" w:space="0" w:color="auto"/>
              <w:right w:val="single" w:sz="4" w:space="0" w:color="auto"/>
            </w:tcBorders>
            <w:shd w:val="clear" w:color="auto" w:fill="auto"/>
            <w:noWrap/>
            <w:vAlign w:val="bottom"/>
            <w:hideMark/>
          </w:tcPr>
          <w:p w:rsidR="004319BD"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6</w:t>
            </w:r>
            <w:r w:rsidR="004319BD">
              <w:rPr>
                <w:rFonts w:ascii="Arial" w:eastAsia="Times New Roman" w:hAnsi="Arial" w:cs="Arial"/>
                <w:sz w:val="20"/>
                <w:szCs w:val="20"/>
              </w:rPr>
              <w:t>.0</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16.6</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10.5</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9.1</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8.9</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2.1</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1.9</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12.9</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12.1</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10.6</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2.2</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5.2</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113</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2007</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14.9</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5.7</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17.1</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10.9</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9.5</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9.5</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2.1</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1.9</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13.9</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12.4</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2.5</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4.2</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117</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2008</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14.7</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5.6</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17.1</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10.9</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9.6</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9.5</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2.1</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1.9</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14.3</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12.5</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12.7</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2.6</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4.5</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118</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2009</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15.9</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6.1</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17.2</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11</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9.7</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9.6</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2.1</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1.9</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13.6</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12.7</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2.7</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4.6</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119</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2010</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16</w:t>
            </w:r>
            <w:r w:rsidR="004319BD">
              <w:rPr>
                <w:rFonts w:ascii="Arial" w:eastAsia="Times New Roman" w:hAnsi="Arial" w:cs="Arial"/>
                <w:sz w:val="20"/>
                <w:szCs w:val="20"/>
              </w:rPr>
              <w:t>.0</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6.3</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10.8</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9.6</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9.7</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1.9</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14.5</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12.7</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10.5</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4.5</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5.2</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121</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2011</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16.1</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6.3</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17.1</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10.8</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9.7</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9.8</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2.1</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14</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11.9</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11</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4.7</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9.5</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125</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2012</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16</w:t>
            </w:r>
            <w:r w:rsidR="004319BD">
              <w:rPr>
                <w:rFonts w:ascii="Arial" w:eastAsia="Times New Roman" w:hAnsi="Arial" w:cs="Arial"/>
                <w:sz w:val="20"/>
                <w:szCs w:val="20"/>
              </w:rPr>
              <w:t>.0</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7.8</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17.5</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11.1</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9.9</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2.1</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1.9</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14.8</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12.7</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11.2</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4.8</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6.7</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127</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2013</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16.2</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8.5</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18.6</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11.2</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10.1</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10.2</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2.1</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17.2</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14.1</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10.4</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4.5</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7.4</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133</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2014</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16.8</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8.8</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19.3</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11.5</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10.3</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10.4</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2.2</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17.3</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14.1</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9.9</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4.3</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7.5</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134</w:t>
            </w:r>
          </w:p>
        </w:tc>
      </w:tr>
      <w:tr w:rsidR="005812B2" w:rsidRPr="005812B2" w:rsidTr="00427E73">
        <w:trPr>
          <w:trHeight w:val="255"/>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2015</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18.3</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9.4</w:t>
            </w:r>
          </w:p>
        </w:tc>
        <w:tc>
          <w:tcPr>
            <w:tcW w:w="6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20.5</w:t>
            </w:r>
          </w:p>
        </w:tc>
        <w:tc>
          <w:tcPr>
            <w:tcW w:w="772"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11.8</w:t>
            </w:r>
          </w:p>
        </w:tc>
        <w:tc>
          <w:tcPr>
            <w:tcW w:w="7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10.8</w:t>
            </w:r>
          </w:p>
        </w:tc>
        <w:tc>
          <w:tcPr>
            <w:tcW w:w="6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10.9</w:t>
            </w:r>
          </w:p>
        </w:tc>
        <w:tc>
          <w:tcPr>
            <w:tcW w:w="1061"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2.3</w:t>
            </w:r>
          </w:p>
        </w:tc>
        <w:tc>
          <w:tcPr>
            <w:tcW w:w="983"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2.1</w:t>
            </w:r>
          </w:p>
        </w:tc>
        <w:tc>
          <w:tcPr>
            <w:tcW w:w="7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16.6</w:t>
            </w:r>
          </w:p>
        </w:tc>
        <w:tc>
          <w:tcPr>
            <w:tcW w:w="106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13.6</w:t>
            </w:r>
          </w:p>
        </w:tc>
        <w:tc>
          <w:tcPr>
            <w:tcW w:w="706"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10.4</w:t>
            </w:r>
          </w:p>
        </w:tc>
        <w:tc>
          <w:tcPr>
            <w:tcW w:w="1120"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4.4</w:t>
            </w:r>
          </w:p>
        </w:tc>
        <w:tc>
          <w:tcPr>
            <w:tcW w:w="505"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6.8</w:t>
            </w:r>
          </w:p>
        </w:tc>
        <w:tc>
          <w:tcPr>
            <w:tcW w:w="694" w:type="dxa"/>
            <w:tcBorders>
              <w:top w:val="nil"/>
              <w:left w:val="nil"/>
              <w:bottom w:val="single" w:sz="4" w:space="0" w:color="auto"/>
              <w:right w:val="single" w:sz="4" w:space="0" w:color="auto"/>
            </w:tcBorders>
            <w:shd w:val="clear" w:color="auto" w:fill="auto"/>
            <w:noWrap/>
            <w:vAlign w:val="bottom"/>
            <w:hideMark/>
          </w:tcPr>
          <w:p w:rsidR="005812B2" w:rsidRPr="005812B2" w:rsidRDefault="005812B2" w:rsidP="00490709">
            <w:pPr>
              <w:spacing w:after="0" w:line="240" w:lineRule="auto"/>
              <w:jc w:val="center"/>
              <w:rPr>
                <w:rFonts w:ascii="Arial" w:eastAsia="Times New Roman" w:hAnsi="Arial" w:cs="Arial"/>
                <w:sz w:val="20"/>
                <w:szCs w:val="20"/>
              </w:rPr>
            </w:pPr>
            <w:r w:rsidRPr="005812B2">
              <w:rPr>
                <w:rFonts w:ascii="Arial" w:eastAsia="Times New Roman" w:hAnsi="Arial" w:cs="Arial"/>
                <w:sz w:val="20"/>
                <w:szCs w:val="20"/>
              </w:rPr>
              <w:t>138</w:t>
            </w:r>
          </w:p>
        </w:tc>
      </w:tr>
    </w:tbl>
    <w:p w:rsidR="00490709" w:rsidRDefault="00490709" w:rsidP="00427E73">
      <w:pPr>
        <w:spacing w:after="0" w:line="240" w:lineRule="auto"/>
        <w:rPr>
          <w:rFonts w:ascii="Times New Roman" w:eastAsia="Times New Roman" w:hAnsi="Times New Roman" w:cs="Times New Roman"/>
          <w:sz w:val="24"/>
          <w:szCs w:val="24"/>
        </w:rPr>
      </w:pPr>
    </w:p>
    <w:p w:rsidR="00427E73" w:rsidRDefault="00427E73" w:rsidP="00427E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of total footfall = 110.7 million</w:t>
      </w:r>
    </w:p>
    <w:p w:rsidR="00427E73" w:rsidRPr="005812B2" w:rsidRDefault="00427E73" w:rsidP="005812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Std. deviation of total footfall = 17.52 million</w:t>
      </w:r>
    </w:p>
    <w:p w:rsidR="00427E73" w:rsidRDefault="00427E73" w:rsidP="00C31644">
      <w:pPr>
        <w:tabs>
          <w:tab w:val="left" w:pos="6660"/>
        </w:tabs>
        <w:spacing w:line="240" w:lineRule="auto"/>
        <w:rPr>
          <w:rFonts w:ascii="Times New Roman" w:eastAsia="Times New Roman" w:hAnsi="Times New Roman" w:cs="Times New Roman"/>
          <w:b/>
          <w:sz w:val="24"/>
          <w:szCs w:val="24"/>
          <w:u w:val="single"/>
        </w:rPr>
      </w:pPr>
    </w:p>
    <w:p w:rsidR="003C6E19" w:rsidRPr="00C31644" w:rsidRDefault="003C6E19" w:rsidP="00490709">
      <w:pPr>
        <w:tabs>
          <w:tab w:val="left" w:pos="6120"/>
        </w:tabs>
        <w:spacing w:after="0" w:line="240" w:lineRule="auto"/>
        <w:rPr>
          <w:rFonts w:ascii="Times New Roman" w:eastAsia="Times New Roman" w:hAnsi="Times New Roman" w:cs="Times New Roman"/>
          <w:sz w:val="24"/>
          <w:szCs w:val="24"/>
        </w:rPr>
      </w:pPr>
      <w:r w:rsidRPr="003C6E19">
        <w:rPr>
          <w:rFonts w:ascii="Times New Roman" w:eastAsia="Times New Roman" w:hAnsi="Times New Roman" w:cs="Times New Roman"/>
          <w:b/>
          <w:sz w:val="24"/>
          <w:szCs w:val="24"/>
          <w:u w:val="single"/>
        </w:rPr>
        <w:t>California Parks</w:t>
      </w:r>
      <w:r w:rsidR="00C31644">
        <w:rPr>
          <w:rFonts w:ascii="Times New Roman" w:eastAsia="Times New Roman" w:hAnsi="Times New Roman" w:cs="Times New Roman"/>
          <w:b/>
          <w:sz w:val="24"/>
          <w:szCs w:val="24"/>
        </w:rPr>
        <w:tab/>
      </w:r>
      <w:r w:rsidR="00C31644" w:rsidRPr="00C31644">
        <w:rPr>
          <w:rFonts w:ascii="Times New Roman" w:eastAsia="Times New Roman" w:hAnsi="Times New Roman" w:cs="Times New Roman"/>
          <w:b/>
          <w:sz w:val="24"/>
          <w:szCs w:val="24"/>
          <w:u w:val="single"/>
        </w:rPr>
        <w:t>Florida Parks</w:t>
      </w:r>
    </w:p>
    <w:p w:rsidR="00830805" w:rsidRDefault="005812B2" w:rsidP="00490709">
      <w:pPr>
        <w:tabs>
          <w:tab w:val="left" w:pos="61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w:t>
      </w:r>
      <w:r w:rsidR="003C6E19">
        <w:rPr>
          <w:rFonts w:ascii="Times New Roman" w:eastAsia="Times New Roman" w:hAnsi="Times New Roman" w:cs="Times New Roman"/>
          <w:sz w:val="24"/>
          <w:szCs w:val="24"/>
        </w:rPr>
        <w:t xml:space="preserve"> </w:t>
      </w:r>
      <w:r w:rsidR="00C31644">
        <w:rPr>
          <w:rFonts w:ascii="Times New Roman" w:eastAsia="Times New Roman" w:hAnsi="Times New Roman" w:cs="Times New Roman"/>
          <w:sz w:val="24"/>
          <w:szCs w:val="24"/>
        </w:rPr>
        <w:t>–</w:t>
      </w:r>
      <w:r w:rsidR="003C6E19">
        <w:rPr>
          <w:rFonts w:ascii="Times New Roman" w:eastAsia="Times New Roman" w:hAnsi="Times New Roman" w:cs="Times New Roman"/>
          <w:sz w:val="24"/>
          <w:szCs w:val="24"/>
        </w:rPr>
        <w:t xml:space="preserve"> Disneyland</w:t>
      </w:r>
      <w:r w:rsidR="00C31644">
        <w:rPr>
          <w:rFonts w:ascii="Times New Roman" w:eastAsia="Times New Roman" w:hAnsi="Times New Roman" w:cs="Times New Roman"/>
          <w:sz w:val="24"/>
          <w:szCs w:val="24"/>
        </w:rPr>
        <w:tab/>
        <w:t>MK – Magic Kingdom</w:t>
      </w:r>
      <w:r w:rsidR="003C6E19">
        <w:rPr>
          <w:rFonts w:ascii="Times New Roman" w:eastAsia="Times New Roman" w:hAnsi="Times New Roman" w:cs="Times New Roman"/>
          <w:sz w:val="24"/>
          <w:szCs w:val="24"/>
        </w:rPr>
        <w:tab/>
      </w:r>
      <w:r w:rsidR="00830805">
        <w:rPr>
          <w:rFonts w:ascii="Times New Roman" w:eastAsia="Times New Roman" w:hAnsi="Times New Roman" w:cs="Times New Roman"/>
          <w:sz w:val="24"/>
          <w:szCs w:val="24"/>
        </w:rPr>
        <w:t xml:space="preserve"> </w:t>
      </w:r>
    </w:p>
    <w:p w:rsidR="003C6E19" w:rsidRDefault="003C6E19" w:rsidP="00490709">
      <w:pPr>
        <w:tabs>
          <w:tab w:val="left" w:pos="61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 ADV – California Adventure</w:t>
      </w:r>
      <w:r w:rsidR="005E0D38">
        <w:rPr>
          <w:rFonts w:ascii="Times New Roman" w:eastAsia="Times New Roman" w:hAnsi="Times New Roman" w:cs="Times New Roman"/>
          <w:sz w:val="24"/>
          <w:szCs w:val="24"/>
        </w:rPr>
        <w:tab/>
        <w:t>Epcot - EPCOT</w:t>
      </w:r>
    </w:p>
    <w:p w:rsidR="00CD5A10" w:rsidRPr="005E0D38" w:rsidRDefault="00CD5A10" w:rsidP="00490709">
      <w:pPr>
        <w:tabs>
          <w:tab w:val="left" w:pos="6120"/>
        </w:tabs>
        <w:spacing w:after="0" w:line="240" w:lineRule="auto"/>
        <w:rPr>
          <w:rFonts w:ascii="Times New Roman" w:eastAsia="Times New Roman" w:hAnsi="Times New Roman" w:cs="Times New Roman"/>
          <w:sz w:val="24"/>
          <w:szCs w:val="24"/>
        </w:rPr>
      </w:pPr>
      <w:r w:rsidRPr="00CD5A10">
        <w:rPr>
          <w:rFonts w:ascii="Times New Roman" w:eastAsia="Times New Roman" w:hAnsi="Times New Roman" w:cs="Times New Roman"/>
          <w:b/>
          <w:sz w:val="24"/>
          <w:szCs w:val="24"/>
          <w:u w:val="single"/>
        </w:rPr>
        <w:t>Tokyo Parks</w:t>
      </w:r>
      <w:r w:rsidR="00490709">
        <w:rPr>
          <w:rFonts w:ascii="Times New Roman" w:eastAsia="Times New Roman" w:hAnsi="Times New Roman" w:cs="Times New Roman"/>
          <w:sz w:val="24"/>
          <w:szCs w:val="24"/>
        </w:rPr>
        <w:tab/>
        <w:t>HS – Disney’s Hollywood Studio</w:t>
      </w:r>
      <w:r w:rsidR="005E0D38">
        <w:rPr>
          <w:rFonts w:ascii="Times New Roman" w:eastAsia="Times New Roman" w:hAnsi="Times New Roman" w:cs="Times New Roman"/>
          <w:sz w:val="24"/>
          <w:szCs w:val="24"/>
        </w:rPr>
        <w:tab/>
      </w:r>
    </w:p>
    <w:p w:rsidR="00490709" w:rsidRDefault="00CD5A10" w:rsidP="00490709">
      <w:pPr>
        <w:tabs>
          <w:tab w:val="left" w:pos="6120"/>
        </w:tabs>
        <w:spacing w:after="0" w:line="240" w:lineRule="auto"/>
        <w:rPr>
          <w:rFonts w:ascii="Times New Roman" w:eastAsia="Times New Roman" w:hAnsi="Times New Roman" w:cs="Times New Roman"/>
          <w:sz w:val="24"/>
          <w:szCs w:val="24"/>
        </w:rPr>
      </w:pPr>
      <w:r w:rsidRPr="00CD5A10">
        <w:rPr>
          <w:rFonts w:ascii="Times New Roman" w:eastAsia="Times New Roman" w:hAnsi="Times New Roman" w:cs="Times New Roman"/>
          <w:sz w:val="24"/>
          <w:szCs w:val="24"/>
        </w:rPr>
        <w:t>Tok</w:t>
      </w:r>
      <w:r w:rsidR="00490709">
        <w:rPr>
          <w:rFonts w:ascii="Times New Roman" w:eastAsia="Times New Roman" w:hAnsi="Times New Roman" w:cs="Times New Roman"/>
          <w:sz w:val="24"/>
          <w:szCs w:val="24"/>
        </w:rPr>
        <w:t>yo</w:t>
      </w:r>
      <w:r w:rsidRPr="00CD5A10">
        <w:rPr>
          <w:rFonts w:ascii="Times New Roman" w:eastAsia="Times New Roman" w:hAnsi="Times New Roman" w:cs="Times New Roman"/>
          <w:sz w:val="24"/>
          <w:szCs w:val="24"/>
        </w:rPr>
        <w:t xml:space="preserve"> DL</w:t>
      </w:r>
      <w:r>
        <w:rPr>
          <w:rFonts w:ascii="Times New Roman" w:eastAsia="Times New Roman" w:hAnsi="Times New Roman" w:cs="Times New Roman"/>
          <w:sz w:val="24"/>
          <w:szCs w:val="24"/>
        </w:rPr>
        <w:t xml:space="preserve"> – Tokyo Disneyland</w:t>
      </w:r>
      <w:r w:rsidR="00490709">
        <w:rPr>
          <w:rFonts w:ascii="Times New Roman" w:eastAsia="Times New Roman" w:hAnsi="Times New Roman" w:cs="Times New Roman"/>
          <w:sz w:val="24"/>
          <w:szCs w:val="24"/>
        </w:rPr>
        <w:tab/>
        <w:t>AK – Disney’s Animal Kingdom</w:t>
      </w:r>
    </w:p>
    <w:p w:rsidR="00CD5A10" w:rsidRDefault="00490709" w:rsidP="00490709">
      <w:pPr>
        <w:tabs>
          <w:tab w:val="left" w:pos="61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r w:rsidR="00CD5A10">
        <w:rPr>
          <w:rFonts w:ascii="Times New Roman" w:eastAsia="Times New Roman" w:hAnsi="Times New Roman" w:cs="Times New Roman"/>
          <w:sz w:val="24"/>
          <w:szCs w:val="24"/>
        </w:rPr>
        <w:t xml:space="preserve"> DSEA – Tokyo DisneySea</w:t>
      </w:r>
      <w:r>
        <w:rPr>
          <w:rFonts w:ascii="Times New Roman" w:eastAsia="Times New Roman" w:hAnsi="Times New Roman" w:cs="Times New Roman"/>
          <w:sz w:val="24"/>
          <w:szCs w:val="24"/>
        </w:rPr>
        <w:tab/>
        <w:t>Typhoon – Typhoon Lagoon</w:t>
      </w:r>
    </w:p>
    <w:p w:rsidR="00CD5A10" w:rsidRPr="00490709" w:rsidRDefault="00CD5A10" w:rsidP="00490709">
      <w:pPr>
        <w:tabs>
          <w:tab w:val="left" w:pos="6120"/>
        </w:tabs>
        <w:spacing w:after="0" w:line="240" w:lineRule="auto"/>
        <w:rPr>
          <w:rFonts w:ascii="Times New Roman" w:eastAsia="Times New Roman" w:hAnsi="Times New Roman" w:cs="Times New Roman"/>
          <w:sz w:val="24"/>
          <w:szCs w:val="24"/>
        </w:rPr>
      </w:pPr>
      <w:r w:rsidRPr="00CD5A10">
        <w:rPr>
          <w:rFonts w:ascii="Times New Roman" w:eastAsia="Times New Roman" w:hAnsi="Times New Roman" w:cs="Times New Roman"/>
          <w:b/>
          <w:sz w:val="24"/>
          <w:szCs w:val="24"/>
          <w:u w:val="single"/>
        </w:rPr>
        <w:t>Paris Parks</w:t>
      </w:r>
      <w:r w:rsidR="00490709">
        <w:rPr>
          <w:rFonts w:ascii="Times New Roman" w:eastAsia="Times New Roman" w:hAnsi="Times New Roman" w:cs="Times New Roman"/>
          <w:sz w:val="24"/>
          <w:szCs w:val="24"/>
        </w:rPr>
        <w:tab/>
        <w:t>Blizzard – Blizzard Beach</w:t>
      </w:r>
    </w:p>
    <w:p w:rsidR="00C31644" w:rsidRDefault="00C31644" w:rsidP="00C31644">
      <w:pPr>
        <w:spacing w:after="0" w:line="240" w:lineRule="auto"/>
        <w:rPr>
          <w:rFonts w:ascii="Times New Roman" w:eastAsia="Times New Roman" w:hAnsi="Times New Roman" w:cs="Times New Roman"/>
          <w:sz w:val="24"/>
          <w:szCs w:val="24"/>
        </w:rPr>
      </w:pPr>
      <w:r w:rsidRPr="00C31644">
        <w:rPr>
          <w:rFonts w:ascii="Times New Roman" w:eastAsia="Times New Roman" w:hAnsi="Times New Roman" w:cs="Times New Roman"/>
          <w:sz w:val="24"/>
          <w:szCs w:val="24"/>
        </w:rPr>
        <w:t xml:space="preserve">Paris </w:t>
      </w:r>
      <w:r>
        <w:rPr>
          <w:rFonts w:ascii="Times New Roman" w:eastAsia="Times New Roman" w:hAnsi="Times New Roman" w:cs="Times New Roman"/>
          <w:sz w:val="24"/>
          <w:szCs w:val="24"/>
        </w:rPr>
        <w:t>– Paris Disneyland</w:t>
      </w:r>
    </w:p>
    <w:p w:rsidR="00C31644" w:rsidRDefault="00C31644" w:rsidP="006078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Paris WDP – Paris Walt Disney Studios</w:t>
      </w:r>
    </w:p>
    <w:p w:rsidR="00490709" w:rsidRPr="00490709" w:rsidRDefault="00490709" w:rsidP="00490709">
      <w:pPr>
        <w:tabs>
          <w:tab w:val="left" w:pos="6120"/>
        </w:tabs>
        <w:spacing w:after="0" w:line="240" w:lineRule="auto"/>
        <w:rPr>
          <w:rFonts w:ascii="Times New Roman" w:eastAsia="Times New Roman" w:hAnsi="Times New Roman" w:cs="Times New Roman"/>
          <w:b/>
          <w:sz w:val="24"/>
          <w:szCs w:val="24"/>
          <w:u w:val="single"/>
        </w:rPr>
      </w:pPr>
      <w:r w:rsidRPr="00490709">
        <w:rPr>
          <w:rFonts w:ascii="Times New Roman" w:eastAsia="Times New Roman" w:hAnsi="Times New Roman" w:cs="Times New Roman"/>
          <w:b/>
          <w:sz w:val="24"/>
          <w:szCs w:val="24"/>
          <w:u w:val="single"/>
        </w:rPr>
        <w:t>Hong Kong Parks</w:t>
      </w:r>
    </w:p>
    <w:p w:rsidR="003C6E19" w:rsidRDefault="00C31644" w:rsidP="005812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HK – Hong Kong Disneyland</w:t>
      </w:r>
    </w:p>
    <w:p w:rsidR="00C31644" w:rsidRDefault="00C31644" w:rsidP="005812B2">
      <w:pPr>
        <w:spacing w:line="240" w:lineRule="auto"/>
        <w:rPr>
          <w:rFonts w:ascii="Times New Roman" w:eastAsia="Times New Roman" w:hAnsi="Times New Roman" w:cs="Times New Roman"/>
          <w:sz w:val="24"/>
          <w:szCs w:val="24"/>
        </w:rPr>
      </w:pPr>
    </w:p>
    <w:p w:rsidR="00427E73" w:rsidRDefault="00427E73" w:rsidP="005812B2">
      <w:pPr>
        <w:spacing w:line="240" w:lineRule="auto"/>
        <w:rPr>
          <w:rFonts w:ascii="Times New Roman" w:eastAsia="Times New Roman" w:hAnsi="Times New Roman" w:cs="Times New Roman"/>
          <w:sz w:val="24"/>
          <w:szCs w:val="24"/>
        </w:rPr>
      </w:pPr>
    </w:p>
    <w:p w:rsidR="00427E73" w:rsidRDefault="00427E73" w:rsidP="005812B2">
      <w:pPr>
        <w:spacing w:line="240" w:lineRule="auto"/>
        <w:rPr>
          <w:rFonts w:ascii="Times New Roman" w:eastAsia="Times New Roman" w:hAnsi="Times New Roman" w:cs="Times New Roman"/>
          <w:sz w:val="24"/>
          <w:szCs w:val="24"/>
        </w:rPr>
      </w:pPr>
    </w:p>
    <w:p w:rsidR="003C6E19" w:rsidRDefault="003C6E19" w:rsidP="005812B2">
      <w:pPr>
        <w:spacing w:line="240" w:lineRule="auto"/>
        <w:rPr>
          <w:rFonts w:ascii="Times New Roman" w:eastAsia="Times New Roman" w:hAnsi="Times New Roman" w:cs="Times New Roman"/>
          <w:sz w:val="24"/>
          <w:szCs w:val="24"/>
        </w:rPr>
      </w:pPr>
    </w:p>
    <w:p w:rsidR="00830805" w:rsidRPr="003E427D" w:rsidRDefault="003E427D" w:rsidP="005812B2">
      <w:pPr>
        <w:spacing w:line="240" w:lineRule="auto"/>
        <w:rPr>
          <w:rFonts w:ascii="Cambria" w:eastAsia="Times New Roman" w:hAnsi="Cambria" w:cs="Times New Roman"/>
          <w:b/>
          <w:color w:val="000000"/>
          <w:sz w:val="24"/>
          <w:u w:val="single"/>
        </w:rPr>
      </w:pPr>
      <w:r>
        <w:rPr>
          <w:rFonts w:ascii="Cambria" w:eastAsia="Times New Roman" w:hAnsi="Cambria" w:cs="Times New Roman"/>
          <w:b/>
          <w:color w:val="000000"/>
          <w:sz w:val="24"/>
          <w:u w:val="single"/>
        </w:rPr>
        <w:lastRenderedPageBreak/>
        <w:t>Walt Disney theme park</w:t>
      </w:r>
      <w:r w:rsidR="00D90E11" w:rsidRPr="003E427D">
        <w:rPr>
          <w:rFonts w:ascii="Cambria" w:eastAsia="Times New Roman" w:hAnsi="Cambria" w:cs="Times New Roman"/>
          <w:b/>
          <w:color w:val="000000"/>
          <w:sz w:val="24"/>
          <w:u w:val="single"/>
        </w:rPr>
        <w:t xml:space="preserve"> </w:t>
      </w:r>
      <w:r>
        <w:rPr>
          <w:rFonts w:ascii="Cambria" w:eastAsia="Times New Roman" w:hAnsi="Cambria" w:cs="Times New Roman"/>
          <w:b/>
          <w:color w:val="000000"/>
          <w:sz w:val="24"/>
          <w:u w:val="single"/>
        </w:rPr>
        <w:t>yearly</w:t>
      </w:r>
      <w:r w:rsidR="00D90E11" w:rsidRPr="003E427D">
        <w:rPr>
          <w:rFonts w:ascii="Cambria" w:eastAsia="Times New Roman" w:hAnsi="Cambria" w:cs="Times New Roman"/>
          <w:b/>
          <w:color w:val="000000"/>
          <w:sz w:val="24"/>
          <w:u w:val="single"/>
        </w:rPr>
        <w:t xml:space="preserve"> </w:t>
      </w:r>
      <w:r>
        <w:rPr>
          <w:rFonts w:ascii="Cambria" w:eastAsia="Times New Roman" w:hAnsi="Cambria" w:cs="Times New Roman"/>
          <w:b/>
          <w:color w:val="000000"/>
          <w:sz w:val="24"/>
          <w:u w:val="single"/>
        </w:rPr>
        <w:t>net</w:t>
      </w:r>
      <w:r w:rsidR="00830805" w:rsidRPr="003E427D">
        <w:rPr>
          <w:rFonts w:ascii="Cambria" w:eastAsia="Times New Roman" w:hAnsi="Cambria" w:cs="Times New Roman"/>
          <w:b/>
          <w:color w:val="000000"/>
          <w:sz w:val="24"/>
          <w:u w:val="single"/>
        </w:rPr>
        <w:t xml:space="preserve"> I</w:t>
      </w:r>
      <w:r>
        <w:rPr>
          <w:rFonts w:ascii="Cambria" w:eastAsia="Times New Roman" w:hAnsi="Cambria" w:cs="Times New Roman"/>
          <w:b/>
          <w:color w:val="000000"/>
          <w:sz w:val="24"/>
          <w:u w:val="single"/>
        </w:rPr>
        <w:t>ncome</w:t>
      </w:r>
      <w:r w:rsidR="00830805" w:rsidRPr="003E427D">
        <w:rPr>
          <w:rFonts w:ascii="Cambria" w:eastAsia="Times New Roman" w:hAnsi="Cambria" w:cs="Times New Roman"/>
          <w:b/>
          <w:color w:val="000000"/>
          <w:sz w:val="24"/>
          <w:u w:val="single"/>
        </w:rPr>
        <w:t xml:space="preserve"> </w:t>
      </w:r>
    </w:p>
    <w:tbl>
      <w:tblPr>
        <w:tblW w:w="8581" w:type="dxa"/>
        <w:tblInd w:w="-5" w:type="dxa"/>
        <w:tblLook w:val="04A0" w:firstRow="1" w:lastRow="0" w:firstColumn="1" w:lastColumn="0" w:noHBand="0" w:noVBand="1"/>
      </w:tblPr>
      <w:tblGrid>
        <w:gridCol w:w="3415"/>
        <w:gridCol w:w="5166"/>
      </w:tblGrid>
      <w:tr w:rsidR="00830805" w:rsidRPr="00830805" w:rsidTr="00133DF1">
        <w:trPr>
          <w:trHeight w:val="281"/>
        </w:trPr>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b/>
                <w:bCs/>
                <w:sz w:val="20"/>
                <w:szCs w:val="20"/>
              </w:rPr>
            </w:pPr>
            <w:r w:rsidRPr="00830805">
              <w:rPr>
                <w:rFonts w:ascii="Arial" w:eastAsia="Times New Roman" w:hAnsi="Arial" w:cs="Arial"/>
                <w:b/>
                <w:bCs/>
                <w:sz w:val="20"/>
                <w:szCs w:val="20"/>
              </w:rPr>
              <w:t>Years</w:t>
            </w:r>
          </w:p>
        </w:tc>
        <w:tc>
          <w:tcPr>
            <w:tcW w:w="5166" w:type="dxa"/>
            <w:tcBorders>
              <w:top w:val="single" w:sz="4" w:space="0" w:color="auto"/>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b/>
                <w:bCs/>
                <w:sz w:val="20"/>
                <w:szCs w:val="20"/>
              </w:rPr>
            </w:pPr>
            <w:r w:rsidRPr="00830805">
              <w:rPr>
                <w:rFonts w:ascii="Arial" w:eastAsia="Times New Roman" w:hAnsi="Arial" w:cs="Arial"/>
                <w:b/>
                <w:bCs/>
                <w:sz w:val="20"/>
                <w:szCs w:val="20"/>
              </w:rPr>
              <w:t>Net income</w:t>
            </w:r>
            <w:r w:rsidR="00490D62">
              <w:rPr>
                <w:rFonts w:ascii="Arial" w:eastAsia="Times New Roman" w:hAnsi="Arial" w:cs="Arial"/>
                <w:b/>
                <w:bCs/>
                <w:sz w:val="20"/>
                <w:szCs w:val="20"/>
              </w:rPr>
              <w:t xml:space="preserve"> (</w:t>
            </w:r>
            <w:r w:rsidR="00D739CE">
              <w:rPr>
                <w:rFonts w:ascii="Arial" w:eastAsia="Times New Roman" w:hAnsi="Arial" w:cs="Arial"/>
                <w:b/>
                <w:bCs/>
                <w:sz w:val="20"/>
                <w:szCs w:val="20"/>
              </w:rPr>
              <w:t xml:space="preserve"> in $ million)</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1998</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1446</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1999</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1620</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2000</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1586</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2001</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1169</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2002</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957</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2003</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1123</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2004</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1178</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2005</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1534</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2006</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1710</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2007</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1897</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2008</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1418</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2009</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1318</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2010</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1553</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2011</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1902</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2012</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2220</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2013</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2663</w:t>
            </w:r>
          </w:p>
        </w:tc>
      </w:tr>
      <w:tr w:rsidR="00830805" w:rsidRPr="00830805" w:rsidTr="00133DF1">
        <w:trPr>
          <w:trHeight w:val="281"/>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2014</w:t>
            </w:r>
          </w:p>
        </w:tc>
        <w:tc>
          <w:tcPr>
            <w:tcW w:w="5166" w:type="dxa"/>
            <w:tcBorders>
              <w:top w:val="nil"/>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3031</w:t>
            </w:r>
          </w:p>
        </w:tc>
      </w:tr>
      <w:tr w:rsidR="00830805" w:rsidRPr="00830805" w:rsidTr="00133DF1">
        <w:trPr>
          <w:trHeight w:val="281"/>
        </w:trPr>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2015</w:t>
            </w:r>
          </w:p>
        </w:tc>
        <w:tc>
          <w:tcPr>
            <w:tcW w:w="5166" w:type="dxa"/>
            <w:tcBorders>
              <w:top w:val="single" w:sz="4" w:space="0" w:color="auto"/>
              <w:left w:val="nil"/>
              <w:bottom w:val="single" w:sz="4" w:space="0" w:color="auto"/>
              <w:right w:val="single" w:sz="4" w:space="0" w:color="auto"/>
            </w:tcBorders>
            <w:shd w:val="clear" w:color="auto" w:fill="auto"/>
            <w:noWrap/>
            <w:vAlign w:val="bottom"/>
            <w:hideMark/>
          </w:tcPr>
          <w:p w:rsidR="00830805" w:rsidRPr="00830805" w:rsidRDefault="00830805" w:rsidP="00427E73">
            <w:pPr>
              <w:spacing w:after="0" w:line="240" w:lineRule="auto"/>
              <w:jc w:val="center"/>
              <w:rPr>
                <w:rFonts w:ascii="Arial" w:eastAsia="Times New Roman" w:hAnsi="Arial" w:cs="Arial"/>
                <w:sz w:val="20"/>
                <w:szCs w:val="20"/>
              </w:rPr>
            </w:pPr>
            <w:r w:rsidRPr="00830805">
              <w:rPr>
                <w:rFonts w:ascii="Arial" w:eastAsia="Times New Roman" w:hAnsi="Arial" w:cs="Arial"/>
                <w:sz w:val="20"/>
                <w:szCs w:val="20"/>
              </w:rPr>
              <w:t>3298</w:t>
            </w:r>
          </w:p>
        </w:tc>
      </w:tr>
    </w:tbl>
    <w:p w:rsidR="00D90E11" w:rsidRDefault="00D90E11" w:rsidP="00D90E11">
      <w:pPr>
        <w:spacing w:after="0" w:line="240" w:lineRule="auto"/>
        <w:rPr>
          <w:rFonts w:ascii="Times New Roman" w:eastAsia="Times New Roman" w:hAnsi="Times New Roman" w:cs="Times New Roman"/>
          <w:sz w:val="24"/>
          <w:szCs w:val="24"/>
        </w:rPr>
      </w:pPr>
    </w:p>
    <w:p w:rsidR="00D90E11" w:rsidRDefault="00D90E11" w:rsidP="00D90E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of net income = $1756.83 million</w:t>
      </w:r>
    </w:p>
    <w:p w:rsidR="00D90E11" w:rsidRPr="005812B2" w:rsidRDefault="00D90E11" w:rsidP="00D90E1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Std. deviation of net income = $657.20 million</w:t>
      </w:r>
    </w:p>
    <w:p w:rsidR="00D90E11" w:rsidRDefault="00D90E11">
      <w:pPr>
        <w:rPr>
          <w:rFonts w:ascii="Calibri" w:eastAsia="Times New Roman" w:hAnsi="Calibri" w:cs="Times New Roman"/>
          <w:b/>
          <w:color w:val="000000"/>
        </w:rPr>
      </w:pPr>
      <w:r>
        <w:rPr>
          <w:rFonts w:ascii="Calibri" w:eastAsia="Times New Roman" w:hAnsi="Calibri" w:cs="Times New Roman"/>
          <w:b/>
          <w:color w:val="000000"/>
        </w:rPr>
        <w:br w:type="page"/>
      </w:r>
    </w:p>
    <w:p w:rsidR="00490D62" w:rsidRPr="003E6CEB" w:rsidRDefault="003E427D" w:rsidP="00490D62">
      <w:pPr>
        <w:spacing w:line="240" w:lineRule="auto"/>
        <w:rPr>
          <w:rFonts w:ascii="Cambria" w:eastAsia="Times New Roman" w:hAnsi="Cambria" w:cs="Times New Roman"/>
          <w:b/>
          <w:color w:val="000000"/>
          <w:sz w:val="24"/>
          <w:u w:val="single"/>
        </w:rPr>
      </w:pPr>
      <w:r>
        <w:rPr>
          <w:rFonts w:ascii="Cambria" w:eastAsia="Times New Roman" w:hAnsi="Cambria" w:cs="Times New Roman"/>
          <w:b/>
          <w:color w:val="000000"/>
          <w:sz w:val="24"/>
          <w:u w:val="single"/>
        </w:rPr>
        <w:lastRenderedPageBreak/>
        <w:t>Time Series Plot</w:t>
      </w:r>
      <w:r w:rsidR="00490D62" w:rsidRPr="003E6CEB">
        <w:rPr>
          <w:rFonts w:ascii="Cambria" w:eastAsia="Times New Roman" w:hAnsi="Cambria" w:cs="Times New Roman"/>
          <w:b/>
          <w:color w:val="000000"/>
          <w:sz w:val="24"/>
          <w:u w:val="single"/>
        </w:rPr>
        <w:t xml:space="preserve"> </w:t>
      </w:r>
      <w:r w:rsidR="00D90E11" w:rsidRPr="003E6CEB">
        <w:rPr>
          <w:rFonts w:ascii="Cambria" w:eastAsia="Times New Roman" w:hAnsi="Cambria" w:cs="Times New Roman"/>
          <w:b/>
          <w:color w:val="000000"/>
          <w:sz w:val="24"/>
        </w:rPr>
        <w:t>–</w:t>
      </w:r>
      <w:r w:rsidR="00490D62" w:rsidRPr="003E6CEB">
        <w:rPr>
          <w:rFonts w:ascii="Cambria" w:eastAsia="Times New Roman" w:hAnsi="Cambria" w:cs="Times New Roman"/>
          <w:b/>
          <w:color w:val="000000"/>
          <w:sz w:val="24"/>
        </w:rPr>
        <w:t xml:space="preserve"> </w:t>
      </w:r>
    </w:p>
    <w:p w:rsidR="00D90E11" w:rsidRDefault="00D90E11" w:rsidP="00490D62">
      <w:pPr>
        <w:spacing w:line="240" w:lineRule="auto"/>
        <w:rPr>
          <w:rFonts w:ascii="Calibri" w:eastAsia="Times New Roman" w:hAnsi="Calibri" w:cs="Times New Roman"/>
          <w:b/>
          <w:color w:val="000000"/>
        </w:rPr>
      </w:pPr>
      <w:r>
        <w:rPr>
          <w:noProof/>
        </w:rPr>
        <w:drawing>
          <wp:inline distT="0" distB="0" distL="0" distR="0" wp14:anchorId="3514B5BC" wp14:editId="32ED00BB">
            <wp:extent cx="5676900" cy="30194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72DF" w:rsidRPr="00D513FB" w:rsidRDefault="00D513FB" w:rsidP="00490D62">
      <w:pPr>
        <w:spacing w:line="240" w:lineRule="auto"/>
        <w:rPr>
          <w:rFonts w:ascii="Calibri" w:eastAsia="Times New Roman" w:hAnsi="Calibri" w:cs="Times New Roman"/>
          <w:color w:val="000000"/>
        </w:rPr>
      </w:pPr>
      <w:r w:rsidRPr="00D513FB">
        <w:rPr>
          <w:rFonts w:ascii="Calibri" w:eastAsia="Times New Roman" w:hAnsi="Calibri" w:cs="Times New Roman"/>
          <w:color w:val="000000"/>
        </w:rPr>
        <w:t>The above time series plot is a graphical representation of the trends</w:t>
      </w:r>
      <w:r w:rsidR="00E772DF">
        <w:rPr>
          <w:rFonts w:ascii="Calibri" w:eastAsia="Times New Roman" w:hAnsi="Calibri" w:cs="Times New Roman"/>
          <w:color w:val="000000"/>
        </w:rPr>
        <w:t>, patterns and behavior</w:t>
      </w:r>
      <w:r w:rsidRPr="00D513FB">
        <w:rPr>
          <w:rFonts w:ascii="Calibri" w:eastAsia="Times New Roman" w:hAnsi="Calibri" w:cs="Times New Roman"/>
          <w:color w:val="000000"/>
        </w:rPr>
        <w:t xml:space="preserve"> of footfall data over the years</w:t>
      </w:r>
      <w:r>
        <w:rPr>
          <w:rFonts w:ascii="Calibri" w:eastAsia="Times New Roman" w:hAnsi="Calibri" w:cs="Times New Roman"/>
          <w:color w:val="000000"/>
        </w:rPr>
        <w:t>.</w:t>
      </w:r>
      <w:r w:rsidR="00E772DF">
        <w:rPr>
          <w:rFonts w:ascii="Calibri" w:eastAsia="Times New Roman" w:hAnsi="Calibri" w:cs="Times New Roman"/>
          <w:color w:val="000000"/>
        </w:rPr>
        <w:t xml:space="preserve"> It depicts the footfall data for two locations – California and Florida and the worldwide footfall of Disney Theme Parks. We notice that Disney theme parks have seen steady increase in footfall over the years.</w:t>
      </w:r>
    </w:p>
    <w:p w:rsidR="00274D7D" w:rsidRPr="003E6CEB" w:rsidRDefault="003E427D" w:rsidP="005812B2">
      <w:pPr>
        <w:spacing w:line="240" w:lineRule="auto"/>
        <w:rPr>
          <w:rFonts w:ascii="Cambria" w:eastAsia="Times New Roman" w:hAnsi="Cambria" w:cs="Times New Roman"/>
          <w:b/>
          <w:sz w:val="24"/>
          <w:szCs w:val="24"/>
          <w:u w:val="single"/>
        </w:rPr>
      </w:pPr>
      <w:r>
        <w:rPr>
          <w:rFonts w:ascii="Cambria" w:eastAsia="Times New Roman" w:hAnsi="Cambria" w:cs="Times New Roman"/>
          <w:b/>
          <w:sz w:val="24"/>
          <w:szCs w:val="24"/>
          <w:u w:val="single"/>
        </w:rPr>
        <w:t xml:space="preserve">Box </w:t>
      </w:r>
      <w:r w:rsidR="005812B2" w:rsidRPr="003E6CEB">
        <w:rPr>
          <w:rFonts w:ascii="Cambria" w:eastAsia="Times New Roman" w:hAnsi="Cambria" w:cs="Times New Roman"/>
          <w:b/>
          <w:sz w:val="24"/>
          <w:szCs w:val="24"/>
          <w:u w:val="single"/>
        </w:rPr>
        <w:t>P</w:t>
      </w:r>
      <w:r>
        <w:rPr>
          <w:rFonts w:ascii="Cambria" w:eastAsia="Times New Roman" w:hAnsi="Cambria" w:cs="Times New Roman"/>
          <w:b/>
          <w:sz w:val="24"/>
          <w:szCs w:val="24"/>
          <w:u w:val="single"/>
        </w:rPr>
        <w:t>lots</w:t>
      </w:r>
      <w:r w:rsidR="005812B2" w:rsidRPr="003E6CEB">
        <w:rPr>
          <w:rFonts w:ascii="Cambria" w:eastAsia="Times New Roman" w:hAnsi="Cambria" w:cs="Times New Roman"/>
          <w:b/>
          <w:sz w:val="24"/>
          <w:szCs w:val="24"/>
          <w:u w:val="single"/>
        </w:rPr>
        <w:t xml:space="preserve"> </w:t>
      </w:r>
      <w:r w:rsidR="005812B2" w:rsidRPr="003E6CEB">
        <w:rPr>
          <w:rFonts w:ascii="Cambria" w:eastAsia="Times New Roman" w:hAnsi="Cambria" w:cs="Times New Roman"/>
          <w:b/>
          <w:sz w:val="24"/>
          <w:szCs w:val="24"/>
        </w:rPr>
        <w:t>–</w:t>
      </w:r>
    </w:p>
    <w:p w:rsidR="00496F5F" w:rsidRDefault="00496F5F" w:rsidP="005812B2">
      <w:pPr>
        <w:spacing w:line="240" w:lineRule="auto"/>
        <w:rPr>
          <w:rFonts w:ascii="Times New Roman" w:eastAsia="Times New Roman" w:hAnsi="Times New Roman" w:cs="Times New Roman"/>
          <w:sz w:val="24"/>
          <w:szCs w:val="24"/>
        </w:rPr>
      </w:pPr>
      <w:r w:rsidRPr="00496F5F">
        <w:rPr>
          <w:rFonts w:ascii="Times New Roman" w:eastAsia="Times New Roman" w:hAnsi="Times New Roman" w:cs="Times New Roman"/>
          <w:noProof/>
          <w:sz w:val="24"/>
          <w:szCs w:val="24"/>
        </w:rPr>
        <w:drawing>
          <wp:inline distT="0" distB="0" distL="0" distR="0">
            <wp:extent cx="4953000" cy="330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9376" cy="3339584"/>
                    </a:xfrm>
                    <a:prstGeom prst="rect">
                      <a:avLst/>
                    </a:prstGeom>
                    <a:noFill/>
                    <a:ln>
                      <a:noFill/>
                    </a:ln>
                  </pic:spPr>
                </pic:pic>
              </a:graphicData>
            </a:graphic>
          </wp:inline>
        </w:drawing>
      </w:r>
    </w:p>
    <w:p w:rsidR="00A82BC7" w:rsidRDefault="00A82BC7" w:rsidP="005812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Box-plots are used for identifying outliers, and give important information like quartile data and position of mean with respect to the quartiles. </w:t>
      </w:r>
    </w:p>
    <w:p w:rsidR="00A82BC7" w:rsidRPr="003E427D" w:rsidRDefault="00A82BC7" w:rsidP="005812B2">
      <w:pPr>
        <w:spacing w:line="240" w:lineRule="auto"/>
        <w:rPr>
          <w:rFonts w:ascii="Cambria" w:eastAsia="Times New Roman" w:hAnsi="Cambria" w:cs="Times New Roman"/>
          <w:b/>
          <w:sz w:val="24"/>
          <w:szCs w:val="24"/>
          <w:u w:val="single"/>
        </w:rPr>
      </w:pPr>
      <w:r w:rsidRPr="003E427D">
        <w:rPr>
          <w:rFonts w:ascii="Cambria" w:eastAsia="Times New Roman" w:hAnsi="Cambria" w:cs="Times New Roman"/>
          <w:b/>
          <w:sz w:val="24"/>
          <w:szCs w:val="24"/>
          <w:u w:val="single"/>
        </w:rPr>
        <w:lastRenderedPageBreak/>
        <w:t>Anderson-Darling Normality Test of footfall data at California Parks</w:t>
      </w:r>
    </w:p>
    <w:p w:rsidR="0059660A" w:rsidRDefault="0059660A" w:rsidP="005812B2">
      <w:pPr>
        <w:spacing w:line="240" w:lineRule="auto"/>
        <w:rPr>
          <w:rFonts w:ascii="Times New Roman" w:eastAsia="Times New Roman" w:hAnsi="Times New Roman" w:cs="Times New Roman"/>
          <w:sz w:val="24"/>
          <w:szCs w:val="24"/>
        </w:rPr>
      </w:pPr>
      <w:r w:rsidRPr="0059660A">
        <w:rPr>
          <w:rFonts w:ascii="Times New Roman" w:eastAsia="Times New Roman" w:hAnsi="Times New Roman" w:cs="Times New Roman"/>
          <w:noProof/>
          <w:sz w:val="24"/>
          <w:szCs w:val="24"/>
        </w:rPr>
        <w:drawing>
          <wp:inline distT="0" distB="0" distL="0" distR="0">
            <wp:extent cx="52863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083" cy="3530055"/>
                    </a:xfrm>
                    <a:prstGeom prst="rect">
                      <a:avLst/>
                    </a:prstGeom>
                    <a:noFill/>
                    <a:ln>
                      <a:noFill/>
                    </a:ln>
                  </pic:spPr>
                </pic:pic>
              </a:graphicData>
            </a:graphic>
          </wp:inline>
        </w:drawing>
      </w:r>
    </w:p>
    <w:p w:rsidR="0016718F" w:rsidRDefault="00A82BC7" w:rsidP="002226E8">
      <w:r>
        <w:t>P-Value &gt; α</w:t>
      </w:r>
      <w:r w:rsidR="005112E5">
        <w:t>, therefore the data is normally distributed</w:t>
      </w:r>
    </w:p>
    <w:p w:rsidR="003C6E19" w:rsidRDefault="003C6E19" w:rsidP="002226E8">
      <w:r w:rsidRPr="003C6E19">
        <w:rPr>
          <w:noProof/>
        </w:rPr>
        <w:drawing>
          <wp:inline distT="0" distB="0" distL="0" distR="0">
            <wp:extent cx="5286375" cy="36626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5002" cy="3682493"/>
                    </a:xfrm>
                    <a:prstGeom prst="rect">
                      <a:avLst/>
                    </a:prstGeom>
                    <a:noFill/>
                    <a:ln>
                      <a:noFill/>
                    </a:ln>
                  </pic:spPr>
                </pic:pic>
              </a:graphicData>
            </a:graphic>
          </wp:inline>
        </w:drawing>
      </w:r>
    </w:p>
    <w:p w:rsidR="005112E5" w:rsidRDefault="005112E5" w:rsidP="002226E8"/>
    <w:p w:rsidR="005112E5" w:rsidRPr="003E427D" w:rsidRDefault="005112E5" w:rsidP="005112E5">
      <w:pPr>
        <w:spacing w:line="240" w:lineRule="auto"/>
        <w:rPr>
          <w:rFonts w:ascii="Cambria" w:eastAsia="Times New Roman" w:hAnsi="Cambria" w:cs="Times New Roman"/>
          <w:b/>
          <w:sz w:val="24"/>
          <w:szCs w:val="24"/>
          <w:u w:val="single"/>
        </w:rPr>
      </w:pPr>
      <w:r w:rsidRPr="003E427D">
        <w:rPr>
          <w:rFonts w:ascii="Cambria" w:eastAsia="Times New Roman" w:hAnsi="Cambria" w:cs="Times New Roman"/>
          <w:b/>
          <w:sz w:val="24"/>
          <w:szCs w:val="24"/>
          <w:u w:val="single"/>
        </w:rPr>
        <w:lastRenderedPageBreak/>
        <w:t>Anderson-Darling Normality Test of footfall data at Florida Parks</w:t>
      </w:r>
    </w:p>
    <w:p w:rsidR="003C6E19" w:rsidRDefault="00A82BC7" w:rsidP="002226E8">
      <w:r w:rsidRPr="0059660A">
        <w:rPr>
          <w:noProof/>
        </w:rPr>
        <w:drawing>
          <wp:inline distT="0" distB="0" distL="0" distR="0" wp14:anchorId="58D47FFC" wp14:editId="6B3EBCC9">
            <wp:extent cx="5267325" cy="351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9981" cy="3519987"/>
                    </a:xfrm>
                    <a:prstGeom prst="rect">
                      <a:avLst/>
                    </a:prstGeom>
                    <a:noFill/>
                    <a:ln>
                      <a:noFill/>
                    </a:ln>
                  </pic:spPr>
                </pic:pic>
              </a:graphicData>
            </a:graphic>
          </wp:inline>
        </w:drawing>
      </w:r>
    </w:p>
    <w:p w:rsidR="005112E5" w:rsidRDefault="005112E5" w:rsidP="005112E5">
      <w:r>
        <w:t>P-Value &gt; α, therefore the data is normally distributed</w:t>
      </w:r>
    </w:p>
    <w:p w:rsidR="003C6E19" w:rsidRDefault="003C6E19" w:rsidP="002226E8">
      <w:r w:rsidRPr="003C6E19">
        <w:rPr>
          <w:noProof/>
        </w:rPr>
        <w:drawing>
          <wp:inline distT="0" distB="0" distL="0" distR="0">
            <wp:extent cx="5257800" cy="394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3579" cy="3947684"/>
                    </a:xfrm>
                    <a:prstGeom prst="rect">
                      <a:avLst/>
                    </a:prstGeom>
                    <a:noFill/>
                    <a:ln>
                      <a:noFill/>
                    </a:ln>
                  </pic:spPr>
                </pic:pic>
              </a:graphicData>
            </a:graphic>
          </wp:inline>
        </w:drawing>
      </w:r>
    </w:p>
    <w:p w:rsidR="00A12B88" w:rsidRDefault="00A12B88" w:rsidP="002226E8">
      <w:pPr>
        <w:rPr>
          <w:rFonts w:ascii="Cambria" w:hAnsi="Cambria"/>
          <w:b/>
          <w:sz w:val="24"/>
          <w:u w:val="single"/>
        </w:rPr>
      </w:pPr>
      <w:r>
        <w:br w:type="page"/>
      </w:r>
      <w:r w:rsidRPr="00A12B88">
        <w:rPr>
          <w:rFonts w:ascii="Cambria" w:hAnsi="Cambria"/>
          <w:b/>
          <w:sz w:val="24"/>
          <w:u w:val="single"/>
        </w:rPr>
        <w:lastRenderedPageBreak/>
        <w:t>Hypothesis Testing of the Prediction of Footfall</w:t>
      </w:r>
    </w:p>
    <w:p w:rsidR="00A12B88" w:rsidRDefault="00A12B88" w:rsidP="00A12B88">
      <w:r>
        <w:t>The predicti</w:t>
      </w:r>
      <w:r w:rsidR="005112E5">
        <w:t>on intervals for Florida and California’s</w:t>
      </w:r>
      <w:r>
        <w:t xml:space="preserve"> footfall in 2015 are calculated using the following equation - </w:t>
      </w:r>
    </w:p>
    <w:p w:rsidR="00133DF1" w:rsidRDefault="00DB755A" w:rsidP="002226E8">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5715</wp:posOffset>
            </wp:positionV>
            <wp:extent cx="4375150" cy="616585"/>
            <wp:effectExtent l="0" t="0" r="6350" b="0"/>
            <wp:wrapTight wrapText="bothSides">
              <wp:wrapPolygon edited="0">
                <wp:start x="0" y="0"/>
                <wp:lineTo x="0" y="20688"/>
                <wp:lineTo x="21537" y="20688"/>
                <wp:lineTo x="2153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75150" cy="616585"/>
                    </a:xfrm>
                    <a:prstGeom prst="rect">
                      <a:avLst/>
                    </a:prstGeom>
                  </pic:spPr>
                </pic:pic>
              </a:graphicData>
            </a:graphic>
            <wp14:sizeRelH relativeFrom="page">
              <wp14:pctWidth>0</wp14:pctWidth>
            </wp14:sizeRelH>
            <wp14:sizeRelV relativeFrom="page">
              <wp14:pctHeight>0</wp14:pctHeight>
            </wp14:sizeRelV>
          </wp:anchor>
        </w:drawing>
      </w:r>
    </w:p>
    <w:p w:rsidR="00DB755A" w:rsidRDefault="00DB755A" w:rsidP="002226E8"/>
    <w:p w:rsidR="00D25CCE" w:rsidRDefault="00D25CCE" w:rsidP="002226E8"/>
    <w:p w:rsidR="00D25CCE" w:rsidRDefault="00D25CCE" w:rsidP="002226E8"/>
    <w:p w:rsidR="00D25CCE" w:rsidRPr="005112E5" w:rsidRDefault="00D25CCE" w:rsidP="005112E5">
      <w:pPr>
        <w:tabs>
          <w:tab w:val="left" w:pos="5130"/>
        </w:tabs>
        <w:rPr>
          <w:rFonts w:ascii="Cambria" w:hAnsi="Cambria"/>
          <w:b/>
          <w:sz w:val="24"/>
        </w:rPr>
      </w:pPr>
      <w:r w:rsidRPr="005112E5">
        <w:rPr>
          <w:rFonts w:ascii="Cambria" w:hAnsi="Cambria"/>
          <w:b/>
          <w:sz w:val="24"/>
        </w:rPr>
        <w:t>Historical Data for Florida Parks Footfall</w:t>
      </w:r>
      <w:r w:rsidR="005112E5">
        <w:rPr>
          <w:rFonts w:ascii="Cambria" w:hAnsi="Cambria"/>
          <w:b/>
          <w:sz w:val="24"/>
        </w:rPr>
        <w:tab/>
      </w:r>
    </w:p>
    <w:tbl>
      <w:tblPr>
        <w:tblW w:w="11076" w:type="dxa"/>
        <w:tblInd w:w="-905" w:type="dxa"/>
        <w:tblLook w:val="04A0" w:firstRow="1" w:lastRow="0" w:firstColumn="1" w:lastColumn="0" w:noHBand="0" w:noVBand="1"/>
      </w:tblPr>
      <w:tblGrid>
        <w:gridCol w:w="1314"/>
        <w:gridCol w:w="1354"/>
        <w:gridCol w:w="1212"/>
        <w:gridCol w:w="1294"/>
        <w:gridCol w:w="1283"/>
        <w:gridCol w:w="1627"/>
        <w:gridCol w:w="1602"/>
        <w:gridCol w:w="1390"/>
      </w:tblGrid>
      <w:tr w:rsidR="00D25CCE" w:rsidRPr="005812B2" w:rsidTr="00340CFF">
        <w:trPr>
          <w:trHeight w:val="311"/>
        </w:trPr>
        <w:tc>
          <w:tcPr>
            <w:tcW w:w="1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rPr>
                <w:rFonts w:ascii="Arial" w:eastAsia="Times New Roman" w:hAnsi="Arial" w:cs="Arial"/>
                <w:b/>
                <w:bCs/>
                <w:sz w:val="20"/>
                <w:szCs w:val="20"/>
              </w:rPr>
            </w:pPr>
            <w:r>
              <w:t xml:space="preserve"> </w:t>
            </w:r>
            <w:r w:rsidRPr="005812B2">
              <w:rPr>
                <w:rFonts w:ascii="Arial" w:eastAsia="Times New Roman" w:hAnsi="Arial" w:cs="Arial"/>
                <w:b/>
                <w:bCs/>
                <w:sz w:val="20"/>
                <w:szCs w:val="20"/>
              </w:rPr>
              <w:t>Years</w:t>
            </w:r>
          </w:p>
        </w:tc>
        <w:tc>
          <w:tcPr>
            <w:tcW w:w="1354" w:type="dxa"/>
            <w:tcBorders>
              <w:top w:val="single" w:sz="4" w:space="0" w:color="auto"/>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rPr>
                <w:rFonts w:ascii="Arial" w:eastAsia="Times New Roman" w:hAnsi="Arial" w:cs="Arial"/>
                <w:b/>
                <w:bCs/>
                <w:sz w:val="20"/>
                <w:szCs w:val="20"/>
              </w:rPr>
            </w:pPr>
            <w:r w:rsidRPr="005812B2">
              <w:rPr>
                <w:rFonts w:ascii="Arial" w:eastAsia="Times New Roman" w:hAnsi="Arial" w:cs="Arial"/>
                <w:b/>
                <w:bCs/>
                <w:sz w:val="20"/>
                <w:szCs w:val="20"/>
              </w:rPr>
              <w:t>M</w:t>
            </w:r>
            <w:r>
              <w:rPr>
                <w:rFonts w:ascii="Arial" w:eastAsia="Times New Roman" w:hAnsi="Arial" w:cs="Arial"/>
                <w:b/>
                <w:bCs/>
                <w:sz w:val="20"/>
                <w:szCs w:val="20"/>
              </w:rPr>
              <w:t>agic Kingdom</w:t>
            </w:r>
          </w:p>
        </w:tc>
        <w:tc>
          <w:tcPr>
            <w:tcW w:w="1212" w:type="dxa"/>
            <w:tcBorders>
              <w:top w:val="single" w:sz="4" w:space="0" w:color="auto"/>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rPr>
                <w:rFonts w:ascii="Arial" w:eastAsia="Times New Roman" w:hAnsi="Arial" w:cs="Arial"/>
                <w:b/>
                <w:bCs/>
                <w:sz w:val="20"/>
                <w:szCs w:val="20"/>
              </w:rPr>
            </w:pPr>
            <w:r>
              <w:rPr>
                <w:rFonts w:ascii="Arial" w:eastAsia="Times New Roman" w:hAnsi="Arial" w:cs="Arial"/>
                <w:b/>
                <w:bCs/>
                <w:sz w:val="20"/>
                <w:szCs w:val="20"/>
              </w:rPr>
              <w:t>EPCOT</w:t>
            </w:r>
          </w:p>
        </w:tc>
        <w:tc>
          <w:tcPr>
            <w:tcW w:w="1294" w:type="dxa"/>
            <w:tcBorders>
              <w:top w:val="single" w:sz="4" w:space="0" w:color="auto"/>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rPr>
                <w:rFonts w:ascii="Arial" w:eastAsia="Times New Roman" w:hAnsi="Arial" w:cs="Arial"/>
                <w:b/>
                <w:bCs/>
                <w:sz w:val="20"/>
                <w:szCs w:val="20"/>
              </w:rPr>
            </w:pPr>
            <w:r w:rsidRPr="005812B2">
              <w:rPr>
                <w:rFonts w:ascii="Arial" w:eastAsia="Times New Roman" w:hAnsi="Arial" w:cs="Arial"/>
                <w:b/>
                <w:bCs/>
                <w:sz w:val="20"/>
                <w:szCs w:val="20"/>
              </w:rPr>
              <w:t>H</w:t>
            </w:r>
            <w:r>
              <w:rPr>
                <w:rFonts w:ascii="Arial" w:eastAsia="Times New Roman" w:hAnsi="Arial" w:cs="Arial"/>
                <w:b/>
                <w:bCs/>
                <w:sz w:val="20"/>
                <w:szCs w:val="20"/>
              </w:rPr>
              <w:t xml:space="preserve">ollywood </w:t>
            </w:r>
            <w:r w:rsidRPr="005812B2">
              <w:rPr>
                <w:rFonts w:ascii="Arial" w:eastAsia="Times New Roman" w:hAnsi="Arial" w:cs="Arial"/>
                <w:b/>
                <w:bCs/>
                <w:sz w:val="20"/>
                <w:szCs w:val="20"/>
              </w:rPr>
              <w:t>S</w:t>
            </w:r>
            <w:r>
              <w:rPr>
                <w:rFonts w:ascii="Arial" w:eastAsia="Times New Roman" w:hAnsi="Arial" w:cs="Arial"/>
                <w:b/>
                <w:bCs/>
                <w:sz w:val="20"/>
                <w:szCs w:val="20"/>
              </w:rPr>
              <w:t>tudios</w:t>
            </w:r>
          </w:p>
        </w:tc>
        <w:tc>
          <w:tcPr>
            <w:tcW w:w="1283" w:type="dxa"/>
            <w:tcBorders>
              <w:top w:val="single" w:sz="4" w:space="0" w:color="auto"/>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rPr>
                <w:rFonts w:ascii="Arial" w:eastAsia="Times New Roman" w:hAnsi="Arial" w:cs="Arial"/>
                <w:b/>
                <w:bCs/>
                <w:sz w:val="20"/>
                <w:szCs w:val="20"/>
              </w:rPr>
            </w:pPr>
            <w:r w:rsidRPr="005812B2">
              <w:rPr>
                <w:rFonts w:ascii="Arial" w:eastAsia="Times New Roman" w:hAnsi="Arial" w:cs="Arial"/>
                <w:b/>
                <w:bCs/>
                <w:sz w:val="20"/>
                <w:szCs w:val="20"/>
              </w:rPr>
              <w:t>A</w:t>
            </w:r>
            <w:r>
              <w:rPr>
                <w:rFonts w:ascii="Arial" w:eastAsia="Times New Roman" w:hAnsi="Arial" w:cs="Arial"/>
                <w:b/>
                <w:bCs/>
                <w:sz w:val="20"/>
                <w:szCs w:val="20"/>
              </w:rPr>
              <w:t xml:space="preserve">nimal </w:t>
            </w:r>
            <w:r w:rsidRPr="005812B2">
              <w:rPr>
                <w:rFonts w:ascii="Arial" w:eastAsia="Times New Roman" w:hAnsi="Arial" w:cs="Arial"/>
                <w:b/>
                <w:bCs/>
                <w:sz w:val="20"/>
                <w:szCs w:val="20"/>
              </w:rPr>
              <w:t>K</w:t>
            </w:r>
            <w:r>
              <w:rPr>
                <w:rFonts w:ascii="Arial" w:eastAsia="Times New Roman" w:hAnsi="Arial" w:cs="Arial"/>
                <w:b/>
                <w:bCs/>
                <w:sz w:val="20"/>
                <w:szCs w:val="20"/>
              </w:rPr>
              <w:t>ingdom</w:t>
            </w:r>
          </w:p>
        </w:tc>
        <w:tc>
          <w:tcPr>
            <w:tcW w:w="1627" w:type="dxa"/>
            <w:tcBorders>
              <w:top w:val="single" w:sz="4" w:space="0" w:color="auto"/>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rPr>
                <w:rFonts w:ascii="Arial" w:eastAsia="Times New Roman" w:hAnsi="Arial" w:cs="Arial"/>
                <w:b/>
                <w:bCs/>
                <w:sz w:val="20"/>
                <w:szCs w:val="20"/>
              </w:rPr>
            </w:pPr>
            <w:r w:rsidRPr="005812B2">
              <w:rPr>
                <w:rFonts w:ascii="Arial" w:eastAsia="Times New Roman" w:hAnsi="Arial" w:cs="Arial"/>
                <w:b/>
                <w:bCs/>
                <w:sz w:val="20"/>
                <w:szCs w:val="20"/>
              </w:rPr>
              <w:t>Typhoon</w:t>
            </w:r>
            <w:r>
              <w:rPr>
                <w:rFonts w:ascii="Arial" w:eastAsia="Times New Roman" w:hAnsi="Arial" w:cs="Arial"/>
                <w:b/>
                <w:bCs/>
                <w:sz w:val="20"/>
                <w:szCs w:val="20"/>
              </w:rPr>
              <w:t xml:space="preserve"> Lagoon Water Park</w:t>
            </w:r>
          </w:p>
        </w:tc>
        <w:tc>
          <w:tcPr>
            <w:tcW w:w="1602" w:type="dxa"/>
            <w:tcBorders>
              <w:top w:val="single" w:sz="4" w:space="0" w:color="auto"/>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rPr>
                <w:rFonts w:ascii="Arial" w:eastAsia="Times New Roman" w:hAnsi="Arial" w:cs="Arial"/>
                <w:b/>
                <w:bCs/>
                <w:sz w:val="20"/>
                <w:szCs w:val="20"/>
              </w:rPr>
            </w:pPr>
            <w:r w:rsidRPr="005812B2">
              <w:rPr>
                <w:rFonts w:ascii="Arial" w:eastAsia="Times New Roman" w:hAnsi="Arial" w:cs="Arial"/>
                <w:b/>
                <w:bCs/>
                <w:sz w:val="20"/>
                <w:szCs w:val="20"/>
              </w:rPr>
              <w:t>Blizzard</w:t>
            </w:r>
            <w:r>
              <w:rPr>
                <w:rFonts w:ascii="Arial" w:eastAsia="Times New Roman" w:hAnsi="Arial" w:cs="Arial"/>
                <w:b/>
                <w:bCs/>
                <w:sz w:val="20"/>
                <w:szCs w:val="20"/>
              </w:rPr>
              <w:t xml:space="preserve"> Beach Water Park</w:t>
            </w:r>
          </w:p>
        </w:tc>
        <w:tc>
          <w:tcPr>
            <w:tcW w:w="1390" w:type="dxa"/>
            <w:tcBorders>
              <w:top w:val="single" w:sz="4" w:space="0" w:color="auto"/>
              <w:left w:val="single" w:sz="4" w:space="0" w:color="auto"/>
              <w:bottom w:val="single" w:sz="4" w:space="0" w:color="auto"/>
              <w:right w:val="single" w:sz="4" w:space="0" w:color="auto"/>
            </w:tcBorders>
          </w:tcPr>
          <w:p w:rsidR="00D25CCE" w:rsidRPr="005812B2" w:rsidRDefault="00D25CCE" w:rsidP="00D25CCE">
            <w:pPr>
              <w:spacing w:after="0" w:line="240" w:lineRule="auto"/>
              <w:rPr>
                <w:rFonts w:ascii="Arial" w:eastAsia="Times New Roman" w:hAnsi="Arial" w:cs="Arial"/>
                <w:b/>
                <w:bCs/>
                <w:sz w:val="20"/>
                <w:szCs w:val="20"/>
              </w:rPr>
            </w:pPr>
            <w:r>
              <w:rPr>
                <w:rFonts w:ascii="Arial" w:eastAsia="Times New Roman" w:hAnsi="Arial" w:cs="Arial"/>
                <w:b/>
                <w:bCs/>
                <w:sz w:val="20"/>
                <w:szCs w:val="20"/>
              </w:rPr>
              <w:t>Total Florida Footfall</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1998</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15.2</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10.6</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9.5</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6</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0</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0</w:t>
            </w:r>
          </w:p>
        </w:tc>
        <w:tc>
          <w:tcPr>
            <w:tcW w:w="1390" w:type="dxa"/>
            <w:tcBorders>
              <w:top w:val="nil"/>
              <w:left w:val="single" w:sz="4" w:space="0" w:color="auto"/>
              <w:bottom w:val="single" w:sz="4" w:space="0" w:color="auto"/>
              <w:right w:val="single" w:sz="4" w:space="0" w:color="auto"/>
            </w:tcBorders>
          </w:tcPr>
          <w:p w:rsidR="00D25CCE" w:rsidRPr="005812B2" w:rsidRDefault="00340CFF" w:rsidP="00340CFF">
            <w:pPr>
              <w:spacing w:after="0" w:line="240" w:lineRule="auto"/>
              <w:jc w:val="right"/>
              <w:rPr>
                <w:rFonts w:ascii="Arial" w:eastAsia="Times New Roman" w:hAnsi="Arial" w:cs="Arial"/>
                <w:sz w:val="20"/>
                <w:szCs w:val="20"/>
              </w:rPr>
            </w:pPr>
            <w:r>
              <w:rPr>
                <w:rFonts w:ascii="Arial" w:eastAsia="Times New Roman" w:hAnsi="Arial" w:cs="Arial"/>
                <w:sz w:val="20"/>
                <w:szCs w:val="20"/>
              </w:rPr>
              <w:t xml:space="preserve">41.3 </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1999</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15.4</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10.1</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8.7</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8.6</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0</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0</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42.8</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2000</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15.5</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10.6</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8.9</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8.3</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0</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0</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43.3</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2001</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14.7</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8.3</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7.7</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1.7</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1.8</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43.2</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2002</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14</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8.3</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8</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7.3</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1.6</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1.7</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40.9</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2003</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14</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8.6</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7.9</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7.3</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1.7</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1.6</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41.1</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2004</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15.1</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9.4</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8.3</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7.8</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1.8</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1.7</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44.1</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2005</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16.1</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9.9</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8.6</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8.2</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1.9</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1.8</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46.5</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2006</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16.6</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10.5</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9.1</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8.9</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2.1</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1.9</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49.1</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2007</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17.1</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10.9</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9.5</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9.5</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2.1</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1.9</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51</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2008</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17.1</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10.9</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9.6</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9.5</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2.1</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1.9</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51.1</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2009</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17.2</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11</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9.7</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9.6</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2.1</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1.9</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51.5</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2010</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17</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10.8</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9.6</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9.7</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1.9</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51</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2011</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17.1</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10.8</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9.7</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9.8</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2.1</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51.5</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2012</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17.5</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11.1</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9.9</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2.1</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1.9</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52.5</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2013</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18.6</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11.2</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10.1</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10.2</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2.1</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54.2</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2014</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19.3</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11.5</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10.3</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10.4</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2.2</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55.7</w:t>
            </w:r>
          </w:p>
        </w:tc>
      </w:tr>
      <w:tr w:rsidR="00D25CCE" w:rsidRPr="005812B2" w:rsidTr="00340CFF">
        <w:trPr>
          <w:trHeight w:val="311"/>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2015</w:t>
            </w:r>
          </w:p>
        </w:tc>
        <w:tc>
          <w:tcPr>
            <w:tcW w:w="135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20.5</w:t>
            </w:r>
          </w:p>
        </w:tc>
        <w:tc>
          <w:tcPr>
            <w:tcW w:w="121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11.8</w:t>
            </w:r>
          </w:p>
        </w:tc>
        <w:tc>
          <w:tcPr>
            <w:tcW w:w="1294"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10.8</w:t>
            </w:r>
          </w:p>
        </w:tc>
        <w:tc>
          <w:tcPr>
            <w:tcW w:w="1283"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10.9</w:t>
            </w:r>
          </w:p>
        </w:tc>
        <w:tc>
          <w:tcPr>
            <w:tcW w:w="1627"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2.3</w:t>
            </w:r>
          </w:p>
        </w:tc>
        <w:tc>
          <w:tcPr>
            <w:tcW w:w="1602" w:type="dxa"/>
            <w:tcBorders>
              <w:top w:val="nil"/>
              <w:left w:val="single" w:sz="4" w:space="0" w:color="auto"/>
              <w:bottom w:val="single" w:sz="4" w:space="0" w:color="auto"/>
              <w:right w:val="single" w:sz="4" w:space="0" w:color="auto"/>
            </w:tcBorders>
            <w:vAlign w:val="bottom"/>
          </w:tcPr>
          <w:p w:rsidR="00D25CCE" w:rsidRPr="005812B2" w:rsidRDefault="00D25CCE" w:rsidP="00D25CCE">
            <w:pPr>
              <w:spacing w:after="0" w:line="240" w:lineRule="auto"/>
              <w:jc w:val="right"/>
              <w:rPr>
                <w:rFonts w:ascii="Arial" w:eastAsia="Times New Roman" w:hAnsi="Arial" w:cs="Arial"/>
                <w:sz w:val="20"/>
                <w:szCs w:val="20"/>
              </w:rPr>
            </w:pPr>
            <w:r w:rsidRPr="005812B2">
              <w:rPr>
                <w:rFonts w:ascii="Arial" w:eastAsia="Times New Roman" w:hAnsi="Arial" w:cs="Arial"/>
                <w:sz w:val="20"/>
                <w:szCs w:val="20"/>
              </w:rPr>
              <w:t>2.1</w:t>
            </w:r>
          </w:p>
        </w:tc>
        <w:tc>
          <w:tcPr>
            <w:tcW w:w="1390" w:type="dxa"/>
            <w:tcBorders>
              <w:top w:val="nil"/>
              <w:left w:val="single" w:sz="4" w:space="0" w:color="auto"/>
              <w:bottom w:val="single" w:sz="4" w:space="0" w:color="auto"/>
              <w:right w:val="single" w:sz="4" w:space="0" w:color="auto"/>
            </w:tcBorders>
          </w:tcPr>
          <w:p w:rsidR="00D25CCE" w:rsidRPr="005812B2" w:rsidRDefault="00340CFF" w:rsidP="00D25CCE">
            <w:pPr>
              <w:spacing w:after="0" w:line="240" w:lineRule="auto"/>
              <w:jc w:val="right"/>
              <w:rPr>
                <w:rFonts w:ascii="Arial" w:eastAsia="Times New Roman" w:hAnsi="Arial" w:cs="Arial"/>
                <w:sz w:val="20"/>
                <w:szCs w:val="20"/>
              </w:rPr>
            </w:pPr>
            <w:r>
              <w:rPr>
                <w:rFonts w:ascii="Arial" w:eastAsia="Times New Roman" w:hAnsi="Arial" w:cs="Arial"/>
                <w:sz w:val="20"/>
                <w:szCs w:val="20"/>
              </w:rPr>
              <w:t>58.4</w:t>
            </w:r>
          </w:p>
        </w:tc>
      </w:tr>
    </w:tbl>
    <w:p w:rsidR="00D25CCE" w:rsidRDefault="00D25CCE" w:rsidP="002226E8"/>
    <w:p w:rsidR="007C6E52" w:rsidRDefault="00AD25A1" w:rsidP="007C6E52">
      <w:r>
        <w:t>W</w:t>
      </w:r>
      <w:r w:rsidR="005112E5">
        <w:t>e calculate the prediction</w:t>
      </w:r>
      <w:r w:rsidR="00DB3686">
        <w:t xml:space="preserve"> intervals </w:t>
      </w:r>
      <w:r w:rsidR="005112E5">
        <w:t xml:space="preserve">for the year 2015 using the above data, we get: </w:t>
      </w:r>
    </w:p>
    <w:p w:rsidR="005112E5" w:rsidRPr="007C6E52" w:rsidRDefault="005112E5" w:rsidP="005112E5">
      <w:pPr>
        <w:rPr>
          <w:rFonts w:eastAsiaTheme="minorEastAsia"/>
        </w:rPr>
      </w:pPr>
      <m:oMathPara>
        <m:oMath>
          <m:r>
            <w:rPr>
              <w:rFonts w:ascii="Cambria Math" w:hAnsi="Cambria Math"/>
            </w:rPr>
            <m:t>36.76 ≤</m:t>
          </m:r>
          <m:r>
            <m:rPr>
              <m:sty m:val="bi"/>
            </m:rPr>
            <w:rPr>
              <w:rFonts w:ascii="Cambria Math" w:hAnsi="Cambria Math"/>
            </w:rPr>
            <m:t>X</m:t>
          </m:r>
          <m:r>
            <w:rPr>
              <w:rFonts w:ascii="Cambria Math" w:hAnsi="Cambria Math"/>
            </w:rPr>
            <m:t>n+1≤58.63</m:t>
          </m:r>
        </m:oMath>
      </m:oMathPara>
    </w:p>
    <w:p w:rsidR="00904CA6" w:rsidRDefault="00904CA6">
      <w:r>
        <w:br w:type="page"/>
      </w:r>
    </w:p>
    <w:p w:rsidR="005112E5" w:rsidRDefault="00904CA6" w:rsidP="007C6E52">
      <w:r>
        <w:lastRenderedPageBreak/>
        <w:t xml:space="preserve">Now we verify our prediction interval using </w:t>
      </w:r>
      <w:r w:rsidRPr="00904CA6">
        <w:rPr>
          <w:b/>
        </w:rPr>
        <w:t>hypothesis testing</w:t>
      </w:r>
      <w:r>
        <w:t>.</w:t>
      </w:r>
    </w:p>
    <w:p w:rsidR="00DB3686" w:rsidRDefault="00904CA6" w:rsidP="007C6E52">
      <w:r>
        <w:t xml:space="preserve">For </w:t>
      </w:r>
      <w:r w:rsidR="00DB3686">
        <w:t>Florida</w:t>
      </w:r>
      <w:r>
        <w:t>,</w:t>
      </w:r>
    </w:p>
    <w:p w:rsidR="007C6E52" w:rsidRDefault="006C5F8B" w:rsidP="007C6E52">
      <w:r>
        <w:t>H</w:t>
      </w:r>
      <w:r w:rsidRPr="00904CA6">
        <w:rPr>
          <w:vertAlign w:val="subscript"/>
        </w:rPr>
        <w:t>o</w:t>
      </w:r>
      <w:r>
        <w:t xml:space="preserve">: </w:t>
      </w:r>
      <w:r w:rsidR="00904CA6">
        <w:t xml:space="preserve">µ= </w:t>
      </w:r>
      <w:r>
        <w:t>μ</w:t>
      </w:r>
      <w:r w:rsidR="009B7DA6">
        <w:rPr>
          <w:vertAlign w:val="subscript"/>
        </w:rPr>
        <w:t>0</w:t>
      </w:r>
      <w:r>
        <w:t xml:space="preserve"> = 58.4 (In Million</w:t>
      </w:r>
      <w:r w:rsidR="007C6E52">
        <w:t>)</w:t>
      </w:r>
    </w:p>
    <w:p w:rsidR="00904CA6" w:rsidRDefault="006C5F8B" w:rsidP="007C6E52">
      <w:r>
        <w:t>H</w:t>
      </w:r>
      <w:r w:rsidR="00904CA6">
        <w:rPr>
          <w:vertAlign w:val="subscript"/>
        </w:rPr>
        <w:t>a</w:t>
      </w:r>
      <w:r>
        <w:t xml:space="preserve">: </w:t>
      </w:r>
      <w:r w:rsidR="00904CA6">
        <w:t xml:space="preserve">µ ≠ </w:t>
      </w:r>
      <w:r>
        <w:t>μ</w:t>
      </w:r>
      <w:r w:rsidR="009B7DA6">
        <w:rPr>
          <w:vertAlign w:val="subscript"/>
        </w:rPr>
        <w:t>0</w:t>
      </w:r>
      <w:r>
        <w:t xml:space="preserve"> </w:t>
      </w:r>
    </w:p>
    <w:p w:rsidR="00DB3686" w:rsidRDefault="00DB3686" w:rsidP="007C6E52">
      <w:r>
        <w:t>Confidence interval (95%)</w:t>
      </w:r>
    </w:p>
    <w:tbl>
      <w:tblPr>
        <w:tblStyle w:val="TableGrid"/>
        <w:tblW w:w="0" w:type="auto"/>
        <w:tblLook w:val="04A0" w:firstRow="1" w:lastRow="0" w:firstColumn="1" w:lastColumn="0" w:noHBand="0" w:noVBand="1"/>
      </w:tblPr>
      <w:tblGrid>
        <w:gridCol w:w="1168"/>
        <w:gridCol w:w="1168"/>
        <w:gridCol w:w="1169"/>
        <w:gridCol w:w="1169"/>
        <w:gridCol w:w="1408"/>
        <w:gridCol w:w="1169"/>
      </w:tblGrid>
      <w:tr w:rsidR="00ED7405" w:rsidTr="00ED7405">
        <w:tc>
          <w:tcPr>
            <w:tcW w:w="1168" w:type="dxa"/>
          </w:tcPr>
          <w:p w:rsidR="00ED7405" w:rsidRDefault="00ED7405" w:rsidP="007C6E52">
            <w:r>
              <w:t>Variable</w:t>
            </w:r>
          </w:p>
        </w:tc>
        <w:tc>
          <w:tcPr>
            <w:tcW w:w="1168" w:type="dxa"/>
          </w:tcPr>
          <w:p w:rsidR="00ED7405" w:rsidRDefault="00ED7405" w:rsidP="007C6E52">
            <w:r>
              <w:t>N</w:t>
            </w:r>
          </w:p>
        </w:tc>
        <w:tc>
          <w:tcPr>
            <w:tcW w:w="1169" w:type="dxa"/>
          </w:tcPr>
          <w:p w:rsidR="00ED7405" w:rsidRDefault="00ED7405" w:rsidP="007C6E52">
            <w:r>
              <w:t>Mean</w:t>
            </w:r>
          </w:p>
        </w:tc>
        <w:tc>
          <w:tcPr>
            <w:tcW w:w="1169" w:type="dxa"/>
          </w:tcPr>
          <w:p w:rsidR="00ED7405" w:rsidRDefault="00ED7405" w:rsidP="00904CA6">
            <w:r>
              <w:t>St</w:t>
            </w:r>
            <w:r w:rsidR="00904CA6">
              <w:t>d. d</w:t>
            </w:r>
            <w:r>
              <w:t>ev</w:t>
            </w:r>
            <w:r w:rsidR="00904CA6">
              <w:t>.</w:t>
            </w:r>
          </w:p>
        </w:tc>
        <w:tc>
          <w:tcPr>
            <w:tcW w:w="1408" w:type="dxa"/>
          </w:tcPr>
          <w:p w:rsidR="00ED7405" w:rsidRDefault="00ED7405" w:rsidP="007C6E52">
            <w:r>
              <w:t>95% CI</w:t>
            </w:r>
          </w:p>
        </w:tc>
        <w:tc>
          <w:tcPr>
            <w:tcW w:w="1169" w:type="dxa"/>
          </w:tcPr>
          <w:p w:rsidR="00ED7405" w:rsidRDefault="00ED7405" w:rsidP="007C6E52">
            <w:r>
              <w:t>T</w:t>
            </w:r>
            <w:r w:rsidR="00904CA6" w:rsidRPr="00904CA6">
              <w:rPr>
                <w:vertAlign w:val="subscript"/>
              </w:rPr>
              <w:t>α/2, n-1</w:t>
            </w:r>
          </w:p>
        </w:tc>
      </w:tr>
      <w:tr w:rsidR="00ED7405" w:rsidTr="00ED7405">
        <w:tc>
          <w:tcPr>
            <w:tcW w:w="1168" w:type="dxa"/>
          </w:tcPr>
          <w:p w:rsidR="00ED7405" w:rsidRDefault="00ED7405" w:rsidP="007C6E52">
            <w:r>
              <w:t>Florida</w:t>
            </w:r>
          </w:p>
        </w:tc>
        <w:tc>
          <w:tcPr>
            <w:tcW w:w="1168" w:type="dxa"/>
          </w:tcPr>
          <w:p w:rsidR="00ED7405" w:rsidRDefault="00ED7405" w:rsidP="007C6E52">
            <w:r>
              <w:t>17</w:t>
            </w:r>
          </w:p>
        </w:tc>
        <w:tc>
          <w:tcPr>
            <w:tcW w:w="1169" w:type="dxa"/>
          </w:tcPr>
          <w:p w:rsidR="00ED7405" w:rsidRDefault="00ED7405" w:rsidP="007C6E52">
            <w:r>
              <w:t>47.694</w:t>
            </w:r>
          </w:p>
        </w:tc>
        <w:tc>
          <w:tcPr>
            <w:tcW w:w="1169" w:type="dxa"/>
          </w:tcPr>
          <w:p w:rsidR="00ED7405" w:rsidRDefault="00ED7405" w:rsidP="007C6E52">
            <w:r>
              <w:t>5.014</w:t>
            </w:r>
          </w:p>
        </w:tc>
        <w:tc>
          <w:tcPr>
            <w:tcW w:w="1408" w:type="dxa"/>
          </w:tcPr>
          <w:p w:rsidR="00ED7405" w:rsidRDefault="00ED7405" w:rsidP="007C6E52">
            <w:r>
              <w:t>(36.76,58.63)</w:t>
            </w:r>
          </w:p>
        </w:tc>
        <w:tc>
          <w:tcPr>
            <w:tcW w:w="1169" w:type="dxa"/>
          </w:tcPr>
          <w:p w:rsidR="00ED7405" w:rsidRDefault="00ED7405" w:rsidP="007C6E52">
            <w:r>
              <w:t>2.110</w:t>
            </w:r>
          </w:p>
        </w:tc>
      </w:tr>
    </w:tbl>
    <w:p w:rsidR="007C6E52" w:rsidRDefault="007C6E52" w:rsidP="007C6E52"/>
    <w:p w:rsidR="00904CA6" w:rsidRDefault="00904CA6" w:rsidP="00904CA6">
      <w:pPr>
        <w:spacing w:after="0"/>
      </w:pPr>
      <w:r>
        <w:t>We calculate the t</w:t>
      </w:r>
      <w:r w:rsidRPr="00904CA6">
        <w:rPr>
          <w:vertAlign w:val="subscript"/>
        </w:rPr>
        <w:t>0</w:t>
      </w:r>
      <w:r>
        <w:t xml:space="preserve"> and find,</w:t>
      </w:r>
    </w:p>
    <w:p w:rsidR="00904CA6" w:rsidRPr="00904CA6" w:rsidRDefault="00904CA6" w:rsidP="007C6E52">
      <w:r>
        <w:t>t</w:t>
      </w:r>
      <w:r w:rsidRPr="00904CA6">
        <w:rPr>
          <w:vertAlign w:val="subscript"/>
        </w:rPr>
        <w:t>0</w:t>
      </w:r>
      <w:r>
        <w:t xml:space="preserve"> = 2.075</w:t>
      </w:r>
    </w:p>
    <w:p w:rsidR="00DB3686" w:rsidRDefault="009B7DA6" w:rsidP="007C6E52">
      <w:r>
        <w:t>Therefore, accept</w:t>
      </w:r>
      <w:r w:rsidR="00DB3686">
        <w:t xml:space="preserve"> the null hypothesis.</w:t>
      </w:r>
    </w:p>
    <w:p w:rsidR="005112E5" w:rsidRPr="005112E5" w:rsidRDefault="005112E5" w:rsidP="005112E5">
      <w:pPr>
        <w:rPr>
          <w:rFonts w:ascii="Cambria" w:hAnsi="Cambria"/>
          <w:b/>
          <w:sz w:val="24"/>
        </w:rPr>
      </w:pPr>
      <w:r w:rsidRPr="005112E5">
        <w:rPr>
          <w:rFonts w:ascii="Cambria" w:hAnsi="Cambria"/>
          <w:b/>
          <w:sz w:val="24"/>
        </w:rPr>
        <w:t xml:space="preserve">Historical Data for </w:t>
      </w:r>
      <w:r>
        <w:rPr>
          <w:rFonts w:ascii="Cambria" w:hAnsi="Cambria"/>
          <w:b/>
          <w:sz w:val="24"/>
        </w:rPr>
        <w:t>California</w:t>
      </w:r>
      <w:r w:rsidRPr="005112E5">
        <w:rPr>
          <w:rFonts w:ascii="Cambria" w:hAnsi="Cambria"/>
          <w:b/>
          <w:sz w:val="24"/>
        </w:rPr>
        <w:t xml:space="preserve"> Parks Footfall</w:t>
      </w:r>
    </w:p>
    <w:tbl>
      <w:tblPr>
        <w:tblW w:w="9107" w:type="dxa"/>
        <w:tblInd w:w="-5" w:type="dxa"/>
        <w:tblLook w:val="04A0" w:firstRow="1" w:lastRow="0" w:firstColumn="1" w:lastColumn="0" w:noHBand="0" w:noVBand="1"/>
      </w:tblPr>
      <w:tblGrid>
        <w:gridCol w:w="1471"/>
        <w:gridCol w:w="2481"/>
        <w:gridCol w:w="2332"/>
        <w:gridCol w:w="2823"/>
      </w:tblGrid>
      <w:tr w:rsidR="00E14E75" w:rsidRPr="00FA2869" w:rsidTr="00E14E75">
        <w:trPr>
          <w:trHeight w:val="298"/>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rPr>
                <w:rFonts w:ascii="Arial" w:eastAsia="Times New Roman" w:hAnsi="Arial" w:cs="Arial"/>
                <w:b/>
                <w:bCs/>
                <w:sz w:val="20"/>
                <w:szCs w:val="20"/>
              </w:rPr>
            </w:pPr>
            <w:r w:rsidRPr="00FA2869">
              <w:rPr>
                <w:rFonts w:ascii="Arial" w:eastAsia="Times New Roman" w:hAnsi="Arial" w:cs="Arial"/>
                <w:b/>
                <w:bCs/>
                <w:sz w:val="20"/>
                <w:szCs w:val="20"/>
              </w:rPr>
              <w:t>Years</w:t>
            </w:r>
          </w:p>
        </w:tc>
        <w:tc>
          <w:tcPr>
            <w:tcW w:w="2481" w:type="dxa"/>
            <w:tcBorders>
              <w:top w:val="single" w:sz="4" w:space="0" w:color="auto"/>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rPr>
                <w:rFonts w:ascii="Arial" w:eastAsia="Times New Roman" w:hAnsi="Arial" w:cs="Arial"/>
                <w:b/>
                <w:bCs/>
                <w:sz w:val="20"/>
                <w:szCs w:val="20"/>
              </w:rPr>
            </w:pPr>
            <w:r>
              <w:rPr>
                <w:rFonts w:ascii="Arial" w:eastAsia="Times New Roman" w:hAnsi="Arial" w:cs="Arial"/>
                <w:b/>
                <w:bCs/>
                <w:sz w:val="20"/>
                <w:szCs w:val="20"/>
              </w:rPr>
              <w:t>Disneyland</w:t>
            </w:r>
          </w:p>
        </w:tc>
        <w:tc>
          <w:tcPr>
            <w:tcW w:w="2332" w:type="dxa"/>
            <w:tcBorders>
              <w:top w:val="single" w:sz="4" w:space="0" w:color="auto"/>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rPr>
                <w:rFonts w:ascii="Arial" w:eastAsia="Times New Roman" w:hAnsi="Arial" w:cs="Arial"/>
                <w:b/>
                <w:bCs/>
                <w:sz w:val="20"/>
                <w:szCs w:val="20"/>
              </w:rPr>
            </w:pPr>
            <w:r>
              <w:rPr>
                <w:rFonts w:ascii="Arial" w:eastAsia="Times New Roman" w:hAnsi="Arial" w:cs="Arial"/>
                <w:b/>
                <w:bCs/>
                <w:sz w:val="20"/>
                <w:szCs w:val="20"/>
              </w:rPr>
              <w:t>California Adventure</w:t>
            </w:r>
          </w:p>
        </w:tc>
        <w:tc>
          <w:tcPr>
            <w:tcW w:w="2823" w:type="dxa"/>
            <w:tcBorders>
              <w:top w:val="single" w:sz="4" w:space="0" w:color="auto"/>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rPr>
                <w:rFonts w:ascii="Arial" w:eastAsia="Times New Roman" w:hAnsi="Arial" w:cs="Arial"/>
                <w:b/>
                <w:bCs/>
                <w:sz w:val="20"/>
                <w:szCs w:val="20"/>
              </w:rPr>
            </w:pPr>
            <w:r>
              <w:rPr>
                <w:rFonts w:ascii="Arial" w:eastAsia="Times New Roman" w:hAnsi="Arial" w:cs="Arial"/>
                <w:b/>
                <w:bCs/>
                <w:sz w:val="20"/>
                <w:szCs w:val="20"/>
              </w:rPr>
              <w:t>Total</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1998</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13.7</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0</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13.7</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1999</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13.5</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0</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13.5</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2000</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13.9</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0</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13.9</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2001</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12.3</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5</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17.3</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2002</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12.7</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4.7</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17.4</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2003</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12.7</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5.3</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18</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2004</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13.3</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5.6</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18.9</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2005</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14.5</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5.8</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20.3</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2006</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14.7</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6</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20.7</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2007</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14.9</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5.7</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20.6</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2008</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14.7</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5.6</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20.3</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2009</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15.9</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6.1</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22</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2010</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16</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6.3</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22.3</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2011</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16.1</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6.3</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22.4</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2012</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16</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7.8</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23.8</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2013</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16.2</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8.5</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24.7</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2014</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16.8</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8.8</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25.6</w:t>
            </w:r>
          </w:p>
        </w:tc>
      </w:tr>
      <w:tr w:rsidR="00E14E75" w:rsidRPr="00FA2869" w:rsidTr="00E14E75">
        <w:trPr>
          <w:trHeight w:val="298"/>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2015</w:t>
            </w:r>
          </w:p>
        </w:tc>
        <w:tc>
          <w:tcPr>
            <w:tcW w:w="2481"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18.3</w:t>
            </w:r>
          </w:p>
        </w:tc>
        <w:tc>
          <w:tcPr>
            <w:tcW w:w="2332"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9.4</w:t>
            </w:r>
          </w:p>
        </w:tc>
        <w:tc>
          <w:tcPr>
            <w:tcW w:w="2823" w:type="dxa"/>
            <w:tcBorders>
              <w:top w:val="nil"/>
              <w:left w:val="nil"/>
              <w:bottom w:val="single" w:sz="4" w:space="0" w:color="auto"/>
              <w:right w:val="single" w:sz="4" w:space="0" w:color="auto"/>
            </w:tcBorders>
            <w:shd w:val="clear" w:color="auto" w:fill="auto"/>
            <w:noWrap/>
            <w:vAlign w:val="bottom"/>
            <w:hideMark/>
          </w:tcPr>
          <w:p w:rsidR="00E14E75" w:rsidRPr="00FA2869" w:rsidRDefault="00E14E75" w:rsidP="00E14E75">
            <w:pPr>
              <w:spacing w:after="0" w:line="240" w:lineRule="auto"/>
              <w:jc w:val="center"/>
              <w:rPr>
                <w:rFonts w:ascii="Arial" w:eastAsia="Times New Roman" w:hAnsi="Arial" w:cs="Arial"/>
                <w:sz w:val="20"/>
                <w:szCs w:val="20"/>
              </w:rPr>
            </w:pPr>
            <w:r w:rsidRPr="00FA2869">
              <w:rPr>
                <w:rFonts w:ascii="Arial" w:eastAsia="Times New Roman" w:hAnsi="Arial" w:cs="Arial"/>
                <w:sz w:val="20"/>
                <w:szCs w:val="20"/>
              </w:rPr>
              <w:t>27.7</w:t>
            </w:r>
          </w:p>
        </w:tc>
      </w:tr>
    </w:tbl>
    <w:p w:rsidR="00E14E75" w:rsidRDefault="00E14E75" w:rsidP="007C6E52"/>
    <w:p w:rsidR="00DB3686" w:rsidRDefault="00DB3686" w:rsidP="007C6E52">
      <w:r>
        <w:t>For California, 2015</w:t>
      </w:r>
    </w:p>
    <w:p w:rsidR="009B7DA6" w:rsidRPr="002C24BB" w:rsidRDefault="009B7DA6" w:rsidP="009B7DA6">
      <w:pPr>
        <w:rPr>
          <w:rFonts w:eastAsiaTheme="minorEastAsia"/>
        </w:rPr>
      </w:pPr>
      <m:oMathPara>
        <m:oMath>
          <m:r>
            <w:rPr>
              <w:rFonts w:ascii="Cambria Math" w:hAnsi="Cambria Math"/>
            </w:rPr>
            <m:t>11.619 ≤</m:t>
          </m:r>
          <m:r>
            <m:rPr>
              <m:sty m:val="bi"/>
            </m:rPr>
            <w:rPr>
              <w:rFonts w:ascii="Cambria Math" w:hAnsi="Cambria Math"/>
            </w:rPr>
            <m:t>X</m:t>
          </m:r>
          <m:r>
            <w:rPr>
              <w:rFonts w:ascii="Cambria Math" w:hAnsi="Cambria Math"/>
            </w:rPr>
            <m:t>n+1≤27.893</m:t>
          </m:r>
        </m:oMath>
      </m:oMathPara>
    </w:p>
    <w:p w:rsidR="009B7DA6" w:rsidRDefault="009B7DA6" w:rsidP="007C6E52"/>
    <w:p w:rsidR="009B7DA6" w:rsidRDefault="009B7DA6" w:rsidP="007C6E52"/>
    <w:p w:rsidR="009B7DA6" w:rsidRDefault="009B7DA6" w:rsidP="009B7DA6">
      <w:r>
        <w:lastRenderedPageBreak/>
        <w:t xml:space="preserve">Now we verify our prediction interval using </w:t>
      </w:r>
      <w:r w:rsidRPr="00904CA6">
        <w:rPr>
          <w:b/>
        </w:rPr>
        <w:t>hypothesis testing</w:t>
      </w:r>
      <w:r>
        <w:t>.</w:t>
      </w:r>
    </w:p>
    <w:p w:rsidR="009B7DA6" w:rsidRDefault="009B7DA6" w:rsidP="00DB3686">
      <w:r>
        <w:t>For California,</w:t>
      </w:r>
    </w:p>
    <w:p w:rsidR="00DB3686" w:rsidRDefault="009B7DA6" w:rsidP="00DB3686">
      <w:r>
        <w:t>H</w:t>
      </w:r>
      <w:r w:rsidRPr="009B7DA6">
        <w:rPr>
          <w:vertAlign w:val="subscript"/>
        </w:rPr>
        <w:t>0</w:t>
      </w:r>
      <w:r>
        <w:t xml:space="preserve">: </w:t>
      </w:r>
      <w:r w:rsidR="00DB3686">
        <w:t>μ</w:t>
      </w:r>
      <w:r>
        <w:rPr>
          <w:vertAlign w:val="subscript"/>
        </w:rPr>
        <w:t>0</w:t>
      </w:r>
      <w:r w:rsidR="00DB3686">
        <w:t xml:space="preserve"> = 27.7 (In Million)</w:t>
      </w:r>
    </w:p>
    <w:p w:rsidR="00DB3686" w:rsidRDefault="009B7DA6" w:rsidP="00DB3686">
      <w:r>
        <w:t>H</w:t>
      </w:r>
      <w:r w:rsidRPr="009B7DA6">
        <w:rPr>
          <w:vertAlign w:val="subscript"/>
        </w:rPr>
        <w:t>a</w:t>
      </w:r>
      <w:r w:rsidR="00DB3686">
        <w:t>: μ</w:t>
      </w:r>
      <w:r>
        <w:rPr>
          <w:vertAlign w:val="subscript"/>
        </w:rPr>
        <w:t>0</w:t>
      </w:r>
      <w:r w:rsidR="00DB3686">
        <w:t xml:space="preserve"> ≠ 27.7</w:t>
      </w:r>
    </w:p>
    <w:p w:rsidR="00DB3686" w:rsidRDefault="00DB3686" w:rsidP="007C6E52"/>
    <w:tbl>
      <w:tblPr>
        <w:tblStyle w:val="TableGrid"/>
        <w:tblW w:w="0" w:type="auto"/>
        <w:tblLook w:val="04A0" w:firstRow="1" w:lastRow="0" w:firstColumn="1" w:lastColumn="0" w:noHBand="0" w:noVBand="1"/>
      </w:tblPr>
      <w:tblGrid>
        <w:gridCol w:w="1168"/>
        <w:gridCol w:w="1168"/>
        <w:gridCol w:w="1169"/>
        <w:gridCol w:w="1169"/>
        <w:gridCol w:w="1408"/>
        <w:gridCol w:w="1169"/>
      </w:tblGrid>
      <w:tr w:rsidR="00904CA6" w:rsidTr="00DB3686">
        <w:tc>
          <w:tcPr>
            <w:tcW w:w="1168" w:type="dxa"/>
          </w:tcPr>
          <w:p w:rsidR="00904CA6" w:rsidRDefault="00DB3686" w:rsidP="00904CA6">
            <w:r>
              <w:tab/>
            </w:r>
            <m:oMath>
              <m:r>
                <m:rPr>
                  <m:sty m:val="p"/>
                </m:rPr>
                <w:rPr>
                  <w:rFonts w:ascii="Cambria Math" w:hAnsi="Cambria Math"/>
                </w:rPr>
                <w:br/>
              </m:r>
            </m:oMath>
            <w:r w:rsidR="00904CA6">
              <w:t>Variable</w:t>
            </w:r>
          </w:p>
        </w:tc>
        <w:tc>
          <w:tcPr>
            <w:tcW w:w="1168" w:type="dxa"/>
          </w:tcPr>
          <w:p w:rsidR="00904CA6" w:rsidRDefault="00904CA6" w:rsidP="00904CA6">
            <w:r>
              <w:t>N</w:t>
            </w:r>
          </w:p>
        </w:tc>
        <w:tc>
          <w:tcPr>
            <w:tcW w:w="1169" w:type="dxa"/>
          </w:tcPr>
          <w:p w:rsidR="00904CA6" w:rsidRDefault="00904CA6" w:rsidP="00904CA6">
            <w:r>
              <w:t>Mean</w:t>
            </w:r>
          </w:p>
        </w:tc>
        <w:tc>
          <w:tcPr>
            <w:tcW w:w="1169" w:type="dxa"/>
          </w:tcPr>
          <w:p w:rsidR="00904CA6" w:rsidRDefault="00904CA6" w:rsidP="00904CA6">
            <w:r>
              <w:t>Std. dev</w:t>
            </w:r>
          </w:p>
        </w:tc>
        <w:tc>
          <w:tcPr>
            <w:tcW w:w="1408" w:type="dxa"/>
          </w:tcPr>
          <w:p w:rsidR="00904CA6" w:rsidRDefault="00904CA6" w:rsidP="00904CA6">
            <w:r>
              <w:t>95%  CI</w:t>
            </w:r>
          </w:p>
        </w:tc>
        <w:tc>
          <w:tcPr>
            <w:tcW w:w="1169" w:type="dxa"/>
          </w:tcPr>
          <w:p w:rsidR="00904CA6" w:rsidRDefault="00904CA6" w:rsidP="00904CA6">
            <w:r>
              <w:t>T</w:t>
            </w:r>
            <w:r w:rsidRPr="00904CA6">
              <w:rPr>
                <w:vertAlign w:val="subscript"/>
              </w:rPr>
              <w:t>α/2, n-1</w:t>
            </w:r>
          </w:p>
        </w:tc>
      </w:tr>
      <w:tr w:rsidR="00904CA6" w:rsidTr="00DB3686">
        <w:tc>
          <w:tcPr>
            <w:tcW w:w="1168" w:type="dxa"/>
          </w:tcPr>
          <w:p w:rsidR="00904CA6" w:rsidRDefault="00904CA6" w:rsidP="00904CA6">
            <w:r>
              <w:t>California</w:t>
            </w:r>
          </w:p>
        </w:tc>
        <w:tc>
          <w:tcPr>
            <w:tcW w:w="1168" w:type="dxa"/>
          </w:tcPr>
          <w:p w:rsidR="00904CA6" w:rsidRDefault="00904CA6" w:rsidP="00904CA6">
            <w:r>
              <w:t>17</w:t>
            </w:r>
          </w:p>
        </w:tc>
        <w:tc>
          <w:tcPr>
            <w:tcW w:w="1169" w:type="dxa"/>
          </w:tcPr>
          <w:p w:rsidR="00904CA6" w:rsidRDefault="00904CA6" w:rsidP="00904CA6">
            <w:r>
              <w:t>19.729</w:t>
            </w:r>
          </w:p>
        </w:tc>
        <w:tc>
          <w:tcPr>
            <w:tcW w:w="1169" w:type="dxa"/>
          </w:tcPr>
          <w:p w:rsidR="00904CA6" w:rsidRDefault="00904CA6" w:rsidP="00904CA6">
            <w:r>
              <w:t>3.717</w:t>
            </w:r>
          </w:p>
        </w:tc>
        <w:tc>
          <w:tcPr>
            <w:tcW w:w="1408" w:type="dxa"/>
          </w:tcPr>
          <w:p w:rsidR="00904CA6" w:rsidRDefault="00904CA6" w:rsidP="00904CA6">
            <w:r>
              <w:t>(11.61,27.89)</w:t>
            </w:r>
          </w:p>
        </w:tc>
        <w:tc>
          <w:tcPr>
            <w:tcW w:w="1169" w:type="dxa"/>
          </w:tcPr>
          <w:p w:rsidR="00904CA6" w:rsidRDefault="00904CA6" w:rsidP="00904CA6">
            <w:r>
              <w:t>2.110</w:t>
            </w:r>
          </w:p>
        </w:tc>
      </w:tr>
    </w:tbl>
    <w:p w:rsidR="00904CA6" w:rsidRDefault="00904CA6" w:rsidP="00DB3686"/>
    <w:p w:rsidR="00904CA6" w:rsidRDefault="00904CA6" w:rsidP="00904CA6">
      <w:pPr>
        <w:spacing w:after="0"/>
      </w:pPr>
      <w:r>
        <w:t>We calculate the t</w:t>
      </w:r>
      <w:r w:rsidRPr="00904CA6">
        <w:rPr>
          <w:vertAlign w:val="subscript"/>
        </w:rPr>
        <w:t>0</w:t>
      </w:r>
      <w:r>
        <w:t xml:space="preserve"> and find,</w:t>
      </w:r>
    </w:p>
    <w:p w:rsidR="00904CA6" w:rsidRPr="00904CA6" w:rsidRDefault="00904CA6" w:rsidP="00904CA6">
      <w:r>
        <w:t>t</w:t>
      </w:r>
      <w:r w:rsidRPr="00904CA6">
        <w:rPr>
          <w:vertAlign w:val="subscript"/>
        </w:rPr>
        <w:t>0</w:t>
      </w:r>
      <w:r w:rsidR="009B7DA6">
        <w:t xml:space="preserve"> = 2.084</w:t>
      </w:r>
    </w:p>
    <w:p w:rsidR="00904CA6" w:rsidRDefault="00904CA6" w:rsidP="00904CA6">
      <w:r>
        <w:t>Therefore,</w:t>
      </w:r>
      <w:r w:rsidR="009B7DA6">
        <w:t xml:space="preserve"> we accept</w:t>
      </w:r>
      <w:r>
        <w:t xml:space="preserve"> the null hypothesis.</w:t>
      </w:r>
    </w:p>
    <w:p w:rsidR="00E31183" w:rsidRDefault="00E31183" w:rsidP="002226E8">
      <w:r>
        <w:t>It can be seen that the predictions for 2015 are consistent with the available data. Therefore</w:t>
      </w:r>
      <w:r w:rsidR="00A12B88">
        <w:t>,</w:t>
      </w:r>
      <w:r>
        <w:t xml:space="preserve"> we can safely say that our predictions for 2016’s foo</w:t>
      </w:r>
      <w:r w:rsidR="00A12B88">
        <w:t>tfall will have a good accuracy</w:t>
      </w:r>
      <w:r>
        <w:t>.</w:t>
      </w:r>
    </w:p>
    <w:p w:rsidR="007C6E52" w:rsidRDefault="00E31183" w:rsidP="007C6E52">
      <w:r>
        <w:t>The predictions for 2016’s footfall are given below –</w:t>
      </w:r>
    </w:p>
    <w:p w:rsidR="007C6E52" w:rsidRDefault="007C6E52" w:rsidP="007C6E52">
      <w:r>
        <w:t>Florida</w:t>
      </w:r>
    </w:p>
    <w:p w:rsidR="007C6E52" w:rsidRPr="007C6E52" w:rsidRDefault="007C6E52" w:rsidP="007C6E52">
      <w:pPr>
        <w:rPr>
          <w:rFonts w:eastAsiaTheme="minorEastAsia"/>
        </w:rPr>
      </w:pPr>
      <m:oMathPara>
        <m:oMath>
          <m:r>
            <w:rPr>
              <w:rFonts w:ascii="Cambria Math" w:hAnsi="Cambria Math"/>
            </w:rPr>
            <m:t>35.878 ≤</m:t>
          </m:r>
          <m:r>
            <m:rPr>
              <m:sty m:val="bi"/>
            </m:rPr>
            <w:rPr>
              <w:rFonts w:ascii="Cambria Math" w:hAnsi="Cambria Math"/>
            </w:rPr>
            <m:t>X</m:t>
          </m:r>
          <m:r>
            <w:rPr>
              <w:rFonts w:ascii="Cambria Math" w:hAnsi="Cambria Math"/>
            </w:rPr>
            <m:t>n+1≤60.697</m:t>
          </m:r>
        </m:oMath>
      </m:oMathPara>
    </w:p>
    <w:p w:rsidR="007C6E52" w:rsidRDefault="007C6E52" w:rsidP="007C6E52">
      <w:pPr>
        <w:rPr>
          <w:rFonts w:eastAsiaTheme="minorEastAsia"/>
        </w:rPr>
      </w:pPr>
    </w:p>
    <w:p w:rsidR="007C6E52" w:rsidRDefault="007C6E52" w:rsidP="007C6E52">
      <w:pPr>
        <w:rPr>
          <w:rFonts w:eastAsiaTheme="minorEastAsia"/>
        </w:rPr>
      </w:pPr>
      <w:r>
        <w:rPr>
          <w:rFonts w:eastAsiaTheme="minorEastAsia"/>
        </w:rPr>
        <w:t>California</w:t>
      </w:r>
    </w:p>
    <w:p w:rsidR="007C6E52" w:rsidRDefault="007C6E52" w:rsidP="007C6E52">
      <w:r>
        <w:tab/>
      </w:r>
      <w:r>
        <w:tab/>
      </w:r>
      <w:r>
        <w:tab/>
      </w:r>
      <w:r>
        <w:tab/>
      </w:r>
      <w:r>
        <w:tab/>
      </w:r>
      <m:oMath>
        <m:r>
          <m:rPr>
            <m:sty m:val="p"/>
          </m:rPr>
          <w:rPr>
            <w:rFonts w:ascii="Cambria Math" w:hAnsi="Cambria Math"/>
          </w:rPr>
          <w:br/>
        </m:r>
      </m:oMath>
      <m:oMathPara>
        <m:oMath>
          <m:r>
            <w:rPr>
              <w:rFonts w:ascii="Cambria Math" w:hAnsi="Cambria Math"/>
            </w:rPr>
            <m:t>11.395 ≤</m:t>
          </m:r>
          <m:r>
            <m:rPr>
              <m:sty m:val="bi"/>
            </m:rPr>
            <w:rPr>
              <w:rFonts w:ascii="Cambria Math" w:hAnsi="Cambria Math"/>
            </w:rPr>
            <m:t>X</m:t>
          </m:r>
          <m:r>
            <w:rPr>
              <w:rFonts w:ascii="Cambria Math" w:hAnsi="Cambria Math"/>
            </w:rPr>
            <m:t>n+1≤28.948</m:t>
          </m:r>
        </m:oMath>
      </m:oMathPara>
    </w:p>
    <w:p w:rsidR="009A333A" w:rsidRDefault="009A333A" w:rsidP="002226E8"/>
    <w:p w:rsidR="009A333A" w:rsidRDefault="009A333A" w:rsidP="002226E8"/>
    <w:p w:rsidR="009B7DA6" w:rsidRDefault="009B7DA6">
      <w:r>
        <w:br w:type="page"/>
      </w:r>
    </w:p>
    <w:p w:rsidR="009A333A" w:rsidRPr="009B7DA6" w:rsidRDefault="009B7DA6" w:rsidP="002226E8">
      <w:pPr>
        <w:rPr>
          <w:rFonts w:ascii="Cambria" w:hAnsi="Cambria"/>
          <w:b/>
          <w:sz w:val="24"/>
          <w:u w:val="single"/>
        </w:rPr>
      </w:pPr>
      <w:r w:rsidRPr="009B7DA6">
        <w:rPr>
          <w:rFonts w:ascii="Cambria" w:hAnsi="Cambria"/>
          <w:b/>
          <w:sz w:val="24"/>
          <w:u w:val="single"/>
        </w:rPr>
        <w:lastRenderedPageBreak/>
        <w:t>Correlation between Footfall data and Net Income</w:t>
      </w:r>
    </w:p>
    <w:tbl>
      <w:tblPr>
        <w:tblW w:w="8647" w:type="dxa"/>
        <w:tblLook w:val="04A0" w:firstRow="1" w:lastRow="0" w:firstColumn="1" w:lastColumn="0" w:noHBand="0" w:noVBand="1"/>
      </w:tblPr>
      <w:tblGrid>
        <w:gridCol w:w="1722"/>
        <w:gridCol w:w="4593"/>
        <w:gridCol w:w="2332"/>
      </w:tblGrid>
      <w:tr w:rsidR="009B7DA6" w:rsidRPr="009B7DA6" w:rsidTr="009B7DA6">
        <w:trPr>
          <w:trHeight w:val="249"/>
        </w:trPr>
        <w:tc>
          <w:tcPr>
            <w:tcW w:w="172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b/>
                <w:bCs/>
                <w:sz w:val="20"/>
                <w:szCs w:val="20"/>
              </w:rPr>
            </w:pPr>
            <w:r w:rsidRPr="009B7DA6">
              <w:rPr>
                <w:rFonts w:ascii="Arial" w:eastAsia="Times New Roman" w:hAnsi="Arial" w:cs="Arial"/>
                <w:b/>
                <w:bCs/>
                <w:sz w:val="20"/>
                <w:szCs w:val="20"/>
              </w:rPr>
              <w:t>Years</w:t>
            </w:r>
          </w:p>
        </w:tc>
        <w:tc>
          <w:tcPr>
            <w:tcW w:w="4593" w:type="dxa"/>
            <w:tcBorders>
              <w:top w:val="single" w:sz="8" w:space="0" w:color="auto"/>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b/>
                <w:bCs/>
                <w:sz w:val="20"/>
                <w:szCs w:val="20"/>
              </w:rPr>
            </w:pPr>
            <w:r w:rsidRPr="009B7DA6">
              <w:rPr>
                <w:rFonts w:ascii="Arial" w:eastAsia="Times New Roman" w:hAnsi="Arial" w:cs="Arial"/>
                <w:b/>
                <w:bCs/>
                <w:sz w:val="20"/>
                <w:szCs w:val="20"/>
              </w:rPr>
              <w:t>Net income ( in $ million)</w:t>
            </w:r>
          </w:p>
        </w:tc>
        <w:tc>
          <w:tcPr>
            <w:tcW w:w="2332" w:type="dxa"/>
            <w:tcBorders>
              <w:top w:val="single" w:sz="8" w:space="0" w:color="auto"/>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b/>
                <w:bCs/>
                <w:sz w:val="20"/>
                <w:szCs w:val="20"/>
              </w:rPr>
            </w:pPr>
            <w:r w:rsidRPr="009B7DA6">
              <w:rPr>
                <w:rFonts w:ascii="Arial" w:eastAsia="Times New Roman" w:hAnsi="Arial" w:cs="Arial"/>
                <w:b/>
                <w:bCs/>
                <w:sz w:val="20"/>
                <w:szCs w:val="20"/>
              </w:rPr>
              <w:t>Total footfall</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1998</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1446</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84.2</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1999</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1620</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86.3</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2000</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1586</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85.7</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2001</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1169</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94.4</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2002</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957</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96.4</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2003</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1123</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96.9</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2004</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1178</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101</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2005</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1534</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104</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2006</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1710</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113</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2007</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1897</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117</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2008</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1418</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118</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2009</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1318</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119</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2010</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1553</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121</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2011</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1902</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125</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2012</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2220</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127</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2013</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2663</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133</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2014</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3031</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134</w:t>
            </w:r>
          </w:p>
        </w:tc>
      </w:tr>
      <w:tr w:rsidR="009B7DA6" w:rsidRPr="009B7DA6" w:rsidTr="009B7DA6">
        <w:trPr>
          <w:trHeight w:val="249"/>
        </w:trPr>
        <w:tc>
          <w:tcPr>
            <w:tcW w:w="1722" w:type="dxa"/>
            <w:tcBorders>
              <w:top w:val="nil"/>
              <w:left w:val="single" w:sz="8" w:space="0" w:color="auto"/>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2015</w:t>
            </w:r>
          </w:p>
        </w:tc>
        <w:tc>
          <w:tcPr>
            <w:tcW w:w="4593"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3298</w:t>
            </w:r>
          </w:p>
        </w:tc>
        <w:tc>
          <w:tcPr>
            <w:tcW w:w="2332" w:type="dxa"/>
            <w:tcBorders>
              <w:top w:val="nil"/>
              <w:left w:val="nil"/>
              <w:bottom w:val="single" w:sz="8" w:space="0" w:color="auto"/>
              <w:right w:val="single" w:sz="8" w:space="0" w:color="auto"/>
            </w:tcBorders>
            <w:shd w:val="clear" w:color="auto" w:fill="auto"/>
            <w:noWrap/>
            <w:vAlign w:val="center"/>
            <w:hideMark/>
          </w:tcPr>
          <w:p w:rsidR="009B7DA6" w:rsidRPr="009B7DA6" w:rsidRDefault="009B7DA6" w:rsidP="009B7DA6">
            <w:pPr>
              <w:spacing w:after="0" w:line="240" w:lineRule="auto"/>
              <w:jc w:val="center"/>
              <w:rPr>
                <w:rFonts w:ascii="Arial" w:eastAsia="Times New Roman" w:hAnsi="Arial" w:cs="Arial"/>
                <w:sz w:val="20"/>
                <w:szCs w:val="20"/>
              </w:rPr>
            </w:pPr>
            <w:r w:rsidRPr="009B7DA6">
              <w:rPr>
                <w:rFonts w:ascii="Arial" w:eastAsia="Times New Roman" w:hAnsi="Arial" w:cs="Arial"/>
                <w:sz w:val="20"/>
                <w:szCs w:val="20"/>
              </w:rPr>
              <w:t>138</w:t>
            </w:r>
          </w:p>
        </w:tc>
      </w:tr>
    </w:tbl>
    <w:p w:rsidR="009B7DA6" w:rsidRDefault="009B7DA6" w:rsidP="002226E8"/>
    <w:p w:rsidR="00E14E75" w:rsidRDefault="007420E6" w:rsidP="00E14E75">
      <w:r w:rsidRPr="007420E6">
        <w:t xml:space="preserve">The critical </w:t>
      </w:r>
      <w:r w:rsidR="009B7DA6" w:rsidRPr="007420E6">
        <w:t>element</w:t>
      </w:r>
      <w:r w:rsidR="009B7DA6">
        <w:t xml:space="preserve"> of any business decision is its</w:t>
      </w:r>
      <w:r w:rsidRPr="007420E6">
        <w:t xml:space="preserve"> financial</w:t>
      </w:r>
      <w:r w:rsidR="009B7DA6">
        <w:t xml:space="preserve"> aspect</w:t>
      </w:r>
      <w:r w:rsidRPr="007420E6">
        <w:t xml:space="preserve">. Having calculated the prediction intervals of footfall data for the years 2015 and 2016, we need to understand the significance of this footfall data. For this purpose we </w:t>
      </w:r>
      <w:r w:rsidR="009B7DA6">
        <w:t>found</w:t>
      </w:r>
      <w:r w:rsidRPr="007420E6">
        <w:t xml:space="preserve"> the correlation between footfall data and net income of theme park business of Walt Disney Company. This </w:t>
      </w:r>
      <w:r w:rsidR="009B7DA6">
        <w:t>indicates</w:t>
      </w:r>
      <w:r w:rsidR="00BC3F32">
        <w:t xml:space="preserve"> how income and footfall</w:t>
      </w:r>
      <w:r w:rsidRPr="007420E6">
        <w:t xml:space="preserve"> are related and thus help business to focus over the primary income generating factors. The correlation between the two is found to be 74.80%</w:t>
      </w:r>
      <w:r w:rsidR="00BC3F32">
        <w:t>.</w:t>
      </w:r>
    </w:p>
    <w:p w:rsidR="00BC3F32" w:rsidRDefault="00BC3F32">
      <w:r>
        <w:br w:type="page"/>
      </w:r>
    </w:p>
    <w:p w:rsidR="00BC3F32" w:rsidRDefault="00BC3F32" w:rsidP="00E14E75">
      <w:pPr>
        <w:rPr>
          <w:rFonts w:ascii="Cambria" w:hAnsi="Cambria"/>
          <w:b/>
          <w:sz w:val="24"/>
          <w:u w:val="single"/>
        </w:rPr>
      </w:pPr>
      <w:r w:rsidRPr="00BC3F32">
        <w:rPr>
          <w:rFonts w:ascii="Cambria" w:hAnsi="Cambria"/>
          <w:b/>
          <w:sz w:val="24"/>
          <w:u w:val="single"/>
        </w:rPr>
        <w:lastRenderedPageBreak/>
        <w:t>Conclusions</w:t>
      </w:r>
    </w:p>
    <w:p w:rsidR="00B95877" w:rsidRDefault="00B95877" w:rsidP="00BC3F32">
      <w:pPr>
        <w:pStyle w:val="ListParagraph"/>
        <w:numPr>
          <w:ilvl w:val="0"/>
          <w:numId w:val="5"/>
        </w:numPr>
      </w:pPr>
      <w:r>
        <w:t>The footfall future predictions will help you plan the business policies and allocation of resources.</w:t>
      </w:r>
    </w:p>
    <w:p w:rsidR="00BC3F32" w:rsidRDefault="00BC3F32" w:rsidP="00BC3F32">
      <w:pPr>
        <w:pStyle w:val="ListParagraph"/>
        <w:numPr>
          <w:ilvl w:val="0"/>
          <w:numId w:val="5"/>
        </w:numPr>
      </w:pPr>
      <w:r>
        <w:t>74.8% correlation between footfall data and net income implies that the net income will increase with increase in footfall. So the company’s strategy should be to attract more customers.</w:t>
      </w:r>
    </w:p>
    <w:p w:rsidR="00BC3F32" w:rsidRDefault="00BC3F32" w:rsidP="00BC3F32">
      <w:pPr>
        <w:pStyle w:val="ListParagraph"/>
        <w:numPr>
          <w:ilvl w:val="0"/>
          <w:numId w:val="5"/>
        </w:numPr>
      </w:pPr>
      <w:r>
        <w:t>The net income is correlated with footfall by a factor of 0.748, which means not all sources of income depend on the footfall alone. Few other sources like annual fees from lease contracts, parking lots, food joints, annual passes, etc. contribute to the revenue independent of the footfall.</w:t>
      </w:r>
    </w:p>
    <w:p w:rsidR="00BC3F32" w:rsidRDefault="00BC3F32" w:rsidP="00BC3F32">
      <w:pPr>
        <w:pStyle w:val="ListParagraph"/>
        <w:numPr>
          <w:ilvl w:val="0"/>
          <w:numId w:val="5"/>
        </w:numPr>
      </w:pPr>
      <w:r>
        <w:t xml:space="preserve">The revenue for the business of theme parks and resorts is strongly correlated to the number of people visiting. </w:t>
      </w:r>
      <w:r w:rsidR="00B95877">
        <w:t xml:space="preserve">But, as we see here, the correlation between footfall and net income is only moderately strong. </w:t>
      </w:r>
    </w:p>
    <w:p w:rsidR="00B95877" w:rsidRDefault="00B95877" w:rsidP="00B95877">
      <w:pPr>
        <w:pStyle w:val="ListParagraph"/>
        <w:spacing w:before="240"/>
      </w:pPr>
      <w:r>
        <w:t>Revenue – Expenditure = Net Income</w:t>
      </w:r>
    </w:p>
    <w:p w:rsidR="00B95877" w:rsidRDefault="00B95877" w:rsidP="00B95877">
      <w:pPr>
        <w:pStyle w:val="ListParagraph"/>
        <w:spacing w:before="240"/>
      </w:pPr>
      <w:r>
        <w:t>From the above equation we can say, the Net Income is adversely affected by the expenditure per footfall. In other words, the expenses per footfall are not in proportion with the revenue per footfall. The business strategy should especially concentrate on reducing the expenditure per footfall and in turn increase the net income.</w:t>
      </w:r>
    </w:p>
    <w:p w:rsidR="00B95877" w:rsidRDefault="00B95877" w:rsidP="00B95877">
      <w:pPr>
        <w:spacing w:before="240"/>
      </w:pPr>
    </w:p>
    <w:p w:rsidR="00B95877" w:rsidRDefault="00B95877" w:rsidP="00B95877">
      <w:pPr>
        <w:pStyle w:val="ListParagraph"/>
        <w:spacing w:before="240"/>
      </w:pPr>
    </w:p>
    <w:p w:rsidR="00B95877" w:rsidRDefault="00B95877" w:rsidP="002226E8">
      <w:pPr>
        <w:rPr>
          <w:rFonts w:ascii="Cambria" w:hAnsi="Cambria"/>
          <w:b/>
          <w:sz w:val="24"/>
          <w:u w:val="single"/>
        </w:rPr>
      </w:pPr>
      <w:r w:rsidRPr="00B95877">
        <w:rPr>
          <w:rFonts w:ascii="Cambria" w:hAnsi="Cambria"/>
          <w:b/>
          <w:sz w:val="24"/>
          <w:u w:val="single"/>
        </w:rPr>
        <w:t>Suggestions</w:t>
      </w:r>
    </w:p>
    <w:p w:rsidR="00C12B78" w:rsidRPr="00C12B78" w:rsidRDefault="00C12B78" w:rsidP="002226E8">
      <w:r>
        <w:t>The expenses per footfall for Walt Disney can be reduced by attracting customers to avenues of income where the annual costs are less as compared to other sources of income. For example, customers should be more attracted to resorts, where the annual Operations and Maintenance costs are fairly marginal and constant as compared to that of amusement parks.</w:t>
      </w:r>
    </w:p>
    <w:sectPr w:rsidR="00C12B78" w:rsidRPr="00C12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3B6" w:rsidRDefault="00A733B6" w:rsidP="00D4239E">
      <w:pPr>
        <w:spacing w:after="0" w:line="240" w:lineRule="auto"/>
      </w:pPr>
      <w:r>
        <w:separator/>
      </w:r>
    </w:p>
  </w:endnote>
  <w:endnote w:type="continuationSeparator" w:id="0">
    <w:p w:rsidR="00A733B6" w:rsidRDefault="00A733B6" w:rsidP="00D4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3B6" w:rsidRDefault="00A733B6" w:rsidP="00D4239E">
      <w:pPr>
        <w:spacing w:after="0" w:line="240" w:lineRule="auto"/>
      </w:pPr>
      <w:r>
        <w:separator/>
      </w:r>
    </w:p>
  </w:footnote>
  <w:footnote w:type="continuationSeparator" w:id="0">
    <w:p w:rsidR="00A733B6" w:rsidRDefault="00A733B6" w:rsidP="00D42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561C"/>
    <w:multiLevelType w:val="hybridMultilevel"/>
    <w:tmpl w:val="AA0E69A2"/>
    <w:lvl w:ilvl="0" w:tplc="7466C8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B2515"/>
    <w:multiLevelType w:val="hybridMultilevel"/>
    <w:tmpl w:val="0780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5025"/>
    <w:multiLevelType w:val="hybridMultilevel"/>
    <w:tmpl w:val="21203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741935"/>
    <w:multiLevelType w:val="hybridMultilevel"/>
    <w:tmpl w:val="82382902"/>
    <w:lvl w:ilvl="0" w:tplc="7466C8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C7CB6"/>
    <w:multiLevelType w:val="hybridMultilevel"/>
    <w:tmpl w:val="5234E76C"/>
    <w:lvl w:ilvl="0" w:tplc="7466C8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21"/>
    <w:rsid w:val="000F7BE0"/>
    <w:rsid w:val="00133DF1"/>
    <w:rsid w:val="0016718F"/>
    <w:rsid w:val="001C5107"/>
    <w:rsid w:val="002226E8"/>
    <w:rsid w:val="00274D7D"/>
    <w:rsid w:val="00294156"/>
    <w:rsid w:val="002C24BB"/>
    <w:rsid w:val="002D1721"/>
    <w:rsid w:val="002D2CB7"/>
    <w:rsid w:val="00340CFF"/>
    <w:rsid w:val="003A5C8A"/>
    <w:rsid w:val="003B3165"/>
    <w:rsid w:val="003C6E19"/>
    <w:rsid w:val="003D3E09"/>
    <w:rsid w:val="003E427D"/>
    <w:rsid w:val="003E6CEB"/>
    <w:rsid w:val="00427E73"/>
    <w:rsid w:val="004319BD"/>
    <w:rsid w:val="00490709"/>
    <w:rsid w:val="00490D62"/>
    <w:rsid w:val="004913D0"/>
    <w:rsid w:val="00496F5F"/>
    <w:rsid w:val="004F4ED3"/>
    <w:rsid w:val="0050213E"/>
    <w:rsid w:val="005112E5"/>
    <w:rsid w:val="005812B2"/>
    <w:rsid w:val="0059660A"/>
    <w:rsid w:val="005E0D38"/>
    <w:rsid w:val="005E2A2F"/>
    <w:rsid w:val="0060786F"/>
    <w:rsid w:val="00616C47"/>
    <w:rsid w:val="006678B6"/>
    <w:rsid w:val="006A62F6"/>
    <w:rsid w:val="006C5F8B"/>
    <w:rsid w:val="006D5445"/>
    <w:rsid w:val="00707D5C"/>
    <w:rsid w:val="00712C9E"/>
    <w:rsid w:val="00716F80"/>
    <w:rsid w:val="007420E6"/>
    <w:rsid w:val="00786E69"/>
    <w:rsid w:val="007A23B0"/>
    <w:rsid w:val="007C6E52"/>
    <w:rsid w:val="007D665C"/>
    <w:rsid w:val="00830805"/>
    <w:rsid w:val="008525B8"/>
    <w:rsid w:val="0087307B"/>
    <w:rsid w:val="00886E7B"/>
    <w:rsid w:val="008A4479"/>
    <w:rsid w:val="00904CA6"/>
    <w:rsid w:val="00905B76"/>
    <w:rsid w:val="009A333A"/>
    <w:rsid w:val="009B7DA6"/>
    <w:rsid w:val="00A12B88"/>
    <w:rsid w:val="00A733B6"/>
    <w:rsid w:val="00A82BC7"/>
    <w:rsid w:val="00AD25A1"/>
    <w:rsid w:val="00AE4618"/>
    <w:rsid w:val="00AF3B4F"/>
    <w:rsid w:val="00B44702"/>
    <w:rsid w:val="00B85459"/>
    <w:rsid w:val="00B95877"/>
    <w:rsid w:val="00BC3F32"/>
    <w:rsid w:val="00BF10D7"/>
    <w:rsid w:val="00C12B78"/>
    <w:rsid w:val="00C31644"/>
    <w:rsid w:val="00C82B3A"/>
    <w:rsid w:val="00CD5A10"/>
    <w:rsid w:val="00CF7283"/>
    <w:rsid w:val="00D25CCE"/>
    <w:rsid w:val="00D4239E"/>
    <w:rsid w:val="00D513FB"/>
    <w:rsid w:val="00D56356"/>
    <w:rsid w:val="00D739CE"/>
    <w:rsid w:val="00D90E11"/>
    <w:rsid w:val="00DB3686"/>
    <w:rsid w:val="00DB57D5"/>
    <w:rsid w:val="00DB755A"/>
    <w:rsid w:val="00E14E75"/>
    <w:rsid w:val="00E31183"/>
    <w:rsid w:val="00E37800"/>
    <w:rsid w:val="00E66FC7"/>
    <w:rsid w:val="00E772DF"/>
    <w:rsid w:val="00ED308D"/>
    <w:rsid w:val="00ED7405"/>
    <w:rsid w:val="00FA58B4"/>
    <w:rsid w:val="00FC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BEB5"/>
  <w15:chartTrackingRefBased/>
  <w15:docId w15:val="{FEDCF04E-D4FF-4107-B23D-8165FB3E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721"/>
    <w:pPr>
      <w:ind w:left="720"/>
      <w:contextualSpacing/>
    </w:pPr>
  </w:style>
  <w:style w:type="character" w:styleId="Hyperlink">
    <w:name w:val="Hyperlink"/>
    <w:basedOn w:val="DefaultParagraphFont"/>
    <w:uiPriority w:val="99"/>
    <w:semiHidden/>
    <w:unhideWhenUsed/>
    <w:rsid w:val="00716F80"/>
    <w:rPr>
      <w:color w:val="0000FF"/>
      <w:u w:val="single"/>
    </w:rPr>
  </w:style>
  <w:style w:type="paragraph" w:styleId="Header">
    <w:name w:val="header"/>
    <w:basedOn w:val="Normal"/>
    <w:link w:val="HeaderChar"/>
    <w:uiPriority w:val="99"/>
    <w:unhideWhenUsed/>
    <w:rsid w:val="00D42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39E"/>
  </w:style>
  <w:style w:type="paragraph" w:styleId="Footer">
    <w:name w:val="footer"/>
    <w:basedOn w:val="Normal"/>
    <w:link w:val="FooterChar"/>
    <w:uiPriority w:val="99"/>
    <w:unhideWhenUsed/>
    <w:rsid w:val="00D42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39E"/>
  </w:style>
  <w:style w:type="paragraph" w:styleId="NormalWeb">
    <w:name w:val="Normal (Web)"/>
    <w:basedOn w:val="Normal"/>
    <w:uiPriority w:val="99"/>
    <w:semiHidden/>
    <w:unhideWhenUsed/>
    <w:rsid w:val="005812B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12B88"/>
    <w:rPr>
      <w:color w:val="808080"/>
    </w:rPr>
  </w:style>
  <w:style w:type="table" w:styleId="TableGrid">
    <w:name w:val="Table Grid"/>
    <w:basedOn w:val="TableNormal"/>
    <w:uiPriority w:val="39"/>
    <w:rsid w:val="006C5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7980">
      <w:bodyDiv w:val="1"/>
      <w:marLeft w:val="0"/>
      <w:marRight w:val="0"/>
      <w:marTop w:val="0"/>
      <w:marBottom w:val="0"/>
      <w:divBdr>
        <w:top w:val="none" w:sz="0" w:space="0" w:color="auto"/>
        <w:left w:val="none" w:sz="0" w:space="0" w:color="auto"/>
        <w:bottom w:val="none" w:sz="0" w:space="0" w:color="auto"/>
        <w:right w:val="none" w:sz="0" w:space="0" w:color="auto"/>
      </w:divBdr>
    </w:div>
    <w:div w:id="167643017">
      <w:bodyDiv w:val="1"/>
      <w:marLeft w:val="0"/>
      <w:marRight w:val="0"/>
      <w:marTop w:val="0"/>
      <w:marBottom w:val="0"/>
      <w:divBdr>
        <w:top w:val="none" w:sz="0" w:space="0" w:color="auto"/>
        <w:left w:val="none" w:sz="0" w:space="0" w:color="auto"/>
        <w:bottom w:val="none" w:sz="0" w:space="0" w:color="auto"/>
        <w:right w:val="none" w:sz="0" w:space="0" w:color="auto"/>
      </w:divBdr>
    </w:div>
    <w:div w:id="251553159">
      <w:bodyDiv w:val="1"/>
      <w:marLeft w:val="0"/>
      <w:marRight w:val="0"/>
      <w:marTop w:val="0"/>
      <w:marBottom w:val="0"/>
      <w:divBdr>
        <w:top w:val="none" w:sz="0" w:space="0" w:color="auto"/>
        <w:left w:val="none" w:sz="0" w:space="0" w:color="auto"/>
        <w:bottom w:val="none" w:sz="0" w:space="0" w:color="auto"/>
        <w:right w:val="none" w:sz="0" w:space="0" w:color="auto"/>
      </w:divBdr>
    </w:div>
    <w:div w:id="293144549">
      <w:bodyDiv w:val="1"/>
      <w:marLeft w:val="0"/>
      <w:marRight w:val="0"/>
      <w:marTop w:val="0"/>
      <w:marBottom w:val="0"/>
      <w:divBdr>
        <w:top w:val="none" w:sz="0" w:space="0" w:color="auto"/>
        <w:left w:val="none" w:sz="0" w:space="0" w:color="auto"/>
        <w:bottom w:val="none" w:sz="0" w:space="0" w:color="auto"/>
        <w:right w:val="none" w:sz="0" w:space="0" w:color="auto"/>
      </w:divBdr>
    </w:div>
    <w:div w:id="303851309">
      <w:bodyDiv w:val="1"/>
      <w:marLeft w:val="0"/>
      <w:marRight w:val="0"/>
      <w:marTop w:val="0"/>
      <w:marBottom w:val="0"/>
      <w:divBdr>
        <w:top w:val="none" w:sz="0" w:space="0" w:color="auto"/>
        <w:left w:val="none" w:sz="0" w:space="0" w:color="auto"/>
        <w:bottom w:val="none" w:sz="0" w:space="0" w:color="auto"/>
        <w:right w:val="none" w:sz="0" w:space="0" w:color="auto"/>
      </w:divBdr>
    </w:div>
    <w:div w:id="385840285">
      <w:bodyDiv w:val="1"/>
      <w:marLeft w:val="0"/>
      <w:marRight w:val="0"/>
      <w:marTop w:val="0"/>
      <w:marBottom w:val="0"/>
      <w:divBdr>
        <w:top w:val="none" w:sz="0" w:space="0" w:color="auto"/>
        <w:left w:val="none" w:sz="0" w:space="0" w:color="auto"/>
        <w:bottom w:val="none" w:sz="0" w:space="0" w:color="auto"/>
        <w:right w:val="none" w:sz="0" w:space="0" w:color="auto"/>
      </w:divBdr>
    </w:div>
    <w:div w:id="724063855">
      <w:bodyDiv w:val="1"/>
      <w:marLeft w:val="0"/>
      <w:marRight w:val="0"/>
      <w:marTop w:val="0"/>
      <w:marBottom w:val="0"/>
      <w:divBdr>
        <w:top w:val="none" w:sz="0" w:space="0" w:color="auto"/>
        <w:left w:val="none" w:sz="0" w:space="0" w:color="auto"/>
        <w:bottom w:val="none" w:sz="0" w:space="0" w:color="auto"/>
        <w:right w:val="none" w:sz="0" w:space="0" w:color="auto"/>
      </w:divBdr>
    </w:div>
    <w:div w:id="803157238">
      <w:bodyDiv w:val="1"/>
      <w:marLeft w:val="0"/>
      <w:marRight w:val="0"/>
      <w:marTop w:val="0"/>
      <w:marBottom w:val="0"/>
      <w:divBdr>
        <w:top w:val="none" w:sz="0" w:space="0" w:color="auto"/>
        <w:left w:val="none" w:sz="0" w:space="0" w:color="auto"/>
        <w:bottom w:val="none" w:sz="0" w:space="0" w:color="auto"/>
        <w:right w:val="none" w:sz="0" w:space="0" w:color="auto"/>
      </w:divBdr>
    </w:div>
    <w:div w:id="1275602152">
      <w:bodyDiv w:val="1"/>
      <w:marLeft w:val="0"/>
      <w:marRight w:val="0"/>
      <w:marTop w:val="0"/>
      <w:marBottom w:val="0"/>
      <w:divBdr>
        <w:top w:val="none" w:sz="0" w:space="0" w:color="auto"/>
        <w:left w:val="none" w:sz="0" w:space="0" w:color="auto"/>
        <w:bottom w:val="none" w:sz="0" w:space="0" w:color="auto"/>
        <w:right w:val="none" w:sz="0" w:space="0" w:color="auto"/>
      </w:divBdr>
      <w:divsChild>
        <w:div w:id="2098406516">
          <w:marLeft w:val="0"/>
          <w:marRight w:val="0"/>
          <w:marTop w:val="0"/>
          <w:marBottom w:val="160"/>
          <w:divBdr>
            <w:top w:val="none" w:sz="0" w:space="0" w:color="auto"/>
            <w:left w:val="none" w:sz="0" w:space="0" w:color="auto"/>
            <w:bottom w:val="none" w:sz="0" w:space="0" w:color="auto"/>
            <w:right w:val="none" w:sz="0" w:space="0" w:color="auto"/>
          </w:divBdr>
        </w:div>
        <w:div w:id="44257689">
          <w:marLeft w:val="0"/>
          <w:marRight w:val="0"/>
          <w:marTop w:val="0"/>
          <w:marBottom w:val="160"/>
          <w:divBdr>
            <w:top w:val="none" w:sz="0" w:space="0" w:color="auto"/>
            <w:left w:val="none" w:sz="0" w:space="0" w:color="auto"/>
            <w:bottom w:val="none" w:sz="0" w:space="0" w:color="auto"/>
            <w:right w:val="none" w:sz="0" w:space="0" w:color="auto"/>
          </w:divBdr>
        </w:div>
        <w:div w:id="2122530395">
          <w:marLeft w:val="0"/>
          <w:marRight w:val="0"/>
          <w:marTop w:val="0"/>
          <w:marBottom w:val="160"/>
          <w:divBdr>
            <w:top w:val="none" w:sz="0" w:space="0" w:color="auto"/>
            <w:left w:val="none" w:sz="0" w:space="0" w:color="auto"/>
            <w:bottom w:val="none" w:sz="0" w:space="0" w:color="auto"/>
            <w:right w:val="none" w:sz="0" w:space="0" w:color="auto"/>
          </w:divBdr>
        </w:div>
        <w:div w:id="1032459134">
          <w:marLeft w:val="0"/>
          <w:marRight w:val="0"/>
          <w:marTop w:val="0"/>
          <w:marBottom w:val="160"/>
          <w:divBdr>
            <w:top w:val="none" w:sz="0" w:space="0" w:color="auto"/>
            <w:left w:val="none" w:sz="0" w:space="0" w:color="auto"/>
            <w:bottom w:val="none" w:sz="0" w:space="0" w:color="auto"/>
            <w:right w:val="none" w:sz="0" w:space="0" w:color="auto"/>
          </w:divBdr>
        </w:div>
        <w:div w:id="1667247204">
          <w:marLeft w:val="0"/>
          <w:marRight w:val="0"/>
          <w:marTop w:val="0"/>
          <w:marBottom w:val="160"/>
          <w:divBdr>
            <w:top w:val="none" w:sz="0" w:space="0" w:color="auto"/>
            <w:left w:val="none" w:sz="0" w:space="0" w:color="auto"/>
            <w:bottom w:val="none" w:sz="0" w:space="0" w:color="auto"/>
            <w:right w:val="none" w:sz="0" w:space="0" w:color="auto"/>
          </w:divBdr>
        </w:div>
        <w:div w:id="393898580">
          <w:marLeft w:val="0"/>
          <w:marRight w:val="0"/>
          <w:marTop w:val="0"/>
          <w:marBottom w:val="160"/>
          <w:divBdr>
            <w:top w:val="none" w:sz="0" w:space="0" w:color="auto"/>
            <w:left w:val="none" w:sz="0" w:space="0" w:color="auto"/>
            <w:bottom w:val="none" w:sz="0" w:space="0" w:color="auto"/>
            <w:right w:val="none" w:sz="0" w:space="0" w:color="auto"/>
          </w:divBdr>
        </w:div>
        <w:div w:id="1068503172">
          <w:marLeft w:val="0"/>
          <w:marRight w:val="0"/>
          <w:marTop w:val="0"/>
          <w:marBottom w:val="160"/>
          <w:divBdr>
            <w:top w:val="none" w:sz="0" w:space="0" w:color="auto"/>
            <w:left w:val="none" w:sz="0" w:space="0" w:color="auto"/>
            <w:bottom w:val="none" w:sz="0" w:space="0" w:color="auto"/>
            <w:right w:val="none" w:sz="0" w:space="0" w:color="auto"/>
          </w:divBdr>
        </w:div>
        <w:div w:id="582884576">
          <w:marLeft w:val="0"/>
          <w:marRight w:val="0"/>
          <w:marTop w:val="0"/>
          <w:marBottom w:val="160"/>
          <w:divBdr>
            <w:top w:val="none" w:sz="0" w:space="0" w:color="auto"/>
            <w:left w:val="none" w:sz="0" w:space="0" w:color="auto"/>
            <w:bottom w:val="none" w:sz="0" w:space="0" w:color="auto"/>
            <w:right w:val="none" w:sz="0" w:space="0" w:color="auto"/>
          </w:divBdr>
        </w:div>
        <w:div w:id="1210528023">
          <w:marLeft w:val="0"/>
          <w:marRight w:val="0"/>
          <w:marTop w:val="0"/>
          <w:marBottom w:val="160"/>
          <w:divBdr>
            <w:top w:val="none" w:sz="0" w:space="0" w:color="auto"/>
            <w:left w:val="none" w:sz="0" w:space="0" w:color="auto"/>
            <w:bottom w:val="none" w:sz="0" w:space="0" w:color="auto"/>
            <w:right w:val="none" w:sz="0" w:space="0" w:color="auto"/>
          </w:divBdr>
        </w:div>
      </w:divsChild>
    </w:div>
    <w:div w:id="1282805299">
      <w:bodyDiv w:val="1"/>
      <w:marLeft w:val="0"/>
      <w:marRight w:val="0"/>
      <w:marTop w:val="0"/>
      <w:marBottom w:val="0"/>
      <w:divBdr>
        <w:top w:val="none" w:sz="0" w:space="0" w:color="auto"/>
        <w:left w:val="none" w:sz="0" w:space="0" w:color="auto"/>
        <w:bottom w:val="none" w:sz="0" w:space="0" w:color="auto"/>
        <w:right w:val="none" w:sz="0" w:space="0" w:color="auto"/>
      </w:divBdr>
    </w:div>
    <w:div w:id="1416126085">
      <w:bodyDiv w:val="1"/>
      <w:marLeft w:val="0"/>
      <w:marRight w:val="0"/>
      <w:marTop w:val="0"/>
      <w:marBottom w:val="0"/>
      <w:divBdr>
        <w:top w:val="none" w:sz="0" w:space="0" w:color="auto"/>
        <w:left w:val="none" w:sz="0" w:space="0" w:color="auto"/>
        <w:bottom w:val="none" w:sz="0" w:space="0" w:color="auto"/>
        <w:right w:val="none" w:sz="0" w:space="0" w:color="auto"/>
      </w:divBdr>
    </w:div>
    <w:div w:id="1471360706">
      <w:bodyDiv w:val="1"/>
      <w:marLeft w:val="0"/>
      <w:marRight w:val="0"/>
      <w:marTop w:val="0"/>
      <w:marBottom w:val="0"/>
      <w:divBdr>
        <w:top w:val="none" w:sz="0" w:space="0" w:color="auto"/>
        <w:left w:val="none" w:sz="0" w:space="0" w:color="auto"/>
        <w:bottom w:val="none" w:sz="0" w:space="0" w:color="auto"/>
        <w:right w:val="none" w:sz="0" w:space="0" w:color="auto"/>
      </w:divBdr>
    </w:div>
    <w:div w:id="1725829789">
      <w:bodyDiv w:val="1"/>
      <w:marLeft w:val="0"/>
      <w:marRight w:val="0"/>
      <w:marTop w:val="0"/>
      <w:marBottom w:val="0"/>
      <w:divBdr>
        <w:top w:val="none" w:sz="0" w:space="0" w:color="auto"/>
        <w:left w:val="none" w:sz="0" w:space="0" w:color="auto"/>
        <w:bottom w:val="none" w:sz="0" w:space="0" w:color="auto"/>
        <w:right w:val="none" w:sz="0" w:space="0" w:color="auto"/>
      </w:divBdr>
    </w:div>
    <w:div w:id="1909614755">
      <w:bodyDiv w:val="1"/>
      <w:marLeft w:val="0"/>
      <w:marRight w:val="0"/>
      <w:marTop w:val="0"/>
      <w:marBottom w:val="0"/>
      <w:divBdr>
        <w:top w:val="none" w:sz="0" w:space="0" w:color="auto"/>
        <w:left w:val="none" w:sz="0" w:space="0" w:color="auto"/>
        <w:bottom w:val="none" w:sz="0" w:space="0" w:color="auto"/>
        <w:right w:val="none" w:sz="0" w:space="0" w:color="auto"/>
      </w:divBdr>
    </w:div>
    <w:div w:id="1923446229">
      <w:bodyDiv w:val="1"/>
      <w:marLeft w:val="0"/>
      <w:marRight w:val="0"/>
      <w:marTop w:val="0"/>
      <w:marBottom w:val="0"/>
      <w:divBdr>
        <w:top w:val="none" w:sz="0" w:space="0" w:color="auto"/>
        <w:left w:val="none" w:sz="0" w:space="0" w:color="auto"/>
        <w:bottom w:val="none" w:sz="0" w:space="0" w:color="auto"/>
        <w:right w:val="none" w:sz="0" w:space="0" w:color="auto"/>
      </w:divBdr>
    </w:div>
    <w:div w:id="2070953292">
      <w:bodyDiv w:val="1"/>
      <w:marLeft w:val="0"/>
      <w:marRight w:val="0"/>
      <w:marTop w:val="0"/>
      <w:marBottom w:val="0"/>
      <w:divBdr>
        <w:top w:val="none" w:sz="0" w:space="0" w:color="auto"/>
        <w:left w:val="none" w:sz="0" w:space="0" w:color="auto"/>
        <w:bottom w:val="none" w:sz="0" w:space="0" w:color="auto"/>
        <w:right w:val="none" w:sz="0" w:space="0" w:color="auto"/>
      </w:divBdr>
    </w:div>
    <w:div w:id="207403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s://en.wikipedia.org/wiki/Media_conglomera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ass_media" TargetMode="Externa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Series Plot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98882371429854"/>
          <c:y val="0.1948609813603808"/>
          <c:w val="0.83880269243171979"/>
          <c:h val="0.6788720901412747"/>
        </c:manualLayout>
      </c:layout>
      <c:lineChart>
        <c:grouping val="standard"/>
        <c:varyColors val="0"/>
        <c:ser>
          <c:idx val="0"/>
          <c:order val="0"/>
          <c:tx>
            <c:v>California Parks</c:v>
          </c:tx>
          <c:spPr>
            <a:ln w="19050" cap="rnd">
              <a:solidFill>
                <a:schemeClr val="accent1"/>
              </a:solidFill>
              <a:round/>
            </a:ln>
            <a:effectLst/>
          </c:spPr>
          <c:marker>
            <c:symbol val="circle"/>
            <c:size val="4"/>
            <c:spPr>
              <a:solidFill>
                <a:schemeClr val="accent1"/>
              </a:solidFill>
              <a:ln w="9525">
                <a:solidFill>
                  <a:schemeClr val="accent1"/>
                </a:solidFill>
              </a:ln>
              <a:effectLst/>
            </c:spPr>
          </c:marker>
          <c:cat>
            <c:numRef>
              <c:f>'footfall prediction'!$K$12:$K$29</c:f>
              <c:numCache>
                <c:formatCode>General</c:formatCode>
                <c:ptCount val="18"/>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numCache>
            </c:numRef>
          </c:cat>
          <c:val>
            <c:numRef>
              <c:f>'footfall prediction'!$N$12:$N$29</c:f>
              <c:numCache>
                <c:formatCode>General</c:formatCode>
                <c:ptCount val="18"/>
                <c:pt idx="0">
                  <c:v>13.7</c:v>
                </c:pt>
                <c:pt idx="1">
                  <c:v>13.5</c:v>
                </c:pt>
                <c:pt idx="2">
                  <c:v>13.9</c:v>
                </c:pt>
                <c:pt idx="3">
                  <c:v>17.3</c:v>
                </c:pt>
                <c:pt idx="4">
                  <c:v>17.399999999999999</c:v>
                </c:pt>
                <c:pt idx="5">
                  <c:v>18</c:v>
                </c:pt>
                <c:pt idx="6">
                  <c:v>18.899999999999999</c:v>
                </c:pt>
                <c:pt idx="7">
                  <c:v>20.3</c:v>
                </c:pt>
                <c:pt idx="8">
                  <c:v>20.7</c:v>
                </c:pt>
                <c:pt idx="9">
                  <c:v>20.6</c:v>
                </c:pt>
                <c:pt idx="10">
                  <c:v>20.299999999999997</c:v>
                </c:pt>
                <c:pt idx="11">
                  <c:v>22</c:v>
                </c:pt>
                <c:pt idx="12">
                  <c:v>22.3</c:v>
                </c:pt>
                <c:pt idx="13">
                  <c:v>22.400000000000002</c:v>
                </c:pt>
                <c:pt idx="14">
                  <c:v>23.8</c:v>
                </c:pt>
                <c:pt idx="15">
                  <c:v>24.7</c:v>
                </c:pt>
                <c:pt idx="16">
                  <c:v>25.6</c:v>
                </c:pt>
                <c:pt idx="17">
                  <c:v>27.700000000000003</c:v>
                </c:pt>
              </c:numCache>
            </c:numRef>
          </c:val>
          <c:smooth val="0"/>
          <c:extLst>
            <c:ext xmlns:c16="http://schemas.microsoft.com/office/drawing/2014/chart" uri="{C3380CC4-5D6E-409C-BE32-E72D297353CC}">
              <c16:uniqueId val="{00000000-7922-4CEA-8CFD-720775B7C554}"/>
            </c:ext>
          </c:extLst>
        </c:ser>
        <c:ser>
          <c:idx val="1"/>
          <c:order val="1"/>
          <c:tx>
            <c:v>Florida Parks</c:v>
          </c:tx>
          <c:spPr>
            <a:ln w="19050" cap="rnd">
              <a:solidFill>
                <a:schemeClr val="accent2"/>
              </a:solidFill>
              <a:round/>
            </a:ln>
            <a:effectLst/>
          </c:spPr>
          <c:marker>
            <c:symbol val="diamond"/>
            <c:size val="4"/>
            <c:spPr>
              <a:solidFill>
                <a:schemeClr val="accent2"/>
              </a:solidFill>
              <a:ln w="9525">
                <a:solidFill>
                  <a:schemeClr val="accent2"/>
                </a:solidFill>
              </a:ln>
              <a:effectLst/>
            </c:spPr>
          </c:marker>
          <c:cat>
            <c:numRef>
              <c:f>'footfall prediction'!$K$12:$K$29</c:f>
              <c:numCache>
                <c:formatCode>General</c:formatCode>
                <c:ptCount val="18"/>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numCache>
            </c:numRef>
          </c:cat>
          <c:val>
            <c:numRef>
              <c:f>'footfall prediction'!$F$12:$F$29</c:f>
              <c:numCache>
                <c:formatCode>General</c:formatCode>
                <c:ptCount val="18"/>
                <c:pt idx="0">
                  <c:v>41.3</c:v>
                </c:pt>
                <c:pt idx="1">
                  <c:v>42.800000000000004</c:v>
                </c:pt>
                <c:pt idx="2">
                  <c:v>43.3</c:v>
                </c:pt>
                <c:pt idx="3">
                  <c:v>43.2</c:v>
                </c:pt>
                <c:pt idx="4">
                  <c:v>40.900000000000006</c:v>
                </c:pt>
                <c:pt idx="5">
                  <c:v>41.1</c:v>
                </c:pt>
                <c:pt idx="6">
                  <c:v>44.099999999999994</c:v>
                </c:pt>
                <c:pt idx="7">
                  <c:v>46.499999999999993</c:v>
                </c:pt>
                <c:pt idx="8">
                  <c:v>49.1</c:v>
                </c:pt>
                <c:pt idx="9">
                  <c:v>51</c:v>
                </c:pt>
                <c:pt idx="10">
                  <c:v>51.1</c:v>
                </c:pt>
                <c:pt idx="11">
                  <c:v>51.5</c:v>
                </c:pt>
                <c:pt idx="12">
                  <c:v>50.999999999999993</c:v>
                </c:pt>
                <c:pt idx="13">
                  <c:v>51.500000000000007</c:v>
                </c:pt>
                <c:pt idx="14">
                  <c:v>52.5</c:v>
                </c:pt>
                <c:pt idx="15">
                  <c:v>54.199999999999996</c:v>
                </c:pt>
                <c:pt idx="16">
                  <c:v>55.7</c:v>
                </c:pt>
                <c:pt idx="17">
                  <c:v>58.399999999999991</c:v>
                </c:pt>
              </c:numCache>
            </c:numRef>
          </c:val>
          <c:smooth val="0"/>
          <c:extLst>
            <c:ext xmlns:c16="http://schemas.microsoft.com/office/drawing/2014/chart" uri="{C3380CC4-5D6E-409C-BE32-E72D297353CC}">
              <c16:uniqueId val="{00000001-7922-4CEA-8CFD-720775B7C554}"/>
            </c:ext>
          </c:extLst>
        </c:ser>
        <c:ser>
          <c:idx val="2"/>
          <c:order val="2"/>
          <c:tx>
            <c:v>Total</c:v>
          </c:tx>
          <c:spPr>
            <a:ln w="19050" cap="rnd">
              <a:solidFill>
                <a:schemeClr val="accent3"/>
              </a:solidFill>
              <a:round/>
            </a:ln>
            <a:effectLst/>
          </c:spPr>
          <c:marker>
            <c:symbol val="triangle"/>
            <c:size val="4"/>
            <c:spPr>
              <a:solidFill>
                <a:schemeClr val="accent3"/>
              </a:solidFill>
              <a:ln w="9525">
                <a:solidFill>
                  <a:schemeClr val="accent3"/>
                </a:solidFill>
              </a:ln>
              <a:effectLst/>
            </c:spPr>
          </c:marker>
          <c:cat>
            <c:numRef>
              <c:f>'footfall prediction'!$K$12:$K$29</c:f>
              <c:numCache>
                <c:formatCode>General</c:formatCode>
                <c:ptCount val="18"/>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numCache>
            </c:numRef>
          </c:cat>
          <c:val>
            <c:numRef>
              <c:f>Sheet2!$O$4:$O$21</c:f>
              <c:numCache>
                <c:formatCode>General</c:formatCode>
                <c:ptCount val="18"/>
                <c:pt idx="0">
                  <c:v>84.2</c:v>
                </c:pt>
                <c:pt idx="1">
                  <c:v>86.3</c:v>
                </c:pt>
                <c:pt idx="2">
                  <c:v>85.7</c:v>
                </c:pt>
                <c:pt idx="3">
                  <c:v>94.4</c:v>
                </c:pt>
                <c:pt idx="4">
                  <c:v>96.4</c:v>
                </c:pt>
                <c:pt idx="5">
                  <c:v>96.9</c:v>
                </c:pt>
                <c:pt idx="6">
                  <c:v>101</c:v>
                </c:pt>
                <c:pt idx="7">
                  <c:v>104</c:v>
                </c:pt>
                <c:pt idx="8">
                  <c:v>113</c:v>
                </c:pt>
                <c:pt idx="9">
                  <c:v>117</c:v>
                </c:pt>
                <c:pt idx="10">
                  <c:v>118</c:v>
                </c:pt>
                <c:pt idx="11">
                  <c:v>119</c:v>
                </c:pt>
                <c:pt idx="12">
                  <c:v>121</c:v>
                </c:pt>
                <c:pt idx="13">
                  <c:v>125</c:v>
                </c:pt>
                <c:pt idx="14">
                  <c:v>127</c:v>
                </c:pt>
                <c:pt idx="15">
                  <c:v>133</c:v>
                </c:pt>
                <c:pt idx="16">
                  <c:v>134</c:v>
                </c:pt>
                <c:pt idx="17">
                  <c:v>138</c:v>
                </c:pt>
              </c:numCache>
            </c:numRef>
          </c:val>
          <c:smooth val="0"/>
          <c:extLst>
            <c:ext xmlns:c16="http://schemas.microsoft.com/office/drawing/2014/chart" uri="{C3380CC4-5D6E-409C-BE32-E72D297353CC}">
              <c16:uniqueId val="{00000002-7922-4CEA-8CFD-720775B7C554}"/>
            </c:ext>
          </c:extLst>
        </c:ser>
        <c:dLbls>
          <c:showLegendKey val="0"/>
          <c:showVal val="0"/>
          <c:showCatName val="0"/>
          <c:showSerName val="0"/>
          <c:showPercent val="0"/>
          <c:showBubbleSize val="0"/>
        </c:dLbls>
        <c:marker val="1"/>
        <c:smooth val="0"/>
        <c:axId val="2034481920"/>
        <c:axId val="2034484640"/>
      </c:lineChart>
      <c:catAx>
        <c:axId val="203448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484640"/>
        <c:crosses val="autoZero"/>
        <c:auto val="1"/>
        <c:lblAlgn val="ctr"/>
        <c:lblOffset val="100"/>
        <c:noMultiLvlLbl val="0"/>
      </c:catAx>
      <c:valAx>
        <c:axId val="203448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Footfall</a:t>
                </a:r>
                <a:r>
                  <a:rPr lang="en-US" baseline="0"/>
                  <a:t> in million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48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72A9A-BC0E-45FD-AC0F-A23DC2264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12</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Abhishek Thosar</cp:lastModifiedBy>
  <cp:revision>23</cp:revision>
  <dcterms:created xsi:type="dcterms:W3CDTF">2016-12-03T01:38:00Z</dcterms:created>
  <dcterms:modified xsi:type="dcterms:W3CDTF">2016-12-05T19:03:00Z</dcterms:modified>
</cp:coreProperties>
</file>