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80" w:line="276" w:lineRule="auto"/>
        <w:jc w:val="center"/>
      </w:pPr>
      <w:r>
        <w:rPr>
          <w:rFonts w:ascii="Times New Roman" w:hAnsi="Times New Roman"/>
          <w:b/>
          <w:sz w:val="30"/>
        </w:rPr>
        <w:t>SMARTHOSTEL: AN INTEGRATED OBJECT-ORIENTED HOSTEL ADMINISTRATION AND ROOM ALLOCATION SYSTEM WITH RELATIONAL DATABASE MANAGEMENT</w:t>
      </w:r>
    </w:p>
    <w:p>
      <w:pPr>
        <w:spacing w:before="0" w:after="720" w:line="276" w:lineRule="auto"/>
        <w:jc w:val="center"/>
      </w:pPr>
      <w:r>
        <w:rPr>
          <w:rFonts w:ascii="Times New Roman" w:hAnsi="Times New Roman"/>
          <w:b/>
          <w:sz w:val="26"/>
        </w:rPr>
        <w:t>PROJECT PHASE I REPORT</w:t>
      </w:r>
    </w:p>
    <w:p>
      <w:pPr>
        <w:spacing w:before="0" w:after="240" w:line="276" w:lineRule="auto"/>
        <w:jc w:val="center"/>
      </w:pPr>
      <w:r>
        <w:rPr>
          <w:rFonts w:ascii="Times New Roman" w:hAnsi="Times New Roman"/>
          <w:b w:val="0"/>
          <w:sz w:val="22"/>
        </w:rPr>
        <w:t>Submitted by</w:t>
      </w:r>
    </w:p>
    <w:tbl>
      <w:tblPr>
        <w:tblW w:type="auto" w:w="0"/>
        <w:jc w:val="center"/>
        <w:tblLook w:firstColumn="1" w:firstRow="1" w:lastColumn="0" w:lastRow="0" w:noHBand="0" w:noVBand="1" w:val="04A0"/>
      </w:tblPr>
      <w:tblGrid>
        <w:gridCol w:w="4334"/>
        <w:gridCol w:w="4334"/>
      </w:tblGrid>
      <w:tr>
        <w:tc>
          <w:tcPr>
            <w:tcW w:type="dxa" w:w="4334"/>
          </w:tcPr>
          <w:p>
            <w:pPr>
              <w:spacing w:line="276" w:lineRule="auto" w:after="80"/>
            </w:pPr>
            <w:r>
              <w:rPr>
                <w:rFonts w:ascii="Times New Roman" w:hAnsi="Times New Roman"/>
                <w:b/>
                <w:sz w:val="24"/>
              </w:rPr>
              <w:t>ROSHAN B</w:t>
            </w:r>
          </w:p>
        </w:tc>
        <w:tc>
          <w:tcPr>
            <w:tcW w:type="dxa" w:w="4334"/>
          </w:tcPr>
          <w:p>
            <w:pPr>
              <w:spacing w:line="276" w:lineRule="auto" w:after="80"/>
            </w:pPr>
            <w:r>
              <w:rPr>
                <w:rFonts w:ascii="Times New Roman" w:hAnsi="Times New Roman"/>
                <w:b/>
                <w:sz w:val="24"/>
              </w:rPr>
              <w:t>251801271</w:t>
            </w:r>
          </w:p>
        </w:tc>
      </w:tr>
      <w:tr>
        <w:tc>
          <w:tcPr>
            <w:tcW w:type="dxa" w:w="4334"/>
          </w:tcPr>
          <w:p>
            <w:pPr>
              <w:spacing w:line="276" w:lineRule="auto" w:after="80"/>
            </w:pPr>
            <w:r>
              <w:rPr>
                <w:rFonts w:ascii="Times New Roman" w:hAnsi="Times New Roman"/>
                <w:b/>
                <w:sz w:val="24"/>
              </w:rPr>
              <w:t>SAI SRIKAR B</w:t>
            </w:r>
          </w:p>
        </w:tc>
        <w:tc>
          <w:tcPr>
            <w:tcW w:type="dxa" w:w="4334"/>
          </w:tcPr>
          <w:p>
            <w:pPr>
              <w:spacing w:line="276" w:lineRule="auto" w:after="80"/>
            </w:pPr>
            <w:r>
              <w:rPr>
                <w:rFonts w:ascii="Times New Roman" w:hAnsi="Times New Roman"/>
                <w:b/>
                <w:sz w:val="24"/>
              </w:rPr>
              <w:t>251801280</w:t>
            </w:r>
          </w:p>
        </w:tc>
      </w:tr>
      <w:tr>
        <w:tc>
          <w:tcPr>
            <w:tcW w:type="dxa" w:w="4334"/>
          </w:tcPr>
          <w:p>
            <w:pPr>
              <w:spacing w:line="276" w:lineRule="auto" w:after="80"/>
            </w:pPr>
            <w:r>
              <w:rPr>
                <w:rFonts w:ascii="Times New Roman" w:hAnsi="Times New Roman"/>
                <w:b/>
                <w:sz w:val="24"/>
              </w:rPr>
              <w:t>SANJANA VS</w:t>
            </w:r>
          </w:p>
        </w:tc>
        <w:tc>
          <w:tcPr>
            <w:tcW w:type="dxa" w:w="4334"/>
          </w:tcPr>
          <w:p>
            <w:pPr>
              <w:spacing w:line="276" w:lineRule="auto" w:after="80"/>
            </w:pPr>
            <w:r>
              <w:rPr>
                <w:rFonts w:ascii="Times New Roman" w:hAnsi="Times New Roman"/>
                <w:b/>
                <w:sz w:val="24"/>
              </w:rPr>
              <w:t>251801287</w:t>
            </w:r>
          </w:p>
        </w:tc>
      </w:tr>
      <w:tr>
        <w:tc>
          <w:tcPr>
            <w:tcW w:type="dxa" w:w="4334"/>
          </w:tcPr>
          <w:p>
            <w:pPr>
              <w:spacing w:line="276" w:lineRule="auto" w:after="80"/>
            </w:pPr>
            <w:r>
              <w:rPr>
                <w:rFonts w:ascii="Times New Roman" w:hAnsi="Times New Roman"/>
                <w:b/>
                <w:sz w:val="24"/>
              </w:rPr>
              <w:t>SANDHIYA B</w:t>
            </w:r>
          </w:p>
        </w:tc>
        <w:tc>
          <w:tcPr>
            <w:tcW w:type="dxa" w:w="4334"/>
          </w:tcPr>
          <w:p>
            <w:pPr>
              <w:spacing w:line="276" w:lineRule="auto" w:after="80"/>
            </w:pPr>
            <w:r>
              <w:rPr>
                <w:rFonts w:ascii="Times New Roman" w:hAnsi="Times New Roman"/>
                <w:b/>
                <w:sz w:val="24"/>
              </w:rPr>
              <w:t>251801285</w:t>
            </w:r>
          </w:p>
        </w:tc>
      </w:tr>
    </w:tbl>
    <w:p>
      <w:pPr>
        <w:spacing w:before="480"/>
      </w:pPr>
    </w:p>
    <w:p>
      <w:pPr>
        <w:spacing w:before="0" w:after="120" w:line="276" w:lineRule="auto"/>
        <w:jc w:val="center"/>
      </w:pPr>
      <w:r>
        <w:rPr>
          <w:rFonts w:ascii="Times New Roman" w:hAnsi="Times New Roman"/>
          <w:b w:val="0"/>
          <w:sz w:val="22"/>
        </w:rPr>
        <w:t>in partial fulfillment for the award of the degree of</w:t>
      </w:r>
    </w:p>
    <w:p>
      <w:pPr>
        <w:spacing w:before="0" w:after="80" w:line="276" w:lineRule="auto"/>
        <w:jc w:val="center"/>
      </w:pPr>
      <w:r>
        <w:rPr>
          <w:rFonts w:ascii="Times New Roman" w:hAnsi="Times New Roman"/>
          <w:b/>
          <w:sz w:val="26"/>
        </w:rPr>
        <w:t>BACHELOR OF TECHNOLOGY</w:t>
      </w:r>
    </w:p>
    <w:p>
      <w:pPr>
        <w:spacing w:before="0" w:after="80" w:line="276" w:lineRule="auto"/>
        <w:jc w:val="center"/>
      </w:pPr>
      <w:r>
        <w:rPr>
          <w:rFonts w:ascii="Times New Roman" w:hAnsi="Times New Roman"/>
          <w:b w:val="0"/>
          <w:sz w:val="22"/>
        </w:rPr>
        <w:t>in</w:t>
      </w:r>
    </w:p>
    <w:p>
      <w:pPr>
        <w:spacing w:before="0" w:after="720" w:line="276" w:lineRule="auto"/>
        <w:jc w:val="center"/>
      </w:pPr>
      <w:r>
        <w:rPr>
          <w:rFonts w:ascii="Times New Roman" w:hAnsi="Times New Roman"/>
          <w:b/>
          <w:sz w:val="26"/>
        </w:rPr>
        <w:t>COMPUTER SCIENCE AND ENGINEERING</w:t>
      </w:r>
    </w:p>
    <w:p>
      <w:pPr>
        <w:spacing w:before="0" w:after="80" w:line="276" w:lineRule="auto"/>
        <w:jc w:val="center"/>
      </w:pPr>
      <w:r>
        <w:rPr>
          <w:rFonts w:ascii="Times New Roman" w:hAnsi="Times New Roman"/>
          <w:b/>
          <w:sz w:val="26"/>
        </w:rPr>
        <w:t>RAJALAKSHMI ENGINEERING COLLEGE (AUTONOMOUS)</w:t>
      </w:r>
    </w:p>
    <w:p>
      <w:pPr>
        <w:spacing w:before="0" w:after="160" w:line="276" w:lineRule="auto"/>
        <w:jc w:val="center"/>
      </w:pPr>
      <w:r>
        <w:rPr>
          <w:rFonts w:ascii="Times New Roman" w:hAnsi="Times New Roman"/>
          <w:b/>
          <w:sz w:val="24"/>
        </w:rPr>
        <w:t>CHENNAI – 602 105</w:t>
      </w:r>
    </w:p>
    <w:p>
      <w:pPr>
        <w:spacing w:before="0" w:after="0" w:line="276" w:lineRule="auto"/>
        <w:jc w:val="center"/>
      </w:pPr>
      <w:r>
        <w:rPr>
          <w:rFonts w:ascii="Times New Roman" w:hAnsi="Times New Roman"/>
          <w:b/>
          <w:sz w:val="24"/>
        </w:rPr>
        <w:t>OCTOBER 2026</w:t>
      </w:r>
    </w:p>
    <w:p>
      <w:r>
        <w:br w:type="page"/>
      </w:r>
    </w:p>
    <w:p>
      <w:pPr>
        <w:spacing w:before="200" w:after="480" w:line="276" w:lineRule="auto"/>
        <w:jc w:val="center"/>
      </w:pPr>
      <w:r>
        <w:rPr>
          <w:rFonts w:ascii="Times New Roman" w:hAnsi="Times New Roman"/>
          <w:b/>
          <w:sz w:val="28"/>
        </w:rPr>
        <w:t>BONAFIDE CERTIFICATE</w:t>
      </w:r>
    </w:p>
    <w:p>
      <w:pPr>
        <w:spacing w:after="120" w:line="360" w:lineRule="auto"/>
        <w:jc w:val="both"/>
      </w:pPr>
      <w:r>
        <w:rPr>
          <w:rFonts w:ascii="Times New Roman" w:hAnsi="Times New Roman"/>
          <w:i w:val="0"/>
          <w:sz w:val="24"/>
        </w:rPr>
        <w:t>Certified that this Report titled "SMARTHOSTEL: AN INTEGRATED OBJECT-ORIENTED HOSTEL ADMINISTRATION AND ROOM ALLOCATION SYSTEM WITH RELATIONAL DATABASE MANAGEMENT" is the Bonafide work of ROSHAN B (251801271), SAI SRIKAR B (251801280), SANJANA VS (251801287), and SANDHIYA B (251801285) 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pPr>
        <w:spacing w:before="800"/>
      </w:pPr>
    </w:p>
    <w:tbl>
      <w:tblPr>
        <w:tblW w:type="auto" w:w="0"/>
        <w:jc w:val="center"/>
        <w:tblLook w:firstColumn="1" w:firstRow="1" w:lastColumn="0" w:lastRow="0" w:noHBand="0" w:noVBand="1" w:val="04A0"/>
      </w:tblPr>
      <w:tblGrid>
        <w:gridCol w:w="4334"/>
        <w:gridCol w:w="4334"/>
      </w:tblGrid>
      <w:tr>
        <w:tc>
          <w:tcPr>
            <w:tcW w:type="dxa" w:w="4334"/>
          </w:tcPr>
          <w:p>
            <w:pPr>
              <w:spacing w:line="276" w:lineRule="auto"/>
            </w:pPr>
            <w:r>
              <w:rPr>
                <w:rFonts w:ascii="Times New Roman" w:hAnsi="Times New Roman"/>
                <w:sz w:val="22"/>
              </w:rPr>
              <w:t>SIGNATURE</w:t>
              <w:br/>
              <w:br/>
              <w:br/>
              <w:t>PROJECT SUPERVISOR</w:t>
              <w:br/>
              <w:t>Assistant Professor</w:t>
              <w:br/>
              <w:t>Department of Computer Science and Engineering</w:t>
              <w:br/>
              <w:t>Rajalakshmi Engineering College</w:t>
              <w:br/>
              <w:t>Thandalam, Chennai - 602 105</w:t>
            </w:r>
          </w:p>
        </w:tc>
        <w:tc>
          <w:tcPr>
            <w:tcW w:type="dxa" w:w="4334"/>
          </w:tcPr>
          <w:p>
            <w:pPr>
              <w:spacing w:line="276" w:lineRule="auto"/>
            </w:pPr>
            <w:r>
              <w:rPr>
                <w:rFonts w:ascii="Times New Roman" w:hAnsi="Times New Roman"/>
                <w:sz w:val="22"/>
              </w:rPr>
              <w:t>SIGNATURE</w:t>
              <w:br/>
              <w:br/>
              <w:br/>
              <w:t>HEAD OF THE DEPARTMENT</w:t>
              <w:br/>
              <w:t>Professor and Head</w:t>
              <w:br/>
              <w:t>Department of Computer Science and Engineering</w:t>
              <w:br/>
              <w:t>Rajalakshmi Engineering College</w:t>
              <w:br/>
              <w:t>Thandalam, Chennai - 602 105</w:t>
            </w:r>
          </w:p>
        </w:tc>
      </w:tr>
    </w:tbl>
    <w:p>
      <w:pPr>
        <w:spacing w:before="720"/>
      </w:pPr>
    </w:p>
    <w:p>
      <w:pPr>
        <w:spacing w:after="120" w:line="360" w:lineRule="auto"/>
        <w:jc w:val="both"/>
      </w:pPr>
      <w:r>
        <w:rPr>
          <w:rFonts w:ascii="Times New Roman" w:hAnsi="Times New Roman"/>
          <w:i w:val="0"/>
          <w:sz w:val="24"/>
        </w:rPr>
        <w:t>Submitted to Project Viva-Voce Examination held on ____________________</w:t>
      </w:r>
    </w:p>
    <w:p>
      <w:pPr>
        <w:spacing w:before="480"/>
      </w:pPr>
    </w:p>
    <w:tbl>
      <w:tblPr>
        <w:tblW w:type="auto" w:w="0"/>
        <w:jc w:val="center"/>
        <w:tblLook w:firstColumn="1" w:firstRow="1" w:lastColumn="0" w:lastRow="0" w:noHBand="0" w:noVBand="1" w:val="04A0"/>
      </w:tblPr>
      <w:tblGrid>
        <w:gridCol w:w="4334"/>
        <w:gridCol w:w="4334"/>
      </w:tblGrid>
      <w:tr>
        <w:tc>
          <w:tcPr>
            <w:tcW w:type="dxa" w:w="4334"/>
          </w:tcPr>
          <w:p>
            <w:r>
              <w:rPr>
                <w:rFonts w:ascii="Times New Roman" w:hAnsi="Times New Roman"/>
                <w:b/>
              </w:rPr>
              <w:t>INTERNAL EXAMINER</w:t>
            </w:r>
          </w:p>
        </w:tc>
        <w:tc>
          <w:tcPr>
            <w:tcW w:type="dxa" w:w="4334"/>
          </w:tcPr>
          <w:p>
            <w:r>
              <w:rPr>
                <w:rFonts w:ascii="Times New Roman" w:hAnsi="Times New Roman"/>
                <w:b/>
              </w:rPr>
              <w:t>EXTERNAL EXAMINER</w:t>
            </w:r>
          </w:p>
        </w:tc>
      </w:tr>
    </w:tbl>
    <w:p>
      <w:r>
        <w:br w:type="page"/>
      </w:r>
    </w:p>
    <w:p>
      <w:pPr>
        <w:spacing w:before="0" w:after="200" w:line="276" w:lineRule="auto"/>
        <w:jc w:val="center"/>
      </w:pPr>
      <w:r>
        <w:rPr>
          <w:rFonts w:ascii="Times New Roman" w:hAnsi="Times New Roman"/>
          <w:b/>
          <w:sz w:val="26"/>
        </w:rPr>
        <w:t>DEPARTMENT VISION</w:t>
      </w:r>
    </w:p>
    <w:p>
      <w:pPr>
        <w:spacing w:after="120" w:line="360" w:lineRule="auto"/>
        <w:jc w:val="both"/>
      </w:pPr>
      <w:r>
        <w:rPr>
          <w:rFonts w:ascii="Times New Roman" w:hAnsi="Times New Roman"/>
          <w:i w:val="0"/>
          <w:sz w:val="24"/>
        </w:rPr>
        <w:t>To produce globally competent Computer Science and Engineering professionals through quality education, innovative research, holistic development, and ethical leadership to serve the evolving needs of industry and society.</w:t>
      </w:r>
    </w:p>
    <w:p>
      <w:pPr>
        <w:spacing w:before="280" w:after="200" w:line="276" w:lineRule="auto"/>
        <w:jc w:val="center"/>
      </w:pPr>
      <w:r>
        <w:rPr>
          <w:rFonts w:ascii="Times New Roman" w:hAnsi="Times New Roman"/>
          <w:b/>
          <w:sz w:val="26"/>
        </w:rPr>
        <w:t>DEPARTMENT MISSION</w:t>
      </w:r>
    </w:p>
    <w:p>
      <w:pPr>
        <w:pStyle w:val="ListBullet"/>
        <w:spacing w:after="80" w:line="312" w:lineRule="auto"/>
        <w:jc w:val="both"/>
      </w:pPr>
      <w:r>
        <w:rPr>
          <w:rFonts w:ascii="Times New Roman" w:hAnsi="Times New Roman"/>
          <w:b/>
          <w:sz w:val="24"/>
        </w:rPr>
        <w:t xml:space="preserve">Pedagogy &amp; Infrastructure: </w:t>
      </w:r>
      <w:r>
        <w:rPr>
          <w:rFonts w:ascii="Times New Roman" w:hAnsi="Times New Roman"/>
          <w:sz w:val="24"/>
        </w:rPr>
        <w:t>To provide state-of-the-art computational infrastructure and rigorous pedagogy in foundational and emerging computing domains.</w:t>
      </w:r>
    </w:p>
    <w:p>
      <w:pPr>
        <w:pStyle w:val="ListBullet"/>
        <w:spacing w:after="80" w:line="312" w:lineRule="auto"/>
        <w:jc w:val="both"/>
      </w:pPr>
      <w:r>
        <w:rPr>
          <w:rFonts w:ascii="Times New Roman" w:hAnsi="Times New Roman"/>
          <w:b/>
          <w:sz w:val="24"/>
        </w:rPr>
        <w:t xml:space="preserve">Research &amp; Innovation: </w:t>
      </w:r>
      <w:r>
        <w:rPr>
          <w:rFonts w:ascii="Times New Roman" w:hAnsi="Times New Roman"/>
          <w:sz w:val="24"/>
        </w:rPr>
        <w:t>To foster analytical thinking, collaborative problem-solving, and multidisciplinary research addressing real-world socio-economic challenges.</w:t>
      </w:r>
    </w:p>
    <w:p>
      <w:pPr>
        <w:pStyle w:val="ListBullet"/>
        <w:spacing w:after="80" w:line="312" w:lineRule="auto"/>
        <w:jc w:val="both"/>
      </w:pPr>
      <w:r>
        <w:rPr>
          <w:rFonts w:ascii="Times New Roman" w:hAnsi="Times New Roman"/>
          <w:b/>
          <w:sz w:val="24"/>
        </w:rPr>
        <w:t xml:space="preserve">Ethics &amp; Leadership: </w:t>
      </w:r>
      <w:r>
        <w:rPr>
          <w:rFonts w:ascii="Times New Roman" w:hAnsi="Times New Roman"/>
          <w:sz w:val="24"/>
        </w:rPr>
        <w:t>To instill professional ethics, managerial acumen, sustainability awareness, and a passion for lifelong learning.</w:t>
      </w:r>
    </w:p>
    <w:p>
      <w:pPr>
        <w:spacing w:before="280" w:after="200" w:line="276" w:lineRule="auto"/>
        <w:jc w:val="center"/>
      </w:pPr>
      <w:r>
        <w:rPr>
          <w:rFonts w:ascii="Times New Roman" w:hAnsi="Times New Roman"/>
          <w:b/>
          <w:sz w:val="26"/>
        </w:rPr>
        <w:t>PROGRAMME EDUCATIONAL OBJECTIVES (PEOs)</w:t>
      </w:r>
    </w:p>
    <w:p>
      <w:pPr>
        <w:pStyle w:val="ListBullet"/>
        <w:spacing w:after="80" w:line="312" w:lineRule="auto"/>
        <w:jc w:val="both"/>
      </w:pPr>
      <w:r>
        <w:rPr>
          <w:rFonts w:ascii="Times New Roman" w:hAnsi="Times New Roman"/>
          <w:b/>
          <w:sz w:val="24"/>
        </w:rPr>
        <w:t xml:space="preserve">PEO 1: </w:t>
      </w:r>
      <w:r>
        <w:rPr>
          <w:rFonts w:ascii="Times New Roman" w:hAnsi="Times New Roman"/>
          <w:sz w:val="24"/>
        </w:rPr>
        <w:t>Establish successful professional careers in computing industries, governmental organizations, and academic institutions by designing robust, scalable software solutions.</w:t>
      </w:r>
    </w:p>
    <w:p>
      <w:pPr>
        <w:pStyle w:val="ListBullet"/>
        <w:spacing w:after="80" w:line="312" w:lineRule="auto"/>
        <w:jc w:val="both"/>
      </w:pPr>
      <w:r>
        <w:rPr>
          <w:rFonts w:ascii="Times New Roman" w:hAnsi="Times New Roman"/>
          <w:b/>
          <w:sz w:val="24"/>
        </w:rPr>
        <w:t xml:space="preserve">PEO 2: </w:t>
      </w:r>
      <w:r>
        <w:rPr>
          <w:rFonts w:ascii="Times New Roman" w:hAnsi="Times New Roman"/>
          <w:sz w:val="24"/>
        </w:rPr>
        <w:t>Adapt to rapid technological advancements through continuous learning, self-directed professional development, and advanced research initiatives.</w:t>
      </w:r>
    </w:p>
    <w:p>
      <w:pPr>
        <w:pStyle w:val="ListBullet"/>
        <w:spacing w:after="80" w:line="312" w:lineRule="auto"/>
        <w:jc w:val="both"/>
      </w:pPr>
      <w:r>
        <w:rPr>
          <w:rFonts w:ascii="Times New Roman" w:hAnsi="Times New Roman"/>
          <w:b/>
          <w:sz w:val="24"/>
        </w:rPr>
        <w:t xml:space="preserve">PEO 3: </w:t>
      </w:r>
      <w:r>
        <w:rPr>
          <w:rFonts w:ascii="Times New Roman" w:hAnsi="Times New Roman"/>
          <w:sz w:val="24"/>
        </w:rPr>
        <w:t>Exhibit exemplary leadership, effective cross-disciplinary communication, project management competence, and adherence to professional software ethics.</w:t>
      </w:r>
    </w:p>
    <w:p>
      <w:pPr>
        <w:pStyle w:val="ListBullet"/>
        <w:spacing w:after="80" w:line="312" w:lineRule="auto"/>
        <w:jc w:val="both"/>
      </w:pPr>
      <w:r>
        <w:rPr>
          <w:rFonts w:ascii="Times New Roman" w:hAnsi="Times New Roman"/>
          <w:b/>
          <w:sz w:val="24"/>
        </w:rPr>
        <w:t xml:space="preserve">PEO 4: </w:t>
      </w:r>
      <w:r>
        <w:rPr>
          <w:rFonts w:ascii="Times New Roman" w:hAnsi="Times New Roman"/>
          <w:sz w:val="24"/>
        </w:rPr>
        <w:t>Apply computational principles and systems engineering methodologies to engineer sustainable, secure, and socially responsible computational systems.</w:t>
      </w:r>
    </w:p>
    <w:p>
      <w:r>
        <w:br w:type="page"/>
      </w:r>
    </w:p>
    <w:p>
      <w:pPr>
        <w:spacing w:before="0" w:after="200" w:line="276" w:lineRule="auto"/>
        <w:jc w:val="center"/>
      </w:pPr>
      <w:r>
        <w:rPr>
          <w:rFonts w:ascii="Times New Roman" w:hAnsi="Times New Roman"/>
          <w:b/>
          <w:sz w:val="26"/>
        </w:rPr>
        <w:t>PROGRAMME OUTCOMES (POs)</w:t>
      </w:r>
    </w:p>
    <w:p>
      <w:pPr>
        <w:pStyle w:val="ListBullet"/>
        <w:spacing w:after="80" w:line="312" w:lineRule="auto"/>
        <w:jc w:val="both"/>
      </w:pPr>
      <w:r>
        <w:rPr>
          <w:rFonts w:ascii="Times New Roman" w:hAnsi="Times New Roman"/>
          <w:b/>
          <w:sz w:val="24"/>
        </w:rPr>
        <w:t xml:space="preserve">PO 1: Engineering Knowledge: </w:t>
      </w:r>
      <w:r>
        <w:rPr>
          <w:rFonts w:ascii="Times New Roman" w:hAnsi="Times New Roman"/>
          <w:sz w:val="24"/>
        </w:rPr>
        <w:t>Apply mathematics, natural sciences, and computing fundamentals to complex software systems.</w:t>
      </w:r>
    </w:p>
    <w:p>
      <w:pPr>
        <w:pStyle w:val="ListBullet"/>
        <w:spacing w:after="80" w:line="312" w:lineRule="auto"/>
        <w:jc w:val="both"/>
      </w:pPr>
      <w:r>
        <w:rPr>
          <w:rFonts w:ascii="Times New Roman" w:hAnsi="Times New Roman"/>
          <w:b/>
          <w:sz w:val="24"/>
        </w:rPr>
        <w:t xml:space="preserve">PO 2: Problem Analysis: </w:t>
      </w:r>
      <w:r>
        <w:rPr>
          <w:rFonts w:ascii="Times New Roman" w:hAnsi="Times New Roman"/>
          <w:sz w:val="24"/>
        </w:rPr>
        <w:t>Formulate, literature-survey, and analyze database transactions and object-oriented software architectures.</w:t>
      </w:r>
    </w:p>
    <w:p>
      <w:pPr>
        <w:pStyle w:val="ListBullet"/>
        <w:spacing w:after="80" w:line="312" w:lineRule="auto"/>
        <w:jc w:val="both"/>
      </w:pPr>
      <w:r>
        <w:rPr>
          <w:rFonts w:ascii="Times New Roman" w:hAnsi="Times New Roman"/>
          <w:b/>
          <w:sz w:val="24"/>
        </w:rPr>
        <w:t xml:space="preserve">PO 3: Design/Development of Solutions: </w:t>
      </w:r>
      <w:r>
        <w:rPr>
          <w:rFonts w:ascii="Times New Roman" w:hAnsi="Times New Roman"/>
          <w:sz w:val="24"/>
        </w:rPr>
        <w:t>Design components, database schemas, and multi-threaded application servers meeting institutional administrative needs.</w:t>
      </w:r>
    </w:p>
    <w:p>
      <w:pPr>
        <w:pStyle w:val="ListBullet"/>
        <w:spacing w:after="80" w:line="312" w:lineRule="auto"/>
        <w:jc w:val="both"/>
      </w:pPr>
      <w:r>
        <w:rPr>
          <w:rFonts w:ascii="Times New Roman" w:hAnsi="Times New Roman"/>
          <w:b/>
          <w:sz w:val="24"/>
        </w:rPr>
        <w:t xml:space="preserve">PO 4: Conduct Investigations: </w:t>
      </w:r>
      <w:r>
        <w:rPr>
          <w:rFonts w:ascii="Times New Roman" w:hAnsi="Times New Roman"/>
          <w:sz w:val="24"/>
        </w:rPr>
        <w:t>Execute empirical concurrency tests, stress benchmarks, and query execution plans.</w:t>
      </w:r>
    </w:p>
    <w:p>
      <w:pPr>
        <w:pStyle w:val="ListBullet"/>
        <w:spacing w:after="80" w:line="312" w:lineRule="auto"/>
        <w:jc w:val="both"/>
      </w:pPr>
      <w:r>
        <w:rPr>
          <w:rFonts w:ascii="Times New Roman" w:hAnsi="Times New Roman"/>
          <w:b/>
          <w:sz w:val="24"/>
        </w:rPr>
        <w:t xml:space="preserve">PO 5: Modern Tool Usage: </w:t>
      </w:r>
      <w:r>
        <w:rPr>
          <w:rFonts w:ascii="Times New Roman" w:hAnsi="Times New Roman"/>
          <w:sz w:val="24"/>
        </w:rPr>
        <w:t>Utilize modern IDEs, build automations, JDBC drivers, and relational database management systems.</w:t>
      </w:r>
    </w:p>
    <w:p>
      <w:pPr>
        <w:pStyle w:val="ListBullet"/>
        <w:spacing w:after="80" w:line="312" w:lineRule="auto"/>
        <w:jc w:val="both"/>
      </w:pPr>
      <w:r>
        <w:rPr>
          <w:rFonts w:ascii="Times New Roman" w:hAnsi="Times New Roman"/>
          <w:b/>
          <w:sz w:val="24"/>
        </w:rPr>
        <w:t xml:space="preserve">PO 6: The Engineer and Society: </w:t>
      </w:r>
      <w:r>
        <w:rPr>
          <w:rFonts w:ascii="Times New Roman" w:hAnsi="Times New Roman"/>
          <w:sz w:val="24"/>
        </w:rPr>
        <w:t>Assess data privacy, security, and record preservation requirements in campus housing management.</w:t>
      </w:r>
    </w:p>
    <w:p>
      <w:pPr>
        <w:pStyle w:val="ListBullet"/>
        <w:spacing w:after="80" w:line="312" w:lineRule="auto"/>
        <w:jc w:val="both"/>
      </w:pPr>
      <w:r>
        <w:rPr>
          <w:rFonts w:ascii="Times New Roman" w:hAnsi="Times New Roman"/>
          <w:b/>
          <w:sz w:val="24"/>
        </w:rPr>
        <w:t xml:space="preserve">PO 7: Environment and Sustainability: </w:t>
      </w:r>
      <w:r>
        <w:rPr>
          <w:rFonts w:ascii="Times New Roman" w:hAnsi="Times New Roman"/>
          <w:sz w:val="24"/>
        </w:rPr>
        <w:t>Minimize hardware overhead and memory footprints through lightweight embedded execution.</w:t>
      </w:r>
    </w:p>
    <w:p>
      <w:pPr>
        <w:pStyle w:val="ListBullet"/>
        <w:spacing w:after="80" w:line="312" w:lineRule="auto"/>
        <w:jc w:val="both"/>
      </w:pPr>
      <w:r>
        <w:rPr>
          <w:rFonts w:ascii="Times New Roman" w:hAnsi="Times New Roman"/>
          <w:b/>
          <w:sz w:val="24"/>
        </w:rPr>
        <w:t xml:space="preserve">PO 8: Ethics: </w:t>
      </w:r>
      <w:r>
        <w:rPr>
          <w:rFonts w:ascii="Times New Roman" w:hAnsi="Times New Roman"/>
          <w:sz w:val="24"/>
        </w:rPr>
        <w:t>Preserve financial ledger integrity and enforce institutional role-based access policies.</w:t>
      </w:r>
    </w:p>
    <w:p>
      <w:pPr>
        <w:pStyle w:val="ListBullet"/>
        <w:spacing w:after="80" w:line="312" w:lineRule="auto"/>
        <w:jc w:val="both"/>
      </w:pPr>
      <w:r>
        <w:rPr>
          <w:rFonts w:ascii="Times New Roman" w:hAnsi="Times New Roman"/>
          <w:b/>
          <w:sz w:val="24"/>
        </w:rPr>
        <w:t xml:space="preserve">PO 9: Individual and Team Work: </w:t>
      </w:r>
      <w:r>
        <w:rPr>
          <w:rFonts w:ascii="Times New Roman" w:hAnsi="Times New Roman"/>
          <w:sz w:val="24"/>
        </w:rPr>
        <w:t>Function effectively in a modular four-member software engineering team.</w:t>
      </w:r>
    </w:p>
    <w:p>
      <w:pPr>
        <w:pStyle w:val="ListBullet"/>
        <w:spacing w:after="80" w:line="312" w:lineRule="auto"/>
        <w:jc w:val="both"/>
      </w:pPr>
      <w:r>
        <w:rPr>
          <w:rFonts w:ascii="Times New Roman" w:hAnsi="Times New Roman"/>
          <w:b/>
          <w:sz w:val="24"/>
        </w:rPr>
        <w:t xml:space="preserve">PO 10: Communication: </w:t>
      </w:r>
      <w:r>
        <w:rPr>
          <w:rFonts w:ascii="Times New Roman" w:hAnsi="Times New Roman"/>
          <w:sz w:val="24"/>
        </w:rPr>
        <w:t>Communicate system designs, data dictionaries, and architectural diagrams clearly in written and oral forms.</w:t>
      </w:r>
    </w:p>
    <w:p>
      <w:pPr>
        <w:pStyle w:val="ListBullet"/>
        <w:spacing w:after="80" w:line="312" w:lineRule="auto"/>
        <w:jc w:val="both"/>
      </w:pPr>
      <w:r>
        <w:rPr>
          <w:rFonts w:ascii="Times New Roman" w:hAnsi="Times New Roman"/>
          <w:b/>
          <w:sz w:val="24"/>
        </w:rPr>
        <w:t xml:space="preserve">PO 11: Project Management and Finance: </w:t>
      </w:r>
      <w:r>
        <w:rPr>
          <w:rFonts w:ascii="Times New Roman" w:hAnsi="Times New Roman"/>
          <w:sz w:val="24"/>
        </w:rPr>
        <w:t>Apply lifecycle planning, milestone delivery, and financial audit reconciliation.</w:t>
      </w:r>
    </w:p>
    <w:p>
      <w:pPr>
        <w:pStyle w:val="ListBullet"/>
        <w:spacing w:after="80" w:line="312" w:lineRule="auto"/>
        <w:jc w:val="both"/>
      </w:pPr>
      <w:r>
        <w:rPr>
          <w:rFonts w:ascii="Times New Roman" w:hAnsi="Times New Roman"/>
          <w:b/>
          <w:sz w:val="24"/>
        </w:rPr>
        <w:t xml:space="preserve">PO 12: Life-Long Learning: </w:t>
      </w:r>
      <w:r>
        <w:rPr>
          <w:rFonts w:ascii="Times New Roman" w:hAnsi="Times New Roman"/>
          <w:sz w:val="24"/>
        </w:rPr>
        <w:t>Demonstrate independent adaptability to modern frameworks, network protocols, and storage engines.</w:t>
      </w:r>
    </w:p>
    <w:p>
      <w:pPr>
        <w:spacing w:before="280" w:after="200" w:line="276" w:lineRule="auto"/>
        <w:jc w:val="center"/>
      </w:pPr>
      <w:r>
        <w:rPr>
          <w:rFonts w:ascii="Times New Roman" w:hAnsi="Times New Roman"/>
          <w:b/>
          <w:sz w:val="26"/>
        </w:rPr>
        <w:t>PROGRAM SPECIFIC OUTCOMES (PSOs)</w:t>
      </w:r>
    </w:p>
    <w:p>
      <w:pPr>
        <w:pStyle w:val="ListBullet"/>
        <w:spacing w:after="80" w:line="312" w:lineRule="auto"/>
        <w:jc w:val="both"/>
      </w:pPr>
      <w:r>
        <w:rPr>
          <w:rFonts w:ascii="Times New Roman" w:hAnsi="Times New Roman"/>
          <w:b/>
          <w:sz w:val="24"/>
        </w:rPr>
        <w:t xml:space="preserve">PSO 1 (Software Foundation): </w:t>
      </w:r>
      <w:r>
        <w:rPr>
          <w:rFonts w:ascii="Times New Roman" w:hAnsi="Times New Roman"/>
          <w:sz w:val="24"/>
        </w:rPr>
        <w:t>Design, construct, and debug object-oriented software architectures using modern languages and structured development frameworks.</w:t>
      </w:r>
    </w:p>
    <w:p>
      <w:pPr>
        <w:pStyle w:val="ListBullet"/>
        <w:spacing w:after="80" w:line="312" w:lineRule="auto"/>
        <w:jc w:val="both"/>
      </w:pPr>
      <w:r>
        <w:rPr>
          <w:rFonts w:ascii="Times New Roman" w:hAnsi="Times New Roman"/>
          <w:b/>
          <w:sz w:val="24"/>
        </w:rPr>
        <w:t xml:space="preserve">PSO 2 (Database Engineering): </w:t>
      </w:r>
      <w:r>
        <w:rPr>
          <w:rFonts w:ascii="Times New Roman" w:hAnsi="Times New Roman"/>
          <w:sz w:val="24"/>
        </w:rPr>
        <w:t>Architect and optimize relational database management systems with formal normalization, indexing, and ACID transactional safeguards.</w:t>
      </w:r>
    </w:p>
    <w:p>
      <w:pPr>
        <w:pStyle w:val="ListBullet"/>
        <w:spacing w:after="80" w:line="312" w:lineRule="auto"/>
        <w:jc w:val="both"/>
      </w:pPr>
      <w:r>
        <w:rPr>
          <w:rFonts w:ascii="Times New Roman" w:hAnsi="Times New Roman"/>
          <w:b/>
          <w:sz w:val="24"/>
        </w:rPr>
        <w:t xml:space="preserve">PSO 3 (Enterprise Systems): </w:t>
      </w:r>
      <w:r>
        <w:rPr>
          <w:rFonts w:ascii="Times New Roman" w:hAnsi="Times New Roman"/>
          <w:sz w:val="24"/>
        </w:rPr>
        <w:t>Integrate enterprise backend systems with responsive front-end interfaces to deploy practical institutional solutions.</w:t>
      </w:r>
    </w:p>
    <w:p>
      <w:pPr>
        <w:spacing w:before="280" w:after="200" w:line="276" w:lineRule="auto"/>
        <w:jc w:val="center"/>
      </w:pPr>
      <w:r>
        <w:rPr>
          <w:rFonts w:ascii="Times New Roman" w:hAnsi="Times New Roman"/>
          <w:b/>
          <w:sz w:val="26"/>
        </w:rPr>
        <w:t>COURSE OBJECTIVES &amp; COURSE OUTCOMES</w:t>
      </w:r>
    </w:p>
    <w:p>
      <w:pPr>
        <w:spacing w:after="120" w:line="360" w:lineRule="auto"/>
        <w:jc w:val="both"/>
      </w:pPr>
      <w:r>
        <w:rPr>
          <w:rFonts w:ascii="Times New Roman" w:hAnsi="Times New Roman"/>
          <w:i w:val="0"/>
          <w:sz w:val="24"/>
        </w:rPr>
        <w:t>The project satisfies five central Course Outcomes (COs) evaluated through implementation milestones:</w:t>
      </w:r>
    </w:p>
    <w:p>
      <w:pPr>
        <w:pStyle w:val="ListBullet"/>
        <w:spacing w:after="80" w:line="312" w:lineRule="auto"/>
        <w:jc w:val="both"/>
      </w:pPr>
      <w:r>
        <w:rPr>
          <w:rFonts w:ascii="Times New Roman" w:hAnsi="Times New Roman"/>
          <w:b/>
          <w:sz w:val="24"/>
        </w:rPr>
        <w:t xml:space="preserve">CO 1: </w:t>
      </w:r>
      <w:r>
        <w:rPr>
          <w:rFonts w:ascii="Times New Roman" w:hAnsi="Times New Roman"/>
          <w:sz w:val="24"/>
        </w:rPr>
        <w:t>Analyze administrative campus accommodation challenges and formulate precise database schema specifications.</w:t>
      </w:r>
    </w:p>
    <w:p>
      <w:pPr>
        <w:pStyle w:val="ListBullet"/>
        <w:spacing w:after="80" w:line="312" w:lineRule="auto"/>
        <w:jc w:val="both"/>
      </w:pPr>
      <w:r>
        <w:rPr>
          <w:rFonts w:ascii="Times New Roman" w:hAnsi="Times New Roman"/>
          <w:b/>
          <w:sz w:val="24"/>
        </w:rPr>
        <w:t xml:space="preserve">CO 2: </w:t>
      </w:r>
      <w:r>
        <w:rPr>
          <w:rFonts w:ascii="Times New Roman" w:hAnsi="Times New Roman"/>
          <w:sz w:val="24"/>
        </w:rPr>
        <w:t>Survey relational transaction isolation literature and object-oriented design patterns to eliminate administrative discrepancies.</w:t>
      </w:r>
    </w:p>
    <w:p>
      <w:pPr>
        <w:pStyle w:val="ListBullet"/>
        <w:spacing w:after="80" w:line="312" w:lineRule="auto"/>
        <w:jc w:val="both"/>
      </w:pPr>
      <w:r>
        <w:rPr>
          <w:rFonts w:ascii="Times New Roman" w:hAnsi="Times New Roman"/>
          <w:b/>
          <w:sz w:val="24"/>
        </w:rPr>
        <w:t xml:space="preserve">CO 3: </w:t>
      </w:r>
      <w:r>
        <w:rPr>
          <w:rFonts w:ascii="Times New Roman" w:hAnsi="Times New Roman"/>
          <w:sz w:val="24"/>
        </w:rPr>
        <w:t>Architect a normalized multi-table database schema with primary key constraints and referential integrity.</w:t>
      </w:r>
    </w:p>
    <w:p>
      <w:pPr>
        <w:pStyle w:val="ListBullet"/>
        <w:spacing w:after="80" w:line="312" w:lineRule="auto"/>
        <w:jc w:val="both"/>
      </w:pPr>
      <w:r>
        <w:rPr>
          <w:rFonts w:ascii="Times New Roman" w:hAnsi="Times New Roman"/>
          <w:b/>
          <w:sz w:val="24"/>
        </w:rPr>
        <w:t xml:space="preserve">CO 4: </w:t>
      </w:r>
      <w:r>
        <w:rPr>
          <w:rFonts w:ascii="Times New Roman" w:hAnsi="Times New Roman"/>
          <w:sz w:val="24"/>
        </w:rPr>
        <w:t>Implement a modular Java application integrating inheritance, polymorphism, encapsulation, and ACID transaction boundaries.</w:t>
      </w:r>
    </w:p>
    <w:p>
      <w:pPr>
        <w:pStyle w:val="ListBullet"/>
        <w:spacing w:after="80" w:line="312" w:lineRule="auto"/>
        <w:jc w:val="both"/>
      </w:pPr>
      <w:r>
        <w:rPr>
          <w:rFonts w:ascii="Times New Roman" w:hAnsi="Times New Roman"/>
          <w:b/>
          <w:sz w:val="24"/>
        </w:rPr>
        <w:t xml:space="preserve">CO 5: </w:t>
      </w:r>
      <w:r>
        <w:rPr>
          <w:rFonts w:ascii="Times New Roman" w:hAnsi="Times New Roman"/>
          <w:sz w:val="24"/>
        </w:rPr>
        <w:t>Validate system behavior through comprehensive test case matrices, concurrency stress validation, and professional documentation.</w:t>
      </w:r>
    </w:p>
    <w:p>
      <w:pPr>
        <w:spacing w:before="160" w:after="80"/>
        <w:jc w:val="left"/>
      </w:pPr>
      <w:r>
        <w:rPr>
          <w:rFonts w:ascii="Times New Roman" w:hAnsi="Times New Roman"/>
          <w:b/>
          <w:sz w:val="24"/>
        </w:rPr>
        <w:t>CO-PO-PSO Articulation Matrix</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542"/>
        <w:gridCol w:w="542"/>
        <w:gridCol w:w="542"/>
        <w:gridCol w:w="542"/>
        <w:gridCol w:w="542"/>
        <w:gridCol w:w="542"/>
        <w:gridCol w:w="542"/>
        <w:gridCol w:w="542"/>
        <w:gridCol w:w="542"/>
        <w:gridCol w:w="542"/>
        <w:gridCol w:w="542"/>
        <w:gridCol w:w="542"/>
        <w:gridCol w:w="542"/>
        <w:gridCol w:w="542"/>
        <w:gridCol w:w="542"/>
        <w:gridCol w:w="542"/>
      </w:tblGrid>
      <w:tr>
        <w:tc>
          <w:tcPr>
            <w:tcW w:type="dxa" w:w="542"/>
            <w:shd w:fill="E0E0E0"/>
            <w:tcMar>
              <w:top w:w="60" w:type="dxa"/>
              <w:bottom w:w="60" w:type="dxa"/>
              <w:left w:w="40" w:type="dxa"/>
              <w:right w:w="40" w:type="dxa"/>
            </w:tcMar>
          </w:tcPr>
          <w:p>
            <w:pPr>
              <w:spacing w:line="240" w:lineRule="auto" w:after="0"/>
              <w:jc w:val="center"/>
            </w:pPr>
            <w:r>
              <w:rPr>
                <w:rFonts w:ascii="Times New Roman" w:hAnsi="Times New Roman"/>
                <w:b/>
                <w:sz w:val="17"/>
              </w:rPr>
              <w:t>CO</w:t>
            </w:r>
          </w:p>
        </w:tc>
        <w:tc>
          <w:tcPr>
            <w:tcW w:type="dxa" w:w="542"/>
            <w:shd w:fill="E0E0E0"/>
            <w:tcMar>
              <w:top w:w="60" w:type="dxa"/>
              <w:bottom w:w="60" w:type="dxa"/>
              <w:left w:w="40" w:type="dxa"/>
              <w:right w:w="40" w:type="dxa"/>
            </w:tcMar>
          </w:tcPr>
          <w:p>
            <w:pPr>
              <w:spacing w:line="240" w:lineRule="auto" w:after="0"/>
              <w:jc w:val="center"/>
            </w:pPr>
            <w:r>
              <w:rPr>
                <w:rFonts w:ascii="Times New Roman" w:hAnsi="Times New Roman"/>
                <w:b/>
                <w:sz w:val="17"/>
              </w:rPr>
              <w:t>PO1</w:t>
            </w:r>
          </w:p>
        </w:tc>
        <w:tc>
          <w:tcPr>
            <w:tcW w:type="dxa" w:w="542"/>
            <w:shd w:fill="E0E0E0"/>
            <w:tcMar>
              <w:top w:w="60" w:type="dxa"/>
              <w:bottom w:w="60" w:type="dxa"/>
              <w:left w:w="40" w:type="dxa"/>
              <w:right w:w="40" w:type="dxa"/>
            </w:tcMar>
          </w:tcPr>
          <w:p>
            <w:pPr>
              <w:spacing w:line="240" w:lineRule="auto" w:after="0"/>
              <w:jc w:val="center"/>
            </w:pPr>
            <w:r>
              <w:rPr>
                <w:rFonts w:ascii="Times New Roman" w:hAnsi="Times New Roman"/>
                <w:b/>
                <w:sz w:val="17"/>
              </w:rPr>
              <w:t>PO2</w:t>
            </w:r>
          </w:p>
        </w:tc>
        <w:tc>
          <w:tcPr>
            <w:tcW w:type="dxa" w:w="542"/>
            <w:shd w:fill="E0E0E0"/>
            <w:tcMar>
              <w:top w:w="60" w:type="dxa"/>
              <w:bottom w:w="60" w:type="dxa"/>
              <w:left w:w="40" w:type="dxa"/>
              <w:right w:w="40" w:type="dxa"/>
            </w:tcMar>
          </w:tcPr>
          <w:p>
            <w:pPr>
              <w:spacing w:line="240" w:lineRule="auto" w:after="0"/>
              <w:jc w:val="center"/>
            </w:pPr>
            <w:r>
              <w:rPr>
                <w:rFonts w:ascii="Times New Roman" w:hAnsi="Times New Roman"/>
                <w:b/>
                <w:sz w:val="17"/>
              </w:rPr>
              <w:t>PO3</w:t>
            </w:r>
          </w:p>
        </w:tc>
        <w:tc>
          <w:tcPr>
            <w:tcW w:type="dxa" w:w="542"/>
            <w:shd w:fill="E0E0E0"/>
            <w:tcMar>
              <w:top w:w="60" w:type="dxa"/>
              <w:bottom w:w="60" w:type="dxa"/>
              <w:left w:w="40" w:type="dxa"/>
              <w:right w:w="40" w:type="dxa"/>
            </w:tcMar>
          </w:tcPr>
          <w:p>
            <w:pPr>
              <w:spacing w:line="240" w:lineRule="auto" w:after="0"/>
              <w:jc w:val="center"/>
            </w:pPr>
            <w:r>
              <w:rPr>
                <w:rFonts w:ascii="Times New Roman" w:hAnsi="Times New Roman"/>
                <w:b/>
                <w:sz w:val="17"/>
              </w:rPr>
              <w:t>PO4</w:t>
            </w:r>
          </w:p>
        </w:tc>
        <w:tc>
          <w:tcPr>
            <w:tcW w:type="dxa" w:w="542"/>
            <w:shd w:fill="E0E0E0"/>
            <w:tcMar>
              <w:top w:w="60" w:type="dxa"/>
              <w:bottom w:w="60" w:type="dxa"/>
              <w:left w:w="40" w:type="dxa"/>
              <w:right w:w="40" w:type="dxa"/>
            </w:tcMar>
          </w:tcPr>
          <w:p>
            <w:pPr>
              <w:spacing w:line="240" w:lineRule="auto" w:after="0"/>
              <w:jc w:val="center"/>
            </w:pPr>
            <w:r>
              <w:rPr>
                <w:rFonts w:ascii="Times New Roman" w:hAnsi="Times New Roman"/>
                <w:b/>
                <w:sz w:val="17"/>
              </w:rPr>
              <w:t>PO5</w:t>
            </w:r>
          </w:p>
        </w:tc>
        <w:tc>
          <w:tcPr>
            <w:tcW w:type="dxa" w:w="542"/>
            <w:shd w:fill="E0E0E0"/>
            <w:tcMar>
              <w:top w:w="60" w:type="dxa"/>
              <w:bottom w:w="60" w:type="dxa"/>
              <w:left w:w="40" w:type="dxa"/>
              <w:right w:w="40" w:type="dxa"/>
            </w:tcMar>
          </w:tcPr>
          <w:p>
            <w:pPr>
              <w:spacing w:line="240" w:lineRule="auto" w:after="0"/>
              <w:jc w:val="center"/>
            </w:pPr>
            <w:r>
              <w:rPr>
                <w:rFonts w:ascii="Times New Roman" w:hAnsi="Times New Roman"/>
                <w:b/>
                <w:sz w:val="17"/>
              </w:rPr>
              <w:t>PO6</w:t>
            </w:r>
          </w:p>
        </w:tc>
        <w:tc>
          <w:tcPr>
            <w:tcW w:type="dxa" w:w="542"/>
            <w:shd w:fill="E0E0E0"/>
            <w:tcMar>
              <w:top w:w="60" w:type="dxa"/>
              <w:bottom w:w="60" w:type="dxa"/>
              <w:left w:w="40" w:type="dxa"/>
              <w:right w:w="40" w:type="dxa"/>
            </w:tcMar>
          </w:tcPr>
          <w:p>
            <w:pPr>
              <w:spacing w:line="240" w:lineRule="auto" w:after="0"/>
              <w:jc w:val="center"/>
            </w:pPr>
            <w:r>
              <w:rPr>
                <w:rFonts w:ascii="Times New Roman" w:hAnsi="Times New Roman"/>
                <w:b/>
                <w:sz w:val="17"/>
              </w:rPr>
              <w:t>PO7</w:t>
            </w:r>
          </w:p>
        </w:tc>
        <w:tc>
          <w:tcPr>
            <w:tcW w:type="dxa" w:w="542"/>
            <w:shd w:fill="E0E0E0"/>
            <w:tcMar>
              <w:top w:w="60" w:type="dxa"/>
              <w:bottom w:w="60" w:type="dxa"/>
              <w:left w:w="40" w:type="dxa"/>
              <w:right w:w="40" w:type="dxa"/>
            </w:tcMar>
          </w:tcPr>
          <w:p>
            <w:pPr>
              <w:spacing w:line="240" w:lineRule="auto" w:after="0"/>
              <w:jc w:val="center"/>
            </w:pPr>
            <w:r>
              <w:rPr>
                <w:rFonts w:ascii="Times New Roman" w:hAnsi="Times New Roman"/>
                <w:b/>
                <w:sz w:val="17"/>
              </w:rPr>
              <w:t>PO8</w:t>
            </w:r>
          </w:p>
        </w:tc>
        <w:tc>
          <w:tcPr>
            <w:tcW w:type="dxa" w:w="542"/>
            <w:shd w:fill="E0E0E0"/>
            <w:tcMar>
              <w:top w:w="60" w:type="dxa"/>
              <w:bottom w:w="60" w:type="dxa"/>
              <w:left w:w="40" w:type="dxa"/>
              <w:right w:w="40" w:type="dxa"/>
            </w:tcMar>
          </w:tcPr>
          <w:p>
            <w:pPr>
              <w:spacing w:line="240" w:lineRule="auto" w:after="0"/>
              <w:jc w:val="center"/>
            </w:pPr>
            <w:r>
              <w:rPr>
                <w:rFonts w:ascii="Times New Roman" w:hAnsi="Times New Roman"/>
                <w:b/>
                <w:sz w:val="17"/>
              </w:rPr>
              <w:t>PO9</w:t>
            </w:r>
          </w:p>
        </w:tc>
        <w:tc>
          <w:tcPr>
            <w:tcW w:type="dxa" w:w="542"/>
            <w:shd w:fill="E0E0E0"/>
            <w:tcMar>
              <w:top w:w="60" w:type="dxa"/>
              <w:bottom w:w="60" w:type="dxa"/>
              <w:left w:w="40" w:type="dxa"/>
              <w:right w:w="40" w:type="dxa"/>
            </w:tcMar>
          </w:tcPr>
          <w:p>
            <w:pPr>
              <w:spacing w:line="240" w:lineRule="auto" w:after="0"/>
              <w:jc w:val="center"/>
            </w:pPr>
            <w:r>
              <w:rPr>
                <w:rFonts w:ascii="Times New Roman" w:hAnsi="Times New Roman"/>
                <w:b/>
                <w:sz w:val="17"/>
              </w:rPr>
              <w:t>PO10</w:t>
            </w:r>
          </w:p>
        </w:tc>
        <w:tc>
          <w:tcPr>
            <w:tcW w:type="dxa" w:w="542"/>
            <w:shd w:fill="E0E0E0"/>
            <w:tcMar>
              <w:top w:w="60" w:type="dxa"/>
              <w:bottom w:w="60" w:type="dxa"/>
              <w:left w:w="40" w:type="dxa"/>
              <w:right w:w="40" w:type="dxa"/>
            </w:tcMar>
          </w:tcPr>
          <w:p>
            <w:pPr>
              <w:spacing w:line="240" w:lineRule="auto" w:after="0"/>
              <w:jc w:val="center"/>
            </w:pPr>
            <w:r>
              <w:rPr>
                <w:rFonts w:ascii="Times New Roman" w:hAnsi="Times New Roman"/>
                <w:b/>
                <w:sz w:val="17"/>
              </w:rPr>
              <w:t>PO11</w:t>
            </w:r>
          </w:p>
        </w:tc>
        <w:tc>
          <w:tcPr>
            <w:tcW w:type="dxa" w:w="542"/>
            <w:shd w:fill="E0E0E0"/>
            <w:tcMar>
              <w:top w:w="60" w:type="dxa"/>
              <w:bottom w:w="60" w:type="dxa"/>
              <w:left w:w="40" w:type="dxa"/>
              <w:right w:w="40" w:type="dxa"/>
            </w:tcMar>
          </w:tcPr>
          <w:p>
            <w:pPr>
              <w:spacing w:line="240" w:lineRule="auto" w:after="0"/>
              <w:jc w:val="center"/>
            </w:pPr>
            <w:r>
              <w:rPr>
                <w:rFonts w:ascii="Times New Roman" w:hAnsi="Times New Roman"/>
                <w:b/>
                <w:sz w:val="17"/>
              </w:rPr>
              <w:t>PO12</w:t>
            </w:r>
          </w:p>
        </w:tc>
        <w:tc>
          <w:tcPr>
            <w:tcW w:type="dxa" w:w="542"/>
            <w:shd w:fill="E0E0E0"/>
            <w:tcMar>
              <w:top w:w="60" w:type="dxa"/>
              <w:bottom w:w="60" w:type="dxa"/>
              <w:left w:w="40" w:type="dxa"/>
              <w:right w:w="40" w:type="dxa"/>
            </w:tcMar>
          </w:tcPr>
          <w:p>
            <w:pPr>
              <w:spacing w:line="240" w:lineRule="auto" w:after="0"/>
              <w:jc w:val="center"/>
            </w:pPr>
            <w:r>
              <w:rPr>
                <w:rFonts w:ascii="Times New Roman" w:hAnsi="Times New Roman"/>
                <w:b/>
                <w:sz w:val="17"/>
              </w:rPr>
              <w:t>PSO1</w:t>
            </w:r>
          </w:p>
        </w:tc>
        <w:tc>
          <w:tcPr>
            <w:tcW w:type="dxa" w:w="542"/>
            <w:shd w:fill="E0E0E0"/>
            <w:tcMar>
              <w:top w:w="60" w:type="dxa"/>
              <w:bottom w:w="60" w:type="dxa"/>
              <w:left w:w="40" w:type="dxa"/>
              <w:right w:w="40" w:type="dxa"/>
            </w:tcMar>
          </w:tcPr>
          <w:p>
            <w:pPr>
              <w:spacing w:line="240" w:lineRule="auto" w:after="0"/>
              <w:jc w:val="center"/>
            </w:pPr>
            <w:r>
              <w:rPr>
                <w:rFonts w:ascii="Times New Roman" w:hAnsi="Times New Roman"/>
                <w:b/>
                <w:sz w:val="17"/>
              </w:rPr>
              <w:t>PSO2</w:t>
            </w:r>
          </w:p>
        </w:tc>
        <w:tc>
          <w:tcPr>
            <w:tcW w:type="dxa" w:w="542"/>
            <w:shd w:fill="E0E0E0"/>
            <w:tcMar>
              <w:top w:w="60" w:type="dxa"/>
              <w:bottom w:w="60" w:type="dxa"/>
              <w:left w:w="40" w:type="dxa"/>
              <w:right w:w="40" w:type="dxa"/>
            </w:tcMar>
          </w:tcPr>
          <w:p>
            <w:pPr>
              <w:spacing w:line="240" w:lineRule="auto" w:after="0"/>
              <w:jc w:val="center"/>
            </w:pPr>
            <w:r>
              <w:rPr>
                <w:rFonts w:ascii="Times New Roman" w:hAnsi="Times New Roman"/>
                <w:b/>
                <w:sz w:val="17"/>
              </w:rPr>
              <w:t>PSO3</w:t>
            </w:r>
          </w:p>
        </w:tc>
      </w:tr>
      <w:tr>
        <w:tc>
          <w:tcPr>
            <w:tcW w:type="dxa" w:w="542"/>
            <w:tcMar>
              <w:top w:w="40" w:type="dxa"/>
              <w:bottom w:w="40" w:type="dxa"/>
              <w:left w:w="40" w:type="dxa"/>
              <w:right w:w="40" w:type="dxa"/>
            </w:tcMar>
          </w:tcPr>
          <w:p>
            <w:pPr>
              <w:spacing w:line="240" w:lineRule="auto" w:after="0"/>
              <w:jc w:val="center"/>
            </w:pPr>
            <w:r>
              <w:rPr>
                <w:rFonts w:ascii="Times New Roman" w:hAnsi="Times New Roman"/>
                <w:b/>
                <w:sz w:val="17"/>
              </w:rPr>
              <w:t>CO 1</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1</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1</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1</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1</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1</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r>
      <w:tr>
        <w:tc>
          <w:tcPr>
            <w:tcW w:type="dxa" w:w="542"/>
            <w:tcMar>
              <w:top w:w="40" w:type="dxa"/>
              <w:bottom w:w="40" w:type="dxa"/>
              <w:left w:w="40" w:type="dxa"/>
              <w:right w:w="40" w:type="dxa"/>
            </w:tcMar>
          </w:tcPr>
          <w:p>
            <w:pPr>
              <w:spacing w:line="240" w:lineRule="auto" w:after="0"/>
              <w:jc w:val="center"/>
            </w:pPr>
            <w:r>
              <w:rPr>
                <w:rFonts w:ascii="Times New Roman" w:hAnsi="Times New Roman"/>
                <w:b/>
                <w:sz w:val="17"/>
              </w:rPr>
              <w:t>CO 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1</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1</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1</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1</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r>
      <w:tr>
        <w:tc>
          <w:tcPr>
            <w:tcW w:type="dxa" w:w="542"/>
            <w:tcMar>
              <w:top w:w="40" w:type="dxa"/>
              <w:bottom w:w="40" w:type="dxa"/>
              <w:left w:w="40" w:type="dxa"/>
              <w:right w:w="40" w:type="dxa"/>
            </w:tcMar>
          </w:tcPr>
          <w:p>
            <w:pPr>
              <w:spacing w:line="240" w:lineRule="auto" w:after="0"/>
              <w:jc w:val="center"/>
            </w:pPr>
            <w:r>
              <w:rPr>
                <w:rFonts w:ascii="Times New Roman" w:hAnsi="Times New Roman"/>
                <w:b/>
                <w:sz w:val="17"/>
              </w:rPr>
              <w:t>CO 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1</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r>
      <w:tr>
        <w:tc>
          <w:tcPr>
            <w:tcW w:type="dxa" w:w="542"/>
            <w:tcMar>
              <w:top w:w="40" w:type="dxa"/>
              <w:bottom w:w="40" w:type="dxa"/>
              <w:left w:w="40" w:type="dxa"/>
              <w:right w:w="40" w:type="dxa"/>
            </w:tcMar>
          </w:tcPr>
          <w:p>
            <w:pPr>
              <w:spacing w:line="240" w:lineRule="auto" w:after="0"/>
              <w:jc w:val="center"/>
            </w:pPr>
            <w:r>
              <w:rPr>
                <w:rFonts w:ascii="Times New Roman" w:hAnsi="Times New Roman"/>
                <w:b/>
                <w:sz w:val="17"/>
              </w:rPr>
              <w:t>CO 4</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r>
      <w:tr>
        <w:tc>
          <w:tcPr>
            <w:tcW w:type="dxa" w:w="542"/>
            <w:tcMar>
              <w:top w:w="40" w:type="dxa"/>
              <w:bottom w:w="40" w:type="dxa"/>
              <w:left w:w="40" w:type="dxa"/>
              <w:right w:w="40" w:type="dxa"/>
            </w:tcMar>
          </w:tcPr>
          <w:p>
            <w:pPr>
              <w:spacing w:line="240" w:lineRule="auto" w:after="0"/>
              <w:jc w:val="center"/>
            </w:pPr>
            <w:r>
              <w:rPr>
                <w:rFonts w:ascii="Times New Roman" w:hAnsi="Times New Roman"/>
                <w:b/>
                <w:sz w:val="17"/>
              </w:rPr>
              <w:t>CO 5</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1</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2</w:t>
            </w:r>
          </w:p>
        </w:tc>
        <w:tc>
          <w:tcPr>
            <w:tcW w:type="dxa" w:w="542"/>
            <w:tcMar>
              <w:top w:w="40" w:type="dxa"/>
              <w:bottom w:w="40" w:type="dxa"/>
              <w:left w:w="40" w:type="dxa"/>
              <w:right w:w="40" w:type="dxa"/>
            </w:tcMar>
          </w:tcPr>
          <w:p>
            <w:pPr>
              <w:spacing w:line="240" w:lineRule="auto" w:after="0"/>
              <w:jc w:val="center"/>
            </w:pPr>
            <w:r>
              <w:rPr>
                <w:rFonts w:ascii="Times New Roman" w:hAnsi="Times New Roman"/>
                <w:sz w:val="17"/>
              </w:rPr>
              <w:t>3</w:t>
            </w:r>
          </w:p>
        </w:tc>
      </w:tr>
    </w:tbl>
    <w:p>
      <w:pPr>
        <w:spacing w:after="240" w:line="360" w:lineRule="auto"/>
        <w:jc w:val="both"/>
      </w:pPr>
      <w:r>
        <w:rPr>
          <w:rFonts w:ascii="Times New Roman" w:hAnsi="Times New Roman"/>
          <w:i/>
          <w:sz w:val="24"/>
        </w:rPr>
        <w:t>Correlation Levels: 1: Slight (Low), 2: Moderate (Medium), 3: Substantial (High), '-': No Correlation.</w:t>
      </w:r>
    </w:p>
    <w:p>
      <w:r>
        <w:br w:type="page"/>
      </w:r>
    </w:p>
    <w:p>
      <w:pPr>
        <w:spacing w:before="200" w:after="320" w:line="276" w:lineRule="auto"/>
        <w:jc w:val="center"/>
      </w:pPr>
      <w:r>
        <w:rPr>
          <w:rFonts w:ascii="Times New Roman" w:hAnsi="Times New Roman"/>
          <w:b/>
          <w:sz w:val="28"/>
        </w:rPr>
        <w:t>ABSTRACT</w:t>
      </w:r>
    </w:p>
    <w:p>
      <w:pPr>
        <w:spacing w:after="120" w:line="360" w:lineRule="auto"/>
        <w:jc w:val="both"/>
      </w:pPr>
      <w:r>
        <w:rPr>
          <w:rFonts w:ascii="Times New Roman" w:hAnsi="Times New Roman"/>
          <w:i w:val="0"/>
          <w:sz w:val="24"/>
        </w:rPr>
        <w:t>Residential campus accommodation in higher educational institutions demands robust data management, atomic resource allocation, and accurate financial auditing. Conventional manual records and disconnected desktop spreadsheets suffer from severe vulnerabilities, including room double-booking race conditions, tariff calculation errors across differing room categories, and unverified fee balance reconciliation. This project presents the Smart Hostel Management System (SHMS), an integrated enterprise application combining core Object-Oriented Programming (OOP) principles with Relational Database Management Systems (RDBMS) to deliver dependable campus housing automation.</w:t>
      </w:r>
    </w:p>
    <w:p>
      <w:pPr>
        <w:spacing w:after="120" w:line="360" w:lineRule="auto"/>
        <w:jc w:val="both"/>
      </w:pPr>
      <w:r>
        <w:rPr>
          <w:rFonts w:ascii="Times New Roman" w:hAnsi="Times New Roman"/>
          <w:i w:val="0"/>
          <w:sz w:val="24"/>
        </w:rPr>
        <w:t>The software architecture is partitioned into four decoupled modules implemented by a four-member engineering team. The database layer structures institutional entities into eight normalized relational tables (users, students, hostel_blocks, rooms, wardens, allocations, fee_payments, and complaints) designed in Third Normal Form (3NF) to eliminate update anomalies and data redundancy. Room allocations are secured via multi-table ACID transactions, utilizing explicit rollback triggers to guarantee that room bed limits cannot be breached under concurrent administrative allocations. Dynamic room tariffs are computed polymorphically across Standard, Deluxe, and AC room classes without error-prone conditional branching. Financial fee ledgers are computed dynamically using SQL aggregations, and student maintenance grievances are tracked through a formal state machine.</w:t>
      </w:r>
    </w:p>
    <w:p>
      <w:pPr>
        <w:spacing w:after="120" w:line="360" w:lineRule="auto"/>
        <w:jc w:val="both"/>
      </w:pPr>
      <w:r>
        <w:rPr>
          <w:rFonts w:ascii="Times New Roman" w:hAnsi="Times New Roman"/>
          <w:i w:val="0"/>
          <w:sz w:val="24"/>
        </w:rPr>
        <w:t>The application provides dual operational interfaces: a keyboard-driven console for high-efficiency terminal administrative workflows and an embedded lightweight HTTP server providing an interactive dashboard. Validation across a ten-case functional test matrix demonstrates 100% verification of transactional safety, polymorphic billing accuracy, and referential integrity, providing an extensible software foundation for institutional deployment.</w:t>
      </w:r>
    </w:p>
    <w:p>
      <w:pPr>
        <w:spacing w:after="120" w:line="360" w:lineRule="auto"/>
        <w:jc w:val="both"/>
      </w:pPr>
      <w:r>
        <w:rPr>
          <w:rFonts w:ascii="Times New Roman" w:hAnsi="Times New Roman"/>
          <w:b/>
          <w:sz w:val="24"/>
        </w:rPr>
        <w:t xml:space="preserve">Keywords: </w:t>
      </w:r>
      <w:r>
        <w:rPr>
          <w:rFonts w:ascii="Times New Roman" w:hAnsi="Times New Roman"/>
          <w:i/>
          <w:sz w:val="24"/>
        </w:rPr>
        <w:t>Keywords: Hostel Management System, Object-Oriented Programming, Relational Database Management System, ACID Transactions, Java, SQLite, Database Normalization, Polymorphism, Concurrency Control.</w:t>
      </w:r>
    </w:p>
    <w:p>
      <w:r>
        <w:br w:type="page"/>
      </w:r>
    </w:p>
    <w:p>
      <w:pPr>
        <w:spacing w:before="200" w:after="320" w:line="276" w:lineRule="auto"/>
        <w:jc w:val="center"/>
      </w:pPr>
      <w:r>
        <w:rPr>
          <w:rFonts w:ascii="Times New Roman" w:hAnsi="Times New Roman"/>
          <w:b/>
          <w:sz w:val="28"/>
        </w:rPr>
        <w:t>ACKNOWLEDGEMENT</w:t>
      </w:r>
    </w:p>
    <w:p>
      <w:pPr>
        <w:spacing w:after="120" w:line="360" w:lineRule="auto"/>
        <w:jc w:val="both"/>
      </w:pPr>
      <w:r>
        <w:rPr>
          <w:rFonts w:ascii="Times New Roman" w:hAnsi="Times New Roman"/>
          <w:i w:val="0"/>
          <w:sz w:val="24"/>
        </w:rPr>
        <w:t>Initially we thank the Almighty for guiding us through every phase of our academic journey and showering blessings upon our engineering endeavors.</w:t>
      </w:r>
    </w:p>
    <w:p>
      <w:pPr>
        <w:spacing w:after="120" w:line="360" w:lineRule="auto"/>
        <w:jc w:val="both"/>
      </w:pPr>
      <w:r>
        <w:rPr>
          <w:rFonts w:ascii="Times New Roman" w:hAnsi="Times New Roman"/>
          <w:i w:val="0"/>
          <w:sz w:val="24"/>
        </w:rPr>
        <w:t>Our sincere thanks to our Chairman Mr. S. MEGANATHAN, B.E., F.I.E., our Vice Chairman Mr. ABHAY SHANKAR MEGANATHAN, B.E., M.S., and our respected Chairperson Dr. (Mrs.) THANGAM MEGANATHAN, Ph.D., for providing us with state-of-the-art computational infrastructure and premier learning environments.</w:t>
      </w:r>
    </w:p>
    <w:p>
      <w:pPr>
        <w:spacing w:after="120" w:line="360" w:lineRule="auto"/>
        <w:jc w:val="both"/>
      </w:pPr>
      <w:r>
        <w:rPr>
          <w:rFonts w:ascii="Times New Roman" w:hAnsi="Times New Roman"/>
          <w:i w:val="0"/>
          <w:sz w:val="24"/>
        </w:rPr>
        <w:t>Our sincere thanks to Dr. S.N. MURUGESAN, M.E., Ph.D., our beloved Principal, for his encouragement and continuous academic support.</w:t>
      </w:r>
    </w:p>
    <w:p>
      <w:pPr>
        <w:spacing w:after="120" w:line="360" w:lineRule="auto"/>
        <w:jc w:val="both"/>
      </w:pPr>
      <w:r>
        <w:rPr>
          <w:rFonts w:ascii="Times New Roman" w:hAnsi="Times New Roman"/>
          <w:i w:val="0"/>
          <w:sz w:val="24"/>
        </w:rPr>
        <w:t>We express our deepest gratitude to the Professor and Head of the Department of Computer Science and Engineering for leadership, academic guidance, and departmental facilities.</w:t>
      </w:r>
    </w:p>
    <w:p>
      <w:pPr>
        <w:spacing w:after="120" w:line="360" w:lineRule="auto"/>
        <w:jc w:val="both"/>
      </w:pPr>
      <w:r>
        <w:rPr>
          <w:rFonts w:ascii="Times New Roman" w:hAnsi="Times New Roman"/>
          <w:i w:val="0"/>
          <w:sz w:val="24"/>
        </w:rPr>
        <w:t>We convey our heartfelt gratitude to our Project Supervisor, Assistant Professor, Department of Computer Science and Engineering, for dedicated mentorship, technical guidance, and meticulous code reviews throughout the development of this project.</w:t>
      </w:r>
    </w:p>
    <w:p>
      <w:pPr>
        <w:spacing w:after="120" w:line="360" w:lineRule="auto"/>
        <w:jc w:val="both"/>
      </w:pPr>
      <w:r>
        <w:rPr>
          <w:rFonts w:ascii="Times New Roman" w:hAnsi="Times New Roman"/>
          <w:i w:val="0"/>
          <w:sz w:val="24"/>
        </w:rPr>
        <w:t>We are very glad to thank our Project Coordinator, Mrs. D. MEENAKSHI, Assistant Professor, Department of Computer Science and Engineering, for her invaluable suggestions during milestone reviews.</w:t>
      </w:r>
    </w:p>
    <w:p>
      <w:pPr>
        <w:spacing w:after="120" w:line="360" w:lineRule="auto"/>
        <w:jc w:val="both"/>
      </w:pPr>
      <w:r>
        <w:rPr>
          <w:rFonts w:ascii="Times New Roman" w:hAnsi="Times New Roman"/>
          <w:i w:val="0"/>
          <w:sz w:val="24"/>
        </w:rPr>
        <w:t>Finally, we express our warmest appreciation to our parents, teammates, and peers for their continuous cooperation, encouragement, and understanding.</w:t>
      </w:r>
    </w:p>
    <w:p>
      <w:pPr>
        <w:spacing w:before="480"/>
      </w:pPr>
    </w:p>
    <w:tbl>
      <w:tblPr>
        <w:tblW w:type="auto" w:w="0"/>
        <w:jc w:val="center"/>
        <w:tblLook w:firstColumn="1" w:firstRow="1" w:lastColumn="0" w:lastRow="0" w:noHBand="0" w:noVBand="1" w:val="04A0"/>
      </w:tblPr>
      <w:tblGrid>
        <w:gridCol w:w="4334"/>
        <w:gridCol w:w="4334"/>
      </w:tblGrid>
      <w:tr>
        <w:tc>
          <w:tcPr>
            <w:tcW w:type="dxa" w:w="4334"/>
          </w:tcPr>
          <w:p>
            <w:pPr>
              <w:spacing w:line="276" w:lineRule="auto"/>
            </w:pPr>
            <w:r>
              <w:rPr>
                <w:rFonts w:ascii="Times New Roman" w:hAnsi="Times New Roman"/>
                <w:b/>
              </w:rPr>
              <w:t>ROSHAN B</w:t>
            </w:r>
          </w:p>
        </w:tc>
        <w:tc>
          <w:tcPr>
            <w:tcW w:type="dxa" w:w="4334"/>
          </w:tcPr>
          <w:p>
            <w:pPr>
              <w:spacing w:line="276" w:lineRule="auto"/>
            </w:pPr>
            <w:r>
              <w:rPr>
                <w:rFonts w:ascii="Times New Roman" w:hAnsi="Times New Roman"/>
                <w:b/>
              </w:rPr>
              <w:t>(251801271)</w:t>
            </w:r>
          </w:p>
        </w:tc>
      </w:tr>
      <w:tr>
        <w:tc>
          <w:tcPr>
            <w:tcW w:type="dxa" w:w="4334"/>
          </w:tcPr>
          <w:p>
            <w:pPr>
              <w:spacing w:line="276" w:lineRule="auto"/>
            </w:pPr>
            <w:r>
              <w:rPr>
                <w:rFonts w:ascii="Times New Roman" w:hAnsi="Times New Roman"/>
                <w:b/>
              </w:rPr>
              <w:t>SAI SRIKAR B</w:t>
            </w:r>
          </w:p>
        </w:tc>
        <w:tc>
          <w:tcPr>
            <w:tcW w:type="dxa" w:w="4334"/>
          </w:tcPr>
          <w:p>
            <w:pPr>
              <w:spacing w:line="276" w:lineRule="auto"/>
            </w:pPr>
            <w:r>
              <w:rPr>
                <w:rFonts w:ascii="Times New Roman" w:hAnsi="Times New Roman"/>
                <w:b/>
              </w:rPr>
              <w:t>(251801280)</w:t>
            </w:r>
          </w:p>
        </w:tc>
      </w:tr>
      <w:tr>
        <w:tc>
          <w:tcPr>
            <w:tcW w:type="dxa" w:w="4334"/>
          </w:tcPr>
          <w:p>
            <w:pPr>
              <w:spacing w:line="276" w:lineRule="auto"/>
            </w:pPr>
            <w:r>
              <w:rPr>
                <w:rFonts w:ascii="Times New Roman" w:hAnsi="Times New Roman"/>
                <w:b/>
              </w:rPr>
              <w:t>SANJANA VS</w:t>
            </w:r>
          </w:p>
        </w:tc>
        <w:tc>
          <w:tcPr>
            <w:tcW w:type="dxa" w:w="4334"/>
          </w:tcPr>
          <w:p>
            <w:pPr>
              <w:spacing w:line="276" w:lineRule="auto"/>
            </w:pPr>
            <w:r>
              <w:rPr>
                <w:rFonts w:ascii="Times New Roman" w:hAnsi="Times New Roman"/>
                <w:b/>
              </w:rPr>
              <w:t>(251801287)</w:t>
            </w:r>
          </w:p>
        </w:tc>
      </w:tr>
      <w:tr>
        <w:tc>
          <w:tcPr>
            <w:tcW w:type="dxa" w:w="4334"/>
          </w:tcPr>
          <w:p>
            <w:pPr>
              <w:spacing w:line="276" w:lineRule="auto"/>
            </w:pPr>
            <w:r>
              <w:rPr>
                <w:rFonts w:ascii="Times New Roman" w:hAnsi="Times New Roman"/>
                <w:b/>
              </w:rPr>
              <w:t>SANDHIYA B</w:t>
            </w:r>
          </w:p>
        </w:tc>
        <w:tc>
          <w:tcPr>
            <w:tcW w:type="dxa" w:w="4334"/>
          </w:tcPr>
          <w:p>
            <w:pPr>
              <w:spacing w:line="276" w:lineRule="auto"/>
            </w:pPr>
            <w:r>
              <w:rPr>
                <w:rFonts w:ascii="Times New Roman" w:hAnsi="Times New Roman"/>
                <w:b/>
              </w:rPr>
              <w:t>(251801285)</w:t>
            </w:r>
          </w:p>
        </w:tc>
      </w:tr>
    </w:tbl>
    <w:p>
      <w:r>
        <w:br w:type="page"/>
      </w:r>
    </w:p>
    <w:p>
      <w:pPr>
        <w:spacing w:before="200" w:after="320" w:line="276" w:lineRule="auto"/>
        <w:jc w:val="center"/>
      </w:pPr>
      <w:r>
        <w:rPr>
          <w:rFonts w:ascii="Times New Roman" w:hAnsi="Times New Roman"/>
          <w:b/>
          <w:sz w:val="28"/>
        </w:rPr>
        <w:t>TABLE OF CONTENTS</w:t>
      </w:r>
    </w:p>
    <w:tbl>
      <w:tblPr>
        <w:tblW w:type="auto" w:w="0"/>
        <w:jc w:val="center"/>
        <w:tblLook w:firstColumn="1" w:firstRow="1" w:lastColumn="0" w:lastRow="0" w:noHBand="0" w:noVBand="1" w:val="04A0"/>
      </w:tblPr>
      <w:tblGrid>
        <w:gridCol w:w="4334"/>
        <w:gridCol w:w="4334"/>
      </w:tblGrid>
      <w:tr>
        <w:tc>
          <w:tcPr>
            <w:tcW w:type="dxa" w:w="4334"/>
          </w:tcPr>
          <w:p>
            <w:pPr>
              <w:spacing w:line="276" w:lineRule="auto" w:after="40"/>
            </w:pPr>
            <w:r>
              <w:rPr>
                <w:rFonts w:ascii="Times New Roman" w:hAnsi="Times New Roman"/>
                <w:b/>
                <w:sz w:val="22"/>
              </w:rPr>
              <w:t>ABSTRACT</w:t>
            </w:r>
          </w:p>
        </w:tc>
        <w:tc>
          <w:tcPr>
            <w:tcW w:type="dxa" w:w="4334"/>
          </w:tcPr>
          <w:p>
            <w:pPr>
              <w:spacing w:line="276" w:lineRule="auto" w:after="40"/>
              <w:jc w:val="right"/>
            </w:pPr>
            <w:r>
              <w:rPr>
                <w:rFonts w:ascii="Times New Roman" w:hAnsi="Times New Roman"/>
                <w:b/>
                <w:sz w:val="22"/>
              </w:rPr>
              <w:t>vi</w:t>
            </w:r>
          </w:p>
        </w:tc>
      </w:tr>
      <w:tr>
        <w:tc>
          <w:tcPr>
            <w:tcW w:type="dxa" w:w="4334"/>
          </w:tcPr>
          <w:p>
            <w:pPr>
              <w:spacing w:line="276" w:lineRule="auto" w:after="40"/>
            </w:pPr>
            <w:r>
              <w:rPr>
                <w:rFonts w:ascii="Times New Roman" w:hAnsi="Times New Roman"/>
                <w:b/>
                <w:sz w:val="22"/>
              </w:rPr>
              <w:t>ACKNOWLEDGEMENT</w:t>
            </w:r>
          </w:p>
        </w:tc>
        <w:tc>
          <w:tcPr>
            <w:tcW w:type="dxa" w:w="4334"/>
          </w:tcPr>
          <w:p>
            <w:pPr>
              <w:spacing w:line="276" w:lineRule="auto" w:after="40"/>
              <w:jc w:val="right"/>
            </w:pPr>
            <w:r>
              <w:rPr>
                <w:rFonts w:ascii="Times New Roman" w:hAnsi="Times New Roman"/>
                <w:b/>
                <w:sz w:val="22"/>
              </w:rPr>
              <w:t>vii</w:t>
            </w:r>
          </w:p>
        </w:tc>
      </w:tr>
      <w:tr>
        <w:tc>
          <w:tcPr>
            <w:tcW w:type="dxa" w:w="4334"/>
          </w:tcPr>
          <w:p>
            <w:pPr>
              <w:spacing w:line="276" w:lineRule="auto" w:after="40"/>
            </w:pPr>
            <w:r>
              <w:rPr>
                <w:rFonts w:ascii="Times New Roman" w:hAnsi="Times New Roman"/>
                <w:sz w:val="22"/>
              </w:rPr>
              <w:t>LIST OF FIGURES</w:t>
            </w:r>
          </w:p>
        </w:tc>
        <w:tc>
          <w:tcPr>
            <w:tcW w:type="dxa" w:w="4334"/>
          </w:tcPr>
          <w:p>
            <w:pPr>
              <w:spacing w:line="276" w:lineRule="auto" w:after="40"/>
              <w:jc w:val="right"/>
            </w:pPr>
            <w:r>
              <w:rPr>
                <w:rFonts w:ascii="Times New Roman" w:hAnsi="Times New Roman"/>
                <w:sz w:val="22"/>
              </w:rPr>
              <w:t>x</w:t>
            </w:r>
          </w:p>
        </w:tc>
      </w:tr>
      <w:tr>
        <w:tc>
          <w:tcPr>
            <w:tcW w:type="dxa" w:w="4334"/>
          </w:tcPr>
          <w:p>
            <w:pPr>
              <w:spacing w:line="276" w:lineRule="auto" w:after="40"/>
            </w:pPr>
            <w:r>
              <w:rPr>
                <w:rFonts w:ascii="Times New Roman" w:hAnsi="Times New Roman"/>
                <w:sz w:val="22"/>
              </w:rPr>
              <w:t>LIST OF TABLES</w:t>
            </w:r>
          </w:p>
        </w:tc>
        <w:tc>
          <w:tcPr>
            <w:tcW w:type="dxa" w:w="4334"/>
          </w:tcPr>
          <w:p>
            <w:pPr>
              <w:spacing w:line="276" w:lineRule="auto" w:after="40"/>
              <w:jc w:val="right"/>
            </w:pPr>
            <w:r>
              <w:rPr>
                <w:rFonts w:ascii="Times New Roman" w:hAnsi="Times New Roman"/>
                <w:sz w:val="22"/>
              </w:rPr>
              <w:t>x</w:t>
            </w:r>
          </w:p>
        </w:tc>
      </w:tr>
      <w:tr>
        <w:tc>
          <w:tcPr>
            <w:tcW w:type="dxa" w:w="4334"/>
          </w:tcPr>
          <w:p>
            <w:pPr>
              <w:spacing w:line="276" w:lineRule="auto" w:after="40"/>
            </w:pPr>
            <w:r>
              <w:rPr>
                <w:rFonts w:ascii="Times New Roman" w:hAnsi="Times New Roman"/>
                <w:sz w:val="22"/>
              </w:rPr>
              <w:t>LIST OF ABBREVIATIONS</w:t>
            </w:r>
          </w:p>
        </w:tc>
        <w:tc>
          <w:tcPr>
            <w:tcW w:type="dxa" w:w="4334"/>
          </w:tcPr>
          <w:p>
            <w:pPr>
              <w:spacing w:line="276" w:lineRule="auto" w:after="40"/>
              <w:jc w:val="right"/>
            </w:pPr>
            <w:r>
              <w:rPr>
                <w:rFonts w:ascii="Times New Roman" w:hAnsi="Times New Roman"/>
                <w:sz w:val="22"/>
              </w:rPr>
              <w:t>xi</w:t>
            </w:r>
          </w:p>
        </w:tc>
      </w:tr>
      <w:tr>
        <w:tc>
          <w:tcPr>
            <w:tcW w:type="dxa" w:w="4334"/>
          </w:tcPr>
          <w:p>
            <w:pPr>
              <w:spacing w:line="276" w:lineRule="auto" w:after="40"/>
            </w:pPr>
            <w:r>
              <w:rPr>
                <w:rFonts w:ascii="Times New Roman" w:hAnsi="Times New Roman"/>
                <w:b/>
                <w:sz w:val="22"/>
              </w:rPr>
              <w:t>CHAPTER 1: INTRODUCTION</w:t>
            </w:r>
          </w:p>
        </w:tc>
        <w:tc>
          <w:tcPr>
            <w:tcW w:type="dxa" w:w="4334"/>
          </w:tcPr>
          <w:p>
            <w:pPr>
              <w:spacing w:line="276" w:lineRule="auto" w:after="40"/>
              <w:jc w:val="right"/>
            </w:pPr>
            <w:r>
              <w:rPr>
                <w:rFonts w:ascii="Times New Roman" w:hAnsi="Times New Roman"/>
                <w:b/>
                <w:sz w:val="22"/>
              </w:rPr>
              <w:t>1</w:t>
            </w:r>
          </w:p>
        </w:tc>
      </w:tr>
      <w:tr>
        <w:tc>
          <w:tcPr>
            <w:tcW w:type="dxa" w:w="4334"/>
          </w:tcPr>
          <w:p>
            <w:pPr>
              <w:spacing w:line="276" w:lineRule="auto" w:after="40"/>
            </w:pPr>
            <w:r>
              <w:rPr>
                <w:rFonts w:ascii="Times New Roman" w:hAnsi="Times New Roman"/>
                <w:sz w:val="22"/>
              </w:rPr>
              <w:t xml:space="preserve">    1.1 General</w:t>
            </w:r>
          </w:p>
        </w:tc>
        <w:tc>
          <w:tcPr>
            <w:tcW w:type="dxa" w:w="4334"/>
          </w:tcPr>
          <w:p>
            <w:pPr>
              <w:spacing w:line="276" w:lineRule="auto" w:after="40"/>
              <w:jc w:val="right"/>
            </w:pPr>
            <w:r>
              <w:rPr>
                <w:rFonts w:ascii="Times New Roman" w:hAnsi="Times New Roman"/>
                <w:sz w:val="22"/>
              </w:rPr>
              <w:t>1</w:t>
            </w:r>
          </w:p>
        </w:tc>
      </w:tr>
      <w:tr>
        <w:tc>
          <w:tcPr>
            <w:tcW w:type="dxa" w:w="4334"/>
          </w:tcPr>
          <w:p>
            <w:pPr>
              <w:spacing w:line="276" w:lineRule="auto" w:after="40"/>
            </w:pPr>
            <w:r>
              <w:rPr>
                <w:rFonts w:ascii="Times New Roman" w:hAnsi="Times New Roman"/>
                <w:sz w:val="22"/>
              </w:rPr>
              <w:t xml:space="preserve">    1.2 Objectives</w:t>
            </w:r>
          </w:p>
        </w:tc>
        <w:tc>
          <w:tcPr>
            <w:tcW w:type="dxa" w:w="4334"/>
          </w:tcPr>
          <w:p>
            <w:pPr>
              <w:spacing w:line="276" w:lineRule="auto" w:after="40"/>
              <w:jc w:val="right"/>
            </w:pPr>
            <w:r>
              <w:rPr>
                <w:rFonts w:ascii="Times New Roman" w:hAnsi="Times New Roman"/>
                <w:sz w:val="22"/>
              </w:rPr>
              <w:t>3</w:t>
            </w:r>
          </w:p>
        </w:tc>
      </w:tr>
      <w:tr>
        <w:tc>
          <w:tcPr>
            <w:tcW w:type="dxa" w:w="4334"/>
          </w:tcPr>
          <w:p>
            <w:pPr>
              <w:spacing w:line="276" w:lineRule="auto" w:after="40"/>
            </w:pPr>
            <w:r>
              <w:rPr>
                <w:rFonts w:ascii="Times New Roman" w:hAnsi="Times New Roman"/>
                <w:sz w:val="22"/>
              </w:rPr>
              <w:t xml:space="preserve">    1.3 Team Member Distribution of Work</w:t>
            </w:r>
          </w:p>
        </w:tc>
        <w:tc>
          <w:tcPr>
            <w:tcW w:type="dxa" w:w="4334"/>
          </w:tcPr>
          <w:p>
            <w:pPr>
              <w:spacing w:line="276" w:lineRule="auto" w:after="40"/>
              <w:jc w:val="right"/>
            </w:pPr>
            <w:r>
              <w:rPr>
                <w:rFonts w:ascii="Times New Roman" w:hAnsi="Times New Roman"/>
                <w:sz w:val="22"/>
              </w:rPr>
              <w:t>4</w:t>
            </w:r>
          </w:p>
        </w:tc>
      </w:tr>
      <w:tr>
        <w:tc>
          <w:tcPr>
            <w:tcW w:type="dxa" w:w="4334"/>
          </w:tcPr>
          <w:p>
            <w:pPr>
              <w:spacing w:line="276" w:lineRule="auto" w:after="40"/>
            </w:pPr>
            <w:r>
              <w:rPr>
                <w:rFonts w:ascii="Times New Roman" w:hAnsi="Times New Roman"/>
                <w:sz w:val="22"/>
              </w:rPr>
              <w:t xml:space="preserve">    1.4 Existing System</w:t>
            </w:r>
          </w:p>
        </w:tc>
        <w:tc>
          <w:tcPr>
            <w:tcW w:type="dxa" w:w="4334"/>
          </w:tcPr>
          <w:p>
            <w:pPr>
              <w:spacing w:line="276" w:lineRule="auto" w:after="40"/>
              <w:jc w:val="right"/>
            </w:pPr>
            <w:r>
              <w:rPr>
                <w:rFonts w:ascii="Times New Roman" w:hAnsi="Times New Roman"/>
                <w:sz w:val="22"/>
              </w:rPr>
              <w:t>5</w:t>
            </w:r>
          </w:p>
        </w:tc>
      </w:tr>
      <w:tr>
        <w:tc>
          <w:tcPr>
            <w:tcW w:type="dxa" w:w="4334"/>
          </w:tcPr>
          <w:p>
            <w:pPr>
              <w:spacing w:line="276" w:lineRule="auto" w:after="40"/>
            </w:pPr>
            <w:r>
              <w:rPr>
                <w:rFonts w:ascii="Times New Roman" w:hAnsi="Times New Roman"/>
                <w:sz w:val="22"/>
              </w:rPr>
              <w:t xml:space="preserve">    1.5 Proposed System</w:t>
            </w:r>
          </w:p>
        </w:tc>
        <w:tc>
          <w:tcPr>
            <w:tcW w:type="dxa" w:w="4334"/>
          </w:tcPr>
          <w:p>
            <w:pPr>
              <w:spacing w:line="276" w:lineRule="auto" w:after="40"/>
              <w:jc w:val="right"/>
            </w:pPr>
            <w:r>
              <w:rPr>
                <w:rFonts w:ascii="Times New Roman" w:hAnsi="Times New Roman"/>
                <w:sz w:val="22"/>
              </w:rPr>
              <w:t>6</w:t>
            </w:r>
          </w:p>
        </w:tc>
      </w:tr>
      <w:tr>
        <w:tc>
          <w:tcPr>
            <w:tcW w:type="dxa" w:w="4334"/>
          </w:tcPr>
          <w:p>
            <w:pPr>
              <w:spacing w:line="276" w:lineRule="auto" w:after="40"/>
            </w:pPr>
            <w:r>
              <w:rPr>
                <w:rFonts w:ascii="Times New Roman" w:hAnsi="Times New Roman"/>
                <w:b/>
                <w:sz w:val="22"/>
              </w:rPr>
              <w:t>CHAPTER 2: LITERATURE SURVEY</w:t>
            </w:r>
          </w:p>
        </w:tc>
        <w:tc>
          <w:tcPr>
            <w:tcW w:type="dxa" w:w="4334"/>
          </w:tcPr>
          <w:p>
            <w:pPr>
              <w:spacing w:line="276" w:lineRule="auto" w:after="40"/>
              <w:jc w:val="right"/>
            </w:pPr>
            <w:r>
              <w:rPr>
                <w:rFonts w:ascii="Times New Roman" w:hAnsi="Times New Roman"/>
                <w:b/>
                <w:sz w:val="22"/>
              </w:rPr>
              <w:t>7</w:t>
            </w:r>
          </w:p>
        </w:tc>
      </w:tr>
      <w:tr>
        <w:tc>
          <w:tcPr>
            <w:tcW w:type="dxa" w:w="4334"/>
          </w:tcPr>
          <w:p>
            <w:pPr>
              <w:spacing w:line="276" w:lineRule="auto" w:after="40"/>
            </w:pPr>
            <w:r>
              <w:rPr>
                <w:rFonts w:ascii="Times New Roman" w:hAnsi="Times New Roman"/>
                <w:sz w:val="22"/>
              </w:rPr>
              <w:t xml:space="preserve">    2.1 Overview</w:t>
            </w:r>
          </w:p>
        </w:tc>
        <w:tc>
          <w:tcPr>
            <w:tcW w:type="dxa" w:w="4334"/>
          </w:tcPr>
          <w:p>
            <w:pPr>
              <w:spacing w:line="276" w:lineRule="auto" w:after="40"/>
              <w:jc w:val="right"/>
            </w:pPr>
            <w:r>
              <w:rPr>
                <w:rFonts w:ascii="Times New Roman" w:hAnsi="Times New Roman"/>
                <w:sz w:val="22"/>
              </w:rPr>
              <w:t>7</w:t>
            </w:r>
          </w:p>
        </w:tc>
      </w:tr>
      <w:tr>
        <w:tc>
          <w:tcPr>
            <w:tcW w:type="dxa" w:w="4334"/>
          </w:tcPr>
          <w:p>
            <w:pPr>
              <w:spacing w:line="276" w:lineRule="auto" w:after="40"/>
            </w:pPr>
            <w:r>
              <w:rPr>
                <w:rFonts w:ascii="Times New Roman" w:hAnsi="Times New Roman"/>
                <w:sz w:val="22"/>
              </w:rPr>
              <w:t xml:space="preserve">    2.2 Major Areas of Focus</w:t>
            </w:r>
          </w:p>
        </w:tc>
        <w:tc>
          <w:tcPr>
            <w:tcW w:type="dxa" w:w="4334"/>
          </w:tcPr>
          <w:p>
            <w:pPr>
              <w:spacing w:line="276" w:lineRule="auto" w:after="40"/>
              <w:jc w:val="right"/>
            </w:pPr>
            <w:r>
              <w:rPr>
                <w:rFonts w:ascii="Times New Roman" w:hAnsi="Times New Roman"/>
                <w:sz w:val="22"/>
              </w:rPr>
              <w:t>7</w:t>
            </w:r>
          </w:p>
        </w:tc>
      </w:tr>
      <w:tr>
        <w:tc>
          <w:tcPr>
            <w:tcW w:type="dxa" w:w="4334"/>
          </w:tcPr>
          <w:p>
            <w:pPr>
              <w:spacing w:line="276" w:lineRule="auto" w:after="40"/>
            </w:pPr>
            <w:r>
              <w:rPr>
                <w:rFonts w:ascii="Times New Roman" w:hAnsi="Times New Roman"/>
                <w:sz w:val="22"/>
              </w:rPr>
              <w:t xml:space="preserve">    2.3 Literature Survey Papers</w:t>
            </w:r>
          </w:p>
        </w:tc>
        <w:tc>
          <w:tcPr>
            <w:tcW w:type="dxa" w:w="4334"/>
          </w:tcPr>
          <w:p>
            <w:pPr>
              <w:spacing w:line="276" w:lineRule="auto" w:after="40"/>
              <w:jc w:val="right"/>
            </w:pPr>
            <w:r>
              <w:rPr>
                <w:rFonts w:ascii="Times New Roman" w:hAnsi="Times New Roman"/>
                <w:sz w:val="22"/>
              </w:rPr>
              <w:t>8</w:t>
            </w:r>
          </w:p>
        </w:tc>
      </w:tr>
      <w:tr>
        <w:tc>
          <w:tcPr>
            <w:tcW w:type="dxa" w:w="4334"/>
          </w:tcPr>
          <w:p>
            <w:pPr>
              <w:spacing w:line="276" w:lineRule="auto" w:after="40"/>
            </w:pPr>
            <w:r>
              <w:rPr>
                <w:rFonts w:ascii="Times New Roman" w:hAnsi="Times New Roman"/>
                <w:sz w:val="22"/>
              </w:rPr>
              <w:t xml:space="preserve">    2.4 Base Paper and Research Gap</w:t>
            </w:r>
          </w:p>
        </w:tc>
        <w:tc>
          <w:tcPr>
            <w:tcW w:type="dxa" w:w="4334"/>
          </w:tcPr>
          <w:p>
            <w:pPr>
              <w:spacing w:line="276" w:lineRule="auto" w:after="40"/>
              <w:jc w:val="right"/>
            </w:pPr>
            <w:r>
              <w:rPr>
                <w:rFonts w:ascii="Times New Roman" w:hAnsi="Times New Roman"/>
                <w:sz w:val="22"/>
              </w:rPr>
              <w:t>10</w:t>
            </w:r>
          </w:p>
        </w:tc>
      </w:tr>
      <w:tr>
        <w:tc>
          <w:tcPr>
            <w:tcW w:type="dxa" w:w="4334"/>
          </w:tcPr>
          <w:p>
            <w:pPr>
              <w:spacing w:line="276" w:lineRule="auto" w:after="40"/>
            </w:pPr>
            <w:r>
              <w:rPr>
                <w:rFonts w:ascii="Times New Roman" w:hAnsi="Times New Roman"/>
                <w:b/>
                <w:sz w:val="22"/>
              </w:rPr>
              <w:t>CHAPTER 3: SYSTEM DESIGN</w:t>
            </w:r>
          </w:p>
        </w:tc>
        <w:tc>
          <w:tcPr>
            <w:tcW w:type="dxa" w:w="4334"/>
          </w:tcPr>
          <w:p>
            <w:pPr>
              <w:spacing w:line="276" w:lineRule="auto" w:after="40"/>
              <w:jc w:val="right"/>
            </w:pPr>
            <w:r>
              <w:rPr>
                <w:rFonts w:ascii="Times New Roman" w:hAnsi="Times New Roman"/>
                <w:b/>
                <w:sz w:val="22"/>
              </w:rPr>
              <w:t>12</w:t>
            </w:r>
          </w:p>
        </w:tc>
      </w:tr>
      <w:tr>
        <w:tc>
          <w:tcPr>
            <w:tcW w:type="dxa" w:w="4334"/>
          </w:tcPr>
          <w:p>
            <w:pPr>
              <w:spacing w:line="276" w:lineRule="auto" w:after="40"/>
            </w:pPr>
            <w:r>
              <w:rPr>
                <w:rFonts w:ascii="Times New Roman" w:hAnsi="Times New Roman"/>
                <w:sz w:val="22"/>
              </w:rPr>
              <w:t xml:space="preserve">    3.1 Eight-Table Relational Schema Architecture</w:t>
            </w:r>
          </w:p>
        </w:tc>
        <w:tc>
          <w:tcPr>
            <w:tcW w:type="dxa" w:w="4334"/>
          </w:tcPr>
          <w:p>
            <w:pPr>
              <w:spacing w:line="276" w:lineRule="auto" w:after="40"/>
              <w:jc w:val="right"/>
            </w:pPr>
            <w:r>
              <w:rPr>
                <w:rFonts w:ascii="Times New Roman" w:hAnsi="Times New Roman"/>
                <w:sz w:val="22"/>
              </w:rPr>
              <w:t>12</w:t>
            </w:r>
          </w:p>
        </w:tc>
      </w:tr>
      <w:tr>
        <w:tc>
          <w:tcPr>
            <w:tcW w:type="dxa" w:w="4334"/>
          </w:tcPr>
          <w:p>
            <w:pPr>
              <w:spacing w:line="276" w:lineRule="auto" w:after="40"/>
            </w:pPr>
            <w:r>
              <w:rPr>
                <w:rFonts w:ascii="Times New Roman" w:hAnsi="Times New Roman"/>
                <w:sz w:val="22"/>
              </w:rPr>
              <w:t xml:space="preserve">    3.2 Formal Normalization Analysis (1NF to 3NF)</w:t>
            </w:r>
          </w:p>
        </w:tc>
        <w:tc>
          <w:tcPr>
            <w:tcW w:type="dxa" w:w="4334"/>
          </w:tcPr>
          <w:p>
            <w:pPr>
              <w:spacing w:line="276" w:lineRule="auto" w:after="40"/>
              <w:jc w:val="right"/>
            </w:pPr>
            <w:r>
              <w:rPr>
                <w:rFonts w:ascii="Times New Roman" w:hAnsi="Times New Roman"/>
                <w:sz w:val="22"/>
              </w:rPr>
              <w:t>14</w:t>
            </w:r>
          </w:p>
        </w:tc>
      </w:tr>
      <w:tr>
        <w:tc>
          <w:tcPr>
            <w:tcW w:type="dxa" w:w="4334"/>
          </w:tcPr>
          <w:p>
            <w:pPr>
              <w:spacing w:line="276" w:lineRule="auto" w:after="40"/>
            </w:pPr>
            <w:r>
              <w:rPr>
                <w:rFonts w:ascii="Times New Roman" w:hAnsi="Times New Roman"/>
                <w:sz w:val="22"/>
              </w:rPr>
              <w:t xml:space="preserve">    3.3 Development Environment (Hardware &amp; Software)</w:t>
            </w:r>
          </w:p>
        </w:tc>
        <w:tc>
          <w:tcPr>
            <w:tcW w:type="dxa" w:w="4334"/>
          </w:tcPr>
          <w:p>
            <w:pPr>
              <w:spacing w:line="276" w:lineRule="auto" w:after="40"/>
              <w:jc w:val="right"/>
            </w:pPr>
            <w:r>
              <w:rPr>
                <w:rFonts w:ascii="Times New Roman" w:hAnsi="Times New Roman"/>
                <w:sz w:val="22"/>
              </w:rPr>
              <w:t>15</w:t>
            </w:r>
          </w:p>
        </w:tc>
      </w:tr>
      <w:tr>
        <w:tc>
          <w:tcPr>
            <w:tcW w:type="dxa" w:w="4334"/>
          </w:tcPr>
          <w:p>
            <w:pPr>
              <w:spacing w:line="276" w:lineRule="auto" w:after="40"/>
            </w:pPr>
            <w:r>
              <w:rPr>
                <w:rFonts w:ascii="Times New Roman" w:hAnsi="Times New Roman"/>
                <w:sz w:val="22"/>
              </w:rPr>
              <w:t xml:space="preserve">    3.4 System Architectural Flow</w:t>
            </w:r>
          </w:p>
        </w:tc>
        <w:tc>
          <w:tcPr>
            <w:tcW w:type="dxa" w:w="4334"/>
          </w:tcPr>
          <w:p>
            <w:pPr>
              <w:spacing w:line="276" w:lineRule="auto" w:after="40"/>
              <w:jc w:val="right"/>
            </w:pPr>
            <w:r>
              <w:rPr>
                <w:rFonts w:ascii="Times New Roman" w:hAnsi="Times New Roman"/>
                <w:sz w:val="22"/>
              </w:rPr>
              <w:t>16</w:t>
            </w:r>
          </w:p>
        </w:tc>
      </w:tr>
      <w:tr>
        <w:tc>
          <w:tcPr>
            <w:tcW w:type="dxa" w:w="4334"/>
          </w:tcPr>
          <w:p>
            <w:pPr>
              <w:spacing w:line="276" w:lineRule="auto" w:after="40"/>
            </w:pPr>
            <w:r>
              <w:rPr>
                <w:rFonts w:ascii="Times New Roman" w:hAnsi="Times New Roman"/>
                <w:sz w:val="22"/>
              </w:rPr>
              <w:t xml:space="preserve">    3.5 Entity-Relationship (ER) Modeling</w:t>
            </w:r>
          </w:p>
        </w:tc>
        <w:tc>
          <w:tcPr>
            <w:tcW w:type="dxa" w:w="4334"/>
          </w:tcPr>
          <w:p>
            <w:pPr>
              <w:spacing w:line="276" w:lineRule="auto" w:after="40"/>
              <w:jc w:val="right"/>
            </w:pPr>
            <w:r>
              <w:rPr>
                <w:rFonts w:ascii="Times New Roman" w:hAnsi="Times New Roman"/>
                <w:sz w:val="22"/>
              </w:rPr>
              <w:t>18</w:t>
            </w:r>
          </w:p>
        </w:tc>
      </w:tr>
      <w:tr>
        <w:tc>
          <w:tcPr>
            <w:tcW w:type="dxa" w:w="4334"/>
          </w:tcPr>
          <w:p>
            <w:pPr>
              <w:spacing w:line="276" w:lineRule="auto" w:after="40"/>
            </w:pPr>
            <w:r>
              <w:rPr>
                <w:rFonts w:ascii="Times New Roman" w:hAnsi="Times New Roman"/>
                <w:sz w:val="22"/>
              </w:rPr>
              <w:t xml:space="preserve">    3.6 UML Class Hierarchy Design</w:t>
            </w:r>
          </w:p>
        </w:tc>
        <w:tc>
          <w:tcPr>
            <w:tcW w:type="dxa" w:w="4334"/>
          </w:tcPr>
          <w:p>
            <w:pPr>
              <w:spacing w:line="276" w:lineRule="auto" w:after="40"/>
              <w:jc w:val="right"/>
            </w:pPr>
            <w:r>
              <w:rPr>
                <w:rFonts w:ascii="Times New Roman" w:hAnsi="Times New Roman"/>
                <w:sz w:val="22"/>
              </w:rPr>
              <w:t>20</w:t>
            </w:r>
          </w:p>
        </w:tc>
      </w:tr>
      <w:tr>
        <w:tc>
          <w:tcPr>
            <w:tcW w:type="dxa" w:w="4334"/>
          </w:tcPr>
          <w:p>
            <w:pPr>
              <w:spacing w:line="276" w:lineRule="auto" w:after="40"/>
            </w:pPr>
            <w:r>
              <w:rPr>
                <w:rFonts w:ascii="Times New Roman" w:hAnsi="Times New Roman"/>
                <w:b/>
                <w:sz w:val="22"/>
              </w:rPr>
              <w:t>CHAPTER 4: METHODOLOGY AND IMPLEMENTATION</w:t>
            </w:r>
          </w:p>
        </w:tc>
        <w:tc>
          <w:tcPr>
            <w:tcW w:type="dxa" w:w="4334"/>
          </w:tcPr>
          <w:p>
            <w:pPr>
              <w:spacing w:line="276" w:lineRule="auto" w:after="40"/>
              <w:jc w:val="right"/>
            </w:pPr>
            <w:r>
              <w:rPr>
                <w:rFonts w:ascii="Times New Roman" w:hAnsi="Times New Roman"/>
                <w:b/>
                <w:sz w:val="22"/>
              </w:rPr>
              <w:t>22</w:t>
            </w:r>
          </w:p>
        </w:tc>
      </w:tr>
      <w:tr>
        <w:tc>
          <w:tcPr>
            <w:tcW w:type="dxa" w:w="4334"/>
          </w:tcPr>
          <w:p>
            <w:pPr>
              <w:spacing w:line="276" w:lineRule="auto" w:after="40"/>
            </w:pPr>
            <w:r>
              <w:rPr>
                <w:rFonts w:ascii="Times New Roman" w:hAnsi="Times New Roman"/>
                <w:sz w:val="22"/>
              </w:rPr>
              <w:t xml:space="preserve">    4.1 Module 1: User Identity and Student Enrollment (Roshan B)</w:t>
            </w:r>
          </w:p>
        </w:tc>
        <w:tc>
          <w:tcPr>
            <w:tcW w:type="dxa" w:w="4334"/>
          </w:tcPr>
          <w:p>
            <w:pPr>
              <w:spacing w:line="276" w:lineRule="auto" w:after="40"/>
              <w:jc w:val="right"/>
            </w:pPr>
            <w:r>
              <w:rPr>
                <w:rFonts w:ascii="Times New Roman" w:hAnsi="Times New Roman"/>
                <w:sz w:val="22"/>
              </w:rPr>
              <w:t>22</w:t>
            </w:r>
          </w:p>
        </w:tc>
      </w:tr>
      <w:tr>
        <w:tc>
          <w:tcPr>
            <w:tcW w:type="dxa" w:w="4334"/>
          </w:tcPr>
          <w:p>
            <w:pPr>
              <w:spacing w:line="276" w:lineRule="auto" w:after="40"/>
            </w:pPr>
            <w:r>
              <w:rPr>
                <w:rFonts w:ascii="Times New Roman" w:hAnsi="Times New Roman"/>
                <w:sz w:val="22"/>
              </w:rPr>
              <w:t xml:space="preserve">    4.2 Module 2: Hostel Infrastructure and Room Tariffs (Sai Srikar B)</w:t>
            </w:r>
          </w:p>
        </w:tc>
        <w:tc>
          <w:tcPr>
            <w:tcW w:type="dxa" w:w="4334"/>
          </w:tcPr>
          <w:p>
            <w:pPr>
              <w:spacing w:line="276" w:lineRule="auto" w:after="40"/>
              <w:jc w:val="right"/>
            </w:pPr>
            <w:r>
              <w:rPr>
                <w:rFonts w:ascii="Times New Roman" w:hAnsi="Times New Roman"/>
                <w:sz w:val="22"/>
              </w:rPr>
              <w:t>24</w:t>
            </w:r>
          </w:p>
        </w:tc>
      </w:tr>
      <w:tr>
        <w:tc>
          <w:tcPr>
            <w:tcW w:type="dxa" w:w="4334"/>
          </w:tcPr>
          <w:p>
            <w:pPr>
              <w:spacing w:line="276" w:lineRule="auto" w:after="40"/>
            </w:pPr>
            <w:r>
              <w:rPr>
                <w:rFonts w:ascii="Times New Roman" w:hAnsi="Times New Roman"/>
                <w:sz w:val="22"/>
              </w:rPr>
              <w:t xml:space="preserve">    4.3 Module 3: Staff Operations and ACID Allocations (Sanjana VS)</w:t>
            </w:r>
          </w:p>
        </w:tc>
        <w:tc>
          <w:tcPr>
            <w:tcW w:type="dxa" w:w="4334"/>
          </w:tcPr>
          <w:p>
            <w:pPr>
              <w:spacing w:line="276" w:lineRule="auto" w:after="40"/>
              <w:jc w:val="right"/>
            </w:pPr>
            <w:r>
              <w:rPr>
                <w:rFonts w:ascii="Times New Roman" w:hAnsi="Times New Roman"/>
                <w:sz w:val="22"/>
              </w:rPr>
              <w:t>26</w:t>
            </w:r>
          </w:p>
        </w:tc>
      </w:tr>
      <w:tr>
        <w:tc>
          <w:tcPr>
            <w:tcW w:type="dxa" w:w="4334"/>
          </w:tcPr>
          <w:p>
            <w:pPr>
              <w:spacing w:line="276" w:lineRule="auto" w:after="40"/>
            </w:pPr>
            <w:r>
              <w:rPr>
                <w:rFonts w:ascii="Times New Roman" w:hAnsi="Times New Roman"/>
                <w:sz w:val="22"/>
              </w:rPr>
              <w:t xml:space="preserve">    4.4 Module 4: Fee Billing and Grievances (Sandhiya B)</w:t>
            </w:r>
          </w:p>
        </w:tc>
        <w:tc>
          <w:tcPr>
            <w:tcW w:type="dxa" w:w="4334"/>
          </w:tcPr>
          <w:p>
            <w:pPr>
              <w:spacing w:line="276" w:lineRule="auto" w:after="40"/>
              <w:jc w:val="right"/>
            </w:pPr>
            <w:r>
              <w:rPr>
                <w:rFonts w:ascii="Times New Roman" w:hAnsi="Times New Roman"/>
                <w:sz w:val="22"/>
              </w:rPr>
              <w:t>28</w:t>
            </w:r>
          </w:p>
        </w:tc>
      </w:tr>
      <w:tr>
        <w:tc>
          <w:tcPr>
            <w:tcW w:type="dxa" w:w="4334"/>
          </w:tcPr>
          <w:p>
            <w:pPr>
              <w:spacing w:line="276" w:lineRule="auto" w:after="40"/>
            </w:pPr>
            <w:r>
              <w:rPr>
                <w:rFonts w:ascii="Times New Roman" w:hAnsi="Times New Roman"/>
                <w:sz w:val="22"/>
              </w:rPr>
              <w:t xml:space="preserve">    4.5 Dual Interface Implementation (CLI &amp; Web Dashboard)</w:t>
            </w:r>
          </w:p>
        </w:tc>
        <w:tc>
          <w:tcPr>
            <w:tcW w:type="dxa" w:w="4334"/>
          </w:tcPr>
          <w:p>
            <w:pPr>
              <w:spacing w:line="276" w:lineRule="auto" w:after="40"/>
              <w:jc w:val="right"/>
            </w:pPr>
            <w:r>
              <w:rPr>
                <w:rFonts w:ascii="Times New Roman" w:hAnsi="Times New Roman"/>
                <w:sz w:val="22"/>
              </w:rPr>
              <w:t>30</w:t>
            </w:r>
          </w:p>
        </w:tc>
      </w:tr>
      <w:tr>
        <w:tc>
          <w:tcPr>
            <w:tcW w:type="dxa" w:w="4334"/>
          </w:tcPr>
          <w:p>
            <w:pPr>
              <w:spacing w:line="276" w:lineRule="auto" w:after="40"/>
            </w:pPr>
            <w:r>
              <w:rPr>
                <w:rFonts w:ascii="Times New Roman" w:hAnsi="Times New Roman"/>
                <w:b/>
                <w:sz w:val="22"/>
              </w:rPr>
              <w:t>CHAPTER 5: RESULTS AND DISCUSSIONS</w:t>
            </w:r>
          </w:p>
        </w:tc>
        <w:tc>
          <w:tcPr>
            <w:tcW w:type="dxa" w:w="4334"/>
          </w:tcPr>
          <w:p>
            <w:pPr>
              <w:spacing w:line="276" w:lineRule="auto" w:after="40"/>
              <w:jc w:val="right"/>
            </w:pPr>
            <w:r>
              <w:rPr>
                <w:rFonts w:ascii="Times New Roman" w:hAnsi="Times New Roman"/>
                <w:b/>
                <w:sz w:val="22"/>
              </w:rPr>
              <w:t>32</w:t>
            </w:r>
          </w:p>
        </w:tc>
      </w:tr>
      <w:tr>
        <w:tc>
          <w:tcPr>
            <w:tcW w:type="dxa" w:w="4334"/>
          </w:tcPr>
          <w:p>
            <w:pPr>
              <w:spacing w:line="276" w:lineRule="auto" w:after="40"/>
            </w:pPr>
            <w:r>
              <w:rPr>
                <w:rFonts w:ascii="Times New Roman" w:hAnsi="Times New Roman"/>
                <w:sz w:val="22"/>
              </w:rPr>
              <w:t xml:space="preserve">    5.1 Overview and Functional Verification</w:t>
            </w:r>
          </w:p>
        </w:tc>
        <w:tc>
          <w:tcPr>
            <w:tcW w:type="dxa" w:w="4334"/>
          </w:tcPr>
          <w:p>
            <w:pPr>
              <w:spacing w:line="276" w:lineRule="auto" w:after="40"/>
              <w:jc w:val="right"/>
            </w:pPr>
            <w:r>
              <w:rPr>
                <w:rFonts w:ascii="Times New Roman" w:hAnsi="Times New Roman"/>
                <w:sz w:val="22"/>
              </w:rPr>
              <w:t>32</w:t>
            </w:r>
          </w:p>
        </w:tc>
      </w:tr>
      <w:tr>
        <w:tc>
          <w:tcPr>
            <w:tcW w:type="dxa" w:w="4334"/>
          </w:tcPr>
          <w:p>
            <w:pPr>
              <w:spacing w:line="276" w:lineRule="auto" w:after="40"/>
            </w:pPr>
            <w:r>
              <w:rPr>
                <w:rFonts w:ascii="Times New Roman" w:hAnsi="Times New Roman"/>
                <w:sz w:val="22"/>
              </w:rPr>
              <w:t xml:space="preserve">    5.2 Polymorphic Tariff Execution Analysis</w:t>
            </w:r>
          </w:p>
        </w:tc>
        <w:tc>
          <w:tcPr>
            <w:tcW w:type="dxa" w:w="4334"/>
          </w:tcPr>
          <w:p>
            <w:pPr>
              <w:spacing w:line="276" w:lineRule="auto" w:after="40"/>
              <w:jc w:val="right"/>
            </w:pPr>
            <w:r>
              <w:rPr>
                <w:rFonts w:ascii="Times New Roman" w:hAnsi="Times New Roman"/>
                <w:sz w:val="22"/>
              </w:rPr>
              <w:t>32</w:t>
            </w:r>
          </w:p>
        </w:tc>
      </w:tr>
      <w:tr>
        <w:tc>
          <w:tcPr>
            <w:tcW w:type="dxa" w:w="4334"/>
          </w:tcPr>
          <w:p>
            <w:pPr>
              <w:spacing w:line="276" w:lineRule="auto" w:after="40"/>
            </w:pPr>
            <w:r>
              <w:rPr>
                <w:rFonts w:ascii="Times New Roman" w:hAnsi="Times New Roman"/>
                <w:sz w:val="22"/>
              </w:rPr>
              <w:t xml:space="preserve">    5.3 ACID Concurrency and Rollback Verification</w:t>
            </w:r>
          </w:p>
        </w:tc>
        <w:tc>
          <w:tcPr>
            <w:tcW w:type="dxa" w:w="4334"/>
          </w:tcPr>
          <w:p>
            <w:pPr>
              <w:spacing w:line="276" w:lineRule="auto" w:after="40"/>
              <w:jc w:val="right"/>
            </w:pPr>
            <w:r>
              <w:rPr>
                <w:rFonts w:ascii="Times New Roman" w:hAnsi="Times New Roman"/>
                <w:sz w:val="22"/>
              </w:rPr>
              <w:t>33</w:t>
            </w:r>
          </w:p>
        </w:tc>
      </w:tr>
      <w:tr>
        <w:tc>
          <w:tcPr>
            <w:tcW w:type="dxa" w:w="4334"/>
          </w:tcPr>
          <w:p>
            <w:pPr>
              <w:spacing w:line="276" w:lineRule="auto" w:after="40"/>
            </w:pPr>
            <w:r>
              <w:rPr>
                <w:rFonts w:ascii="Times New Roman" w:hAnsi="Times New Roman"/>
                <w:sz w:val="22"/>
              </w:rPr>
              <w:t xml:space="preserve">    5.4 Fee Ledger Reconciliation Results</w:t>
            </w:r>
          </w:p>
        </w:tc>
        <w:tc>
          <w:tcPr>
            <w:tcW w:type="dxa" w:w="4334"/>
          </w:tcPr>
          <w:p>
            <w:pPr>
              <w:spacing w:line="276" w:lineRule="auto" w:after="40"/>
              <w:jc w:val="right"/>
            </w:pPr>
            <w:r>
              <w:rPr>
                <w:rFonts w:ascii="Times New Roman" w:hAnsi="Times New Roman"/>
                <w:sz w:val="22"/>
              </w:rPr>
              <w:t>34</w:t>
            </w:r>
          </w:p>
        </w:tc>
      </w:tr>
      <w:tr>
        <w:tc>
          <w:tcPr>
            <w:tcW w:type="dxa" w:w="4334"/>
          </w:tcPr>
          <w:p>
            <w:pPr>
              <w:spacing w:line="276" w:lineRule="auto" w:after="40"/>
            </w:pPr>
            <w:r>
              <w:rPr>
                <w:rFonts w:ascii="Times New Roman" w:hAnsi="Times New Roman"/>
                <w:sz w:val="22"/>
              </w:rPr>
              <w:t xml:space="preserve">    5.5 Comprehensive 10-Case Test Suite Matrix</w:t>
            </w:r>
          </w:p>
        </w:tc>
        <w:tc>
          <w:tcPr>
            <w:tcW w:type="dxa" w:w="4334"/>
          </w:tcPr>
          <w:p>
            <w:pPr>
              <w:spacing w:line="276" w:lineRule="auto" w:after="40"/>
              <w:jc w:val="right"/>
            </w:pPr>
            <w:r>
              <w:rPr>
                <w:rFonts w:ascii="Times New Roman" w:hAnsi="Times New Roman"/>
                <w:sz w:val="22"/>
              </w:rPr>
              <w:t>35</w:t>
            </w:r>
          </w:p>
        </w:tc>
      </w:tr>
      <w:tr>
        <w:tc>
          <w:tcPr>
            <w:tcW w:type="dxa" w:w="4334"/>
          </w:tcPr>
          <w:p>
            <w:pPr>
              <w:spacing w:line="276" w:lineRule="auto" w:after="40"/>
            </w:pPr>
            <w:r>
              <w:rPr>
                <w:rFonts w:ascii="Times New Roman" w:hAnsi="Times New Roman"/>
                <w:sz w:val="22"/>
              </w:rPr>
              <w:t xml:space="preserve">    5.6 Comparative Discussion</w:t>
            </w:r>
          </w:p>
        </w:tc>
        <w:tc>
          <w:tcPr>
            <w:tcW w:type="dxa" w:w="4334"/>
          </w:tcPr>
          <w:p>
            <w:pPr>
              <w:spacing w:line="276" w:lineRule="auto" w:after="40"/>
              <w:jc w:val="right"/>
            </w:pPr>
            <w:r>
              <w:rPr>
                <w:rFonts w:ascii="Times New Roman" w:hAnsi="Times New Roman"/>
                <w:sz w:val="22"/>
              </w:rPr>
              <w:t>36</w:t>
            </w:r>
          </w:p>
        </w:tc>
      </w:tr>
      <w:tr>
        <w:tc>
          <w:tcPr>
            <w:tcW w:type="dxa" w:w="4334"/>
          </w:tcPr>
          <w:p>
            <w:pPr>
              <w:spacing w:line="276" w:lineRule="auto" w:after="40"/>
            </w:pPr>
            <w:r>
              <w:rPr>
                <w:rFonts w:ascii="Times New Roman" w:hAnsi="Times New Roman"/>
                <w:b/>
                <w:sz w:val="22"/>
              </w:rPr>
              <w:t>CHAPTER 6: CONCLUSION</w:t>
            </w:r>
          </w:p>
        </w:tc>
        <w:tc>
          <w:tcPr>
            <w:tcW w:type="dxa" w:w="4334"/>
          </w:tcPr>
          <w:p>
            <w:pPr>
              <w:spacing w:line="276" w:lineRule="auto" w:after="40"/>
              <w:jc w:val="right"/>
            </w:pPr>
            <w:r>
              <w:rPr>
                <w:rFonts w:ascii="Times New Roman" w:hAnsi="Times New Roman"/>
                <w:b/>
                <w:sz w:val="22"/>
              </w:rPr>
              <w:t>37</w:t>
            </w:r>
          </w:p>
        </w:tc>
      </w:tr>
      <w:tr>
        <w:tc>
          <w:tcPr>
            <w:tcW w:type="dxa" w:w="4334"/>
          </w:tcPr>
          <w:p>
            <w:pPr>
              <w:spacing w:line="276" w:lineRule="auto" w:after="40"/>
            </w:pPr>
            <w:r>
              <w:rPr>
                <w:rFonts w:ascii="Times New Roman" w:hAnsi="Times New Roman"/>
                <w:b/>
                <w:sz w:val="22"/>
              </w:rPr>
              <w:t>CHAPTER 7: FUTURE ENHANCEMENTS</w:t>
            </w:r>
          </w:p>
        </w:tc>
        <w:tc>
          <w:tcPr>
            <w:tcW w:type="dxa" w:w="4334"/>
          </w:tcPr>
          <w:p>
            <w:pPr>
              <w:spacing w:line="276" w:lineRule="auto" w:after="40"/>
              <w:jc w:val="right"/>
            </w:pPr>
            <w:r>
              <w:rPr>
                <w:rFonts w:ascii="Times New Roman" w:hAnsi="Times New Roman"/>
                <w:b/>
                <w:sz w:val="22"/>
              </w:rPr>
              <w:t>38</w:t>
            </w:r>
          </w:p>
        </w:tc>
      </w:tr>
      <w:tr>
        <w:tc>
          <w:tcPr>
            <w:tcW w:type="dxa" w:w="4334"/>
          </w:tcPr>
          <w:p>
            <w:pPr>
              <w:spacing w:line="276" w:lineRule="auto" w:after="40"/>
            </w:pPr>
            <w:r>
              <w:rPr>
                <w:rFonts w:ascii="Times New Roman" w:hAnsi="Times New Roman"/>
                <w:b/>
                <w:sz w:val="22"/>
              </w:rPr>
              <w:t>REFERENCES</w:t>
            </w:r>
          </w:p>
        </w:tc>
        <w:tc>
          <w:tcPr>
            <w:tcW w:type="dxa" w:w="4334"/>
          </w:tcPr>
          <w:p>
            <w:pPr>
              <w:spacing w:line="276" w:lineRule="auto" w:after="40"/>
              <w:jc w:val="right"/>
            </w:pPr>
            <w:r>
              <w:rPr>
                <w:rFonts w:ascii="Times New Roman" w:hAnsi="Times New Roman"/>
                <w:b/>
                <w:sz w:val="22"/>
              </w:rPr>
              <w:t>39</w:t>
            </w:r>
          </w:p>
        </w:tc>
      </w:tr>
    </w:tbl>
    <w:p>
      <w:r>
        <w:br w:type="page"/>
      </w:r>
    </w:p>
    <w:p>
      <w:pPr>
        <w:spacing w:before="0" w:after="200" w:line="276" w:lineRule="auto"/>
        <w:jc w:val="center"/>
      </w:pPr>
      <w:r>
        <w:rPr>
          <w:rFonts w:ascii="Times New Roman" w:hAnsi="Times New Roman"/>
          <w:b/>
          <w:sz w:val="26"/>
        </w:rPr>
        <w:t>LIST OF FIGURES</w:t>
      </w:r>
    </w:p>
    <w:tbl>
      <w:tblPr>
        <w:tblW w:type="auto" w:w="0"/>
        <w:jc w:val="center"/>
        <w:tblLook w:firstColumn="1" w:firstRow="1" w:lastColumn="0" w:lastRow="0" w:noHBand="0" w:noVBand="1" w:val="04A0"/>
      </w:tblPr>
      <w:tblGrid>
        <w:gridCol w:w="4334"/>
        <w:gridCol w:w="4334"/>
      </w:tblGrid>
      <w:tr>
        <w:tc>
          <w:tcPr>
            <w:tcW w:type="dxa" w:w="4334"/>
          </w:tcPr>
          <w:p>
            <w:r>
              <w:rPr>
                <w:rFonts w:ascii="Times New Roman" w:hAnsi="Times New Roman"/>
              </w:rPr>
              <w:t>Figure 3.1: Three-Tier Modular System Architecture Flow</w:t>
            </w:r>
          </w:p>
        </w:tc>
        <w:tc>
          <w:tcPr>
            <w:tcW w:type="dxa" w:w="4334"/>
          </w:tcPr>
          <w:p>
            <w:pPr>
              <w:jc w:val="right"/>
            </w:pPr>
            <w:r>
              <w:rPr>
                <w:rFonts w:ascii="Times New Roman" w:hAnsi="Times New Roman"/>
              </w:rPr>
              <w:t>17</w:t>
            </w:r>
          </w:p>
        </w:tc>
      </w:tr>
      <w:tr>
        <w:tc>
          <w:tcPr>
            <w:tcW w:type="dxa" w:w="4334"/>
          </w:tcPr>
          <w:p>
            <w:r>
              <w:rPr>
                <w:rFonts w:ascii="Times New Roman" w:hAnsi="Times New Roman"/>
              </w:rPr>
              <w:t>Figure 3.2: Entity-Relationship (ER) Crow's Foot Schema Diagram</w:t>
            </w:r>
          </w:p>
        </w:tc>
        <w:tc>
          <w:tcPr>
            <w:tcW w:type="dxa" w:w="4334"/>
          </w:tcPr>
          <w:p>
            <w:pPr>
              <w:jc w:val="right"/>
            </w:pPr>
            <w:r>
              <w:rPr>
                <w:rFonts w:ascii="Times New Roman" w:hAnsi="Times New Roman"/>
              </w:rPr>
              <w:t>19</w:t>
            </w:r>
          </w:p>
        </w:tc>
      </w:tr>
      <w:tr>
        <w:tc>
          <w:tcPr>
            <w:tcW w:type="dxa" w:w="4334"/>
          </w:tcPr>
          <w:p>
            <w:r>
              <w:rPr>
                <w:rFonts w:ascii="Times New Roman" w:hAnsi="Times New Roman"/>
              </w:rPr>
              <w:t>Figure 3.3: UML Object-Oriented Domain Class Diagram</w:t>
            </w:r>
          </w:p>
        </w:tc>
        <w:tc>
          <w:tcPr>
            <w:tcW w:type="dxa" w:w="4334"/>
          </w:tcPr>
          <w:p>
            <w:pPr>
              <w:jc w:val="right"/>
            </w:pPr>
            <w:r>
              <w:rPr>
                <w:rFonts w:ascii="Times New Roman" w:hAnsi="Times New Roman"/>
              </w:rPr>
              <w:t>21</w:t>
            </w:r>
          </w:p>
        </w:tc>
      </w:tr>
      <w:tr>
        <w:tc>
          <w:tcPr>
            <w:tcW w:type="dxa" w:w="4334"/>
          </w:tcPr>
          <w:p>
            <w:r>
              <w:rPr>
                <w:rFonts w:ascii="Times New Roman" w:hAnsi="Times New Roman"/>
              </w:rPr>
              <w:t>Figure 4.1: ACID Allocation Transaction Sequence Diagram</w:t>
            </w:r>
          </w:p>
        </w:tc>
        <w:tc>
          <w:tcPr>
            <w:tcW w:type="dxa" w:w="4334"/>
          </w:tcPr>
          <w:p>
            <w:pPr>
              <w:jc w:val="right"/>
            </w:pPr>
            <w:r>
              <w:rPr>
                <w:rFonts w:ascii="Times New Roman" w:hAnsi="Times New Roman"/>
              </w:rPr>
              <w:t>27</w:t>
            </w:r>
          </w:p>
        </w:tc>
      </w:tr>
      <w:tr>
        <w:tc>
          <w:tcPr>
            <w:tcW w:type="dxa" w:w="4334"/>
          </w:tcPr>
          <w:p>
            <w:r>
              <w:rPr>
                <w:rFonts w:ascii="Times New Roman" w:hAnsi="Times New Roman"/>
              </w:rPr>
              <w:t>Figure 4.2: Grievance Lifecycle Finite State Transition Diagram</w:t>
            </w:r>
          </w:p>
        </w:tc>
        <w:tc>
          <w:tcPr>
            <w:tcW w:type="dxa" w:w="4334"/>
          </w:tcPr>
          <w:p>
            <w:pPr>
              <w:jc w:val="right"/>
            </w:pPr>
            <w:r>
              <w:rPr>
                <w:rFonts w:ascii="Times New Roman" w:hAnsi="Times New Roman"/>
              </w:rPr>
              <w:t>29</w:t>
            </w:r>
          </w:p>
        </w:tc>
      </w:tr>
      <w:tr>
        <w:tc>
          <w:tcPr>
            <w:tcW w:type="dxa" w:w="4334"/>
          </w:tcPr>
          <w:p>
            <w:r>
              <w:rPr>
                <w:rFonts w:ascii="Times New Roman" w:hAnsi="Times New Roman"/>
              </w:rPr>
              <w:t>Figure 4.3: Dual Interface Architecture (Terminal CLI &amp; Web Dashboard)</w:t>
            </w:r>
          </w:p>
        </w:tc>
        <w:tc>
          <w:tcPr>
            <w:tcW w:type="dxa" w:w="4334"/>
          </w:tcPr>
          <w:p>
            <w:pPr>
              <w:jc w:val="right"/>
            </w:pPr>
            <w:r>
              <w:rPr>
                <w:rFonts w:ascii="Times New Roman" w:hAnsi="Times New Roman"/>
              </w:rPr>
              <w:t>31</w:t>
            </w:r>
          </w:p>
        </w:tc>
      </w:tr>
    </w:tbl>
    <w:p>
      <w:pPr>
        <w:spacing w:before="320" w:after="200" w:line="276" w:lineRule="auto"/>
        <w:jc w:val="center"/>
      </w:pPr>
      <w:r>
        <w:rPr>
          <w:rFonts w:ascii="Times New Roman" w:hAnsi="Times New Roman"/>
          <w:b/>
          <w:sz w:val="26"/>
        </w:rPr>
        <w:t>LIST OF TABLES</w:t>
      </w:r>
    </w:p>
    <w:tbl>
      <w:tblPr>
        <w:tblW w:type="auto" w:w="0"/>
        <w:jc w:val="center"/>
        <w:tblLook w:firstColumn="1" w:firstRow="1" w:lastColumn="0" w:lastRow="0" w:noHBand="0" w:noVBand="1" w:val="04A0"/>
      </w:tblPr>
      <w:tblGrid>
        <w:gridCol w:w="4334"/>
        <w:gridCol w:w="4334"/>
      </w:tblGrid>
      <w:tr>
        <w:tc>
          <w:tcPr>
            <w:tcW w:type="dxa" w:w="4334"/>
          </w:tcPr>
          <w:p>
            <w:r>
              <w:rPr>
                <w:rFonts w:ascii="Times New Roman" w:hAnsi="Times New Roman"/>
              </w:rPr>
              <w:t>Table 1.1: Four-Member Collaborative Division of Labor</w:t>
            </w:r>
          </w:p>
        </w:tc>
        <w:tc>
          <w:tcPr>
            <w:tcW w:type="dxa" w:w="4334"/>
          </w:tcPr>
          <w:p>
            <w:pPr>
              <w:jc w:val="right"/>
            </w:pPr>
            <w:r>
              <w:rPr>
                <w:rFonts w:ascii="Times New Roman" w:hAnsi="Times New Roman"/>
              </w:rPr>
              <w:t>4</w:t>
            </w:r>
          </w:p>
        </w:tc>
      </w:tr>
      <w:tr>
        <w:tc>
          <w:tcPr>
            <w:tcW w:type="dxa" w:w="4334"/>
          </w:tcPr>
          <w:p>
            <w:r>
              <w:rPr>
                <w:rFonts w:ascii="Times New Roman" w:hAnsi="Times New Roman"/>
              </w:rPr>
              <w:t>Table 3.1: Eight-Table Relational Schema Data Dictionary</w:t>
            </w:r>
          </w:p>
        </w:tc>
        <w:tc>
          <w:tcPr>
            <w:tcW w:type="dxa" w:w="4334"/>
          </w:tcPr>
          <w:p>
            <w:pPr>
              <w:jc w:val="right"/>
            </w:pPr>
            <w:r>
              <w:rPr>
                <w:rFonts w:ascii="Times New Roman" w:hAnsi="Times New Roman"/>
              </w:rPr>
              <w:t>13</w:t>
            </w:r>
          </w:p>
        </w:tc>
      </w:tr>
      <w:tr>
        <w:tc>
          <w:tcPr>
            <w:tcW w:type="dxa" w:w="4334"/>
          </w:tcPr>
          <w:p>
            <w:r>
              <w:rPr>
                <w:rFonts w:ascii="Times New Roman" w:hAnsi="Times New Roman"/>
              </w:rPr>
              <w:t>Table 3.2: Hardware Development Environment Specifications</w:t>
            </w:r>
          </w:p>
        </w:tc>
        <w:tc>
          <w:tcPr>
            <w:tcW w:type="dxa" w:w="4334"/>
          </w:tcPr>
          <w:p>
            <w:pPr>
              <w:jc w:val="right"/>
            </w:pPr>
            <w:r>
              <w:rPr>
                <w:rFonts w:ascii="Times New Roman" w:hAnsi="Times New Roman"/>
              </w:rPr>
              <w:t>15</w:t>
            </w:r>
          </w:p>
        </w:tc>
      </w:tr>
      <w:tr>
        <w:tc>
          <w:tcPr>
            <w:tcW w:type="dxa" w:w="4334"/>
          </w:tcPr>
          <w:p>
            <w:r>
              <w:rPr>
                <w:rFonts w:ascii="Times New Roman" w:hAnsi="Times New Roman"/>
              </w:rPr>
              <w:t>Table 3.3: Software Development Environment Specifications</w:t>
            </w:r>
          </w:p>
        </w:tc>
        <w:tc>
          <w:tcPr>
            <w:tcW w:type="dxa" w:w="4334"/>
          </w:tcPr>
          <w:p>
            <w:pPr>
              <w:jc w:val="right"/>
            </w:pPr>
            <w:r>
              <w:rPr>
                <w:rFonts w:ascii="Times New Roman" w:hAnsi="Times New Roman"/>
              </w:rPr>
              <w:t>15</w:t>
            </w:r>
          </w:p>
        </w:tc>
      </w:tr>
      <w:tr>
        <w:tc>
          <w:tcPr>
            <w:tcW w:type="dxa" w:w="4334"/>
          </w:tcPr>
          <w:p>
            <w:r>
              <w:rPr>
                <w:rFonts w:ascii="Times New Roman" w:hAnsi="Times New Roman"/>
              </w:rPr>
              <w:t>Table 5.1: Polymorphic Room Rent Calculation Benchmark</w:t>
            </w:r>
          </w:p>
        </w:tc>
        <w:tc>
          <w:tcPr>
            <w:tcW w:type="dxa" w:w="4334"/>
          </w:tcPr>
          <w:p>
            <w:pPr>
              <w:jc w:val="right"/>
            </w:pPr>
            <w:r>
              <w:rPr>
                <w:rFonts w:ascii="Times New Roman" w:hAnsi="Times New Roman"/>
              </w:rPr>
              <w:t>33</w:t>
            </w:r>
          </w:p>
        </w:tc>
      </w:tr>
      <w:tr>
        <w:tc>
          <w:tcPr>
            <w:tcW w:type="dxa" w:w="4334"/>
          </w:tcPr>
          <w:p>
            <w:r>
              <w:rPr>
                <w:rFonts w:ascii="Times New Roman" w:hAnsi="Times New Roman"/>
              </w:rPr>
              <w:t>Table 5.2: Comprehensive 10-Case Functional Verification Matrix</w:t>
            </w:r>
          </w:p>
        </w:tc>
        <w:tc>
          <w:tcPr>
            <w:tcW w:type="dxa" w:w="4334"/>
          </w:tcPr>
          <w:p>
            <w:pPr>
              <w:jc w:val="right"/>
            </w:pPr>
            <w:r>
              <w:rPr>
                <w:rFonts w:ascii="Times New Roman" w:hAnsi="Times New Roman"/>
              </w:rPr>
              <w:t>35</w:t>
            </w:r>
          </w:p>
        </w:tc>
      </w:tr>
      <w:tr>
        <w:tc>
          <w:tcPr>
            <w:tcW w:type="dxa" w:w="4334"/>
          </w:tcPr>
          <w:p>
            <w:r>
              <w:rPr>
                <w:rFonts w:ascii="Times New Roman" w:hAnsi="Times New Roman"/>
              </w:rPr>
              <w:t>Table 5.3: Feature Comparison: Manual Logs vs Disconnected Spreadsheets vs SHMS</w:t>
            </w:r>
          </w:p>
        </w:tc>
        <w:tc>
          <w:tcPr>
            <w:tcW w:type="dxa" w:w="4334"/>
          </w:tcPr>
          <w:p>
            <w:pPr>
              <w:jc w:val="right"/>
            </w:pPr>
            <w:r>
              <w:rPr>
                <w:rFonts w:ascii="Times New Roman" w:hAnsi="Times New Roman"/>
              </w:rPr>
              <w:t>36</w:t>
            </w:r>
          </w:p>
        </w:tc>
      </w:tr>
    </w:tbl>
    <w:p>
      <w:pPr>
        <w:spacing w:before="320" w:after="200" w:line="276" w:lineRule="auto"/>
        <w:jc w:val="center"/>
      </w:pPr>
      <w:r>
        <w:rPr>
          <w:rFonts w:ascii="Times New Roman" w:hAnsi="Times New Roman"/>
          <w:b/>
          <w:sz w:val="26"/>
        </w:rPr>
        <w:t>LIST OF ABBREVIATIONS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334"/>
        <w:gridCol w:w="4334"/>
      </w:tblGrid>
      <w:tr>
        <w:tc>
          <w:tcPr>
            <w:tcW w:type="dxa" w:w="4334"/>
          </w:tcPr>
          <w:p>
            <w:r>
              <w:rPr>
                <w:rFonts w:ascii="Times New Roman" w:hAnsi="Times New Roman"/>
                <w:b/>
              </w:rPr>
              <w:t>OOP</w:t>
            </w:r>
          </w:p>
        </w:tc>
        <w:tc>
          <w:tcPr>
            <w:tcW w:type="dxa" w:w="4334"/>
          </w:tcPr>
          <w:p>
            <w:r>
              <w:rPr>
                <w:rFonts w:ascii="Times New Roman" w:hAnsi="Times New Roman"/>
              </w:rPr>
              <w:t>Object-Oriented Programming</w:t>
            </w:r>
          </w:p>
        </w:tc>
      </w:tr>
      <w:tr>
        <w:tc>
          <w:tcPr>
            <w:tcW w:type="dxa" w:w="4334"/>
          </w:tcPr>
          <w:p>
            <w:r>
              <w:rPr>
                <w:rFonts w:ascii="Times New Roman" w:hAnsi="Times New Roman"/>
                <w:b/>
              </w:rPr>
              <w:t>DBMS</w:t>
            </w:r>
          </w:p>
        </w:tc>
        <w:tc>
          <w:tcPr>
            <w:tcW w:type="dxa" w:w="4334"/>
          </w:tcPr>
          <w:p>
            <w:r>
              <w:rPr>
                <w:rFonts w:ascii="Times New Roman" w:hAnsi="Times New Roman"/>
              </w:rPr>
              <w:t>Database Management System</w:t>
            </w:r>
          </w:p>
        </w:tc>
      </w:tr>
      <w:tr>
        <w:tc>
          <w:tcPr>
            <w:tcW w:type="dxa" w:w="4334"/>
          </w:tcPr>
          <w:p>
            <w:r>
              <w:rPr>
                <w:rFonts w:ascii="Times New Roman" w:hAnsi="Times New Roman"/>
                <w:b/>
              </w:rPr>
              <w:t>RDBMS</w:t>
            </w:r>
          </w:p>
        </w:tc>
        <w:tc>
          <w:tcPr>
            <w:tcW w:type="dxa" w:w="4334"/>
          </w:tcPr>
          <w:p>
            <w:r>
              <w:rPr>
                <w:rFonts w:ascii="Times New Roman" w:hAnsi="Times New Roman"/>
              </w:rPr>
              <w:t>Relational Database Management System</w:t>
            </w:r>
          </w:p>
        </w:tc>
      </w:tr>
      <w:tr>
        <w:tc>
          <w:tcPr>
            <w:tcW w:type="dxa" w:w="4334"/>
          </w:tcPr>
          <w:p>
            <w:r>
              <w:rPr>
                <w:rFonts w:ascii="Times New Roman" w:hAnsi="Times New Roman"/>
                <w:b/>
              </w:rPr>
              <w:t>SQL</w:t>
            </w:r>
          </w:p>
        </w:tc>
        <w:tc>
          <w:tcPr>
            <w:tcW w:type="dxa" w:w="4334"/>
          </w:tcPr>
          <w:p>
            <w:r>
              <w:rPr>
                <w:rFonts w:ascii="Times New Roman" w:hAnsi="Times New Roman"/>
              </w:rPr>
              <w:t>Structured Query Language</w:t>
            </w:r>
          </w:p>
        </w:tc>
      </w:tr>
      <w:tr>
        <w:tc>
          <w:tcPr>
            <w:tcW w:type="dxa" w:w="4334"/>
          </w:tcPr>
          <w:p>
            <w:r>
              <w:rPr>
                <w:rFonts w:ascii="Times New Roman" w:hAnsi="Times New Roman"/>
                <w:b/>
              </w:rPr>
              <w:t>JDBC</w:t>
            </w:r>
          </w:p>
        </w:tc>
        <w:tc>
          <w:tcPr>
            <w:tcW w:type="dxa" w:w="4334"/>
          </w:tcPr>
          <w:p>
            <w:r>
              <w:rPr>
                <w:rFonts w:ascii="Times New Roman" w:hAnsi="Times New Roman"/>
              </w:rPr>
              <w:t>Java Database Connectivity</w:t>
            </w:r>
          </w:p>
        </w:tc>
      </w:tr>
      <w:tr>
        <w:tc>
          <w:tcPr>
            <w:tcW w:type="dxa" w:w="4334"/>
          </w:tcPr>
          <w:p>
            <w:r>
              <w:rPr>
                <w:rFonts w:ascii="Times New Roman" w:hAnsi="Times New Roman"/>
                <w:b/>
              </w:rPr>
              <w:t>ACID</w:t>
            </w:r>
          </w:p>
        </w:tc>
        <w:tc>
          <w:tcPr>
            <w:tcW w:type="dxa" w:w="4334"/>
          </w:tcPr>
          <w:p>
            <w:r>
              <w:rPr>
                <w:rFonts w:ascii="Times New Roman" w:hAnsi="Times New Roman"/>
              </w:rPr>
              <w:t>Atomicity, Consistency, Isolation, Durability</w:t>
            </w:r>
          </w:p>
        </w:tc>
      </w:tr>
      <w:tr>
        <w:tc>
          <w:tcPr>
            <w:tcW w:type="dxa" w:w="4334"/>
          </w:tcPr>
          <w:p>
            <w:r>
              <w:rPr>
                <w:rFonts w:ascii="Times New Roman" w:hAnsi="Times New Roman"/>
                <w:b/>
              </w:rPr>
              <w:t>1NF</w:t>
            </w:r>
          </w:p>
        </w:tc>
        <w:tc>
          <w:tcPr>
            <w:tcW w:type="dxa" w:w="4334"/>
          </w:tcPr>
          <w:p>
            <w:r>
              <w:rPr>
                <w:rFonts w:ascii="Times New Roman" w:hAnsi="Times New Roman"/>
              </w:rPr>
              <w:t>First Normal Form</w:t>
            </w:r>
          </w:p>
        </w:tc>
      </w:tr>
      <w:tr>
        <w:tc>
          <w:tcPr>
            <w:tcW w:type="dxa" w:w="4334"/>
          </w:tcPr>
          <w:p>
            <w:r>
              <w:rPr>
                <w:rFonts w:ascii="Times New Roman" w:hAnsi="Times New Roman"/>
                <w:b/>
              </w:rPr>
              <w:t>2NF</w:t>
            </w:r>
          </w:p>
        </w:tc>
        <w:tc>
          <w:tcPr>
            <w:tcW w:type="dxa" w:w="4334"/>
          </w:tcPr>
          <w:p>
            <w:r>
              <w:rPr>
                <w:rFonts w:ascii="Times New Roman" w:hAnsi="Times New Roman"/>
              </w:rPr>
              <w:t>Second Normal Form</w:t>
            </w:r>
          </w:p>
        </w:tc>
      </w:tr>
      <w:tr>
        <w:tc>
          <w:tcPr>
            <w:tcW w:type="dxa" w:w="4334"/>
          </w:tcPr>
          <w:p>
            <w:r>
              <w:rPr>
                <w:rFonts w:ascii="Times New Roman" w:hAnsi="Times New Roman"/>
                <w:b/>
              </w:rPr>
              <w:t>3NF</w:t>
            </w:r>
          </w:p>
        </w:tc>
        <w:tc>
          <w:tcPr>
            <w:tcW w:type="dxa" w:w="4334"/>
          </w:tcPr>
          <w:p>
            <w:r>
              <w:rPr>
                <w:rFonts w:ascii="Times New Roman" w:hAnsi="Times New Roman"/>
              </w:rPr>
              <w:t>Third Normal Form</w:t>
            </w:r>
          </w:p>
        </w:tc>
      </w:tr>
      <w:tr>
        <w:tc>
          <w:tcPr>
            <w:tcW w:type="dxa" w:w="4334"/>
          </w:tcPr>
          <w:p>
            <w:r>
              <w:rPr>
                <w:rFonts w:ascii="Times New Roman" w:hAnsi="Times New Roman"/>
                <w:b/>
              </w:rPr>
              <w:t>PK</w:t>
            </w:r>
          </w:p>
        </w:tc>
        <w:tc>
          <w:tcPr>
            <w:tcW w:type="dxa" w:w="4334"/>
          </w:tcPr>
          <w:p>
            <w:r>
              <w:rPr>
                <w:rFonts w:ascii="Times New Roman" w:hAnsi="Times New Roman"/>
              </w:rPr>
              <w:t>Primary Key</w:t>
            </w:r>
          </w:p>
        </w:tc>
      </w:tr>
      <w:tr>
        <w:tc>
          <w:tcPr>
            <w:tcW w:type="dxa" w:w="4334"/>
          </w:tcPr>
          <w:p>
            <w:r>
              <w:rPr>
                <w:rFonts w:ascii="Times New Roman" w:hAnsi="Times New Roman"/>
                <w:b/>
              </w:rPr>
              <w:t>FK</w:t>
            </w:r>
          </w:p>
        </w:tc>
        <w:tc>
          <w:tcPr>
            <w:tcW w:type="dxa" w:w="4334"/>
          </w:tcPr>
          <w:p>
            <w:r>
              <w:rPr>
                <w:rFonts w:ascii="Times New Roman" w:hAnsi="Times New Roman"/>
              </w:rPr>
              <w:t>Foreign Key</w:t>
            </w:r>
          </w:p>
        </w:tc>
      </w:tr>
      <w:tr>
        <w:tc>
          <w:tcPr>
            <w:tcW w:type="dxa" w:w="4334"/>
          </w:tcPr>
          <w:p>
            <w:r>
              <w:rPr>
                <w:rFonts w:ascii="Times New Roman" w:hAnsi="Times New Roman"/>
                <w:b/>
              </w:rPr>
              <w:t>CLI</w:t>
            </w:r>
          </w:p>
        </w:tc>
        <w:tc>
          <w:tcPr>
            <w:tcW w:type="dxa" w:w="4334"/>
          </w:tcPr>
          <w:p>
            <w:r>
              <w:rPr>
                <w:rFonts w:ascii="Times New Roman" w:hAnsi="Times New Roman"/>
              </w:rPr>
              <w:t>Command-Line Interface</w:t>
            </w:r>
          </w:p>
        </w:tc>
      </w:tr>
      <w:tr>
        <w:tc>
          <w:tcPr>
            <w:tcW w:type="dxa" w:w="4334"/>
          </w:tcPr>
          <w:p>
            <w:r>
              <w:rPr>
                <w:rFonts w:ascii="Times New Roman" w:hAnsi="Times New Roman"/>
                <w:b/>
              </w:rPr>
              <w:t>GUI</w:t>
            </w:r>
          </w:p>
        </w:tc>
        <w:tc>
          <w:tcPr>
            <w:tcW w:type="dxa" w:w="4334"/>
          </w:tcPr>
          <w:p>
            <w:r>
              <w:rPr>
                <w:rFonts w:ascii="Times New Roman" w:hAnsi="Times New Roman"/>
              </w:rPr>
              <w:t>Graphical User Interface</w:t>
            </w:r>
          </w:p>
        </w:tc>
      </w:tr>
      <w:tr>
        <w:tc>
          <w:tcPr>
            <w:tcW w:type="dxa" w:w="4334"/>
          </w:tcPr>
          <w:p>
            <w:r>
              <w:rPr>
                <w:rFonts w:ascii="Times New Roman" w:hAnsi="Times New Roman"/>
                <w:b/>
              </w:rPr>
              <w:t>HTTP</w:t>
            </w:r>
          </w:p>
        </w:tc>
        <w:tc>
          <w:tcPr>
            <w:tcW w:type="dxa" w:w="4334"/>
          </w:tcPr>
          <w:p>
            <w:r>
              <w:rPr>
                <w:rFonts w:ascii="Times New Roman" w:hAnsi="Times New Roman"/>
              </w:rPr>
              <w:t>Hypertext Transfer Protocol</w:t>
            </w:r>
          </w:p>
        </w:tc>
      </w:tr>
      <w:tr>
        <w:tc>
          <w:tcPr>
            <w:tcW w:type="dxa" w:w="4334"/>
          </w:tcPr>
          <w:p>
            <w:r>
              <w:rPr>
                <w:rFonts w:ascii="Times New Roman" w:hAnsi="Times New Roman"/>
                <w:b/>
              </w:rPr>
              <w:t>JSON</w:t>
            </w:r>
          </w:p>
        </w:tc>
        <w:tc>
          <w:tcPr>
            <w:tcW w:type="dxa" w:w="4334"/>
          </w:tcPr>
          <w:p>
            <w:r>
              <w:rPr>
                <w:rFonts w:ascii="Times New Roman" w:hAnsi="Times New Roman"/>
              </w:rPr>
              <w:t>JavaScript Object Notation</w:t>
            </w:r>
          </w:p>
        </w:tc>
      </w:tr>
    </w:tbl>
    <w:p>
      <w:r>
        <w:br w:type="page"/>
      </w:r>
    </w:p>
    <w:p>
      <w:pPr>
        <w:spacing w:before="240" w:after="280"/>
        <w:jc w:val="center"/>
      </w:pPr>
      <w:r>
        <w:rPr>
          <w:rFonts w:ascii="Times New Roman" w:hAnsi="Times New Roman"/>
          <w:b/>
          <w:sz w:val="28"/>
        </w:rPr>
        <w:t>CHAPTER 1</w:t>
        <w:br/>
        <w:t>INTRODUCTION</w:t>
      </w:r>
    </w:p>
    <w:p>
      <w:pPr>
        <w:spacing w:before="240" w:after="120"/>
        <w:jc w:val="left"/>
      </w:pPr>
      <w:r>
        <w:rPr>
          <w:rFonts w:ascii="Times New Roman" w:hAnsi="Times New Roman"/>
          <w:b/>
          <w:sz w:val="26"/>
        </w:rPr>
        <w:t>1.1 GENERAL</w:t>
      </w:r>
    </w:p>
    <w:p>
      <w:pPr>
        <w:spacing w:after="120" w:line="360" w:lineRule="auto"/>
        <w:jc w:val="both"/>
      </w:pPr>
      <w:r>
        <w:rPr>
          <w:rFonts w:ascii="Times New Roman" w:hAnsi="Times New Roman"/>
          <w:i w:val="0"/>
          <w:sz w:val="24"/>
        </w:rPr>
        <w:t>Residential campus life represents a major operational commitment for contemporary higher education institutions. A typical engineering college accommodates thousands of residential students across multiple hostels, requiring real-time tracking of room occupancy, fee ledger accounting, catering dues, and physical maintenance requests. Historically, hostel administration relied on paper ledger registers or disconnected office spreadsheets. As student numbers grow, these decentralized mechanisms collapse, producing catastrophic race conditions, financial discrepancies, and delayed grievance remediation.</w:t>
      </w:r>
    </w:p>
    <w:p>
      <w:pPr>
        <w:spacing w:before="160" w:after="80"/>
        <w:jc w:val="left"/>
      </w:pPr>
      <w:r>
        <w:rPr>
          <w:rFonts w:ascii="Times New Roman" w:hAnsi="Times New Roman"/>
          <w:b/>
          <w:sz w:val="24"/>
        </w:rPr>
        <w:t>1.1.1 Institutional Hostel Administration and Modern Automation</w:t>
      </w:r>
    </w:p>
    <w:p>
      <w:pPr>
        <w:spacing w:after="120" w:line="360" w:lineRule="auto"/>
        <w:jc w:val="both"/>
      </w:pPr>
      <w:r>
        <w:rPr>
          <w:rFonts w:ascii="Times New Roman" w:hAnsi="Times New Roman"/>
          <w:i w:val="0"/>
          <w:sz w:val="24"/>
        </w:rPr>
        <w:t>Campus housing involves interdependent entities: residents, housing blocks, physical rooms of varying amenity tiers, warden staff, semester fee payments, and infrastructure grievances. Without an integrated computing system, manual data entry causes frequent double-booking errors where two students are inadvertently allocated the same bed. Automated administration guarantees that capacity constraints are evaluated immediately at the point of allocation, preserving operational integrity.</w:t>
      </w:r>
    </w:p>
    <w:p>
      <w:pPr>
        <w:spacing w:before="160" w:after="80"/>
        <w:jc w:val="left"/>
      </w:pPr>
      <w:r>
        <w:rPr>
          <w:rFonts w:ascii="Times New Roman" w:hAnsi="Times New Roman"/>
          <w:b/>
          <w:sz w:val="24"/>
        </w:rPr>
        <w:t>1.1.2 Object-Oriented Programming in Enterprise Software</w:t>
      </w:r>
    </w:p>
    <w:p>
      <w:pPr>
        <w:spacing w:after="120" w:line="360" w:lineRule="auto"/>
        <w:jc w:val="both"/>
      </w:pPr>
      <w:r>
        <w:rPr>
          <w:rFonts w:ascii="Times New Roman" w:hAnsi="Times New Roman"/>
          <w:i w:val="0"/>
          <w:sz w:val="24"/>
        </w:rPr>
        <w:t>Object-Oriented Programming (OOP) provides the architectural rigor necessary to model real-world institutional hierarchies. By enforcing encapsulation, internal states such as student registration numbers and bed occupancy numbers are shielded from unauthorized external alteration. Inheritance allows a general User base entity to specialize into Student and Warden profiles without code duplication. Polymorphism enables dynamic rent computations where room subtypes independently calculate tariffs according to specific amenity criteria without nested conditional logic.</w:t>
      </w:r>
    </w:p>
    <w:p>
      <w:pPr>
        <w:spacing w:before="160" w:after="80"/>
        <w:jc w:val="left"/>
      </w:pPr>
      <w:r>
        <w:rPr>
          <w:rFonts w:ascii="Times New Roman" w:hAnsi="Times New Roman"/>
          <w:b/>
          <w:sz w:val="24"/>
        </w:rPr>
        <w:t>1.1.3 Relational Database Management and ACID Properties</w:t>
      </w:r>
    </w:p>
    <w:p>
      <w:pPr>
        <w:spacing w:after="120" w:line="360" w:lineRule="auto"/>
        <w:jc w:val="both"/>
      </w:pPr>
      <w:r>
        <w:rPr>
          <w:rFonts w:ascii="Times New Roman" w:hAnsi="Times New Roman"/>
          <w:i w:val="0"/>
          <w:sz w:val="24"/>
        </w:rPr>
        <w:t>A database management system guarantees permanent data persistence, structural normalization, and concurrency control. In hostel operations, room allocation is inherently a multi-step transactional process: it requires validating room bed availability, creating an allocation row, and incrementing the occupied bed counter. Under Relational Database Management Systems (RDBMS), multi-statement transactions are bound by ACID properties (Atomicity, Consistency, Isolation, Durability), ensuring that partial failures result in automatic rollbacks rather than corrupt states.</w:t>
      </w:r>
    </w:p>
    <w:p>
      <w:pPr>
        <w:spacing w:before="160" w:after="80"/>
        <w:jc w:val="left"/>
      </w:pPr>
      <w:r>
        <w:rPr>
          <w:rFonts w:ascii="Times New Roman" w:hAnsi="Times New Roman"/>
          <w:b/>
          <w:sz w:val="24"/>
        </w:rPr>
        <w:t>1.1.4 Modular Tiered Architecture and Scalability</w:t>
      </w:r>
    </w:p>
    <w:p>
      <w:pPr>
        <w:spacing w:after="120" w:line="360" w:lineRule="auto"/>
        <w:jc w:val="both"/>
      </w:pPr>
      <w:r>
        <w:rPr>
          <w:rFonts w:ascii="Times New Roman" w:hAnsi="Times New Roman"/>
          <w:i w:val="0"/>
          <w:sz w:val="24"/>
        </w:rPr>
        <w:t>To achieve software maintainability, the system separates concerns into distinct architectural tiers: the data persistence tier, the domain business logic tier, and the user presentation tier. Decoupling the database layer from presentation interfaces ensures that administrative operations can be driven concurrently by command-line terminals or network-connected web dashboards without modifying underlying database code.</w:t>
      </w:r>
    </w:p>
    <w:p>
      <w:pPr>
        <w:spacing w:before="160" w:after="80"/>
        <w:jc w:val="left"/>
      </w:pPr>
      <w:r>
        <w:rPr>
          <w:rFonts w:ascii="Times New Roman" w:hAnsi="Times New Roman"/>
          <w:b/>
          <w:sz w:val="24"/>
        </w:rPr>
        <w:t>1.1.5 Dual Interface Execution: Terminal Console and Web Service</w:t>
      </w:r>
    </w:p>
    <w:p>
      <w:pPr>
        <w:spacing w:after="120" w:line="360" w:lineRule="auto"/>
        <w:jc w:val="both"/>
      </w:pPr>
      <w:r>
        <w:rPr>
          <w:rFonts w:ascii="Times New Roman" w:hAnsi="Times New Roman"/>
          <w:i w:val="0"/>
          <w:sz w:val="24"/>
        </w:rPr>
        <w:t>Institutional environments demand diverse access patterns. Administrative staff in campus control rooms require fast, keyboard-driven terminal consoles capable of executing rapid batch operations without web browser overhead. Simultaneously, remote supervisors and resident students require accessible web dashboards. The Smart Hostel Management System satisfies both operational paradigms through dual interface execution built on a shared domain model.</w:t>
      </w:r>
    </w:p>
    <w:p>
      <w:pPr>
        <w:spacing w:before="240" w:after="120"/>
        <w:jc w:val="left"/>
      </w:pPr>
      <w:r>
        <w:rPr>
          <w:rFonts w:ascii="Times New Roman" w:hAnsi="Times New Roman"/>
          <w:b/>
          <w:sz w:val="26"/>
        </w:rPr>
        <w:t>1.2 OBJECTIVES</w:t>
      </w:r>
    </w:p>
    <w:p>
      <w:pPr>
        <w:spacing w:after="120" w:line="360" w:lineRule="auto"/>
        <w:jc w:val="both"/>
      </w:pPr>
      <w:r>
        <w:rPr>
          <w:rFonts w:ascii="Times New Roman" w:hAnsi="Times New Roman"/>
          <w:i w:val="0"/>
          <w:sz w:val="24"/>
        </w:rPr>
        <w:t>The primary objective of this project is to architect, develop, and validate an integrated, dependable, and normalized hostel administration system. Specific milestones include:</w:t>
      </w:r>
    </w:p>
    <w:p>
      <w:pPr>
        <w:pStyle w:val="ListNumber"/>
        <w:spacing w:after="80" w:line="312" w:lineRule="auto"/>
        <w:jc w:val="both"/>
      </w:pPr>
      <w:r>
        <w:rPr>
          <w:rFonts w:ascii="Times New Roman" w:hAnsi="Times New Roman"/>
          <w:b/>
          <w:sz w:val="24"/>
        </w:rPr>
        <w:t xml:space="preserve">Normalized Database Schema: </w:t>
      </w:r>
      <w:r>
        <w:rPr>
          <w:rFonts w:ascii="Times New Roman" w:hAnsi="Times New Roman"/>
          <w:sz w:val="24"/>
        </w:rPr>
        <w:t>To design an eight-table relational database schema in Third Normal Form (3NF) eliminating update and deletion anomalies.</w:t>
      </w:r>
    </w:p>
    <w:p>
      <w:pPr>
        <w:pStyle w:val="ListNumber"/>
        <w:spacing w:after="80" w:line="312" w:lineRule="auto"/>
        <w:jc w:val="both"/>
      </w:pPr>
      <w:r>
        <w:rPr>
          <w:rFonts w:ascii="Times New Roman" w:hAnsi="Times New Roman"/>
          <w:b/>
          <w:sz w:val="24"/>
        </w:rPr>
        <w:t xml:space="preserve">Object-Oriented Domain Layer: </w:t>
      </w:r>
      <w:r>
        <w:rPr>
          <w:rFonts w:ascii="Times New Roman" w:hAnsi="Times New Roman"/>
          <w:sz w:val="24"/>
        </w:rPr>
        <w:t>To implement an object-oriented domain layer utilizing inheritance, encapsulation, polymorphism, and method overloading in Java.</w:t>
      </w:r>
    </w:p>
    <w:p>
      <w:pPr>
        <w:pStyle w:val="ListNumber"/>
        <w:spacing w:after="80" w:line="312" w:lineRule="auto"/>
        <w:jc w:val="both"/>
      </w:pPr>
      <w:r>
        <w:rPr>
          <w:rFonts w:ascii="Times New Roman" w:hAnsi="Times New Roman"/>
          <w:b/>
          <w:sz w:val="24"/>
        </w:rPr>
        <w:t xml:space="preserve">ACID Transaction Safeguards: </w:t>
      </w:r>
      <w:r>
        <w:rPr>
          <w:rFonts w:ascii="Times New Roman" w:hAnsi="Times New Roman"/>
          <w:sz w:val="24"/>
        </w:rPr>
        <w:t>To enforce multi-table ACID transactions in JDBC, preventing room over-allocation and ensuring atomic updates across related records.</w:t>
      </w:r>
    </w:p>
    <w:p>
      <w:pPr>
        <w:pStyle w:val="ListNumber"/>
        <w:spacing w:after="80" w:line="312" w:lineRule="auto"/>
        <w:jc w:val="both"/>
      </w:pPr>
      <w:r>
        <w:rPr>
          <w:rFonts w:ascii="Times New Roman" w:hAnsi="Times New Roman"/>
          <w:b/>
          <w:sz w:val="24"/>
        </w:rPr>
        <w:t xml:space="preserve">Polymorphic Billing Engine: </w:t>
      </w:r>
      <w:r>
        <w:rPr>
          <w:rFonts w:ascii="Times New Roman" w:hAnsi="Times New Roman"/>
          <w:sz w:val="24"/>
        </w:rPr>
        <w:t>To construct a polymorphic room tariff engine calculating exact dues across Standard, Deluxe, and Air Conditioned housing blocks.</w:t>
      </w:r>
    </w:p>
    <w:p>
      <w:pPr>
        <w:pStyle w:val="ListNumber"/>
        <w:spacing w:after="80" w:line="312" w:lineRule="auto"/>
        <w:jc w:val="both"/>
      </w:pPr>
      <w:r>
        <w:rPr>
          <w:rFonts w:ascii="Times New Roman" w:hAnsi="Times New Roman"/>
          <w:b/>
          <w:sz w:val="24"/>
        </w:rPr>
        <w:t xml:space="preserve">Grievance State Machine: </w:t>
      </w:r>
      <w:r>
        <w:rPr>
          <w:rFonts w:ascii="Times New Roman" w:hAnsi="Times New Roman"/>
          <w:sz w:val="24"/>
        </w:rPr>
        <w:t>To build a deterministic grievance tracking state machine recording maintenance tickets from initial filing to resolution.</w:t>
      </w:r>
    </w:p>
    <w:p>
      <w:pPr>
        <w:pStyle w:val="ListNumber"/>
        <w:spacing w:after="80" w:line="312" w:lineRule="auto"/>
        <w:jc w:val="both"/>
      </w:pPr>
      <w:r>
        <w:rPr>
          <w:rFonts w:ascii="Times New Roman" w:hAnsi="Times New Roman"/>
          <w:b/>
          <w:sz w:val="24"/>
        </w:rPr>
        <w:t xml:space="preserve">Dual Interface Deployment: </w:t>
      </w:r>
      <w:r>
        <w:rPr>
          <w:rFonts w:ascii="Times New Roman" w:hAnsi="Times New Roman"/>
          <w:sz w:val="24"/>
        </w:rPr>
        <w:t>To provide dual operational interfaces through an efficient terminal CLI and an embedded HTTP web dashboard.</w:t>
      </w:r>
    </w:p>
    <w:p>
      <w:pPr>
        <w:pStyle w:val="ListNumber"/>
        <w:spacing w:after="80" w:line="312" w:lineRule="auto"/>
        <w:jc w:val="both"/>
      </w:pPr>
      <w:r>
        <w:rPr>
          <w:rFonts w:ascii="Times New Roman" w:hAnsi="Times New Roman"/>
          <w:b/>
          <w:sz w:val="24"/>
        </w:rPr>
        <w:t xml:space="preserve">Empirical System Validation: </w:t>
      </w:r>
      <w:r>
        <w:rPr>
          <w:rFonts w:ascii="Times New Roman" w:hAnsi="Times New Roman"/>
          <w:sz w:val="24"/>
        </w:rPr>
        <w:t>To validate system correctness across a rigorous ten-case functional test matrix evaluating referential integrity and stress conditions.</w:t>
      </w:r>
    </w:p>
    <w:p>
      <w:pPr>
        <w:spacing w:before="240" w:after="120"/>
        <w:jc w:val="left"/>
      </w:pPr>
      <w:r>
        <w:rPr>
          <w:rFonts w:ascii="Times New Roman" w:hAnsi="Times New Roman"/>
          <w:b/>
          <w:sz w:val="26"/>
        </w:rPr>
        <w:t>1.3 TEAM MEMBER DISTRIBUTION OF WORK</w:t>
      </w:r>
    </w:p>
    <w:p>
      <w:pPr>
        <w:spacing w:after="120" w:line="360" w:lineRule="auto"/>
        <w:jc w:val="both"/>
      </w:pPr>
      <w:r>
        <w:rPr>
          <w:rFonts w:ascii="Times New Roman" w:hAnsi="Times New Roman"/>
          <w:i w:val="0"/>
          <w:sz w:val="24"/>
        </w:rPr>
        <w:t>The engineering implementation is partitioned across four equal modules, assigning dedicated functional, object-oriented, and relational responsibilities to each team member:</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167"/>
        <w:gridCol w:w="2167"/>
        <w:gridCol w:w="2167"/>
        <w:gridCol w:w="2167"/>
      </w:tblGrid>
      <w:tr>
        <w:tc>
          <w:tcPr>
            <w:tcW w:type="dxa" w:w="2167"/>
            <w:shd w:fill="E0E0E0"/>
            <w:tcMar>
              <w:top w:w="60" w:type="dxa"/>
              <w:bottom w:w="60" w:type="dxa"/>
              <w:left w:w="60" w:type="dxa"/>
              <w:right w:w="60" w:type="dxa"/>
            </w:tcMar>
          </w:tcPr>
          <w:p>
            <w:pPr>
              <w:spacing w:line="240" w:lineRule="auto" w:after="0"/>
              <w:jc w:val="center"/>
            </w:pPr>
            <w:r>
              <w:rPr>
                <w:rFonts w:ascii="Times New Roman" w:hAnsi="Times New Roman"/>
                <w:b/>
                <w:sz w:val="19"/>
              </w:rPr>
              <w:t>Member &amp; Reg No</w:t>
            </w:r>
          </w:p>
        </w:tc>
        <w:tc>
          <w:tcPr>
            <w:tcW w:type="dxa" w:w="2167"/>
            <w:shd w:fill="E0E0E0"/>
            <w:tcMar>
              <w:top w:w="60" w:type="dxa"/>
              <w:bottom w:w="60" w:type="dxa"/>
              <w:left w:w="60" w:type="dxa"/>
              <w:right w:w="60" w:type="dxa"/>
            </w:tcMar>
          </w:tcPr>
          <w:p>
            <w:pPr>
              <w:spacing w:line="240" w:lineRule="auto" w:after="0"/>
              <w:jc w:val="center"/>
            </w:pPr>
            <w:r>
              <w:rPr>
                <w:rFonts w:ascii="Times New Roman" w:hAnsi="Times New Roman"/>
                <w:b/>
                <w:sz w:val="19"/>
              </w:rPr>
              <w:t>Module Name &amp; Source</w:t>
            </w:r>
          </w:p>
        </w:tc>
        <w:tc>
          <w:tcPr>
            <w:tcW w:type="dxa" w:w="2167"/>
            <w:shd w:fill="E0E0E0"/>
            <w:tcMar>
              <w:top w:w="60" w:type="dxa"/>
              <w:bottom w:w="60" w:type="dxa"/>
              <w:left w:w="60" w:type="dxa"/>
              <w:right w:w="60" w:type="dxa"/>
            </w:tcMar>
          </w:tcPr>
          <w:p>
            <w:pPr>
              <w:spacing w:line="240" w:lineRule="auto" w:after="0"/>
              <w:jc w:val="center"/>
            </w:pPr>
            <w:r>
              <w:rPr>
                <w:rFonts w:ascii="Times New Roman" w:hAnsi="Times New Roman"/>
                <w:b/>
                <w:sz w:val="19"/>
              </w:rPr>
              <w:t>Assigned Tables</w:t>
            </w:r>
          </w:p>
        </w:tc>
        <w:tc>
          <w:tcPr>
            <w:tcW w:type="dxa" w:w="2167"/>
            <w:shd w:fill="E0E0E0"/>
            <w:tcMar>
              <w:top w:w="60" w:type="dxa"/>
              <w:bottom w:w="60" w:type="dxa"/>
              <w:left w:w="60" w:type="dxa"/>
              <w:right w:w="60" w:type="dxa"/>
            </w:tcMar>
          </w:tcPr>
          <w:p>
            <w:pPr>
              <w:spacing w:line="240" w:lineRule="auto" w:after="0"/>
              <w:jc w:val="center"/>
            </w:pPr>
            <w:r>
              <w:rPr>
                <w:rFonts w:ascii="Times New Roman" w:hAnsi="Times New Roman"/>
                <w:b/>
                <w:sz w:val="19"/>
              </w:rPr>
              <w:t>Core OOP &amp; DBMS Contribution</w:t>
            </w:r>
          </w:p>
        </w:tc>
      </w:tr>
      <w:tr>
        <w:tc>
          <w:tcPr>
            <w:tcW w:type="dxa" w:w="2167"/>
            <w:tcMar>
              <w:top w:w="50" w:type="dxa"/>
              <w:bottom w:w="50" w:type="dxa"/>
              <w:left w:w="50" w:type="dxa"/>
              <w:right w:w="50" w:type="dxa"/>
            </w:tcMar>
          </w:tcPr>
          <w:p>
            <w:pPr>
              <w:spacing w:line="276" w:lineRule="auto" w:after="0"/>
              <w:jc w:val="left"/>
            </w:pPr>
            <w:r>
              <w:rPr>
                <w:rFonts w:ascii="Times New Roman" w:hAnsi="Times New Roman"/>
                <w:b/>
                <w:sz w:val="19"/>
              </w:rPr>
              <w:t>ROSHAN B</w:t>
              <w:br/>
              <w:t>(251801271)</w:t>
            </w:r>
          </w:p>
        </w:tc>
        <w:tc>
          <w:tcPr>
            <w:tcW w:type="dxa" w:w="2167"/>
            <w:tcMar>
              <w:top w:w="50" w:type="dxa"/>
              <w:bottom w:w="50" w:type="dxa"/>
              <w:left w:w="50" w:type="dxa"/>
              <w:right w:w="50" w:type="dxa"/>
            </w:tcMar>
          </w:tcPr>
          <w:p>
            <w:pPr>
              <w:spacing w:line="276" w:lineRule="auto" w:after="0"/>
              <w:jc w:val="left"/>
            </w:pPr>
            <w:r>
              <w:rPr>
                <w:rFonts w:ascii="Times New Roman" w:hAnsi="Times New Roman"/>
                <w:sz w:val="19"/>
              </w:rPr>
              <w:t>User Identity &amp; Student Module</w:t>
              <w:br/>
              <w:t>(StudentModule.java)</w:t>
            </w:r>
          </w:p>
        </w:tc>
        <w:tc>
          <w:tcPr>
            <w:tcW w:type="dxa" w:w="2167"/>
            <w:tcMar>
              <w:top w:w="50" w:type="dxa"/>
              <w:bottom w:w="50" w:type="dxa"/>
              <w:left w:w="50" w:type="dxa"/>
              <w:right w:w="50" w:type="dxa"/>
            </w:tcMar>
          </w:tcPr>
          <w:p>
            <w:pPr>
              <w:spacing w:line="276" w:lineRule="auto" w:after="0"/>
              <w:jc w:val="left"/>
            </w:pPr>
            <w:r>
              <w:rPr>
                <w:rFonts w:ascii="Times New Roman" w:hAnsi="Times New Roman"/>
                <w:sz w:val="19"/>
              </w:rPr>
              <w:t>1. users</w:t>
              <w:br/>
              <w:t>2. students</w:t>
            </w:r>
          </w:p>
        </w:tc>
        <w:tc>
          <w:tcPr>
            <w:tcW w:type="dxa" w:w="2167"/>
            <w:tcMar>
              <w:top w:w="50" w:type="dxa"/>
              <w:bottom w:w="50" w:type="dxa"/>
              <w:left w:w="50" w:type="dxa"/>
              <w:right w:w="50" w:type="dxa"/>
            </w:tcMar>
          </w:tcPr>
          <w:p>
            <w:pPr>
              <w:spacing w:line="276" w:lineRule="auto" w:after="0"/>
              <w:jc w:val="left"/>
            </w:pPr>
            <w:r>
              <w:rPr>
                <w:rFonts w:ascii="Times New Roman" w:hAnsi="Times New Roman"/>
                <w:sz w:val="19"/>
              </w:rPr>
              <w:t>Inheritance &amp; Encapsulation: User superclass, Student subclass, private mutators, student registration and login via PreparedStatement.</w:t>
            </w:r>
          </w:p>
        </w:tc>
      </w:tr>
      <w:tr>
        <w:tc>
          <w:tcPr>
            <w:tcW w:type="dxa" w:w="2167"/>
            <w:tcMar>
              <w:top w:w="50" w:type="dxa"/>
              <w:bottom w:w="50" w:type="dxa"/>
              <w:left w:w="50" w:type="dxa"/>
              <w:right w:w="50" w:type="dxa"/>
            </w:tcMar>
          </w:tcPr>
          <w:p>
            <w:pPr>
              <w:spacing w:line="276" w:lineRule="auto" w:after="0"/>
              <w:jc w:val="left"/>
            </w:pPr>
            <w:r>
              <w:rPr>
                <w:rFonts w:ascii="Times New Roman" w:hAnsi="Times New Roman"/>
                <w:b/>
                <w:sz w:val="19"/>
              </w:rPr>
              <w:t>SAI SRIKAR B</w:t>
              <w:br/>
              <w:t>(251801280)</w:t>
            </w:r>
          </w:p>
        </w:tc>
        <w:tc>
          <w:tcPr>
            <w:tcW w:type="dxa" w:w="2167"/>
            <w:tcMar>
              <w:top w:w="50" w:type="dxa"/>
              <w:bottom w:w="50" w:type="dxa"/>
              <w:left w:w="50" w:type="dxa"/>
              <w:right w:w="50" w:type="dxa"/>
            </w:tcMar>
          </w:tcPr>
          <w:p>
            <w:pPr>
              <w:spacing w:line="276" w:lineRule="auto" w:after="0"/>
              <w:jc w:val="left"/>
            </w:pPr>
            <w:r>
              <w:rPr>
                <w:rFonts w:ascii="Times New Roman" w:hAnsi="Times New Roman"/>
                <w:sz w:val="19"/>
              </w:rPr>
              <w:t>Hostel Infrastructure &amp; Tariffs</w:t>
              <w:br/>
              <w:t>(RoomModule.java)</w:t>
            </w:r>
          </w:p>
        </w:tc>
        <w:tc>
          <w:tcPr>
            <w:tcW w:type="dxa" w:w="2167"/>
            <w:tcMar>
              <w:top w:w="50" w:type="dxa"/>
              <w:bottom w:w="50" w:type="dxa"/>
              <w:left w:w="50" w:type="dxa"/>
              <w:right w:w="50" w:type="dxa"/>
            </w:tcMar>
          </w:tcPr>
          <w:p>
            <w:pPr>
              <w:spacing w:line="276" w:lineRule="auto" w:after="0"/>
              <w:jc w:val="left"/>
            </w:pPr>
            <w:r>
              <w:rPr>
                <w:rFonts w:ascii="Times New Roman" w:hAnsi="Times New Roman"/>
                <w:sz w:val="19"/>
              </w:rPr>
              <w:t>3. hostel_blocks</w:t>
              <w:br/>
              <w:t>4. rooms</w:t>
            </w:r>
          </w:p>
        </w:tc>
        <w:tc>
          <w:tcPr>
            <w:tcW w:type="dxa" w:w="2167"/>
            <w:tcMar>
              <w:top w:w="50" w:type="dxa"/>
              <w:bottom w:w="50" w:type="dxa"/>
              <w:left w:w="50" w:type="dxa"/>
              <w:right w:w="50" w:type="dxa"/>
            </w:tcMar>
          </w:tcPr>
          <w:p>
            <w:pPr>
              <w:spacing w:line="276" w:lineRule="auto" w:after="0"/>
              <w:jc w:val="left"/>
            </w:pPr>
            <w:r>
              <w:rPr>
                <w:rFonts w:ascii="Times New Roman" w:hAnsi="Times New Roman"/>
                <w:sz w:val="19"/>
              </w:rPr>
              <w:t>Polymorphism &amp; Overloading: Room base class with polymorphic calculateRent() overridden by StandardRoom, DeluxeRoom, and AcRoom; overloaded room queries.</w:t>
            </w:r>
          </w:p>
        </w:tc>
      </w:tr>
      <w:tr>
        <w:tc>
          <w:tcPr>
            <w:tcW w:type="dxa" w:w="2167"/>
            <w:tcMar>
              <w:top w:w="50" w:type="dxa"/>
              <w:bottom w:w="50" w:type="dxa"/>
              <w:left w:w="50" w:type="dxa"/>
              <w:right w:w="50" w:type="dxa"/>
            </w:tcMar>
          </w:tcPr>
          <w:p>
            <w:pPr>
              <w:spacing w:line="276" w:lineRule="auto" w:after="0"/>
              <w:jc w:val="left"/>
            </w:pPr>
            <w:r>
              <w:rPr>
                <w:rFonts w:ascii="Times New Roman" w:hAnsi="Times New Roman"/>
                <w:b/>
                <w:sz w:val="19"/>
              </w:rPr>
              <w:t>SANJANA VS</w:t>
              <w:br/>
              <w:t>(251801287)</w:t>
            </w:r>
          </w:p>
        </w:tc>
        <w:tc>
          <w:tcPr>
            <w:tcW w:type="dxa" w:w="2167"/>
            <w:tcMar>
              <w:top w:w="50" w:type="dxa"/>
              <w:bottom w:w="50" w:type="dxa"/>
              <w:left w:w="50" w:type="dxa"/>
              <w:right w:w="50" w:type="dxa"/>
            </w:tcMar>
          </w:tcPr>
          <w:p>
            <w:pPr>
              <w:spacing w:line="276" w:lineRule="auto" w:after="0"/>
              <w:jc w:val="left"/>
            </w:pPr>
            <w:r>
              <w:rPr>
                <w:rFonts w:ascii="Times New Roman" w:hAnsi="Times New Roman"/>
                <w:sz w:val="19"/>
              </w:rPr>
              <w:t>Staff Operations &amp; Allocations</w:t>
              <w:br/>
              <w:t>(AllocationModule.java)</w:t>
            </w:r>
          </w:p>
        </w:tc>
        <w:tc>
          <w:tcPr>
            <w:tcW w:type="dxa" w:w="2167"/>
            <w:tcMar>
              <w:top w:w="50" w:type="dxa"/>
              <w:bottom w:w="50" w:type="dxa"/>
              <w:left w:w="50" w:type="dxa"/>
              <w:right w:w="50" w:type="dxa"/>
            </w:tcMar>
          </w:tcPr>
          <w:p>
            <w:pPr>
              <w:spacing w:line="276" w:lineRule="auto" w:after="0"/>
              <w:jc w:val="left"/>
            </w:pPr>
            <w:r>
              <w:rPr>
                <w:rFonts w:ascii="Times New Roman" w:hAnsi="Times New Roman"/>
                <w:sz w:val="19"/>
              </w:rPr>
              <w:t>5. wardens</w:t>
              <w:br/>
              <w:t>6. allocations</w:t>
            </w:r>
          </w:p>
        </w:tc>
        <w:tc>
          <w:tcPr>
            <w:tcW w:type="dxa" w:w="2167"/>
            <w:tcMar>
              <w:top w:w="50" w:type="dxa"/>
              <w:bottom w:w="50" w:type="dxa"/>
              <w:left w:w="50" w:type="dxa"/>
              <w:right w:w="50" w:type="dxa"/>
            </w:tcMar>
          </w:tcPr>
          <w:p>
            <w:pPr>
              <w:spacing w:line="276" w:lineRule="auto" w:after="0"/>
              <w:jc w:val="left"/>
            </w:pPr>
            <w:r>
              <w:rPr>
                <w:rFonts w:ascii="Times New Roman" w:hAnsi="Times New Roman"/>
                <w:sz w:val="19"/>
              </w:rPr>
              <w:t>ACID Transactions: Manual JDBC boundaries (setAutoCommit(false), commit(), rollback()), room capacity validation, foreign key integrity.</w:t>
            </w:r>
          </w:p>
        </w:tc>
      </w:tr>
      <w:tr>
        <w:tc>
          <w:tcPr>
            <w:tcW w:type="dxa" w:w="2167"/>
            <w:tcMar>
              <w:top w:w="50" w:type="dxa"/>
              <w:bottom w:w="50" w:type="dxa"/>
              <w:left w:w="50" w:type="dxa"/>
              <w:right w:w="50" w:type="dxa"/>
            </w:tcMar>
          </w:tcPr>
          <w:p>
            <w:pPr>
              <w:spacing w:line="276" w:lineRule="auto" w:after="0"/>
              <w:jc w:val="left"/>
            </w:pPr>
            <w:r>
              <w:rPr>
                <w:rFonts w:ascii="Times New Roman" w:hAnsi="Times New Roman"/>
                <w:b/>
                <w:sz w:val="19"/>
              </w:rPr>
              <w:t>SANDHIYA B</w:t>
              <w:br/>
              <w:t>(251801285)</w:t>
            </w:r>
          </w:p>
        </w:tc>
        <w:tc>
          <w:tcPr>
            <w:tcW w:type="dxa" w:w="2167"/>
            <w:tcMar>
              <w:top w:w="50" w:type="dxa"/>
              <w:bottom w:w="50" w:type="dxa"/>
              <w:left w:w="50" w:type="dxa"/>
              <w:right w:w="50" w:type="dxa"/>
            </w:tcMar>
          </w:tcPr>
          <w:p>
            <w:pPr>
              <w:spacing w:line="276" w:lineRule="auto" w:after="0"/>
              <w:jc w:val="left"/>
            </w:pPr>
            <w:r>
              <w:rPr>
                <w:rFonts w:ascii="Times New Roman" w:hAnsi="Times New Roman"/>
                <w:sz w:val="19"/>
              </w:rPr>
              <w:t>Fee Billing &amp; Grievances</w:t>
              <w:br/>
              <w:t>(BillingAndComplaintModule.java)</w:t>
            </w:r>
          </w:p>
        </w:tc>
        <w:tc>
          <w:tcPr>
            <w:tcW w:type="dxa" w:w="2167"/>
            <w:tcMar>
              <w:top w:w="50" w:type="dxa"/>
              <w:bottom w:w="50" w:type="dxa"/>
              <w:left w:w="50" w:type="dxa"/>
              <w:right w:w="50" w:type="dxa"/>
            </w:tcMar>
          </w:tcPr>
          <w:p>
            <w:pPr>
              <w:spacing w:line="276" w:lineRule="auto" w:after="0"/>
              <w:jc w:val="left"/>
            </w:pPr>
            <w:r>
              <w:rPr>
                <w:rFonts w:ascii="Times New Roman" w:hAnsi="Times New Roman"/>
                <w:sz w:val="19"/>
              </w:rPr>
              <w:t>7. fee_payments</w:t>
              <w:br/>
              <w:t>8. complaints</w:t>
            </w:r>
          </w:p>
        </w:tc>
        <w:tc>
          <w:tcPr>
            <w:tcW w:type="dxa" w:w="2167"/>
            <w:tcMar>
              <w:top w:w="50" w:type="dxa"/>
              <w:bottom w:w="50" w:type="dxa"/>
              <w:left w:w="50" w:type="dxa"/>
              <w:right w:w="50" w:type="dxa"/>
            </w:tcMar>
          </w:tcPr>
          <w:p>
            <w:pPr>
              <w:spacing w:line="276" w:lineRule="auto" w:after="0"/>
              <w:jc w:val="left"/>
            </w:pPr>
            <w:r>
              <w:rPr>
                <w:rFonts w:ascii="Times New Roman" w:hAnsi="Times New Roman"/>
                <w:sz w:val="19"/>
              </w:rPr>
              <w:t>SQL Aggregation &amp; State Machines: Dynamic fee balance queries (SUM, GROUP BY) against polymorphic room rates, complaint state transitions (PENDING to RESOLVED).</w:t>
            </w:r>
          </w:p>
        </w:tc>
      </w:tr>
    </w:tbl>
    <w:p>
      <w:pPr>
        <w:spacing w:after="240" w:line="360" w:lineRule="auto"/>
        <w:jc w:val="both"/>
      </w:pPr>
      <w:r>
        <w:rPr>
          <w:rFonts w:ascii="Times New Roman" w:hAnsi="Times New Roman"/>
          <w:b/>
          <w:sz w:val="24"/>
        </w:rPr>
        <w:t xml:space="preserve">Table 1.1: </w:t>
      </w:r>
      <w:r>
        <w:rPr>
          <w:rFonts w:ascii="Times New Roman" w:hAnsi="Times New Roman"/>
          <w:i/>
          <w:sz w:val="24"/>
        </w:rPr>
        <w:t>Table 1.1: Four-Member Collaborative Division of Labor</w:t>
      </w:r>
    </w:p>
    <w:p>
      <w:pPr>
        <w:spacing w:before="240" w:after="120"/>
        <w:jc w:val="left"/>
      </w:pPr>
      <w:r>
        <w:rPr>
          <w:rFonts w:ascii="Times New Roman" w:hAnsi="Times New Roman"/>
          <w:b/>
          <w:sz w:val="26"/>
        </w:rPr>
        <w:t>1.4 EXISTING SYSTEM</w:t>
      </w:r>
    </w:p>
    <w:p>
      <w:pPr>
        <w:spacing w:after="120" w:line="360" w:lineRule="auto"/>
        <w:jc w:val="both"/>
      </w:pPr>
      <w:r>
        <w:rPr>
          <w:rFonts w:ascii="Times New Roman" w:hAnsi="Times New Roman"/>
          <w:i w:val="0"/>
          <w:sz w:val="24"/>
        </w:rPr>
        <w:t>Existing campus accommodation workflows rely primarily on physical registers or standalone electronic spreadsheets maintained independently by block wardens. These legacy practices exhibit fundamental operational deficiencies:</w:t>
      </w:r>
    </w:p>
    <w:p>
      <w:pPr>
        <w:pStyle w:val="ListBullet"/>
        <w:spacing w:after="80" w:line="312" w:lineRule="auto"/>
        <w:jc w:val="both"/>
      </w:pPr>
      <w:r>
        <w:rPr>
          <w:rFonts w:ascii="Times New Roman" w:hAnsi="Times New Roman"/>
          <w:b/>
          <w:sz w:val="24"/>
        </w:rPr>
        <w:t xml:space="preserve">Race Conditions &amp; Double Booking: </w:t>
      </w:r>
      <w:r>
        <w:rPr>
          <w:rFonts w:ascii="Times New Roman" w:hAnsi="Times New Roman"/>
          <w:sz w:val="24"/>
        </w:rPr>
        <w:t>Spreadsheets lack transactional locking mechanisms. If two administrative staff attempt to allocate the final remaining bed in a room concurrently, both entries are accepted, creating over-capacity violations.</w:t>
      </w:r>
    </w:p>
    <w:p>
      <w:pPr>
        <w:pStyle w:val="ListBullet"/>
        <w:spacing w:after="80" w:line="312" w:lineRule="auto"/>
        <w:jc w:val="both"/>
      </w:pPr>
      <w:r>
        <w:rPr>
          <w:rFonts w:ascii="Times New Roman" w:hAnsi="Times New Roman"/>
          <w:b/>
          <w:sz w:val="24"/>
        </w:rPr>
        <w:t xml:space="preserve">Financial Discrepancies: </w:t>
      </w:r>
      <w:r>
        <w:rPr>
          <w:rFonts w:ascii="Times New Roman" w:hAnsi="Times New Roman"/>
          <w:sz w:val="24"/>
        </w:rPr>
        <w:t>Manual recalculation of semester fee balances across diverse room classes results in frequent human calculation errors and untracked fee arrears.</w:t>
      </w:r>
    </w:p>
    <w:p>
      <w:pPr>
        <w:pStyle w:val="ListBullet"/>
        <w:spacing w:after="80" w:line="312" w:lineRule="auto"/>
        <w:jc w:val="both"/>
      </w:pPr>
      <w:r>
        <w:rPr>
          <w:rFonts w:ascii="Times New Roman" w:hAnsi="Times New Roman"/>
          <w:b/>
          <w:sz w:val="24"/>
        </w:rPr>
        <w:t xml:space="preserve">Unstructured Grievance Tracking: </w:t>
      </w:r>
      <w:r>
        <w:rPr>
          <w:rFonts w:ascii="Times New Roman" w:hAnsi="Times New Roman"/>
          <w:sz w:val="24"/>
        </w:rPr>
        <w:t>Student maintenance issues written in paper notebooks are routinely mislaid, lacked chronological status tracking, and provide zero managerial accountability.</w:t>
      </w:r>
    </w:p>
    <w:p>
      <w:pPr>
        <w:pStyle w:val="ListBullet"/>
        <w:spacing w:after="80" w:line="312" w:lineRule="auto"/>
        <w:jc w:val="both"/>
      </w:pPr>
      <w:r>
        <w:rPr>
          <w:rFonts w:ascii="Times New Roman" w:hAnsi="Times New Roman"/>
          <w:b/>
          <w:sz w:val="24"/>
        </w:rPr>
        <w:t xml:space="preserve">Data Redundancy &amp; Corruption: </w:t>
      </w:r>
      <w:r>
        <w:rPr>
          <w:rFonts w:ascii="Times New Roman" w:hAnsi="Times New Roman"/>
          <w:sz w:val="24"/>
        </w:rPr>
        <w:t>Data spread across disjointed files violates normalization rules, creating severe update and deletion anomalies whenever student enrollment data changes.</w:t>
      </w:r>
    </w:p>
    <w:p>
      <w:pPr>
        <w:spacing w:before="240" w:after="120"/>
        <w:jc w:val="left"/>
      </w:pPr>
      <w:r>
        <w:rPr>
          <w:rFonts w:ascii="Times New Roman" w:hAnsi="Times New Roman"/>
          <w:b/>
          <w:sz w:val="26"/>
        </w:rPr>
        <w:t>1.5 PROPOSED SYSTEM</w:t>
      </w:r>
    </w:p>
    <w:p>
      <w:pPr>
        <w:spacing w:after="120" w:line="360" w:lineRule="auto"/>
        <w:jc w:val="both"/>
      </w:pPr>
      <w:r>
        <w:rPr>
          <w:rFonts w:ascii="Times New Roman" w:hAnsi="Times New Roman"/>
          <w:i w:val="0"/>
          <w:sz w:val="24"/>
        </w:rPr>
        <w:t>The proposed Smart Hostel Management System (SHMS) overcomes these vulnerabilities by engineering a unified, normalized, and transaction-safe application. The system incorporates:</w:t>
      </w:r>
    </w:p>
    <w:p>
      <w:pPr>
        <w:pStyle w:val="ListBullet"/>
        <w:spacing w:after="80" w:line="312" w:lineRule="auto"/>
        <w:jc w:val="both"/>
      </w:pPr>
      <w:r>
        <w:rPr>
          <w:rFonts w:ascii="Times New Roman" w:hAnsi="Times New Roman"/>
          <w:b/>
          <w:sz w:val="24"/>
        </w:rPr>
        <w:t xml:space="preserve">3NF Normalized Relational Database: </w:t>
      </w:r>
      <w:r>
        <w:rPr>
          <w:rFonts w:ascii="Times New Roman" w:hAnsi="Times New Roman"/>
          <w:sz w:val="24"/>
        </w:rPr>
        <w:t>An eight-table relational schema designed in Third Normal Form (3NF), guaranteeing data atomicity and enforcing referential integrity via foreign key constraints.</w:t>
      </w:r>
    </w:p>
    <w:p>
      <w:pPr>
        <w:pStyle w:val="ListBullet"/>
        <w:spacing w:after="80" w:line="312" w:lineRule="auto"/>
        <w:jc w:val="both"/>
      </w:pPr>
      <w:r>
        <w:rPr>
          <w:rFonts w:ascii="Times New Roman" w:hAnsi="Times New Roman"/>
          <w:b/>
          <w:sz w:val="24"/>
        </w:rPr>
        <w:t xml:space="preserve">Atomic Allocation Safeguards: </w:t>
      </w:r>
      <w:r>
        <w:rPr>
          <w:rFonts w:ascii="Times New Roman" w:hAnsi="Times New Roman"/>
          <w:sz w:val="24"/>
        </w:rPr>
        <w:t>Explicit database transaction management (setAutoCommit(false), commit(), rollback()) that validates bed availability before committing room allocation entries.</w:t>
      </w:r>
    </w:p>
    <w:p>
      <w:pPr>
        <w:pStyle w:val="ListBullet"/>
        <w:spacing w:after="80" w:line="312" w:lineRule="auto"/>
        <w:jc w:val="both"/>
      </w:pPr>
      <w:r>
        <w:rPr>
          <w:rFonts w:ascii="Times New Roman" w:hAnsi="Times New Roman"/>
          <w:b/>
          <w:sz w:val="24"/>
        </w:rPr>
        <w:t xml:space="preserve">Polymorphic Billing Engine: </w:t>
      </w:r>
      <w:r>
        <w:rPr>
          <w:rFonts w:ascii="Times New Roman" w:hAnsi="Times New Roman"/>
          <w:sz w:val="24"/>
        </w:rPr>
        <w:t>Dynamic method dispatch in Java calculating room rent according to room classification (Standard 1.0x, Deluxe 1.15x, AC 1.35x).</w:t>
      </w:r>
    </w:p>
    <w:p>
      <w:pPr>
        <w:pStyle w:val="ListBullet"/>
        <w:spacing w:after="80" w:line="312" w:lineRule="auto"/>
        <w:jc w:val="both"/>
      </w:pPr>
      <w:r>
        <w:rPr>
          <w:rFonts w:ascii="Times New Roman" w:hAnsi="Times New Roman"/>
          <w:b/>
          <w:sz w:val="24"/>
        </w:rPr>
        <w:t xml:space="preserve">Maintenance State Machine: </w:t>
      </w:r>
      <w:r>
        <w:rPr>
          <w:rFonts w:ascii="Times New Roman" w:hAnsi="Times New Roman"/>
          <w:sz w:val="24"/>
        </w:rPr>
        <w:t>A closed-loop grievance lifecycle ensuring tickets advance deterministically from PENDING to RESOLVED with recorded repair notes.</w:t>
      </w:r>
    </w:p>
    <w:p>
      <w:pPr>
        <w:pStyle w:val="ListBullet"/>
        <w:spacing w:after="80" w:line="312" w:lineRule="auto"/>
        <w:jc w:val="both"/>
      </w:pPr>
      <w:r>
        <w:rPr>
          <w:rFonts w:ascii="Times New Roman" w:hAnsi="Times New Roman"/>
          <w:b/>
          <w:sz w:val="24"/>
        </w:rPr>
        <w:t xml:space="preserve">Dual Operational Interfaces: </w:t>
      </w:r>
      <w:r>
        <w:rPr>
          <w:rFonts w:ascii="Times New Roman" w:hAnsi="Times New Roman"/>
          <w:sz w:val="24"/>
        </w:rPr>
        <w:t>A terminal CLI for rapid administrative operations alongside an embedded HTTP dashboard for network accessibility.</w:t>
      </w:r>
    </w:p>
    <w:p>
      <w:r>
        <w:br w:type="page"/>
      </w:r>
    </w:p>
    <w:p>
      <w:pPr>
        <w:spacing w:before="240" w:after="280"/>
        <w:jc w:val="center"/>
      </w:pPr>
      <w:r>
        <w:rPr>
          <w:rFonts w:ascii="Times New Roman" w:hAnsi="Times New Roman"/>
          <w:b/>
          <w:sz w:val="28"/>
        </w:rPr>
        <w:t>CHAPTER 2</w:t>
        <w:br/>
        <w:t>LITERATURE SURVEY</w:t>
      </w:r>
    </w:p>
    <w:p>
      <w:pPr>
        <w:spacing w:before="240" w:after="120"/>
        <w:jc w:val="left"/>
      </w:pPr>
      <w:r>
        <w:rPr>
          <w:rFonts w:ascii="Times New Roman" w:hAnsi="Times New Roman"/>
          <w:b/>
          <w:sz w:val="26"/>
        </w:rPr>
        <w:t>2.1 OVERVIEW</w:t>
      </w:r>
    </w:p>
    <w:p>
      <w:pPr>
        <w:spacing w:after="120" w:line="360" w:lineRule="auto"/>
        <w:jc w:val="both"/>
      </w:pPr>
      <w:r>
        <w:rPr>
          <w:rFonts w:ascii="Times New Roman" w:hAnsi="Times New Roman"/>
          <w:i w:val="0"/>
          <w:sz w:val="24"/>
        </w:rPr>
        <w:t>The design and implementation of automated institutional resource management systems have been widely investigated in computer science literature. Scholars have analyzed relational transaction consistency, object-oriented domain design patterns, concurrency control under concurrent allocations, and decoupled client-server communications. This chapter evaluates foundational literature guiding the technical choices of the Smart Hostel Management System.</w:t>
      </w:r>
    </w:p>
    <w:p>
      <w:pPr>
        <w:spacing w:before="240" w:after="120"/>
        <w:jc w:val="left"/>
      </w:pPr>
      <w:r>
        <w:rPr>
          <w:rFonts w:ascii="Times New Roman" w:hAnsi="Times New Roman"/>
          <w:b/>
          <w:sz w:val="26"/>
        </w:rPr>
        <w:t>2.2 MAJOR AREAS OF FOCUS</w:t>
      </w:r>
    </w:p>
    <w:p>
      <w:pPr>
        <w:spacing w:after="120" w:line="360" w:lineRule="auto"/>
        <w:jc w:val="both"/>
      </w:pPr>
      <w:r>
        <w:rPr>
          <w:rFonts w:ascii="Times New Roman" w:hAnsi="Times New Roman"/>
          <w:i w:val="0"/>
          <w:sz w:val="24"/>
        </w:rPr>
        <w:t>The relevant academic literature centers on four key domains:</w:t>
      </w:r>
    </w:p>
    <w:p>
      <w:pPr>
        <w:pStyle w:val="ListBullet"/>
        <w:spacing w:after="80" w:line="312" w:lineRule="auto"/>
        <w:jc w:val="both"/>
      </w:pPr>
      <w:r>
        <w:rPr>
          <w:rFonts w:ascii="Times New Roman" w:hAnsi="Times New Roman"/>
          <w:b/>
          <w:sz w:val="24"/>
        </w:rPr>
        <w:t xml:space="preserve">Relational Concurrency &amp; ACID Integrity: </w:t>
      </w:r>
      <w:r>
        <w:rPr>
          <w:rFonts w:ascii="Times New Roman" w:hAnsi="Times New Roman"/>
          <w:sz w:val="24"/>
        </w:rPr>
        <w:t>Studies examine how normalized relational schemas and ACID transaction boundaries prevent race conditions during high-volume campus allocations.</w:t>
      </w:r>
    </w:p>
    <w:p>
      <w:pPr>
        <w:pStyle w:val="ListBullet"/>
        <w:spacing w:after="80" w:line="312" w:lineRule="auto"/>
        <w:jc w:val="both"/>
      </w:pPr>
      <w:r>
        <w:rPr>
          <w:rFonts w:ascii="Times New Roman" w:hAnsi="Times New Roman"/>
          <w:b/>
          <w:sz w:val="24"/>
        </w:rPr>
        <w:t xml:space="preserve">Object-Oriented Enterprise Modeling: </w:t>
      </w:r>
      <w:r>
        <w:rPr>
          <w:rFonts w:ascii="Times New Roman" w:hAnsi="Times New Roman"/>
          <w:sz w:val="24"/>
        </w:rPr>
        <w:t>Research investigates the role of encapsulation, inheritance hierarchies, and polymorphic dispatch in building maintainable institutional software.</w:t>
      </w:r>
    </w:p>
    <w:p>
      <w:pPr>
        <w:pStyle w:val="ListBullet"/>
        <w:spacing w:after="80" w:line="312" w:lineRule="auto"/>
        <w:jc w:val="both"/>
      </w:pPr>
      <w:r>
        <w:rPr>
          <w:rFonts w:ascii="Times New Roman" w:hAnsi="Times New Roman"/>
          <w:b/>
          <w:sz w:val="24"/>
        </w:rPr>
        <w:t xml:space="preserve">Database Normalization &amp; Anomaly Prevention: </w:t>
      </w:r>
      <w:r>
        <w:rPr>
          <w:rFonts w:ascii="Times New Roman" w:hAnsi="Times New Roman"/>
          <w:sz w:val="24"/>
        </w:rPr>
        <w:t>Literature focuses on database normalization principles (1NF to BCNF) to prevent update and deletion anomalies in administrative record keeping.</w:t>
      </w:r>
    </w:p>
    <w:p>
      <w:pPr>
        <w:pStyle w:val="ListBullet"/>
        <w:spacing w:after="80" w:line="312" w:lineRule="auto"/>
        <w:jc w:val="both"/>
      </w:pPr>
      <w:r>
        <w:rPr>
          <w:rFonts w:ascii="Times New Roman" w:hAnsi="Times New Roman"/>
          <w:b/>
          <w:sz w:val="24"/>
        </w:rPr>
        <w:t xml:space="preserve">Embedded Application Servers: </w:t>
      </w:r>
      <w:r>
        <w:rPr>
          <w:rFonts w:ascii="Times New Roman" w:hAnsi="Times New Roman"/>
          <w:sz w:val="24"/>
        </w:rPr>
        <w:t>Examinations of lightweight, dependency-free embedded server architectures that deliver web accessibility without cumbersome application servers.</w:t>
      </w:r>
    </w:p>
    <w:p>
      <w:pPr>
        <w:spacing w:before="240" w:after="120"/>
        <w:jc w:val="left"/>
      </w:pPr>
      <w:r>
        <w:rPr>
          <w:rFonts w:ascii="Times New Roman" w:hAnsi="Times New Roman"/>
          <w:b/>
          <w:sz w:val="26"/>
        </w:rPr>
        <w:t>2.3 DETAILED LITERATURE SURVEY</w:t>
      </w:r>
    </w:p>
    <w:p>
      <w:pPr>
        <w:pStyle w:val="ListBullet"/>
        <w:spacing w:after="80" w:line="312" w:lineRule="auto"/>
        <w:jc w:val="both"/>
      </w:pPr>
      <w:r>
        <w:rPr>
          <w:rFonts w:ascii="Times New Roman" w:hAnsi="Times New Roman"/>
          <w:b/>
          <w:sz w:val="24"/>
        </w:rPr>
        <w:t xml:space="preserve">A. Kumar and P. Sharma (2023) - Institutional Accommodation Automation: </w:t>
      </w:r>
      <w:r>
        <w:rPr>
          <w:rFonts w:ascii="Times New Roman" w:hAnsi="Times New Roman"/>
          <w:sz w:val="24"/>
        </w:rPr>
        <w:t>Investigated manual room allocation bottlenecks in tertiary colleges and demonstrated that centralized databases reduce double-allocation errors by 98% compared to file-based ledgers.</w:t>
      </w:r>
    </w:p>
    <w:p>
      <w:pPr>
        <w:pStyle w:val="ListBullet"/>
        <w:spacing w:after="80" w:line="312" w:lineRule="auto"/>
        <w:jc w:val="both"/>
      </w:pPr>
      <w:r>
        <w:rPr>
          <w:rFonts w:ascii="Times New Roman" w:hAnsi="Times New Roman"/>
          <w:b/>
          <w:sz w:val="24"/>
        </w:rPr>
        <w:t xml:space="preserve">R. Elmasri and S. B. Navathe (2021) - Fundamentals of Database Systems: </w:t>
      </w:r>
      <w:r>
        <w:rPr>
          <w:rFonts w:ascii="Times New Roman" w:hAnsi="Times New Roman"/>
          <w:sz w:val="24"/>
        </w:rPr>
        <w:t>Detailed formal normalization criteria and established that 3NF schemas eliminate transitive dependencies and ensure functional dependency preservation across administrative relations.</w:t>
      </w:r>
    </w:p>
    <w:p>
      <w:pPr>
        <w:pStyle w:val="ListBullet"/>
        <w:spacing w:after="80" w:line="312" w:lineRule="auto"/>
        <w:jc w:val="both"/>
      </w:pPr>
      <w:r>
        <w:rPr>
          <w:rFonts w:ascii="Times New Roman" w:hAnsi="Times New Roman"/>
          <w:b/>
          <w:sz w:val="24"/>
        </w:rPr>
        <w:t xml:space="preserve">J. Bloch (2018) - Effective Java: </w:t>
      </w:r>
      <w:r>
        <w:rPr>
          <w:rFonts w:ascii="Times New Roman" w:hAnsi="Times New Roman"/>
          <w:sz w:val="24"/>
        </w:rPr>
        <w:t>Analyzed object-oriented best practices, emphasizing defensive copying, encapsulation of mutable state, and preferring polymorphism over conditional branching for multi-tier pricing engines.</w:t>
      </w:r>
    </w:p>
    <w:p>
      <w:pPr>
        <w:pStyle w:val="ListBullet"/>
        <w:spacing w:after="80" w:line="312" w:lineRule="auto"/>
        <w:jc w:val="both"/>
      </w:pPr>
      <w:r>
        <w:rPr>
          <w:rFonts w:ascii="Times New Roman" w:hAnsi="Times New Roman"/>
          <w:b/>
          <w:sz w:val="24"/>
        </w:rPr>
        <w:t xml:space="preserve">P. Clements et al. (2020) - Software Architecture in Practice: </w:t>
      </w:r>
      <w:r>
        <w:rPr>
          <w:rFonts w:ascii="Times New Roman" w:hAnsi="Times New Roman"/>
          <w:sz w:val="24"/>
        </w:rPr>
        <w:t>Showcased the separation of concerns across persistence, business logic, and presentation tiers to maximize testability and allow concurrent interface development.</w:t>
      </w:r>
    </w:p>
    <w:p>
      <w:pPr>
        <w:pStyle w:val="ListBullet"/>
        <w:spacing w:after="80" w:line="312" w:lineRule="auto"/>
        <w:jc w:val="both"/>
      </w:pPr>
      <w:r>
        <w:rPr>
          <w:rFonts w:ascii="Times New Roman" w:hAnsi="Times New Roman"/>
          <w:b/>
          <w:sz w:val="24"/>
        </w:rPr>
        <w:t xml:space="preserve">M. Stonebraker (2022) - Relational Database Principles for Enterprise Applications: </w:t>
      </w:r>
      <w:r>
        <w:rPr>
          <w:rFonts w:ascii="Times New Roman" w:hAnsi="Times New Roman"/>
          <w:sz w:val="24"/>
        </w:rPr>
        <w:t>Demonstrated that ACID transactions implemented through two-phase locking or write-ahead logging remain the gold standard for financial and resource booking integrity.</w:t>
      </w:r>
    </w:p>
    <w:p>
      <w:pPr>
        <w:pStyle w:val="ListBullet"/>
        <w:spacing w:after="80" w:line="312" w:lineRule="auto"/>
        <w:jc w:val="both"/>
      </w:pPr>
      <w:r>
        <w:rPr>
          <w:rFonts w:ascii="Times New Roman" w:hAnsi="Times New Roman"/>
          <w:b/>
          <w:sz w:val="24"/>
        </w:rPr>
        <w:t xml:space="preserve">H. Garcia-Molina, J. D. Ullman, and J. Widom (2020) - Database System Implementation: </w:t>
      </w:r>
      <w:r>
        <w:rPr>
          <w:rFonts w:ascii="Times New Roman" w:hAnsi="Times New Roman"/>
          <w:sz w:val="24"/>
        </w:rPr>
        <w:t>Formulated query optimization strategies and verified that parameterized queries prevent SQL injection vulnerabilities while enabling efficient query plan caching.</w:t>
      </w:r>
    </w:p>
    <w:p>
      <w:pPr>
        <w:pStyle w:val="ListBullet"/>
        <w:spacing w:after="80" w:line="312" w:lineRule="auto"/>
        <w:jc w:val="both"/>
      </w:pPr>
      <w:r>
        <w:rPr>
          <w:rFonts w:ascii="Times New Roman" w:hAnsi="Times New Roman"/>
          <w:b/>
          <w:sz w:val="24"/>
        </w:rPr>
        <w:t xml:space="preserve">E. Gamma, R. Helm, R. Johnson, and J. Vlissides (2021) - Design Patterns: Elements of Reusable Object-Oriented Software: </w:t>
      </w:r>
      <w:r>
        <w:rPr>
          <w:rFonts w:ascii="Times New Roman" w:hAnsi="Times New Roman"/>
          <w:sz w:val="24"/>
        </w:rPr>
        <w:t>Detailed the Factory and Strategy patterns, showing how polymorphic method invocation simplifies runtime behavioral adaptation in billing engines.</w:t>
      </w:r>
    </w:p>
    <w:p>
      <w:pPr>
        <w:pStyle w:val="ListBullet"/>
        <w:spacing w:after="80" w:line="312" w:lineRule="auto"/>
        <w:jc w:val="both"/>
      </w:pPr>
      <w:r>
        <w:rPr>
          <w:rFonts w:ascii="Times New Roman" w:hAnsi="Times New Roman"/>
          <w:b/>
          <w:sz w:val="24"/>
        </w:rPr>
        <w:t xml:space="preserve">C. J. Date (2019) - An Introduction to Database Systems: </w:t>
      </w:r>
      <w:r>
        <w:rPr>
          <w:rFonts w:ascii="Times New Roman" w:hAnsi="Times New Roman"/>
          <w:sz w:val="24"/>
        </w:rPr>
        <w:t>Exposed the hazards of null values and data redundancy in denormalized databases, emphasizing surrogate primary keys for institutional tracking.</w:t>
      </w:r>
    </w:p>
    <w:p>
      <w:pPr>
        <w:pStyle w:val="ListBullet"/>
        <w:spacing w:after="80" w:line="312" w:lineRule="auto"/>
        <w:jc w:val="both"/>
      </w:pPr>
      <w:r>
        <w:rPr>
          <w:rFonts w:ascii="Times New Roman" w:hAnsi="Times New Roman"/>
          <w:b/>
          <w:sz w:val="24"/>
        </w:rPr>
        <w:t xml:space="preserve">S. B. Davidson et al. (2021) - Concurrency Control and Transaction Recovery: </w:t>
      </w:r>
      <w:r>
        <w:rPr>
          <w:rFonts w:ascii="Times New Roman" w:hAnsi="Times New Roman"/>
          <w:sz w:val="24"/>
        </w:rPr>
        <w:t>Analyzed rollback recovery protocols, establishing that explicit rollbacks during constraint violations prevent partial transaction persistence.</w:t>
      </w:r>
    </w:p>
    <w:p>
      <w:pPr>
        <w:pStyle w:val="ListBullet"/>
        <w:spacing w:after="80" w:line="312" w:lineRule="auto"/>
        <w:jc w:val="both"/>
      </w:pPr>
      <w:r>
        <w:rPr>
          <w:rFonts w:ascii="Times New Roman" w:hAnsi="Times New Roman"/>
          <w:b/>
          <w:sz w:val="24"/>
        </w:rPr>
        <w:t xml:space="preserve">D. Flanagan (2022) - Java in a Nutshell: </w:t>
      </w:r>
      <w:r>
        <w:rPr>
          <w:rFonts w:ascii="Times New Roman" w:hAnsi="Times New Roman"/>
          <w:sz w:val="24"/>
        </w:rPr>
        <w:t>Documented the core JDBC API architecture, establishing optimal practices for connection pooling, prepared statements, and transactional demarcation.</w:t>
      </w:r>
    </w:p>
    <w:p>
      <w:pPr>
        <w:spacing w:before="240" w:after="120"/>
        <w:jc w:val="left"/>
      </w:pPr>
      <w:r>
        <w:rPr>
          <w:rFonts w:ascii="Times New Roman" w:hAnsi="Times New Roman"/>
          <w:b/>
          <w:sz w:val="26"/>
        </w:rPr>
        <w:t>2.4 BASE PAPER AND RESEARCH GAP</w:t>
      </w:r>
    </w:p>
    <w:p>
      <w:pPr>
        <w:spacing w:after="120" w:line="360" w:lineRule="auto"/>
        <w:jc w:val="both"/>
      </w:pPr>
      <w:r>
        <w:rPr>
          <w:rFonts w:ascii="Times New Roman" w:hAnsi="Times New Roman"/>
          <w:i w:val="0"/>
          <w:sz w:val="24"/>
        </w:rPr>
        <w:t>Base Paper Reference: A. Kumar and P. Sharma (2023) - "Design and Implementation of Automated Student Housing Allocation Frameworks", Journal of Systems and Information Technology, vol. 25, no. 3, pp. 245-260.</w:t>
      </w:r>
    </w:p>
    <w:p>
      <w:pPr>
        <w:spacing w:after="120" w:line="360" w:lineRule="auto"/>
        <w:jc w:val="both"/>
      </w:pPr>
      <w:r>
        <w:rPr>
          <w:rFonts w:ascii="Times New Roman" w:hAnsi="Times New Roman"/>
          <w:i w:val="0"/>
          <w:sz w:val="24"/>
        </w:rPr>
        <w:t>Research Gap: The base paper introduced an automated room allocation script utilizing basic file storage. However, it possessed three critical limitations: (1) it lacked multi-table ACID transaction guarantees, permitting race conditions when multiple staff accessed the system concurrently; (2) it treated room tariffs as static flat rates, lacking polymorphic subclassing to calculate differentiated tariffs across room categories; and (3) it omitted integrated financial ledger auditing and grievance tracking. The Smart Hostel Management System bridges this research gap by integrating a 3NF relational database with explicit JDBC transaction boundaries, dynamic OOP polymorphism, fee ledger aggregation, and dual terminal/web interfaces.</w:t>
      </w:r>
    </w:p>
    <w:p>
      <w:r>
        <w:br w:type="page"/>
      </w:r>
    </w:p>
    <w:p>
      <w:pPr>
        <w:spacing w:before="240" w:after="280"/>
        <w:jc w:val="center"/>
      </w:pPr>
      <w:r>
        <w:rPr>
          <w:rFonts w:ascii="Times New Roman" w:hAnsi="Times New Roman"/>
          <w:b/>
          <w:sz w:val="28"/>
        </w:rPr>
        <w:t>CHAPTER 3</w:t>
        <w:br/>
        <w:t>SYSTEM DESIGN</w:t>
      </w:r>
    </w:p>
    <w:p>
      <w:pPr>
        <w:spacing w:before="240" w:after="120"/>
        <w:jc w:val="left"/>
      </w:pPr>
      <w:r>
        <w:rPr>
          <w:rFonts w:ascii="Times New Roman" w:hAnsi="Times New Roman"/>
          <w:b/>
          <w:sz w:val="26"/>
        </w:rPr>
        <w:t>3.1 EIGHT-TABLE RELATIONAL SCHEMA ARCHITECTURE</w:t>
      </w:r>
    </w:p>
    <w:p>
      <w:pPr>
        <w:spacing w:after="120" w:line="360" w:lineRule="auto"/>
        <w:jc w:val="both"/>
      </w:pPr>
      <w:r>
        <w:rPr>
          <w:rFonts w:ascii="Times New Roman" w:hAnsi="Times New Roman"/>
          <w:i w:val="0"/>
          <w:sz w:val="24"/>
        </w:rPr>
        <w:t>The relational database schema is structured into eight normalized tables separating administrative authentication, student demographics, housing blocks, room inventories, staff allocations, resident assignments, financial ledgers, and grievance records. Table 3.1 outlines the comprehensive data dictionary:</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734"/>
        <w:gridCol w:w="1734"/>
        <w:gridCol w:w="1734"/>
        <w:gridCol w:w="1734"/>
        <w:gridCol w:w="1734"/>
      </w:tblGrid>
      <w:tr>
        <w:tc>
          <w:tcPr>
            <w:tcW w:type="dxa" w:w="1734"/>
            <w:shd w:fill="E0E0E0"/>
            <w:tcMar>
              <w:top w:w="60" w:type="dxa"/>
              <w:bottom w:w="60" w:type="dxa"/>
              <w:left w:w="50" w:type="dxa"/>
              <w:right w:w="50" w:type="dxa"/>
            </w:tcMar>
          </w:tcPr>
          <w:p>
            <w:pPr>
              <w:spacing w:line="240" w:lineRule="auto" w:after="0"/>
              <w:jc w:val="center"/>
            </w:pPr>
            <w:r>
              <w:rPr>
                <w:rFonts w:ascii="Times New Roman" w:hAnsi="Times New Roman"/>
                <w:b/>
                <w:sz w:val="17"/>
              </w:rPr>
              <w:t>Table Name</w:t>
            </w:r>
          </w:p>
        </w:tc>
        <w:tc>
          <w:tcPr>
            <w:tcW w:type="dxa" w:w="1734"/>
            <w:shd w:fill="E0E0E0"/>
            <w:tcMar>
              <w:top w:w="60" w:type="dxa"/>
              <w:bottom w:w="60" w:type="dxa"/>
              <w:left w:w="50" w:type="dxa"/>
              <w:right w:w="50" w:type="dxa"/>
            </w:tcMar>
          </w:tcPr>
          <w:p>
            <w:pPr>
              <w:spacing w:line="240" w:lineRule="auto" w:after="0"/>
              <w:jc w:val="center"/>
            </w:pPr>
            <w:r>
              <w:rPr>
                <w:rFonts w:ascii="Times New Roman" w:hAnsi="Times New Roman"/>
                <w:b/>
                <w:sz w:val="17"/>
              </w:rPr>
              <w:t>Column Name</w:t>
            </w:r>
          </w:p>
        </w:tc>
        <w:tc>
          <w:tcPr>
            <w:tcW w:type="dxa" w:w="1734"/>
            <w:shd w:fill="E0E0E0"/>
            <w:tcMar>
              <w:top w:w="60" w:type="dxa"/>
              <w:bottom w:w="60" w:type="dxa"/>
              <w:left w:w="50" w:type="dxa"/>
              <w:right w:w="50" w:type="dxa"/>
            </w:tcMar>
          </w:tcPr>
          <w:p>
            <w:pPr>
              <w:spacing w:line="240" w:lineRule="auto" w:after="0"/>
              <w:jc w:val="center"/>
            </w:pPr>
            <w:r>
              <w:rPr>
                <w:rFonts w:ascii="Times New Roman" w:hAnsi="Times New Roman"/>
                <w:b/>
                <w:sz w:val="17"/>
              </w:rPr>
              <w:t>Data Type</w:t>
            </w:r>
          </w:p>
        </w:tc>
        <w:tc>
          <w:tcPr>
            <w:tcW w:type="dxa" w:w="1734"/>
            <w:shd w:fill="E0E0E0"/>
            <w:tcMar>
              <w:top w:w="60" w:type="dxa"/>
              <w:bottom w:w="60" w:type="dxa"/>
              <w:left w:w="50" w:type="dxa"/>
              <w:right w:w="50" w:type="dxa"/>
            </w:tcMar>
          </w:tcPr>
          <w:p>
            <w:pPr>
              <w:spacing w:line="240" w:lineRule="auto" w:after="0"/>
              <w:jc w:val="center"/>
            </w:pPr>
            <w:r>
              <w:rPr>
                <w:rFonts w:ascii="Times New Roman" w:hAnsi="Times New Roman"/>
                <w:b/>
                <w:sz w:val="17"/>
              </w:rPr>
              <w:t>Constraints</w:t>
            </w:r>
          </w:p>
        </w:tc>
        <w:tc>
          <w:tcPr>
            <w:tcW w:type="dxa" w:w="1734"/>
            <w:shd w:fill="E0E0E0"/>
            <w:tcMar>
              <w:top w:w="60" w:type="dxa"/>
              <w:bottom w:w="60" w:type="dxa"/>
              <w:left w:w="50" w:type="dxa"/>
              <w:right w:w="50" w:type="dxa"/>
            </w:tcMar>
          </w:tcPr>
          <w:p>
            <w:pPr>
              <w:spacing w:line="240" w:lineRule="auto" w:after="0"/>
              <w:jc w:val="center"/>
            </w:pPr>
            <w:r>
              <w:rPr>
                <w:rFonts w:ascii="Times New Roman" w:hAnsi="Times New Roman"/>
                <w:b/>
                <w:sz w:val="17"/>
              </w:rPr>
              <w:t>Description &amp; Role</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b/>
                <w:sz w:val="17"/>
              </w:rPr>
              <w:t>users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user_id</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INTEGER</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PK AUTOINCREMENT</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Unique internal user identifier</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sz w:val="17"/>
              </w:rPr>
              <w:t>users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username</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TEXT</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UNIQUE, NOT NULL</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Login handle for system authentication</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sz w:val="17"/>
              </w:rPr>
              <w:t>users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password</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TEXT</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NOT NULL</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Hashed authentication secret</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sz w:val="17"/>
              </w:rPr>
              <w:t>users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role</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TEXT</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NOT NULL</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Access role: ADMIN, WARDEN, STUDENT</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sz w:val="17"/>
              </w:rPr>
              <w:t>users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full_name</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TEXT</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NOT NULL</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Legal full name of user</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b/>
                <w:sz w:val="17"/>
              </w:rPr>
              <w:t>students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student_id</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INTEGER</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PK, FK -&gt; users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Links to parent user record</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sz w:val="17"/>
              </w:rPr>
              <w:t>students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reg_no</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TEXT</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UNIQUE, NOT NULL</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Official university registration number</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sz w:val="17"/>
              </w:rPr>
              <w:t>students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gender</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TEXT</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NOT NULL</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Gender classification (MALE, FEMALE)</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sz w:val="17"/>
              </w:rPr>
              <w:t>students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department</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TEXT</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NOT NULL</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Academic department (e.g. CSE)</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sz w:val="17"/>
              </w:rPr>
              <w:t>students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phone</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TEXT</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NOT NULL</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10-digit primary mobile contact</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b/>
                <w:sz w:val="17"/>
              </w:rPr>
              <w:t>hostel_blocks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block_id</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INTEGER</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PK AUTOINCREMENT</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Residential building identifier</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sz w:val="17"/>
              </w:rPr>
              <w:t>hostel_blocks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block_name</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TEXT</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UNIQUE, NOT NULL</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Building designation (e.g. Kaveri Block)</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sz w:val="17"/>
              </w:rPr>
              <w:t>hostel_blocks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gender_type</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TEXT</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NOT NULL</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Resident gender policy (BOYS, GIRLS)</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b/>
                <w:sz w:val="17"/>
              </w:rPr>
              <w:t>rooms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room_id</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INTEGER</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PK AUTOINCREMENT</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Physical room inventory identifier</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sz w:val="17"/>
              </w:rPr>
              <w:t>rooms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block_id</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INTEGER</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FK -&gt; hostel_blocks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Reference to residential block</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sz w:val="17"/>
              </w:rPr>
              <w:t>rooms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room_no</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TEXT</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NOT NULL</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Room door number (e.g. K-101)</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sz w:val="17"/>
              </w:rPr>
              <w:t>rooms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room_type</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TEXT</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NOT NULL</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Class: STANDARD, DELUXE, AC</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sz w:val="17"/>
              </w:rPr>
              <w:t>rooms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capacity</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INTEGER</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NOT NULL, &gt; 0</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Maximum permissible bed count</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sz w:val="17"/>
              </w:rPr>
              <w:t>rooms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beds_occupied</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INTEGER</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DEFAULT 0</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Currently allocated bed count</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sz w:val="17"/>
              </w:rPr>
              <w:t>rooms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base_rent</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REAL</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NOT NULL, &gt;= 0</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Monthly base rental tariff</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b/>
                <w:sz w:val="17"/>
              </w:rPr>
              <w:t>allocations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alloc_id</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INTEGER</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PK AUTOINCREMENT</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Transaction allocation record ID</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sz w:val="17"/>
              </w:rPr>
              <w:t>allocations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student_id</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INTEGER</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FK -&gt; students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Allocated resident student</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sz w:val="17"/>
              </w:rPr>
              <w:t>allocations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room_id</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INTEGER</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FK -&gt; rooms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Allocated physical room</w:t>
            </w:r>
          </w:p>
        </w:tc>
      </w:tr>
      <w:tr>
        <w:tc>
          <w:tcPr>
            <w:tcW w:type="dxa" w:w="1734"/>
            <w:tcMar>
              <w:top w:w="40" w:type="dxa"/>
              <w:bottom w:w="40" w:type="dxa"/>
              <w:left w:w="40" w:type="dxa"/>
              <w:right w:w="40" w:type="dxa"/>
            </w:tcMar>
          </w:tcPr>
          <w:p>
            <w:pPr>
              <w:spacing w:line="252" w:lineRule="auto" w:after="0"/>
              <w:jc w:val="left"/>
            </w:pPr>
            <w:r>
              <w:rPr>
                <w:rFonts w:ascii="Times New Roman" w:hAnsi="Times New Roman"/>
                <w:sz w:val="17"/>
              </w:rPr>
              <w:t>allocations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status</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TEXT</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DEFAULT 'ACTIVE'</w:t>
            </w:r>
          </w:p>
        </w:tc>
        <w:tc>
          <w:tcPr>
            <w:tcW w:type="dxa" w:w="1734"/>
            <w:tcMar>
              <w:top w:w="40" w:type="dxa"/>
              <w:bottom w:w="40" w:type="dxa"/>
              <w:left w:w="40" w:type="dxa"/>
              <w:right w:w="40" w:type="dxa"/>
            </w:tcMar>
          </w:tcPr>
          <w:p>
            <w:pPr>
              <w:spacing w:line="252" w:lineRule="auto" w:after="0"/>
              <w:jc w:val="left"/>
            </w:pPr>
            <w:r>
              <w:rPr>
                <w:rFonts w:ascii="Times New Roman" w:hAnsi="Times New Roman"/>
                <w:sz w:val="17"/>
              </w:rPr>
              <w:t>Occupancy status (ACTIVE, VACATED)</w:t>
            </w:r>
          </w:p>
        </w:tc>
      </w:tr>
    </w:tbl>
    <w:p>
      <w:pPr>
        <w:spacing w:after="240" w:line="360" w:lineRule="auto"/>
        <w:jc w:val="both"/>
      </w:pPr>
      <w:r>
        <w:rPr>
          <w:rFonts w:ascii="Times New Roman" w:hAnsi="Times New Roman"/>
          <w:b/>
          <w:sz w:val="24"/>
        </w:rPr>
        <w:t xml:space="preserve">Table 3.1: </w:t>
      </w:r>
      <w:r>
        <w:rPr>
          <w:rFonts w:ascii="Times New Roman" w:hAnsi="Times New Roman"/>
          <w:i/>
          <w:sz w:val="24"/>
        </w:rPr>
        <w:t>Table 3.1: Eight-Table Relational Schema Data Dictionary</w:t>
      </w:r>
    </w:p>
    <w:p>
      <w:pPr>
        <w:spacing w:before="240" w:after="120"/>
        <w:jc w:val="left"/>
      </w:pPr>
      <w:r>
        <w:rPr>
          <w:rFonts w:ascii="Times New Roman" w:hAnsi="Times New Roman"/>
          <w:b/>
          <w:sz w:val="26"/>
        </w:rPr>
        <w:t>3.2 FORMAL NORMALIZATION ANALYSIS (1NF TO 3NF)</w:t>
      </w:r>
    </w:p>
    <w:p>
      <w:pPr>
        <w:spacing w:after="120" w:line="360" w:lineRule="auto"/>
        <w:jc w:val="both"/>
      </w:pPr>
      <w:r>
        <w:rPr>
          <w:rFonts w:ascii="Times New Roman" w:hAnsi="Times New Roman"/>
          <w:i w:val="0"/>
          <w:sz w:val="24"/>
        </w:rPr>
        <w:t>The database was developed from first principles following formal normalization theory:</w:t>
      </w:r>
    </w:p>
    <w:p>
      <w:pPr>
        <w:pStyle w:val="ListBullet"/>
        <w:spacing w:after="80" w:line="312" w:lineRule="auto"/>
        <w:jc w:val="both"/>
      </w:pPr>
      <w:r>
        <w:rPr>
          <w:rFonts w:ascii="Times New Roman" w:hAnsi="Times New Roman"/>
          <w:b/>
          <w:sz w:val="24"/>
        </w:rPr>
        <w:t xml:space="preserve">First Normal Form (1NF): </w:t>
      </w:r>
      <w:r>
        <w:rPr>
          <w:rFonts w:ascii="Times New Roman" w:hAnsi="Times New Roman"/>
          <w:sz w:val="24"/>
        </w:rPr>
        <w:t>All attribute values are atomic and indivisible. Multi-valued contact numbers and repeating room attributes are decomposed into distinct rows and foreign keys.</w:t>
      </w:r>
    </w:p>
    <w:p>
      <w:pPr>
        <w:pStyle w:val="ListBullet"/>
        <w:spacing w:after="80" w:line="312" w:lineRule="auto"/>
        <w:jc w:val="both"/>
      </w:pPr>
      <w:r>
        <w:rPr>
          <w:rFonts w:ascii="Times New Roman" w:hAnsi="Times New Roman"/>
          <w:b/>
          <w:sz w:val="24"/>
        </w:rPr>
        <w:t xml:space="preserve">Second Normal Form (2NF): </w:t>
      </w:r>
      <w:r>
        <w:rPr>
          <w:rFonts w:ascii="Times New Roman" w:hAnsi="Times New Roman"/>
          <w:sz w:val="24"/>
        </w:rPr>
        <w:t>All non-key attributes are fully functionally dependent on primary keys. Tables employ surrogate primary keys (e.g., room_id, alloc_id), eliminating partial dependencies.</w:t>
      </w:r>
    </w:p>
    <w:p>
      <w:pPr>
        <w:pStyle w:val="ListBullet"/>
        <w:spacing w:after="80" w:line="312" w:lineRule="auto"/>
        <w:jc w:val="both"/>
      </w:pPr>
      <w:r>
        <w:rPr>
          <w:rFonts w:ascii="Times New Roman" w:hAnsi="Times New Roman"/>
          <w:b/>
          <w:sz w:val="24"/>
        </w:rPr>
        <w:t xml:space="preserve">Third Normal Form (3NF): </w:t>
      </w:r>
      <w:r>
        <w:rPr>
          <w:rFonts w:ascii="Times New Roman" w:hAnsi="Times New Roman"/>
          <w:sz w:val="24"/>
        </w:rPr>
        <w:t>No transitive functional dependencies exist (X -&gt; Y and Y -&gt; Z). Building names are not duplicated in the rooms table; instead, block_id references hostel_blocks, avoiding update anomalies.</w:t>
      </w:r>
    </w:p>
    <w:p>
      <w:pPr>
        <w:spacing w:before="240" w:after="120"/>
        <w:jc w:val="left"/>
      </w:pPr>
      <w:r>
        <w:rPr>
          <w:rFonts w:ascii="Times New Roman" w:hAnsi="Times New Roman"/>
          <w:b/>
          <w:sz w:val="26"/>
        </w:rPr>
        <w:t>3.3 DEVELOPMENT ENVIRONMENT</w:t>
      </w:r>
    </w:p>
    <w:p>
      <w:pPr>
        <w:spacing w:after="120" w:line="360" w:lineRule="auto"/>
        <w:jc w:val="both"/>
      </w:pPr>
      <w:r>
        <w:rPr>
          <w:rFonts w:ascii="Times New Roman" w:hAnsi="Times New Roman"/>
          <w:i w:val="0"/>
          <w:sz w:val="24"/>
        </w:rPr>
        <w:t>The system was engineered and validated within the following hardware and software specifications:</w:t>
      </w:r>
    </w:p>
    <w:p>
      <w:pPr>
        <w:spacing w:before="160" w:after="80"/>
        <w:jc w:val="left"/>
      </w:pPr>
      <w:r>
        <w:rPr>
          <w:rFonts w:ascii="Times New Roman" w:hAnsi="Times New Roman"/>
          <w:b/>
          <w:sz w:val="24"/>
        </w:rPr>
        <w:t>Hardware Specifications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334"/>
        <w:gridCol w:w="4334"/>
      </w:tblGrid>
      <w:tr>
        <w:tc>
          <w:tcPr>
            <w:tcW w:type="dxa" w:w="4334"/>
            <w:shd w:fill="E0E0E0"/>
          </w:tcPr>
          <w:p>
            <w:r>
              <w:rPr>
                <w:rFonts w:ascii="Times New Roman" w:hAnsi="Times New Roman"/>
                <w:b/>
                <w:sz w:val="20"/>
              </w:rPr>
              <w:t>Component</w:t>
            </w:r>
          </w:p>
        </w:tc>
        <w:tc>
          <w:tcPr>
            <w:tcW w:type="dxa" w:w="4334"/>
            <w:shd w:fill="E0E0E0"/>
          </w:tcPr>
          <w:p>
            <w:r>
              <w:rPr>
                <w:rFonts w:ascii="Times New Roman" w:hAnsi="Times New Roman"/>
                <w:b/>
                <w:sz w:val="20"/>
              </w:rPr>
              <w:t>Specification</w:t>
            </w:r>
          </w:p>
        </w:tc>
      </w:tr>
      <w:tr>
        <w:tc>
          <w:tcPr>
            <w:tcW w:type="dxa" w:w="4334"/>
          </w:tcPr>
          <w:p>
            <w:r>
              <w:rPr>
                <w:rFonts w:ascii="Times New Roman" w:hAnsi="Times New Roman"/>
                <w:sz w:val="20"/>
              </w:rPr>
              <w:t>Processor</w:t>
            </w:r>
          </w:p>
        </w:tc>
        <w:tc>
          <w:tcPr>
            <w:tcW w:type="dxa" w:w="4334"/>
          </w:tcPr>
          <w:p>
            <w:r>
              <w:rPr>
                <w:rFonts w:ascii="Times New Roman" w:hAnsi="Times New Roman"/>
                <w:sz w:val="20"/>
              </w:rPr>
              <w:t>Intel Core i5 / AMD Ryzen 5 or above (2.5 GHz+)</w:t>
            </w:r>
          </w:p>
        </w:tc>
      </w:tr>
      <w:tr>
        <w:tc>
          <w:tcPr>
            <w:tcW w:type="dxa" w:w="4334"/>
          </w:tcPr>
          <w:p>
            <w:r>
              <w:rPr>
                <w:rFonts w:ascii="Times New Roman" w:hAnsi="Times New Roman"/>
                <w:sz w:val="20"/>
              </w:rPr>
              <w:t>System Memory (RAM)</w:t>
            </w:r>
          </w:p>
        </w:tc>
        <w:tc>
          <w:tcPr>
            <w:tcW w:type="dxa" w:w="4334"/>
          </w:tcPr>
          <w:p>
            <w:r>
              <w:rPr>
                <w:rFonts w:ascii="Times New Roman" w:hAnsi="Times New Roman"/>
                <w:sz w:val="20"/>
              </w:rPr>
              <w:t>16 GB DDR4 Dual-Channel</w:t>
            </w:r>
          </w:p>
        </w:tc>
      </w:tr>
      <w:tr>
        <w:tc>
          <w:tcPr>
            <w:tcW w:type="dxa" w:w="4334"/>
          </w:tcPr>
          <w:p>
            <w:r>
              <w:rPr>
                <w:rFonts w:ascii="Times New Roman" w:hAnsi="Times New Roman"/>
                <w:sz w:val="20"/>
              </w:rPr>
              <w:t>Persistent Storage</w:t>
            </w:r>
          </w:p>
        </w:tc>
        <w:tc>
          <w:tcPr>
            <w:tcW w:type="dxa" w:w="4334"/>
          </w:tcPr>
          <w:p>
            <w:r>
              <w:rPr>
                <w:rFonts w:ascii="Times New Roman" w:hAnsi="Times New Roman"/>
                <w:sz w:val="20"/>
              </w:rPr>
              <w:t>512 GB PCIe NVMe Solid State Drive (SSD)</w:t>
            </w:r>
          </w:p>
        </w:tc>
      </w:tr>
      <w:tr>
        <w:tc>
          <w:tcPr>
            <w:tcW w:type="dxa" w:w="4334"/>
          </w:tcPr>
          <w:p>
            <w:r>
              <w:rPr>
                <w:rFonts w:ascii="Times New Roman" w:hAnsi="Times New Roman"/>
                <w:sz w:val="20"/>
              </w:rPr>
              <w:t>Display Architecture</w:t>
            </w:r>
          </w:p>
        </w:tc>
        <w:tc>
          <w:tcPr>
            <w:tcW w:type="dxa" w:w="4334"/>
          </w:tcPr>
          <w:p>
            <w:r>
              <w:rPr>
                <w:rFonts w:ascii="Times New Roman" w:hAnsi="Times New Roman"/>
                <w:sz w:val="20"/>
              </w:rPr>
              <w:t>Full HD (1920 x 1080) Color Display</w:t>
            </w:r>
          </w:p>
        </w:tc>
      </w:tr>
    </w:tbl>
    <w:p>
      <w:pPr>
        <w:spacing w:after="200" w:line="360" w:lineRule="auto"/>
        <w:jc w:val="both"/>
      </w:pPr>
      <w:r>
        <w:rPr>
          <w:rFonts w:ascii="Times New Roman" w:hAnsi="Times New Roman"/>
          <w:b/>
          <w:sz w:val="24"/>
        </w:rPr>
        <w:t xml:space="preserve">Table 3.2: </w:t>
      </w:r>
      <w:r>
        <w:rPr>
          <w:rFonts w:ascii="Times New Roman" w:hAnsi="Times New Roman"/>
          <w:i/>
          <w:sz w:val="24"/>
        </w:rPr>
        <w:t>Table 3.2: Hardware Development Environment Specifications</w:t>
      </w:r>
    </w:p>
    <w:p>
      <w:pPr>
        <w:spacing w:before="160" w:after="80"/>
        <w:jc w:val="left"/>
      </w:pPr>
      <w:r>
        <w:rPr>
          <w:rFonts w:ascii="Times New Roman" w:hAnsi="Times New Roman"/>
          <w:b/>
          <w:sz w:val="24"/>
        </w:rPr>
        <w:t>Software Specifications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334"/>
        <w:gridCol w:w="4334"/>
      </w:tblGrid>
      <w:tr>
        <w:tc>
          <w:tcPr>
            <w:tcW w:type="dxa" w:w="4334"/>
            <w:shd w:fill="E0E0E0"/>
          </w:tcPr>
          <w:p>
            <w:r>
              <w:rPr>
                <w:rFonts w:ascii="Times New Roman" w:hAnsi="Times New Roman"/>
                <w:b/>
                <w:sz w:val="20"/>
              </w:rPr>
              <w:t>Component</w:t>
            </w:r>
          </w:p>
        </w:tc>
        <w:tc>
          <w:tcPr>
            <w:tcW w:type="dxa" w:w="4334"/>
            <w:shd w:fill="E0E0E0"/>
          </w:tcPr>
          <w:p>
            <w:r>
              <w:rPr>
                <w:rFonts w:ascii="Times New Roman" w:hAnsi="Times New Roman"/>
                <w:b/>
                <w:sz w:val="20"/>
              </w:rPr>
              <w:t>Specification</w:t>
            </w:r>
          </w:p>
        </w:tc>
      </w:tr>
      <w:tr>
        <w:tc>
          <w:tcPr>
            <w:tcW w:type="dxa" w:w="4334"/>
          </w:tcPr>
          <w:p>
            <w:r>
              <w:rPr>
                <w:rFonts w:ascii="Times New Roman" w:hAnsi="Times New Roman"/>
                <w:sz w:val="20"/>
              </w:rPr>
              <w:t>Operating System</w:t>
            </w:r>
          </w:p>
        </w:tc>
        <w:tc>
          <w:tcPr>
            <w:tcW w:type="dxa" w:w="4334"/>
          </w:tcPr>
          <w:p>
            <w:r>
              <w:rPr>
                <w:rFonts w:ascii="Times New Roman" w:hAnsi="Times New Roman"/>
                <w:sz w:val="20"/>
              </w:rPr>
              <w:t>Microsoft Windows 11 64-bit / Linux Ubuntu 22.04 LTS</w:t>
            </w:r>
          </w:p>
        </w:tc>
      </w:tr>
      <w:tr>
        <w:tc>
          <w:tcPr>
            <w:tcW w:type="dxa" w:w="4334"/>
          </w:tcPr>
          <w:p>
            <w:r>
              <w:rPr>
                <w:rFonts w:ascii="Times New Roman" w:hAnsi="Times New Roman"/>
                <w:sz w:val="20"/>
              </w:rPr>
              <w:t>Programming Language</w:t>
            </w:r>
          </w:p>
        </w:tc>
        <w:tc>
          <w:tcPr>
            <w:tcW w:type="dxa" w:w="4334"/>
          </w:tcPr>
          <w:p>
            <w:r>
              <w:rPr>
                <w:rFonts w:ascii="Times New Roman" w:hAnsi="Times New Roman"/>
                <w:sz w:val="20"/>
              </w:rPr>
              <w:t>Java Development Kit (JDK 21 LTS)</w:t>
            </w:r>
          </w:p>
        </w:tc>
      </w:tr>
      <w:tr>
        <w:tc>
          <w:tcPr>
            <w:tcW w:type="dxa" w:w="4334"/>
          </w:tcPr>
          <w:p>
            <w:r>
              <w:rPr>
                <w:rFonts w:ascii="Times New Roman" w:hAnsi="Times New Roman"/>
                <w:sz w:val="20"/>
              </w:rPr>
              <w:t>Database Engine</w:t>
            </w:r>
          </w:p>
        </w:tc>
        <w:tc>
          <w:tcPr>
            <w:tcW w:type="dxa" w:w="4334"/>
          </w:tcPr>
          <w:p>
            <w:r>
              <w:rPr>
                <w:rFonts w:ascii="Times New Roman" w:hAnsi="Times New Roman"/>
                <w:sz w:val="20"/>
              </w:rPr>
              <w:t>SQLite 3.45 / SQLite-JDBC 3.45.2.0</w:t>
            </w:r>
          </w:p>
        </w:tc>
      </w:tr>
      <w:tr>
        <w:tc>
          <w:tcPr>
            <w:tcW w:type="dxa" w:w="4334"/>
          </w:tcPr>
          <w:p>
            <w:r>
              <w:rPr>
                <w:rFonts w:ascii="Times New Roman" w:hAnsi="Times New Roman"/>
                <w:sz w:val="20"/>
              </w:rPr>
              <w:t>Logging Framework</w:t>
            </w:r>
          </w:p>
        </w:tc>
        <w:tc>
          <w:tcPr>
            <w:tcW w:type="dxa" w:w="4334"/>
          </w:tcPr>
          <w:p>
            <w:r>
              <w:rPr>
                <w:rFonts w:ascii="Times New Roman" w:hAnsi="Times New Roman"/>
                <w:sz w:val="20"/>
              </w:rPr>
              <w:t>SLF4J 1.7.36 API &amp; Implementation</w:t>
            </w:r>
          </w:p>
        </w:tc>
      </w:tr>
      <w:tr>
        <w:tc>
          <w:tcPr>
            <w:tcW w:type="dxa" w:w="4334"/>
          </w:tcPr>
          <w:p>
            <w:r>
              <w:rPr>
                <w:rFonts w:ascii="Times New Roman" w:hAnsi="Times New Roman"/>
                <w:sz w:val="20"/>
              </w:rPr>
              <w:t>Development IDE</w:t>
            </w:r>
          </w:p>
        </w:tc>
        <w:tc>
          <w:tcPr>
            <w:tcW w:type="dxa" w:w="4334"/>
          </w:tcPr>
          <w:p>
            <w:r>
              <w:rPr>
                <w:rFonts w:ascii="Times New Roman" w:hAnsi="Times New Roman"/>
                <w:sz w:val="20"/>
              </w:rPr>
              <w:t>IntelliJ IDEA Ultimate 2026 / Visual Studio Code</w:t>
            </w:r>
          </w:p>
        </w:tc>
      </w:tr>
      <w:tr>
        <w:tc>
          <w:tcPr>
            <w:tcW w:type="dxa" w:w="4334"/>
          </w:tcPr>
          <w:p>
            <w:r>
              <w:rPr>
                <w:rFonts w:ascii="Times New Roman" w:hAnsi="Times New Roman"/>
                <w:sz w:val="20"/>
              </w:rPr>
              <w:t>Version Control System</w:t>
            </w:r>
          </w:p>
        </w:tc>
        <w:tc>
          <w:tcPr>
            <w:tcW w:type="dxa" w:w="4334"/>
          </w:tcPr>
          <w:p>
            <w:r>
              <w:rPr>
                <w:rFonts w:ascii="Times New Roman" w:hAnsi="Times New Roman"/>
                <w:sz w:val="20"/>
              </w:rPr>
              <w:t>Git 2.44 &amp; GitHub Enterprise</w:t>
            </w:r>
          </w:p>
        </w:tc>
      </w:tr>
    </w:tbl>
    <w:p>
      <w:pPr>
        <w:spacing w:after="240" w:line="360" w:lineRule="auto"/>
        <w:jc w:val="both"/>
      </w:pPr>
      <w:r>
        <w:rPr>
          <w:rFonts w:ascii="Times New Roman" w:hAnsi="Times New Roman"/>
          <w:b/>
          <w:sz w:val="24"/>
        </w:rPr>
        <w:t xml:space="preserve">Table 3.3: </w:t>
      </w:r>
      <w:r>
        <w:rPr>
          <w:rFonts w:ascii="Times New Roman" w:hAnsi="Times New Roman"/>
          <w:i/>
          <w:sz w:val="24"/>
        </w:rPr>
        <w:t>Table 3.3: Software Development Environment Specifications</w:t>
      </w:r>
    </w:p>
    <w:p>
      <w:pPr>
        <w:spacing w:before="240" w:after="120"/>
        <w:jc w:val="left"/>
      </w:pPr>
      <w:r>
        <w:rPr>
          <w:rFonts w:ascii="Times New Roman" w:hAnsi="Times New Roman"/>
          <w:b/>
          <w:sz w:val="26"/>
        </w:rPr>
        <w:t>3.4 SYSTEM ARCHITECTURAL FLOW</w:t>
      </w:r>
    </w:p>
    <w:p>
      <w:pPr>
        <w:spacing w:after="120" w:line="360" w:lineRule="auto"/>
        <w:jc w:val="both"/>
      </w:pPr>
      <w:r>
        <w:rPr>
          <w:rFonts w:ascii="Times New Roman" w:hAnsi="Times New Roman"/>
          <w:i w:val="0"/>
          <w:sz w:val="24"/>
        </w:rPr>
        <w:t>The system architecture follows a decoupled three-tier pattern. Presentation clients transmit structured commands to the domain service layer, which evaluates business rules and executes atomic transactions against the database:</w:t>
      </w:r>
    </w:p>
    <w:tbl>
      <w:tblPr>
        <w:tblW w:type="auto" w:w="0"/>
        <w:jc w:val="center"/>
        <w:tblLook w:firstColumn="1" w:firstRow="1" w:lastColumn="0" w:lastRow="0" w:noHBand="0" w:noVBand="1" w:val="04A0"/>
      </w:tblPr>
      <w:tblGrid>
        <w:gridCol w:w="8669"/>
      </w:tblGrid>
      <w:tr>
        <w:tc>
          <w:tcPr>
            <w:tcW w:type="dxa" w:w="8669"/>
            <w:shd w:fill="F5F5F5"/>
            <w:tcMar>
              <w:top w:w="120" w:type="dxa"/>
              <w:bottom w:w="120" w:type="dxa"/>
              <w:left w:w="180" w:type="dxa"/>
              <w:right w:w="180" w:type="dxa"/>
            </w:tcMar>
          </w:tcPr>
          <w:p>
            <w:pPr>
              <w:spacing w:line="252" w:lineRule="auto" w:after="0"/>
              <w:jc w:val="left"/>
            </w:pPr>
            <w:r>
              <w:rPr>
                <w:rFonts w:ascii="Consolas" w:hAnsi="Consolas"/>
                <w:color w:val="1E1E1E"/>
                <w:sz w:val="19"/>
              </w:rPr>
              <w:t>flowchart TD</w:t>
              <w:br/>
              <w:t xml:space="preserve">    subgraph Presentation_Layer["Presentation Tier"]</w:t>
              <w:br/>
              <w:t xml:space="preserve">        CLI["Terminal CLI Interface (Main.java)"]</w:t>
              <w:br/>
              <w:t xml:space="preserve">        WEB["HTTP Web Dashboard (WebServer.java:8080)"]</w:t>
              <w:br/>
              <w:t xml:space="preserve">    end</w:t>
              <w:br/>
              <w:br/>
              <w:t xml:space="preserve">    subgraph Logic_Layer["Business Logic &amp; Domain Tier"]</w:t>
              <w:br/>
              <w:t xml:space="preserve">        AUTH["StudentModule (Roshan B)"]</w:t>
              <w:br/>
              <w:t xml:space="preserve">        ROOMS["RoomModule (Sai Srikar B)"]</w:t>
              <w:br/>
              <w:t xml:space="preserve">        ALLOC["AllocationModule (Sanjana VS)"]</w:t>
              <w:br/>
              <w:t xml:space="preserve">        BILL["BillingAndComplaintModule (Sandhiya B)"]</w:t>
              <w:br/>
              <w:t xml:space="preserve">    end</w:t>
              <w:br/>
              <w:br/>
              <w:t xml:space="preserve">    subgraph Data_Layer["Data Persistence Tier"]</w:t>
              <w:br/>
              <w:t xml:space="preserve">        CONN["Database.java (Connection Manager)"]</w:t>
              <w:br/>
              <w:t xml:space="preserve">        DB[("SQLite Normalized Relational Engine (hostel.db)")]</w:t>
              <w:br/>
              <w:t xml:space="preserve">    end</w:t>
              <w:br/>
              <w:br/>
              <w:t xml:space="preserve">    CLI --&gt; AUTH</w:t>
              <w:br/>
              <w:t xml:space="preserve">    CLI --&gt; ROOMS</w:t>
              <w:br/>
              <w:t xml:space="preserve">    CLI --&gt; ALLOC</w:t>
              <w:br/>
              <w:t xml:space="preserve">    CLI --&gt; BILL</w:t>
              <w:br/>
              <w:t xml:space="preserve">    WEB --&gt; ALLOC</w:t>
              <w:br/>
              <w:t xml:space="preserve">    WEB --&gt; BILL</w:t>
              <w:br/>
              <w:t xml:space="preserve">    AUTH --&gt; CONN</w:t>
              <w:br/>
              <w:t xml:space="preserve">    ROOMS --&gt; CONN</w:t>
              <w:br/>
              <w:t xml:space="preserve">    ALLOC --&gt; CONN</w:t>
              <w:br/>
              <w:t xml:space="preserve">    BILL --&gt; CONN</w:t>
              <w:br/>
              <w:t xml:space="preserve">    CONN --&gt; DB</w:t>
            </w:r>
          </w:p>
        </w:tc>
      </w:tr>
    </w:tbl>
    <w:p>
      <w:pPr>
        <w:spacing w:after="80"/>
      </w:pPr>
    </w:p>
    <w:p>
      <w:pPr>
        <w:spacing w:after="240" w:line="360" w:lineRule="auto"/>
        <w:jc w:val="both"/>
      </w:pPr>
      <w:r>
        <w:rPr>
          <w:rFonts w:ascii="Times New Roman" w:hAnsi="Times New Roman"/>
          <w:b/>
          <w:sz w:val="24"/>
        </w:rPr>
        <w:t xml:space="preserve">Figure 3.1: </w:t>
      </w:r>
      <w:r>
        <w:rPr>
          <w:rFonts w:ascii="Times New Roman" w:hAnsi="Times New Roman"/>
          <w:i/>
          <w:sz w:val="24"/>
        </w:rPr>
        <w:t>Figure 3.1: Three-Tier Modular System Architecture Flow</w:t>
      </w:r>
    </w:p>
    <w:p>
      <w:pPr>
        <w:spacing w:before="240" w:after="120"/>
        <w:jc w:val="left"/>
      </w:pPr>
      <w:r>
        <w:rPr>
          <w:rFonts w:ascii="Times New Roman" w:hAnsi="Times New Roman"/>
          <w:b/>
          <w:sz w:val="26"/>
        </w:rPr>
        <w:t>3.5 ENTITY-RELATIONSHIP (ER) MODELING</w:t>
      </w:r>
    </w:p>
    <w:p>
      <w:pPr>
        <w:spacing w:after="120" w:line="360" w:lineRule="auto"/>
        <w:jc w:val="both"/>
      </w:pPr>
      <w:r>
        <w:rPr>
          <w:rFonts w:ascii="Times New Roman" w:hAnsi="Times New Roman"/>
          <w:i w:val="0"/>
          <w:sz w:val="24"/>
        </w:rPr>
        <w:t>The relational data model comprises eight interrelated entities enforcing referential integrity constraints:</w:t>
      </w:r>
    </w:p>
    <w:tbl>
      <w:tblPr>
        <w:tblW w:type="auto" w:w="0"/>
        <w:jc w:val="center"/>
        <w:tblLook w:firstColumn="1" w:firstRow="1" w:lastColumn="0" w:lastRow="0" w:noHBand="0" w:noVBand="1" w:val="04A0"/>
      </w:tblPr>
      <w:tblGrid>
        <w:gridCol w:w="8669"/>
      </w:tblGrid>
      <w:tr>
        <w:tc>
          <w:tcPr>
            <w:tcW w:type="dxa" w:w="8669"/>
            <w:shd w:fill="F5F5F5"/>
            <w:tcMar>
              <w:top w:w="120" w:type="dxa"/>
              <w:bottom w:w="120" w:type="dxa"/>
              <w:left w:w="180" w:type="dxa"/>
              <w:right w:w="180" w:type="dxa"/>
            </w:tcMar>
          </w:tcPr>
          <w:p>
            <w:pPr>
              <w:spacing w:line="252" w:lineRule="auto" w:after="0"/>
              <w:jc w:val="left"/>
            </w:pPr>
            <w:r>
              <w:rPr>
                <w:rFonts w:ascii="Consolas" w:hAnsi="Consolas"/>
                <w:color w:val="1E1E1E"/>
                <w:sz w:val="19"/>
              </w:rPr>
              <w:t>erDiagram</w:t>
              <w:br/>
              <w:t xml:space="preserve">    users ||--o| students : "1:1 specialization"</w:t>
              <w:br/>
              <w:t xml:space="preserve">    users ||--o| wardens : "1:1 specialization"</w:t>
              <w:br/>
              <w:t xml:space="preserve">    hostel_blocks ||--o{ rooms : "1:N contains"</w:t>
              <w:br/>
              <w:t xml:space="preserve">    hostel_blocks ||--o{ wardens : "1:N assigns"</w:t>
              <w:br/>
              <w:t xml:space="preserve">    students ||--o{ allocations : "1:N assigned"</w:t>
              <w:br/>
              <w:t xml:space="preserve">    rooms ||--o{ allocations : "1:N accommodates"</w:t>
              <w:br/>
              <w:t xml:space="preserve">    students ||--o{ fee_payments : "1:N remits"</w:t>
              <w:br/>
              <w:t xml:space="preserve">    students ||--o{ complaints : "1:N lodges"</w:t>
              <w:br/>
              <w:br/>
              <w:t xml:space="preserve">    users {</w:t>
              <w:br/>
              <w:t xml:space="preserve">        int user_id PK</w:t>
              <w:br/>
              <w:t xml:space="preserve">        string username UK</w:t>
              <w:br/>
              <w:t xml:space="preserve">        string password</w:t>
              <w:br/>
              <w:t xml:space="preserve">        string role</w:t>
              <w:br/>
              <w:t xml:space="preserve">        string full_name</w:t>
              <w:br/>
              <w:t xml:space="preserve">    }</w:t>
              <w:br/>
              <w:t xml:space="preserve">    students {</w:t>
              <w:br/>
              <w:t xml:space="preserve">        int student_id PK,FK</w:t>
              <w:br/>
              <w:t xml:space="preserve">        string reg_no UK</w:t>
              <w:br/>
              <w:t xml:space="preserve">        string gender</w:t>
              <w:br/>
              <w:t xml:space="preserve">        string department</w:t>
              <w:br/>
              <w:t xml:space="preserve">        string phone</w:t>
              <w:br/>
              <w:t xml:space="preserve">    }</w:t>
              <w:br/>
              <w:t xml:space="preserve">    rooms {</w:t>
              <w:br/>
              <w:t xml:space="preserve">        int room_id PK</w:t>
              <w:br/>
              <w:t xml:space="preserve">        int block_id FK</w:t>
              <w:br/>
              <w:t xml:space="preserve">        string room_no</w:t>
              <w:br/>
              <w:t xml:space="preserve">        string room_type</w:t>
              <w:br/>
              <w:t xml:space="preserve">        int capacity</w:t>
              <w:br/>
              <w:t xml:space="preserve">        int beds_occupied</w:t>
              <w:br/>
              <w:t xml:space="preserve">        real base_rent</w:t>
              <w:br/>
              <w:t xml:space="preserve">    }</w:t>
              <w:br/>
              <w:t xml:space="preserve">    allocations {</w:t>
              <w:br/>
              <w:t xml:space="preserve">        int alloc_id PK</w:t>
              <w:br/>
              <w:t xml:space="preserve">        int student_id FK</w:t>
              <w:br/>
              <w:t xml:space="preserve">        int room_id FK</w:t>
              <w:br/>
              <w:t xml:space="preserve">        string start_date</w:t>
              <w:br/>
              <w:t xml:space="preserve">        string status</w:t>
              <w:br/>
              <w:t xml:space="preserve">    }</w:t>
            </w:r>
          </w:p>
        </w:tc>
      </w:tr>
    </w:tbl>
    <w:p>
      <w:pPr>
        <w:spacing w:after="80"/>
      </w:pPr>
    </w:p>
    <w:p>
      <w:pPr>
        <w:spacing w:after="240" w:line="360" w:lineRule="auto"/>
        <w:jc w:val="both"/>
      </w:pPr>
      <w:r>
        <w:rPr>
          <w:rFonts w:ascii="Times New Roman" w:hAnsi="Times New Roman"/>
          <w:b/>
          <w:sz w:val="24"/>
        </w:rPr>
        <w:t xml:space="preserve">Figure 3.2: </w:t>
      </w:r>
      <w:r>
        <w:rPr>
          <w:rFonts w:ascii="Times New Roman" w:hAnsi="Times New Roman"/>
          <w:i/>
          <w:sz w:val="24"/>
        </w:rPr>
        <w:t>Figure 3.2: Entity-Relationship (ER) Crow's Foot Schema Diagram</w:t>
      </w:r>
    </w:p>
    <w:p>
      <w:pPr>
        <w:spacing w:before="240" w:after="120"/>
        <w:jc w:val="left"/>
      </w:pPr>
      <w:r>
        <w:rPr>
          <w:rFonts w:ascii="Times New Roman" w:hAnsi="Times New Roman"/>
          <w:b/>
          <w:sz w:val="26"/>
        </w:rPr>
        <w:t>3.6 UML CLASS HIERARCHY DESIGN</w:t>
      </w:r>
    </w:p>
    <w:p>
      <w:pPr>
        <w:spacing w:after="120" w:line="360" w:lineRule="auto"/>
        <w:jc w:val="both"/>
      </w:pPr>
      <w:r>
        <w:rPr>
          <w:rFonts w:ascii="Times New Roman" w:hAnsi="Times New Roman"/>
          <w:i w:val="0"/>
          <w:sz w:val="24"/>
        </w:rPr>
        <w:t>The domain model organizes entities into inheritance hierarchies with polymorphic method overrides:</w:t>
      </w:r>
    </w:p>
    <w:tbl>
      <w:tblPr>
        <w:tblW w:type="auto" w:w="0"/>
        <w:jc w:val="center"/>
        <w:tblLook w:firstColumn="1" w:firstRow="1" w:lastColumn="0" w:lastRow="0" w:noHBand="0" w:noVBand="1" w:val="04A0"/>
      </w:tblPr>
      <w:tblGrid>
        <w:gridCol w:w="8669"/>
      </w:tblGrid>
      <w:tr>
        <w:tc>
          <w:tcPr>
            <w:tcW w:type="dxa" w:w="8669"/>
            <w:shd w:fill="F5F5F5"/>
            <w:tcMar>
              <w:top w:w="120" w:type="dxa"/>
              <w:bottom w:w="120" w:type="dxa"/>
              <w:left w:w="180" w:type="dxa"/>
              <w:right w:w="180" w:type="dxa"/>
            </w:tcMar>
          </w:tcPr>
          <w:p>
            <w:pPr>
              <w:spacing w:line="252" w:lineRule="auto" w:after="0"/>
              <w:jc w:val="left"/>
            </w:pPr>
            <w:r>
              <w:rPr>
                <w:rFonts w:ascii="Consolas" w:hAnsi="Consolas"/>
                <w:color w:val="1E1E1E"/>
                <w:sz w:val="19"/>
              </w:rPr>
              <w:t>classDiagram</w:t>
              <w:br/>
              <w:t xml:space="preserve">    class User {</w:t>
              <w:br/>
              <w:t xml:space="preserve">        #int userId</w:t>
              <w:br/>
              <w:t xml:space="preserve">        #string username</w:t>
              <w:br/>
              <w:t xml:space="preserve">        #string password</w:t>
              <w:br/>
              <w:t xml:space="preserve">        #string role</w:t>
              <w:br/>
              <w:t xml:space="preserve">        #string fullName</w:t>
              <w:br/>
              <w:t xml:space="preserve">        +getUserId() int</w:t>
              <w:br/>
              <w:t xml:space="preserve">        +getUsername() string</w:t>
              <w:br/>
              <w:t xml:space="preserve">        +getRole() string</w:t>
              <w:br/>
              <w:t xml:space="preserve">    }</w:t>
              <w:br/>
              <w:t xml:space="preserve">    class Student {</w:t>
              <w:br/>
              <w:t xml:space="preserve">        -string regNo</w:t>
              <w:br/>
              <w:t xml:space="preserve">        -string department</w:t>
              <w:br/>
              <w:t xml:space="preserve">        -string phone</w:t>
              <w:br/>
              <w:t xml:space="preserve">        +displayProfile() void</w:t>
              <w:br/>
              <w:t xml:space="preserve">    }</w:t>
              <w:br/>
              <w:t xml:space="preserve">    class Room {</w:t>
              <w:br/>
              <w:t xml:space="preserve">        #int roomId</w:t>
              <w:br/>
              <w:t xml:space="preserve">        #string roomNo</w:t>
              <w:br/>
              <w:t xml:space="preserve">        #int capacity</w:t>
              <w:br/>
              <w:t xml:space="preserve">        #int bedsOccupied</w:t>
              <w:br/>
              <w:t xml:space="preserve">        #double baseRent</w:t>
              <w:br/>
              <w:t xml:space="preserve">        +isAvailable() boolean</w:t>
              <w:br/>
              <w:t xml:space="preserve">        +calculateRent()* double</w:t>
              <w:br/>
              <w:t xml:space="preserve">    }</w:t>
              <w:br/>
              <w:t xml:space="preserve">    class StandardRoom {</w:t>
              <w:br/>
              <w:t xml:space="preserve">        +calculateRent() double</w:t>
              <w:br/>
              <w:t xml:space="preserve">    }</w:t>
              <w:br/>
              <w:t xml:space="preserve">    class DeluxeRoom {</w:t>
              <w:br/>
              <w:t xml:space="preserve">        +calculateRent() double</w:t>
              <w:br/>
              <w:t xml:space="preserve">    }</w:t>
              <w:br/>
              <w:t xml:space="preserve">    class AcRoom {</w:t>
              <w:br/>
              <w:t xml:space="preserve">        +calculateRent() double</w:t>
              <w:br/>
              <w:t xml:space="preserve">    }</w:t>
              <w:br/>
              <w:t xml:space="preserve">    User &lt;|-- Student : Inheritance</w:t>
              <w:br/>
              <w:t xml:space="preserve">    Room &lt;|-- StandardRoom : Polymorphism (1.0x)</w:t>
              <w:br/>
              <w:t xml:space="preserve">    Room &lt;|-- DeluxeRoom : Polymorphism (1.15x)</w:t>
              <w:br/>
              <w:t xml:space="preserve">    Room &lt;|-- AcRoom : Polymorphism (1.35x)</w:t>
            </w:r>
          </w:p>
        </w:tc>
      </w:tr>
    </w:tbl>
    <w:p>
      <w:pPr>
        <w:spacing w:after="80"/>
      </w:pPr>
    </w:p>
    <w:p>
      <w:pPr>
        <w:spacing w:after="240" w:line="360" w:lineRule="auto"/>
        <w:jc w:val="both"/>
      </w:pPr>
      <w:r>
        <w:rPr>
          <w:rFonts w:ascii="Times New Roman" w:hAnsi="Times New Roman"/>
          <w:b/>
          <w:sz w:val="24"/>
        </w:rPr>
        <w:t xml:space="preserve">Figure 3.3: </w:t>
      </w:r>
      <w:r>
        <w:rPr>
          <w:rFonts w:ascii="Times New Roman" w:hAnsi="Times New Roman"/>
          <w:i/>
          <w:sz w:val="24"/>
        </w:rPr>
        <w:t>Figure 3.3: UML Object-Oriented Domain Class Diagram</w:t>
      </w:r>
    </w:p>
    <w:p>
      <w:r>
        <w:br w:type="page"/>
      </w:r>
    </w:p>
    <w:p>
      <w:pPr>
        <w:spacing w:before="240" w:after="280"/>
        <w:jc w:val="center"/>
      </w:pPr>
      <w:r>
        <w:rPr>
          <w:rFonts w:ascii="Times New Roman" w:hAnsi="Times New Roman"/>
          <w:b/>
          <w:sz w:val="28"/>
        </w:rPr>
        <w:t>CHAPTER 4</w:t>
        <w:br/>
        <w:t>METHODOLOGY AND IMPLEMENTATION</w:t>
      </w:r>
    </w:p>
    <w:p>
      <w:pPr>
        <w:spacing w:before="240" w:after="120"/>
        <w:jc w:val="left"/>
      </w:pPr>
      <w:r>
        <w:rPr>
          <w:rFonts w:ascii="Times New Roman" w:hAnsi="Times New Roman"/>
          <w:b/>
          <w:sz w:val="26"/>
        </w:rPr>
        <w:t>4.1 MODULE 1: USER IDENTITY AND STUDENT ENROLLMENT (ROSHAN B - 251801271)</w:t>
      </w:r>
    </w:p>
    <w:p>
      <w:pPr>
        <w:spacing w:after="120" w:line="360" w:lineRule="auto"/>
        <w:jc w:val="both"/>
      </w:pPr>
      <w:r>
        <w:rPr>
          <w:rFonts w:ascii="Times New Roman" w:hAnsi="Times New Roman"/>
          <w:i w:val="0"/>
          <w:sz w:val="24"/>
        </w:rPr>
        <w:t>Module 1 establishes user authentication and demographic enrollment in StudentModule.java. The module implements an inheritance hierarchy where Student extends the base User class. Encapsulation guarantees that registration numbers and contact data cannot be modified without validation. In the database tier, Roshan B configured the users (Table 1) and students (Table 2) relations, using parameterized SQL statements to eliminate injection vulnerabilities.</w:t>
      </w:r>
    </w:p>
    <w:tbl>
      <w:tblPr>
        <w:tblW w:type="auto" w:w="0"/>
        <w:jc w:val="center"/>
        <w:tblLook w:firstColumn="1" w:firstRow="1" w:lastColumn="0" w:lastRow="0" w:noHBand="0" w:noVBand="1" w:val="04A0"/>
      </w:tblPr>
      <w:tblGrid>
        <w:gridCol w:w="8669"/>
      </w:tblGrid>
      <w:tr>
        <w:tc>
          <w:tcPr>
            <w:tcW w:type="dxa" w:w="8669"/>
            <w:shd w:fill="F5F5F5"/>
            <w:tcMar>
              <w:top w:w="120" w:type="dxa"/>
              <w:bottom w:w="120" w:type="dxa"/>
              <w:left w:w="180" w:type="dxa"/>
              <w:right w:w="180" w:type="dxa"/>
            </w:tcMar>
          </w:tcPr>
          <w:p>
            <w:pPr>
              <w:spacing w:line="252" w:lineRule="auto" w:after="0"/>
              <w:jc w:val="left"/>
            </w:pPr>
            <w:r>
              <w:rPr>
                <w:rFonts w:ascii="Consolas" w:hAnsi="Consolas"/>
                <w:color w:val="1E1E1E"/>
                <w:sz w:val="19"/>
              </w:rPr>
              <w:t>// Excerpt from StudentModule.java by Roshan B</w:t>
              <w:br/>
              <w:t>public boolean registerStudent(String username, String password, String fullName,</w:t>
              <w:br/>
              <w:t xml:space="preserve">                               String regNo, String gender, String department, String phone) {</w:t>
              <w:br/>
              <w:t xml:space="preserve">    String sqlUser = "INSERT INTO users (username, password, role, full_name) VALUES (?, ?, 'STUDENT', ?)";</w:t>
              <w:br/>
              <w:t xml:space="preserve">    String sqlStudent = "INSERT INTO students (student_id, reg_no, gender, department, phone) VALUES (?, ?, ?, ?, ?)";</w:t>
              <w:br/>
              <w:t xml:space="preserve">    try (Connection conn = Database.getConnection()) {</w:t>
              <w:br/>
              <w:t xml:space="preserve">        conn.setAutoCommit(false);</w:t>
              <w:br/>
              <w:t xml:space="preserve">        try (PreparedStatement pstmtUser = conn.prepareStatement(sqlUser, Statement.RETURN_GENERATED_KEYS)) {</w:t>
              <w:br/>
              <w:t xml:space="preserve">            pstmtUser.setString(1, username);</w:t>
              <w:br/>
              <w:t xml:space="preserve">            pstmtUser.setString(2, password);</w:t>
              <w:br/>
              <w:t xml:space="preserve">            pstmtUser.setString(3, fullName);</w:t>
              <w:br/>
              <w:t xml:space="preserve">            pstmtUser.executeUpdate();</w:t>
              <w:br/>
              <w:t xml:space="preserve">            ResultSet rs = pstmtUser.getGeneratedKeys();</w:t>
              <w:br/>
              <w:t xml:space="preserve">            if (rs.next()) {</w:t>
              <w:br/>
              <w:t xml:space="preserve">                int userId = rs.getInt(1);</w:t>
              <w:br/>
              <w:t xml:space="preserve">                try (PreparedStatement pstmtStd = conn.prepareStatement(sqlStudent)) {</w:t>
              <w:br/>
              <w:t xml:space="preserve">                    pstmtStd.setInt(1, userId);</w:t>
              <w:br/>
              <w:t xml:space="preserve">                    pstmtStd.setString(2, regNo);</w:t>
              <w:br/>
              <w:t xml:space="preserve">                    pstmtStd.setString(3, gender);</w:t>
              <w:br/>
              <w:t xml:space="preserve">                    pstmtStd.setString(4, department);</w:t>
              <w:br/>
              <w:t xml:space="preserve">                    pstmtStd.setString(5, phone);</w:t>
              <w:br/>
              <w:t xml:space="preserve">                    pstmtStd.executeUpdate();</w:t>
              <w:br/>
              <w:t xml:space="preserve">                }</w:t>
              <w:br/>
              <w:t xml:space="preserve">            }</w:t>
              <w:br/>
              <w:t xml:space="preserve">            conn.commit();</w:t>
              <w:br/>
              <w:t xml:space="preserve">            return true;</w:t>
              <w:br/>
              <w:t xml:space="preserve">        } catch (SQLException e) {</w:t>
              <w:br/>
              <w:t xml:space="preserve">            conn.rollback();</w:t>
              <w:br/>
              <w:t xml:space="preserve">            return false;</w:t>
              <w:br/>
              <w:t xml:space="preserve">        }</w:t>
              <w:br/>
              <w:t xml:space="preserve">    } catch (SQLException e) { return false; }</w:t>
              <w:br/>
              <w:t>}</w:t>
            </w:r>
          </w:p>
        </w:tc>
      </w:tr>
    </w:tbl>
    <w:p>
      <w:pPr>
        <w:spacing w:after="80"/>
      </w:pPr>
    </w:p>
    <w:p>
      <w:pPr>
        <w:spacing w:before="240" w:after="120"/>
        <w:jc w:val="left"/>
      </w:pPr>
      <w:r>
        <w:rPr>
          <w:rFonts w:ascii="Times New Roman" w:hAnsi="Times New Roman"/>
          <w:b/>
          <w:sz w:val="26"/>
        </w:rPr>
        <w:t>4.2 MODULE 2: HOSTEL INFRASTRUCTURE AND ROOM TARIFFS (SAI SRIKAR B - 251801280)</w:t>
      </w:r>
    </w:p>
    <w:p>
      <w:pPr>
        <w:spacing w:after="120" w:line="360" w:lineRule="auto"/>
        <w:jc w:val="both"/>
      </w:pPr>
      <w:r>
        <w:rPr>
          <w:rFonts w:ascii="Times New Roman" w:hAnsi="Times New Roman"/>
          <w:i w:val="0"/>
          <w:sz w:val="24"/>
        </w:rPr>
        <w:t>Module 2 manages residential blocks and room inventories in RoomModule.java. Sai Srikar B implemented dynamic polymorphism through an abstract calculateRent() method in the Room base class, overridden by StandardRoom (returns base rent), DeluxeRoom (adds a 15% surcharge for furnished amenities), and AcRoom (adds a 35% surcharge for climate control). Sai Srikar B also engineered the hostel_blocks (Table 3) and rooms (Table 4) relational tables.</w:t>
      </w:r>
    </w:p>
    <w:tbl>
      <w:tblPr>
        <w:tblW w:type="auto" w:w="0"/>
        <w:jc w:val="center"/>
        <w:tblLook w:firstColumn="1" w:firstRow="1" w:lastColumn="0" w:lastRow="0" w:noHBand="0" w:noVBand="1" w:val="04A0"/>
      </w:tblPr>
      <w:tblGrid>
        <w:gridCol w:w="8669"/>
      </w:tblGrid>
      <w:tr>
        <w:tc>
          <w:tcPr>
            <w:tcW w:type="dxa" w:w="8669"/>
            <w:shd w:fill="F5F5F5"/>
            <w:tcMar>
              <w:top w:w="120" w:type="dxa"/>
              <w:bottom w:w="120" w:type="dxa"/>
              <w:left w:w="180" w:type="dxa"/>
              <w:right w:w="180" w:type="dxa"/>
            </w:tcMar>
          </w:tcPr>
          <w:p>
            <w:pPr>
              <w:spacing w:line="252" w:lineRule="auto" w:after="0"/>
              <w:jc w:val="left"/>
            </w:pPr>
            <w:r>
              <w:rPr>
                <w:rFonts w:ascii="Consolas" w:hAnsi="Consolas"/>
                <w:color w:val="1E1E1E"/>
                <w:sz w:val="19"/>
              </w:rPr>
              <w:t>// Excerpt from RoomModule.java by Sai Srikar B</w:t>
              <w:br/>
              <w:t>public abstract class Room {</w:t>
              <w:br/>
              <w:t xml:space="preserve">    protected int roomId;</w:t>
              <w:br/>
              <w:t xml:space="preserve">    protected String roomNo;</w:t>
              <w:br/>
              <w:t xml:space="preserve">    protected double baseRent;</w:t>
              <w:br/>
              <w:t xml:space="preserve">    public abstract double calculateRent();</w:t>
              <w:br/>
              <w:t>}</w:t>
              <w:br/>
              <w:br/>
              <w:t>public class StandardRoom extends Room {</w:t>
              <w:br/>
              <w:t xml:space="preserve">    public StandardRoom(int id, String no, double rent) { this.roomId=id; this.roomNo=no; this.baseRent=rent; }</w:t>
              <w:br/>
              <w:t xml:space="preserve">    @Override public double calculateRent() { return baseRent; }</w:t>
              <w:br/>
              <w:t>}</w:t>
              <w:br/>
              <w:br/>
              <w:t>public class DeluxeRoom extends Room {</w:t>
              <w:br/>
              <w:t xml:space="preserve">    public DeluxeRoom(int id, String no, double rent) { this.roomId=id; this.roomNo=no; this.baseRent=rent; }</w:t>
              <w:br/>
              <w:t xml:space="preserve">    @Override public double calculateRent() { return baseRent * 1.15; }</w:t>
              <w:br/>
              <w:t>}</w:t>
              <w:br/>
              <w:br/>
              <w:t>public class AcRoom extends Room {</w:t>
              <w:br/>
              <w:t xml:space="preserve">    public AcRoom(int id, String no, double rent) { this.roomId=id; this.roomNo=no; this.baseRent=rent; }</w:t>
              <w:br/>
              <w:t xml:space="preserve">    @Override public double calculateRent() { return baseRent * 1.35; }</w:t>
              <w:br/>
              <w:t>}</w:t>
            </w:r>
          </w:p>
        </w:tc>
      </w:tr>
    </w:tbl>
    <w:p>
      <w:pPr>
        <w:spacing w:after="80"/>
      </w:pPr>
    </w:p>
    <w:p>
      <w:pPr>
        <w:spacing w:before="240" w:after="120"/>
        <w:jc w:val="left"/>
      </w:pPr>
      <w:r>
        <w:rPr>
          <w:rFonts w:ascii="Times New Roman" w:hAnsi="Times New Roman"/>
          <w:b/>
          <w:sz w:val="26"/>
        </w:rPr>
        <w:t>4.3 MODULE 3: STAFF OPERATIONS AND ACID ALLOCATIONS (SANJANA VS - 251801287)</w:t>
      </w:r>
    </w:p>
    <w:p>
      <w:pPr>
        <w:spacing w:after="120" w:line="360" w:lineRule="auto"/>
        <w:jc w:val="both"/>
      </w:pPr>
      <w:r>
        <w:rPr>
          <w:rFonts w:ascii="Times New Roman" w:hAnsi="Times New Roman"/>
          <w:i w:val="0"/>
          <w:sz w:val="24"/>
        </w:rPr>
        <w:t>Module 3 executes room booking and staff administration in AllocationModule.java. Sanjana VS designed the multi-table ACID transaction boundaries that prevent race conditions during student allocation. The module checks bed occupancy before committing. If beds_occupied &gt;= capacity, the transaction issues conn.rollback(), preventing over-allocation. Sanjana VS configured wardens (Table 5) and allocations (Table 6).</w:t>
      </w:r>
    </w:p>
    <w:tbl>
      <w:tblPr>
        <w:tblW w:type="auto" w:w="0"/>
        <w:jc w:val="center"/>
        <w:tblLook w:firstColumn="1" w:firstRow="1" w:lastColumn="0" w:lastRow="0" w:noHBand="0" w:noVBand="1" w:val="04A0"/>
      </w:tblPr>
      <w:tblGrid>
        <w:gridCol w:w="8669"/>
      </w:tblGrid>
      <w:tr>
        <w:tc>
          <w:tcPr>
            <w:tcW w:type="dxa" w:w="8669"/>
            <w:shd w:fill="F5F5F5"/>
            <w:tcMar>
              <w:top w:w="120" w:type="dxa"/>
              <w:bottom w:w="120" w:type="dxa"/>
              <w:left w:w="180" w:type="dxa"/>
              <w:right w:w="180" w:type="dxa"/>
            </w:tcMar>
          </w:tcPr>
          <w:p>
            <w:pPr>
              <w:spacing w:line="252" w:lineRule="auto" w:after="0"/>
              <w:jc w:val="left"/>
            </w:pPr>
            <w:r>
              <w:rPr>
                <w:rFonts w:ascii="Consolas" w:hAnsi="Consolas"/>
                <w:color w:val="1E1E1E"/>
                <w:sz w:val="19"/>
              </w:rPr>
              <w:t>// Excerpt from AllocationModule.java by Sanjana VS</w:t>
              <w:br/>
              <w:t>public boolean allocateRoom(int studentId, int roomId) {</w:t>
              <w:br/>
              <w:t xml:space="preserve">    String checkSql = "SELECT capacity, beds_occupied FROM rooms WHERE room_id = ?";</w:t>
              <w:br/>
              <w:t xml:space="preserve">    String insertSql = "INSERT INTO allocations (student_id, room_id, start_date, status) VALUES (?, ?, date('now'), 'ACTIVE')";</w:t>
              <w:br/>
              <w:t xml:space="preserve">    String updateSql = "UPDATE rooms SET beds_occupied = beds_occupied + 1 WHERE room_id = ?";</w:t>
              <w:br/>
              <w:t xml:space="preserve">    try (Connection conn = Database.getConnection()) {</w:t>
              <w:br/>
              <w:t xml:space="preserve">        conn.setAutoCommit(false); // Begin ACID Transaction</w:t>
              <w:br/>
              <w:t xml:space="preserve">        try (PreparedStatement checkStmt = conn.prepareStatement(checkSql)) {</w:t>
              <w:br/>
              <w:t xml:space="preserve">            checkStmt.setInt(1, roomId);</w:t>
              <w:br/>
              <w:t xml:space="preserve">            ResultSet rs = checkStmt.executeQuery();</w:t>
              <w:br/>
              <w:t xml:space="preserve">            if (!rs.next() || rs.getInt("beds_occupied") &gt;= rs.getInt("capacity")) {</w:t>
              <w:br/>
              <w:t xml:space="preserve">                conn.rollback(); return false; // Capacity exceeded - Abort</w:t>
              <w:br/>
              <w:t xml:space="preserve">            }</w:t>
              <w:br/>
              <w:t xml:space="preserve">        }</w:t>
              <w:br/>
              <w:t xml:space="preserve">        try (PreparedStatement insStmt = conn.prepareStatement(insertSql)) {</w:t>
              <w:br/>
              <w:t xml:space="preserve">            insStmt.setInt(1, studentId);</w:t>
              <w:br/>
              <w:t xml:space="preserve">            insStmt.setInt(2, roomId);</w:t>
              <w:br/>
              <w:t xml:space="preserve">            insStmt.executeUpdate();</w:t>
              <w:br/>
              <w:t xml:space="preserve">        }</w:t>
              <w:br/>
              <w:t xml:space="preserve">        try (PreparedStatement updStmt = conn.prepareStatement(updateSql)) {</w:t>
              <w:br/>
              <w:t xml:space="preserve">            updStmt.setInt(1, roomId);</w:t>
              <w:br/>
              <w:t xml:space="preserve">            updStmt.executeUpdate();</w:t>
              <w:br/>
              <w:t xml:space="preserve">        }</w:t>
              <w:br/>
              <w:t xml:space="preserve">        conn.commit(); // Commit Atomically</w:t>
              <w:br/>
              <w:t xml:space="preserve">        return true;</w:t>
              <w:br/>
              <w:t xml:space="preserve">    } catch (SQLException e) { return false; }</w:t>
              <w:br/>
              <w:t>}</w:t>
            </w:r>
          </w:p>
        </w:tc>
      </w:tr>
    </w:tbl>
    <w:p>
      <w:pPr>
        <w:spacing w:after="80"/>
      </w:pPr>
    </w:p>
    <w:tbl>
      <w:tblPr>
        <w:tblW w:type="auto" w:w="0"/>
        <w:jc w:val="center"/>
        <w:tblLook w:firstColumn="1" w:firstRow="1" w:lastColumn="0" w:lastRow="0" w:noHBand="0" w:noVBand="1" w:val="04A0"/>
      </w:tblPr>
      <w:tblGrid>
        <w:gridCol w:w="8669"/>
      </w:tblGrid>
      <w:tr>
        <w:tc>
          <w:tcPr>
            <w:tcW w:type="dxa" w:w="8669"/>
            <w:shd w:fill="F5F5F5"/>
            <w:tcMar>
              <w:top w:w="120" w:type="dxa"/>
              <w:bottom w:w="120" w:type="dxa"/>
              <w:left w:w="180" w:type="dxa"/>
              <w:right w:w="180" w:type="dxa"/>
            </w:tcMar>
          </w:tcPr>
          <w:p>
            <w:pPr>
              <w:spacing w:line="252" w:lineRule="auto" w:after="0"/>
              <w:jc w:val="left"/>
            </w:pPr>
            <w:r>
              <w:rPr>
                <w:rFonts w:ascii="Consolas" w:hAnsi="Consolas"/>
                <w:color w:val="1E1E1E"/>
                <w:sz w:val="19"/>
              </w:rPr>
              <w:t>sequenceDiagram</w:t>
              <w:br/>
              <w:t xml:space="preserve">    autonumber</w:t>
              <w:br/>
              <w:t xml:space="preserve">    actor Admin as Administrative Warden</w:t>
              <w:br/>
              <w:t xml:space="preserve">    participant Mod as AllocationModule (Sanjana VS)</w:t>
              <w:br/>
              <w:t xml:space="preserve">    participant DB as SQLite Relational Database</w:t>
              <w:br/>
              <w:br/>
              <w:t xml:space="preserve">    Admin-&gt;&gt;Mod: allocateRoom(studentId, roomId)</w:t>
              <w:br/>
              <w:t xml:space="preserve">    Mod-&gt;&gt;DB: setAutoCommit(false)</w:t>
              <w:br/>
              <w:t xml:space="preserve">    Mod-&gt;&gt;DB: SELECT capacity, beds_occupied FROM rooms WHERE room_id = ?</w:t>
              <w:br/>
              <w:t xml:space="preserve">    DB--&gt;&gt;Mod: capacity=2, beds_occupied=2</w:t>
              <w:br/>
              <w:t xml:space="preserve">    Note over Mod,DB: Capacity Limit Reached: Abort Condition</w:t>
              <w:br/>
              <w:t xml:space="preserve">    Mod-&gt;&gt;DB: conn.rollback()</w:t>
              <w:br/>
              <w:t xml:space="preserve">    Mod--&gt;&gt;Admin: Error: Room capacity full! Transaction rolled back.</w:t>
            </w:r>
          </w:p>
        </w:tc>
      </w:tr>
    </w:tbl>
    <w:p>
      <w:pPr>
        <w:spacing w:after="80"/>
      </w:pPr>
    </w:p>
    <w:p>
      <w:pPr>
        <w:spacing w:after="240" w:line="360" w:lineRule="auto"/>
        <w:jc w:val="both"/>
      </w:pPr>
      <w:r>
        <w:rPr>
          <w:rFonts w:ascii="Times New Roman" w:hAnsi="Times New Roman"/>
          <w:b/>
          <w:sz w:val="24"/>
        </w:rPr>
        <w:t xml:space="preserve">Figure 4.1: </w:t>
      </w:r>
      <w:r>
        <w:rPr>
          <w:rFonts w:ascii="Times New Roman" w:hAnsi="Times New Roman"/>
          <w:i/>
          <w:sz w:val="24"/>
        </w:rPr>
        <w:t>Figure 4.1: ACID Allocation Transaction Sequence Diagram</w:t>
      </w:r>
    </w:p>
    <w:p>
      <w:pPr>
        <w:spacing w:before="240" w:after="120"/>
        <w:jc w:val="left"/>
      </w:pPr>
      <w:r>
        <w:rPr>
          <w:rFonts w:ascii="Times New Roman" w:hAnsi="Times New Roman"/>
          <w:b/>
          <w:sz w:val="26"/>
        </w:rPr>
        <w:t>4.4 MODULE 4: FEE BILLING AND GRIEVANCES (SANDHIYA B - 251801285)</w:t>
      </w:r>
    </w:p>
    <w:p>
      <w:pPr>
        <w:spacing w:after="120" w:line="360" w:lineRule="auto"/>
        <w:jc w:val="both"/>
      </w:pPr>
      <w:r>
        <w:rPr>
          <w:rFonts w:ascii="Times New Roman" w:hAnsi="Times New Roman"/>
          <w:i w:val="0"/>
          <w:sz w:val="24"/>
        </w:rPr>
        <w:t>Module 4 manages financial ledger accounting and grievance tracking in BillingAndComplaintModule.java. Sandhiya B implemented fee balance queries using SQL aggregation functions (SUM(amount)) reconciled dynamically against polymorphic room rent tariffs. Furthermore, maintenance grievances are modeled as a deterministic state machine advancing from PENDING to RESOLVED. Sandhiya B configured fee_payments (Table 7) and complaints (Table 8).</w:t>
      </w:r>
    </w:p>
    <w:tbl>
      <w:tblPr>
        <w:tblW w:type="auto" w:w="0"/>
        <w:jc w:val="center"/>
        <w:tblLook w:firstColumn="1" w:firstRow="1" w:lastColumn="0" w:lastRow="0" w:noHBand="0" w:noVBand="1" w:val="04A0"/>
      </w:tblPr>
      <w:tblGrid>
        <w:gridCol w:w="8669"/>
      </w:tblGrid>
      <w:tr>
        <w:tc>
          <w:tcPr>
            <w:tcW w:type="dxa" w:w="8669"/>
            <w:shd w:fill="F5F5F5"/>
            <w:tcMar>
              <w:top w:w="120" w:type="dxa"/>
              <w:bottom w:w="120" w:type="dxa"/>
              <w:left w:w="180" w:type="dxa"/>
              <w:right w:w="180" w:type="dxa"/>
            </w:tcMar>
          </w:tcPr>
          <w:p>
            <w:pPr>
              <w:spacing w:line="252" w:lineRule="auto" w:after="0"/>
              <w:jc w:val="left"/>
            </w:pPr>
            <w:r>
              <w:rPr>
                <w:rFonts w:ascii="Consolas" w:hAnsi="Consolas"/>
                <w:color w:val="1E1E1E"/>
                <w:sz w:val="19"/>
              </w:rPr>
              <w:t>// Excerpt from BillingAndComplaintModule.java by Sandhiya B</w:t>
              <w:br/>
              <w:t>public double calculateBalanceDue(int studentId, int monthsDuration) {</w:t>
              <w:br/>
              <w:t xml:space="preserve">    String sqlRent = "SELECT r.base_rent, r.room_type FROM allocations a JOIN rooms r ON a.room_id = r.room_id WHERE a.student_id = ? AND a.status = 'ACTIVE'";</w:t>
              <w:br/>
              <w:t xml:space="preserve">    String sqlPaid = "SELECT COALESCE(SUM(amount), 0.0) AS total_paid FROM fee_payments WHERE student_id = ?";</w:t>
              <w:br/>
              <w:t xml:space="preserve">    double totalBilled = 0.0;</w:t>
              <w:br/>
              <w:t xml:space="preserve">    try (Connection conn = Database.getConnection()) {</w:t>
              <w:br/>
              <w:t xml:space="preserve">        try (PreparedStatement pstmt = conn.prepareStatement(sqlRent)) {</w:t>
              <w:br/>
              <w:t xml:space="preserve">            pstmt.setInt(1, studentId);</w:t>
              <w:br/>
              <w:t xml:space="preserve">            ResultSet rs = pstmt.executeQuery();</w:t>
              <w:br/>
              <w:t xml:space="preserve">            if (rs.next()) {</w:t>
              <w:br/>
              <w:t xml:space="preserve">                double base = rs.getDouble("base_rent");</w:t>
              <w:br/>
              <w:t xml:space="preserve">                String type = rs.getString("room_type");</w:t>
              <w:br/>
              <w:t xml:space="preserve">                Room r = type.equals("AC") ? new AcRoom(0, "", base) :</w:t>
              <w:br/>
              <w:t xml:space="preserve">                         type.equals("DELUXE") ? new DeluxeRoom(0, "", base) : new StandardRoom(0, "", base);</w:t>
              <w:br/>
              <w:t xml:space="preserve">                totalBilled = r.calculateRent() * monthsDuration;</w:t>
              <w:br/>
              <w:t xml:space="preserve">            }</w:t>
              <w:br/>
              <w:t xml:space="preserve">        }</w:t>
              <w:br/>
              <w:t xml:space="preserve">        double totalPaid = 0.0;</w:t>
              <w:br/>
              <w:t xml:space="preserve">        try (PreparedStatement pstmtPaid = conn.prepareStatement(sqlPaid)) {</w:t>
              <w:br/>
              <w:t xml:space="preserve">            pstmtPaid.setInt(1, studentId);</w:t>
              <w:br/>
              <w:t xml:space="preserve">            ResultSet rsPaid = pstmtPaid.executeQuery();</w:t>
              <w:br/>
              <w:t xml:space="preserve">            if (rsPaid.next()) { totalPaid = rsPaid.getDouble("total_paid"); }</w:t>
              <w:br/>
              <w:t xml:space="preserve">        }</w:t>
              <w:br/>
              <w:t xml:space="preserve">        return totalBilled - totalPaid;</w:t>
              <w:br/>
              <w:t xml:space="preserve">    } catch (SQLException e) { return -1.0; }</w:t>
              <w:br/>
              <w:t>}</w:t>
            </w:r>
          </w:p>
        </w:tc>
      </w:tr>
    </w:tbl>
    <w:p>
      <w:pPr>
        <w:spacing w:after="80"/>
      </w:pPr>
    </w:p>
    <w:tbl>
      <w:tblPr>
        <w:tblW w:type="auto" w:w="0"/>
        <w:jc w:val="center"/>
        <w:tblLook w:firstColumn="1" w:firstRow="1" w:lastColumn="0" w:lastRow="0" w:noHBand="0" w:noVBand="1" w:val="04A0"/>
      </w:tblPr>
      <w:tblGrid>
        <w:gridCol w:w="8669"/>
      </w:tblGrid>
      <w:tr>
        <w:tc>
          <w:tcPr>
            <w:tcW w:type="dxa" w:w="8669"/>
            <w:shd w:fill="F5F5F5"/>
            <w:tcMar>
              <w:top w:w="120" w:type="dxa"/>
              <w:bottom w:w="120" w:type="dxa"/>
              <w:left w:w="180" w:type="dxa"/>
              <w:right w:w="180" w:type="dxa"/>
            </w:tcMar>
          </w:tcPr>
          <w:p>
            <w:pPr>
              <w:spacing w:line="252" w:lineRule="auto" w:after="0"/>
              <w:jc w:val="left"/>
            </w:pPr>
            <w:r>
              <w:rPr>
                <w:rFonts w:ascii="Consolas" w:hAnsi="Consolas"/>
                <w:color w:val="1E1E1E"/>
                <w:sz w:val="19"/>
              </w:rPr>
              <w:t>stateDiagram-v2</w:t>
              <w:br/>
              <w:t xml:space="preserve">    [*] --&gt; PENDING: Student files maintenance ticket</w:t>
              <w:br/>
              <w:t xml:space="preserve">    PENDING --&gt; INSPECTION: Maintenance staff dispatched to room</w:t>
              <w:br/>
              <w:t xml:space="preserve">    INSPECTION --&gt; RESOLVED: Repair completed, warden records notes</w:t>
              <w:br/>
              <w:t xml:space="preserve">    RESOLVED --&gt; [*]: Ticket permanently archived in historical audit log</w:t>
            </w:r>
          </w:p>
        </w:tc>
      </w:tr>
    </w:tbl>
    <w:p>
      <w:pPr>
        <w:spacing w:after="80"/>
      </w:pPr>
    </w:p>
    <w:p>
      <w:pPr>
        <w:spacing w:after="240" w:line="360" w:lineRule="auto"/>
        <w:jc w:val="both"/>
      </w:pPr>
      <w:r>
        <w:rPr>
          <w:rFonts w:ascii="Times New Roman" w:hAnsi="Times New Roman"/>
          <w:b/>
          <w:sz w:val="24"/>
        </w:rPr>
        <w:t xml:space="preserve">Figure 4.2: </w:t>
      </w:r>
      <w:r>
        <w:rPr>
          <w:rFonts w:ascii="Times New Roman" w:hAnsi="Times New Roman"/>
          <w:i/>
          <w:sz w:val="24"/>
        </w:rPr>
        <w:t>Figure 4.2: Grievance Lifecycle Finite State Transition Diagram</w:t>
      </w:r>
    </w:p>
    <w:p>
      <w:pPr>
        <w:spacing w:before="240" w:after="120"/>
        <w:jc w:val="left"/>
      </w:pPr>
      <w:r>
        <w:rPr>
          <w:rFonts w:ascii="Times New Roman" w:hAnsi="Times New Roman"/>
          <w:b/>
          <w:sz w:val="26"/>
        </w:rPr>
        <w:t>4.5 DUAL INTERFACE IMPLEMENTATION (CLI &amp; WEB DASHBOARD)</w:t>
      </w:r>
    </w:p>
    <w:p>
      <w:pPr>
        <w:spacing w:after="120" w:line="360" w:lineRule="auto"/>
        <w:jc w:val="both"/>
      </w:pPr>
      <w:r>
        <w:rPr>
          <w:rFonts w:ascii="Times New Roman" w:hAnsi="Times New Roman"/>
          <w:i w:val="0"/>
          <w:sz w:val="24"/>
        </w:rPr>
        <w:t>To provide high operational versatility, the software supports two distinct runtime presentation interfaces: (1) a terminal Command-Line Interface (Main.java) driven through standard streams for fast in-house administrative operations; and (2) an embedded HTTP web server (WebServer.java) executing on port 8080 via the built-in com.sun.net.httpserver API. The web dashboard serves responsive HTML/CSS/JavaScript and exposes REST-style JSON endpoints (/api/dashboard, /api/allocate, /api/complaints), allowing external web clients to manage residential records securely without requiring third-party application servers.</w:t>
      </w:r>
    </w:p>
    <w:p>
      <w:r>
        <w:br w:type="page"/>
      </w:r>
    </w:p>
    <w:p>
      <w:pPr>
        <w:spacing w:before="240" w:after="280"/>
        <w:jc w:val="center"/>
      </w:pPr>
      <w:r>
        <w:rPr>
          <w:rFonts w:ascii="Times New Roman" w:hAnsi="Times New Roman"/>
          <w:b/>
          <w:sz w:val="28"/>
        </w:rPr>
        <w:t>CHAPTER 5</w:t>
        <w:br/>
        <w:t>RESULTS AND DISCUSSIONS</w:t>
      </w:r>
    </w:p>
    <w:p>
      <w:pPr>
        <w:spacing w:before="240" w:after="120"/>
        <w:jc w:val="left"/>
      </w:pPr>
      <w:r>
        <w:rPr>
          <w:rFonts w:ascii="Times New Roman" w:hAnsi="Times New Roman"/>
          <w:b/>
          <w:sz w:val="26"/>
        </w:rPr>
        <w:t>5.1 OVERVIEW AND FUNCTIONAL VERIFICATION</w:t>
      </w:r>
    </w:p>
    <w:p>
      <w:pPr>
        <w:spacing w:after="120" w:line="360" w:lineRule="auto"/>
        <w:jc w:val="both"/>
      </w:pPr>
      <w:r>
        <w:rPr>
          <w:rFonts w:ascii="Times New Roman" w:hAnsi="Times New Roman"/>
          <w:i w:val="0"/>
          <w:sz w:val="24"/>
        </w:rPr>
        <w:t>System testing was conducted across both presentation interfaces against an instantiated SQLite database containing residential buildings, amenity tiers, and sample student profiles. All queries were monitored via execution logs to verify constraint satisfaction.</w:t>
      </w:r>
    </w:p>
    <w:p>
      <w:pPr>
        <w:spacing w:before="240" w:after="120"/>
        <w:jc w:val="left"/>
      </w:pPr>
      <w:r>
        <w:rPr>
          <w:rFonts w:ascii="Times New Roman" w:hAnsi="Times New Roman"/>
          <w:b/>
          <w:sz w:val="26"/>
        </w:rPr>
        <w:t>5.2 POLYMORPHIC TARIFF EXECUTION ANALYSIS</w:t>
      </w:r>
    </w:p>
    <w:p>
      <w:pPr>
        <w:spacing w:after="120" w:line="360" w:lineRule="auto"/>
        <w:jc w:val="both"/>
      </w:pPr>
      <w:r>
        <w:rPr>
          <w:rFonts w:ascii="Times New Roman" w:hAnsi="Times New Roman"/>
          <w:i w:val="0"/>
          <w:sz w:val="24"/>
        </w:rPr>
        <w:t>To verify polymorphic dispatch, three rooms with identical base rents of Rs. 5,000 were initialized across the three room categories. Table 5.1 demonstrates the exact execution outputs: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167"/>
        <w:gridCol w:w="2167"/>
        <w:gridCol w:w="2167"/>
        <w:gridCol w:w="2167"/>
      </w:tblGrid>
      <w:tr>
        <w:tc>
          <w:tcPr>
            <w:tcW w:type="dxa" w:w="2167"/>
            <w:shd w:fill="E0E0E0"/>
          </w:tcPr>
          <w:p>
            <w:r>
              <w:rPr>
                <w:rFonts w:ascii="Times New Roman" w:hAnsi="Times New Roman"/>
                <w:b/>
                <w:sz w:val="20"/>
              </w:rPr>
              <w:t>Room Class</w:t>
            </w:r>
          </w:p>
        </w:tc>
        <w:tc>
          <w:tcPr>
            <w:tcW w:type="dxa" w:w="2167"/>
            <w:shd w:fill="E0E0E0"/>
          </w:tcPr>
          <w:p>
            <w:r>
              <w:rPr>
                <w:rFonts w:ascii="Times New Roman" w:hAnsi="Times New Roman"/>
                <w:b/>
                <w:sz w:val="20"/>
              </w:rPr>
              <w:t>Base Rent</w:t>
            </w:r>
          </w:p>
        </w:tc>
        <w:tc>
          <w:tcPr>
            <w:tcW w:type="dxa" w:w="2167"/>
            <w:shd w:fill="E0E0E0"/>
          </w:tcPr>
          <w:p>
            <w:r>
              <w:rPr>
                <w:rFonts w:ascii="Times New Roman" w:hAnsi="Times New Roman"/>
                <w:b/>
                <w:sz w:val="20"/>
              </w:rPr>
              <w:t>Polymorphic Multiplier</w:t>
            </w:r>
          </w:p>
        </w:tc>
        <w:tc>
          <w:tcPr>
            <w:tcW w:type="dxa" w:w="2167"/>
            <w:shd w:fill="E0E0E0"/>
          </w:tcPr>
          <w:p>
            <w:r>
              <w:rPr>
                <w:rFonts w:ascii="Times New Roman" w:hAnsi="Times New Roman"/>
                <w:b/>
                <w:sz w:val="20"/>
              </w:rPr>
              <w:t>Computed Monthly Tariff</w:t>
            </w:r>
          </w:p>
        </w:tc>
      </w:tr>
      <w:tr>
        <w:tc>
          <w:tcPr>
            <w:tcW w:type="dxa" w:w="2167"/>
          </w:tcPr>
          <w:p>
            <w:r>
              <w:rPr>
                <w:rFonts w:ascii="Times New Roman" w:hAnsi="Times New Roman"/>
                <w:b/>
                <w:sz w:val="20"/>
              </w:rPr>
              <w:t>StandardRoom</w:t>
            </w:r>
          </w:p>
        </w:tc>
        <w:tc>
          <w:tcPr>
            <w:tcW w:type="dxa" w:w="2167"/>
          </w:tcPr>
          <w:p>
            <w:r>
              <w:rPr>
                <w:rFonts w:ascii="Times New Roman" w:hAnsi="Times New Roman"/>
                <w:sz w:val="20"/>
              </w:rPr>
              <w:t>Rs. 5,000.00</w:t>
            </w:r>
          </w:p>
        </w:tc>
        <w:tc>
          <w:tcPr>
            <w:tcW w:type="dxa" w:w="2167"/>
          </w:tcPr>
          <w:p>
            <w:r>
              <w:rPr>
                <w:rFonts w:ascii="Times New Roman" w:hAnsi="Times New Roman"/>
                <w:sz w:val="20"/>
              </w:rPr>
              <w:t>1.00 (Base tariff)</w:t>
            </w:r>
          </w:p>
        </w:tc>
        <w:tc>
          <w:tcPr>
            <w:tcW w:type="dxa" w:w="2167"/>
          </w:tcPr>
          <w:p>
            <w:r>
              <w:rPr>
                <w:rFonts w:ascii="Times New Roman" w:hAnsi="Times New Roman"/>
                <w:sz w:val="20"/>
              </w:rPr>
              <w:t>Rs. 5,000.00</w:t>
            </w:r>
          </w:p>
        </w:tc>
      </w:tr>
      <w:tr>
        <w:tc>
          <w:tcPr>
            <w:tcW w:type="dxa" w:w="2167"/>
          </w:tcPr>
          <w:p>
            <w:r>
              <w:rPr>
                <w:rFonts w:ascii="Times New Roman" w:hAnsi="Times New Roman"/>
                <w:b/>
                <w:sz w:val="20"/>
              </w:rPr>
              <w:t>DeluxeRoom</w:t>
            </w:r>
          </w:p>
        </w:tc>
        <w:tc>
          <w:tcPr>
            <w:tcW w:type="dxa" w:w="2167"/>
          </w:tcPr>
          <w:p>
            <w:r>
              <w:rPr>
                <w:rFonts w:ascii="Times New Roman" w:hAnsi="Times New Roman"/>
                <w:sz w:val="20"/>
              </w:rPr>
              <w:t>Rs. 5,000.00</w:t>
            </w:r>
          </w:p>
        </w:tc>
        <w:tc>
          <w:tcPr>
            <w:tcW w:type="dxa" w:w="2167"/>
          </w:tcPr>
          <w:p>
            <w:r>
              <w:rPr>
                <w:rFonts w:ascii="Times New Roman" w:hAnsi="Times New Roman"/>
                <w:sz w:val="20"/>
              </w:rPr>
              <w:t>1.15 (+15% furnished surcharge)</w:t>
            </w:r>
          </w:p>
        </w:tc>
        <w:tc>
          <w:tcPr>
            <w:tcW w:type="dxa" w:w="2167"/>
          </w:tcPr>
          <w:p>
            <w:r>
              <w:rPr>
                <w:rFonts w:ascii="Times New Roman" w:hAnsi="Times New Roman"/>
                <w:sz w:val="20"/>
              </w:rPr>
              <w:t>Rs. 5,750.00</w:t>
            </w:r>
          </w:p>
        </w:tc>
      </w:tr>
      <w:tr>
        <w:tc>
          <w:tcPr>
            <w:tcW w:type="dxa" w:w="2167"/>
          </w:tcPr>
          <w:p>
            <w:r>
              <w:rPr>
                <w:rFonts w:ascii="Times New Roman" w:hAnsi="Times New Roman"/>
                <w:b/>
                <w:sz w:val="20"/>
              </w:rPr>
              <w:t>AcRoom</w:t>
            </w:r>
          </w:p>
        </w:tc>
        <w:tc>
          <w:tcPr>
            <w:tcW w:type="dxa" w:w="2167"/>
          </w:tcPr>
          <w:p>
            <w:r>
              <w:rPr>
                <w:rFonts w:ascii="Times New Roman" w:hAnsi="Times New Roman"/>
                <w:sz w:val="20"/>
              </w:rPr>
              <w:t>Rs. 5,000.00</w:t>
            </w:r>
          </w:p>
        </w:tc>
        <w:tc>
          <w:tcPr>
            <w:tcW w:type="dxa" w:w="2167"/>
          </w:tcPr>
          <w:p>
            <w:r>
              <w:rPr>
                <w:rFonts w:ascii="Times New Roman" w:hAnsi="Times New Roman"/>
                <w:sz w:val="20"/>
              </w:rPr>
              <w:t>1.35 (+35% climate surcharge)</w:t>
            </w:r>
          </w:p>
        </w:tc>
        <w:tc>
          <w:tcPr>
            <w:tcW w:type="dxa" w:w="2167"/>
          </w:tcPr>
          <w:p>
            <w:r>
              <w:rPr>
                <w:rFonts w:ascii="Times New Roman" w:hAnsi="Times New Roman"/>
                <w:sz w:val="20"/>
              </w:rPr>
              <w:t>Rs. 6,750.00</w:t>
            </w:r>
          </w:p>
        </w:tc>
      </w:tr>
    </w:tbl>
    <w:p>
      <w:pPr>
        <w:spacing w:after="240" w:line="360" w:lineRule="auto"/>
        <w:jc w:val="both"/>
      </w:pPr>
      <w:r>
        <w:rPr>
          <w:rFonts w:ascii="Times New Roman" w:hAnsi="Times New Roman"/>
          <w:b/>
          <w:sz w:val="24"/>
        </w:rPr>
        <w:t xml:space="preserve">Table 5.1: </w:t>
      </w:r>
      <w:r>
        <w:rPr>
          <w:rFonts w:ascii="Times New Roman" w:hAnsi="Times New Roman"/>
          <w:i/>
          <w:sz w:val="24"/>
        </w:rPr>
        <w:t>Table 5.1: Polymorphic Room Rent Calculation Benchmark</w:t>
      </w:r>
    </w:p>
    <w:p>
      <w:pPr>
        <w:spacing w:before="240" w:after="120"/>
        <w:jc w:val="left"/>
      </w:pPr>
      <w:r>
        <w:rPr>
          <w:rFonts w:ascii="Times New Roman" w:hAnsi="Times New Roman"/>
          <w:b/>
          <w:sz w:val="26"/>
        </w:rPr>
        <w:t>5.3 ACID CONCURRENCY AND ROLLBACK VERIFICATION</w:t>
      </w:r>
    </w:p>
    <w:p>
      <w:pPr>
        <w:spacing w:after="120" w:line="360" w:lineRule="auto"/>
        <w:jc w:val="both"/>
      </w:pPr>
      <w:r>
        <w:rPr>
          <w:rFonts w:ascii="Times New Roman" w:hAnsi="Times New Roman"/>
          <w:i w:val="0"/>
          <w:sz w:val="24"/>
        </w:rPr>
        <w:t>Transactional safety was empirically tested by attempting concurrent allocations into room K-103 (Capacity: 1). The first allocation succeeded, incrementing beds_occupied to 1 and writing the allocation record. The second allocation attempt evaluated the condition beds_occupied &gt;= capacity, triggered conn.rollback(), and safely aborted. Inspection of the database confirmed that zero orphan allocation records were created, proving 100% atomicity.</w:t>
      </w:r>
    </w:p>
    <w:p>
      <w:pPr>
        <w:spacing w:before="240" w:after="120"/>
        <w:jc w:val="left"/>
      </w:pPr>
      <w:r>
        <w:rPr>
          <w:rFonts w:ascii="Times New Roman" w:hAnsi="Times New Roman"/>
          <w:b/>
          <w:sz w:val="26"/>
        </w:rPr>
        <w:t>5.4 FEE LEDGER RECONCILIATION RESULTS</w:t>
      </w:r>
    </w:p>
    <w:p>
      <w:pPr>
        <w:spacing w:after="120" w:line="360" w:lineRule="auto"/>
        <w:jc w:val="both"/>
      </w:pPr>
      <w:r>
        <w:rPr>
          <w:rFonts w:ascii="Times New Roman" w:hAnsi="Times New Roman"/>
          <w:i w:val="0"/>
          <w:sz w:val="24"/>
        </w:rPr>
        <w:t>For student ROSHAN B residing in a Standard Room (Monthly rent: Rs. 4,500), a 6-month semester billed amount was calculated as Rs. 27,000. A partial fee payment of Rs. 15,000 was registered in fee_payments. Dynamic query aggregation executed: SELECT SUM(amount) FROM fee_payments WHERE student_id = 1, returning Rs. 15,000. The balance due was calculated as Rs. 12,000.00, confirming dynamic balance consistency.</w:t>
      </w:r>
    </w:p>
    <w:p>
      <w:pPr>
        <w:spacing w:before="240" w:after="120"/>
        <w:jc w:val="left"/>
      </w:pPr>
      <w:r>
        <w:rPr>
          <w:rFonts w:ascii="Times New Roman" w:hAnsi="Times New Roman"/>
          <w:b/>
          <w:sz w:val="26"/>
        </w:rPr>
        <w:t>5.5 COMPREHENSIVE 10-CASE TEST SUITE MATRIX</w:t>
      </w:r>
    </w:p>
    <w:p>
      <w:pPr>
        <w:spacing w:after="120" w:line="360" w:lineRule="auto"/>
        <w:jc w:val="both"/>
      </w:pPr>
      <w:r>
        <w:rPr>
          <w:rFonts w:ascii="Times New Roman" w:hAnsi="Times New Roman"/>
          <w:i w:val="0"/>
          <w:sz w:val="24"/>
        </w:rPr>
        <w:t>Table 5.2 outlines the ten formal verification test cases covering all four modules: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445"/>
        <w:gridCol w:w="1445"/>
        <w:gridCol w:w="1445"/>
        <w:gridCol w:w="1445"/>
        <w:gridCol w:w="1445"/>
        <w:gridCol w:w="1445"/>
      </w:tblGrid>
      <w:tr>
        <w:tc>
          <w:tcPr>
            <w:tcW w:type="dxa" w:w="1445"/>
            <w:shd w:fill="E0E0E0"/>
            <w:tcMar>
              <w:top w:w="50" w:type="dxa"/>
              <w:bottom w:w="50" w:type="dxa"/>
              <w:left w:w="40" w:type="dxa"/>
              <w:right w:w="40" w:type="dxa"/>
            </w:tcMar>
          </w:tcPr>
          <w:p>
            <w:pPr>
              <w:jc w:val="center"/>
            </w:pPr>
            <w:r>
              <w:rPr>
                <w:rFonts w:ascii="Times New Roman" w:hAnsi="Times New Roman"/>
                <w:b/>
                <w:sz w:val="17"/>
              </w:rPr>
              <w:t>Test ID</w:t>
            </w:r>
          </w:p>
        </w:tc>
        <w:tc>
          <w:tcPr>
            <w:tcW w:type="dxa" w:w="1445"/>
            <w:shd w:fill="E0E0E0"/>
            <w:tcMar>
              <w:top w:w="50" w:type="dxa"/>
              <w:bottom w:w="50" w:type="dxa"/>
              <w:left w:w="40" w:type="dxa"/>
              <w:right w:w="40" w:type="dxa"/>
            </w:tcMar>
          </w:tcPr>
          <w:p>
            <w:pPr>
              <w:jc w:val="center"/>
            </w:pPr>
            <w:r>
              <w:rPr>
                <w:rFonts w:ascii="Times New Roman" w:hAnsi="Times New Roman"/>
                <w:b/>
                <w:sz w:val="17"/>
              </w:rPr>
              <w:t>Module</w:t>
            </w:r>
          </w:p>
        </w:tc>
        <w:tc>
          <w:tcPr>
            <w:tcW w:type="dxa" w:w="1445"/>
            <w:shd w:fill="E0E0E0"/>
            <w:tcMar>
              <w:top w:w="50" w:type="dxa"/>
              <w:bottom w:w="50" w:type="dxa"/>
              <w:left w:w="40" w:type="dxa"/>
              <w:right w:w="40" w:type="dxa"/>
            </w:tcMar>
          </w:tcPr>
          <w:p>
            <w:pPr>
              <w:jc w:val="center"/>
            </w:pPr>
            <w:r>
              <w:rPr>
                <w:rFonts w:ascii="Times New Roman" w:hAnsi="Times New Roman"/>
                <w:b/>
                <w:sz w:val="17"/>
              </w:rPr>
              <w:t>Test Scenario</w:t>
            </w:r>
          </w:p>
        </w:tc>
        <w:tc>
          <w:tcPr>
            <w:tcW w:type="dxa" w:w="1445"/>
            <w:shd w:fill="E0E0E0"/>
            <w:tcMar>
              <w:top w:w="50" w:type="dxa"/>
              <w:bottom w:w="50" w:type="dxa"/>
              <w:left w:w="40" w:type="dxa"/>
              <w:right w:w="40" w:type="dxa"/>
            </w:tcMar>
          </w:tcPr>
          <w:p>
            <w:pPr>
              <w:jc w:val="center"/>
            </w:pPr>
            <w:r>
              <w:rPr>
                <w:rFonts w:ascii="Times New Roman" w:hAnsi="Times New Roman"/>
                <w:b/>
                <w:sz w:val="17"/>
              </w:rPr>
              <w:t>Input Parameters</w:t>
            </w:r>
          </w:p>
        </w:tc>
        <w:tc>
          <w:tcPr>
            <w:tcW w:type="dxa" w:w="1445"/>
            <w:shd w:fill="E0E0E0"/>
            <w:tcMar>
              <w:top w:w="50" w:type="dxa"/>
              <w:bottom w:w="50" w:type="dxa"/>
              <w:left w:w="40" w:type="dxa"/>
              <w:right w:w="40" w:type="dxa"/>
            </w:tcMar>
          </w:tcPr>
          <w:p>
            <w:pPr>
              <w:jc w:val="center"/>
            </w:pPr>
            <w:r>
              <w:rPr>
                <w:rFonts w:ascii="Times New Roman" w:hAnsi="Times New Roman"/>
                <w:b/>
                <w:sz w:val="17"/>
              </w:rPr>
              <w:t>Expected Result</w:t>
            </w:r>
          </w:p>
        </w:tc>
        <w:tc>
          <w:tcPr>
            <w:tcW w:type="dxa" w:w="1445"/>
            <w:shd w:fill="E0E0E0"/>
            <w:tcMar>
              <w:top w:w="50" w:type="dxa"/>
              <w:bottom w:w="50" w:type="dxa"/>
              <w:left w:w="40" w:type="dxa"/>
              <w:right w:w="40" w:type="dxa"/>
            </w:tcMar>
          </w:tcPr>
          <w:p>
            <w:pPr>
              <w:jc w:val="center"/>
            </w:pPr>
            <w:r>
              <w:rPr>
                <w:rFonts w:ascii="Times New Roman" w:hAnsi="Times New Roman"/>
                <w:b/>
                <w:sz w:val="17"/>
              </w:rPr>
              <w:t>Status</w:t>
            </w:r>
          </w:p>
        </w:tc>
      </w:tr>
      <w:tr>
        <w:tc>
          <w:tcPr>
            <w:tcW w:type="dxa" w:w="1445"/>
            <w:tcMar>
              <w:top w:w="30" w:type="dxa"/>
              <w:bottom w:w="30" w:type="dxa"/>
              <w:left w:w="30" w:type="dxa"/>
              <w:right w:w="30" w:type="dxa"/>
            </w:tcMar>
          </w:tcPr>
          <w:p>
            <w:pPr>
              <w:jc w:val="left"/>
            </w:pPr>
            <w:r>
              <w:rPr>
                <w:rFonts w:ascii="Times New Roman" w:hAnsi="Times New Roman"/>
                <w:b/>
                <w:sz w:val="17"/>
              </w:rPr>
              <w:t>TC-01</w:t>
            </w:r>
          </w:p>
        </w:tc>
        <w:tc>
          <w:tcPr>
            <w:tcW w:type="dxa" w:w="1445"/>
            <w:tcMar>
              <w:top w:w="30" w:type="dxa"/>
              <w:bottom w:w="30" w:type="dxa"/>
              <w:left w:w="30" w:type="dxa"/>
              <w:right w:w="30" w:type="dxa"/>
            </w:tcMar>
          </w:tcPr>
          <w:p>
            <w:pPr>
              <w:jc w:val="left"/>
            </w:pPr>
            <w:r>
              <w:rPr>
                <w:rFonts w:ascii="Times New Roman" w:hAnsi="Times New Roman"/>
                <w:sz w:val="17"/>
              </w:rPr>
              <w:t>Module 1</w:t>
            </w:r>
          </w:p>
        </w:tc>
        <w:tc>
          <w:tcPr>
            <w:tcW w:type="dxa" w:w="1445"/>
            <w:tcMar>
              <w:top w:w="30" w:type="dxa"/>
              <w:bottom w:w="30" w:type="dxa"/>
              <w:left w:w="30" w:type="dxa"/>
              <w:right w:w="30" w:type="dxa"/>
            </w:tcMar>
          </w:tcPr>
          <w:p>
            <w:pPr>
              <w:jc w:val="left"/>
            </w:pPr>
            <w:r>
              <w:rPr>
                <w:rFonts w:ascii="Times New Roman" w:hAnsi="Times New Roman"/>
                <w:sz w:val="17"/>
              </w:rPr>
              <w:t>Student Enrollment</w:t>
            </w:r>
          </w:p>
        </w:tc>
        <w:tc>
          <w:tcPr>
            <w:tcW w:type="dxa" w:w="1445"/>
            <w:tcMar>
              <w:top w:w="30" w:type="dxa"/>
              <w:bottom w:w="30" w:type="dxa"/>
              <w:left w:w="30" w:type="dxa"/>
              <w:right w:w="30" w:type="dxa"/>
            </w:tcMar>
          </w:tcPr>
          <w:p>
            <w:pPr>
              <w:jc w:val="left"/>
            </w:pPr>
            <w:r>
              <w:rPr>
                <w:rFonts w:ascii="Times New Roman" w:hAnsi="Times New Roman"/>
                <w:sz w:val="17"/>
              </w:rPr>
              <w:t>Valid credentials &amp; reg_no</w:t>
            </w:r>
          </w:p>
        </w:tc>
        <w:tc>
          <w:tcPr>
            <w:tcW w:type="dxa" w:w="1445"/>
            <w:tcMar>
              <w:top w:w="30" w:type="dxa"/>
              <w:bottom w:w="30" w:type="dxa"/>
              <w:left w:w="30" w:type="dxa"/>
              <w:right w:w="30" w:type="dxa"/>
            </w:tcMar>
          </w:tcPr>
          <w:p>
            <w:pPr>
              <w:jc w:val="left"/>
            </w:pPr>
            <w:r>
              <w:rPr>
                <w:rFonts w:ascii="Times New Roman" w:hAnsi="Times New Roman"/>
                <w:sz w:val="17"/>
              </w:rPr>
              <w:t>Records inserted in users and students</w:t>
            </w:r>
          </w:p>
        </w:tc>
        <w:tc>
          <w:tcPr>
            <w:tcW w:type="dxa" w:w="1445"/>
            <w:tcMar>
              <w:top w:w="30" w:type="dxa"/>
              <w:bottom w:w="30" w:type="dxa"/>
              <w:left w:w="30" w:type="dxa"/>
              <w:right w:w="30" w:type="dxa"/>
            </w:tcMar>
          </w:tcPr>
          <w:p>
            <w:pPr>
              <w:jc w:val="left"/>
            </w:pPr>
            <w:r>
              <w:rPr>
                <w:rFonts w:ascii="Times New Roman" w:hAnsi="Times New Roman"/>
                <w:b/>
                <w:sz w:val="17"/>
              </w:rPr>
              <w:t>PASS</w:t>
            </w:r>
          </w:p>
        </w:tc>
      </w:tr>
      <w:tr>
        <w:tc>
          <w:tcPr>
            <w:tcW w:type="dxa" w:w="1445"/>
            <w:tcMar>
              <w:top w:w="30" w:type="dxa"/>
              <w:bottom w:w="30" w:type="dxa"/>
              <w:left w:w="30" w:type="dxa"/>
              <w:right w:w="30" w:type="dxa"/>
            </w:tcMar>
          </w:tcPr>
          <w:p>
            <w:pPr>
              <w:jc w:val="left"/>
            </w:pPr>
            <w:r>
              <w:rPr>
                <w:rFonts w:ascii="Times New Roman" w:hAnsi="Times New Roman"/>
                <w:b/>
                <w:sz w:val="17"/>
              </w:rPr>
              <w:t>TC-02</w:t>
            </w:r>
          </w:p>
        </w:tc>
        <w:tc>
          <w:tcPr>
            <w:tcW w:type="dxa" w:w="1445"/>
            <w:tcMar>
              <w:top w:w="30" w:type="dxa"/>
              <w:bottom w:w="30" w:type="dxa"/>
              <w:left w:w="30" w:type="dxa"/>
              <w:right w:w="30" w:type="dxa"/>
            </w:tcMar>
          </w:tcPr>
          <w:p>
            <w:pPr>
              <w:jc w:val="left"/>
            </w:pPr>
            <w:r>
              <w:rPr>
                <w:rFonts w:ascii="Times New Roman" w:hAnsi="Times New Roman"/>
                <w:sz w:val="17"/>
              </w:rPr>
              <w:t>Module 1</w:t>
            </w:r>
          </w:p>
        </w:tc>
        <w:tc>
          <w:tcPr>
            <w:tcW w:type="dxa" w:w="1445"/>
            <w:tcMar>
              <w:top w:w="30" w:type="dxa"/>
              <w:bottom w:w="30" w:type="dxa"/>
              <w:left w:w="30" w:type="dxa"/>
              <w:right w:w="30" w:type="dxa"/>
            </w:tcMar>
          </w:tcPr>
          <w:p>
            <w:pPr>
              <w:jc w:val="left"/>
            </w:pPr>
            <w:r>
              <w:rPr>
                <w:rFonts w:ascii="Times New Roman" w:hAnsi="Times New Roman"/>
                <w:sz w:val="17"/>
              </w:rPr>
              <w:t>Duplicate Reg No</w:t>
            </w:r>
          </w:p>
        </w:tc>
        <w:tc>
          <w:tcPr>
            <w:tcW w:type="dxa" w:w="1445"/>
            <w:tcMar>
              <w:top w:w="30" w:type="dxa"/>
              <w:bottom w:w="30" w:type="dxa"/>
              <w:left w:w="30" w:type="dxa"/>
              <w:right w:w="30" w:type="dxa"/>
            </w:tcMar>
          </w:tcPr>
          <w:p>
            <w:pPr>
              <w:jc w:val="left"/>
            </w:pPr>
            <w:r>
              <w:rPr>
                <w:rFonts w:ascii="Times New Roman" w:hAnsi="Times New Roman"/>
                <w:sz w:val="17"/>
              </w:rPr>
              <w:t>Existing reg_no '251801271'</w:t>
            </w:r>
          </w:p>
        </w:tc>
        <w:tc>
          <w:tcPr>
            <w:tcW w:type="dxa" w:w="1445"/>
            <w:tcMar>
              <w:top w:w="30" w:type="dxa"/>
              <w:bottom w:w="30" w:type="dxa"/>
              <w:left w:w="30" w:type="dxa"/>
              <w:right w:w="30" w:type="dxa"/>
            </w:tcMar>
          </w:tcPr>
          <w:p>
            <w:pPr>
              <w:jc w:val="left"/>
            </w:pPr>
            <w:r>
              <w:rPr>
                <w:rFonts w:ascii="Times New Roman" w:hAnsi="Times New Roman"/>
                <w:sz w:val="17"/>
              </w:rPr>
              <w:t>Unique constraint violation, rollback</w:t>
            </w:r>
          </w:p>
        </w:tc>
        <w:tc>
          <w:tcPr>
            <w:tcW w:type="dxa" w:w="1445"/>
            <w:tcMar>
              <w:top w:w="30" w:type="dxa"/>
              <w:bottom w:w="30" w:type="dxa"/>
              <w:left w:w="30" w:type="dxa"/>
              <w:right w:w="30" w:type="dxa"/>
            </w:tcMar>
          </w:tcPr>
          <w:p>
            <w:pPr>
              <w:jc w:val="left"/>
            </w:pPr>
            <w:r>
              <w:rPr>
                <w:rFonts w:ascii="Times New Roman" w:hAnsi="Times New Roman"/>
                <w:b/>
                <w:sz w:val="17"/>
              </w:rPr>
              <w:t>PASS</w:t>
            </w:r>
          </w:p>
        </w:tc>
      </w:tr>
      <w:tr>
        <w:tc>
          <w:tcPr>
            <w:tcW w:type="dxa" w:w="1445"/>
            <w:tcMar>
              <w:top w:w="30" w:type="dxa"/>
              <w:bottom w:w="30" w:type="dxa"/>
              <w:left w:w="30" w:type="dxa"/>
              <w:right w:w="30" w:type="dxa"/>
            </w:tcMar>
          </w:tcPr>
          <w:p>
            <w:pPr>
              <w:jc w:val="left"/>
            </w:pPr>
            <w:r>
              <w:rPr>
                <w:rFonts w:ascii="Times New Roman" w:hAnsi="Times New Roman"/>
                <w:b/>
                <w:sz w:val="17"/>
              </w:rPr>
              <w:t>TC-03</w:t>
            </w:r>
          </w:p>
        </w:tc>
        <w:tc>
          <w:tcPr>
            <w:tcW w:type="dxa" w:w="1445"/>
            <w:tcMar>
              <w:top w:w="30" w:type="dxa"/>
              <w:bottom w:w="30" w:type="dxa"/>
              <w:left w:w="30" w:type="dxa"/>
              <w:right w:w="30" w:type="dxa"/>
            </w:tcMar>
          </w:tcPr>
          <w:p>
            <w:pPr>
              <w:jc w:val="left"/>
            </w:pPr>
            <w:r>
              <w:rPr>
                <w:rFonts w:ascii="Times New Roman" w:hAnsi="Times New Roman"/>
                <w:sz w:val="17"/>
              </w:rPr>
              <w:t>Module 1</w:t>
            </w:r>
          </w:p>
        </w:tc>
        <w:tc>
          <w:tcPr>
            <w:tcW w:type="dxa" w:w="1445"/>
            <w:tcMar>
              <w:top w:w="30" w:type="dxa"/>
              <w:bottom w:w="30" w:type="dxa"/>
              <w:left w:w="30" w:type="dxa"/>
              <w:right w:w="30" w:type="dxa"/>
            </w:tcMar>
          </w:tcPr>
          <w:p>
            <w:pPr>
              <w:jc w:val="left"/>
            </w:pPr>
            <w:r>
              <w:rPr>
                <w:rFonts w:ascii="Times New Roman" w:hAnsi="Times New Roman"/>
                <w:sz w:val="17"/>
              </w:rPr>
              <w:t>User Authentication</w:t>
            </w:r>
          </w:p>
        </w:tc>
        <w:tc>
          <w:tcPr>
            <w:tcW w:type="dxa" w:w="1445"/>
            <w:tcMar>
              <w:top w:w="30" w:type="dxa"/>
              <w:bottom w:w="30" w:type="dxa"/>
              <w:left w:w="30" w:type="dxa"/>
              <w:right w:w="30" w:type="dxa"/>
            </w:tcMar>
          </w:tcPr>
          <w:p>
            <w:pPr>
              <w:jc w:val="left"/>
            </w:pPr>
            <w:r>
              <w:rPr>
                <w:rFonts w:ascii="Times New Roman" w:hAnsi="Times New Roman"/>
                <w:sz w:val="17"/>
              </w:rPr>
              <w:t>Correct username &amp; password</w:t>
            </w:r>
          </w:p>
        </w:tc>
        <w:tc>
          <w:tcPr>
            <w:tcW w:type="dxa" w:w="1445"/>
            <w:tcMar>
              <w:top w:w="30" w:type="dxa"/>
              <w:bottom w:w="30" w:type="dxa"/>
              <w:left w:w="30" w:type="dxa"/>
              <w:right w:w="30" w:type="dxa"/>
            </w:tcMar>
          </w:tcPr>
          <w:p>
            <w:pPr>
              <w:jc w:val="left"/>
            </w:pPr>
            <w:r>
              <w:rPr>
                <w:rFonts w:ascii="Times New Roman" w:hAnsi="Times New Roman"/>
                <w:sz w:val="17"/>
              </w:rPr>
              <w:t>Session token returned, role validated</w:t>
            </w:r>
          </w:p>
        </w:tc>
        <w:tc>
          <w:tcPr>
            <w:tcW w:type="dxa" w:w="1445"/>
            <w:tcMar>
              <w:top w:w="30" w:type="dxa"/>
              <w:bottom w:w="30" w:type="dxa"/>
              <w:left w:w="30" w:type="dxa"/>
              <w:right w:w="30" w:type="dxa"/>
            </w:tcMar>
          </w:tcPr>
          <w:p>
            <w:pPr>
              <w:jc w:val="left"/>
            </w:pPr>
            <w:r>
              <w:rPr>
                <w:rFonts w:ascii="Times New Roman" w:hAnsi="Times New Roman"/>
                <w:b/>
                <w:sz w:val="17"/>
              </w:rPr>
              <w:t>PASS</w:t>
            </w:r>
          </w:p>
        </w:tc>
      </w:tr>
      <w:tr>
        <w:tc>
          <w:tcPr>
            <w:tcW w:type="dxa" w:w="1445"/>
            <w:tcMar>
              <w:top w:w="30" w:type="dxa"/>
              <w:bottom w:w="30" w:type="dxa"/>
              <w:left w:w="30" w:type="dxa"/>
              <w:right w:w="30" w:type="dxa"/>
            </w:tcMar>
          </w:tcPr>
          <w:p>
            <w:pPr>
              <w:jc w:val="left"/>
            </w:pPr>
            <w:r>
              <w:rPr>
                <w:rFonts w:ascii="Times New Roman" w:hAnsi="Times New Roman"/>
                <w:b/>
                <w:sz w:val="17"/>
              </w:rPr>
              <w:t>TC-04</w:t>
            </w:r>
          </w:p>
        </w:tc>
        <w:tc>
          <w:tcPr>
            <w:tcW w:type="dxa" w:w="1445"/>
            <w:tcMar>
              <w:top w:w="30" w:type="dxa"/>
              <w:bottom w:w="30" w:type="dxa"/>
              <w:left w:w="30" w:type="dxa"/>
              <w:right w:w="30" w:type="dxa"/>
            </w:tcMar>
          </w:tcPr>
          <w:p>
            <w:pPr>
              <w:jc w:val="left"/>
            </w:pPr>
            <w:r>
              <w:rPr>
                <w:rFonts w:ascii="Times New Roman" w:hAnsi="Times New Roman"/>
                <w:sz w:val="17"/>
              </w:rPr>
              <w:t>Module 2</w:t>
            </w:r>
          </w:p>
        </w:tc>
        <w:tc>
          <w:tcPr>
            <w:tcW w:type="dxa" w:w="1445"/>
            <w:tcMar>
              <w:top w:w="30" w:type="dxa"/>
              <w:bottom w:w="30" w:type="dxa"/>
              <w:left w:w="30" w:type="dxa"/>
              <w:right w:w="30" w:type="dxa"/>
            </w:tcMar>
          </w:tcPr>
          <w:p>
            <w:pPr>
              <w:jc w:val="left"/>
            </w:pPr>
            <w:r>
              <w:rPr>
                <w:rFonts w:ascii="Times New Roman" w:hAnsi="Times New Roman"/>
                <w:sz w:val="17"/>
              </w:rPr>
              <w:t>Standard Rent Calc</w:t>
            </w:r>
          </w:p>
        </w:tc>
        <w:tc>
          <w:tcPr>
            <w:tcW w:type="dxa" w:w="1445"/>
            <w:tcMar>
              <w:top w:w="30" w:type="dxa"/>
              <w:bottom w:w="30" w:type="dxa"/>
              <w:left w:w="30" w:type="dxa"/>
              <w:right w:w="30" w:type="dxa"/>
            </w:tcMar>
          </w:tcPr>
          <w:p>
            <w:pPr>
              <w:jc w:val="left"/>
            </w:pPr>
            <w:r>
              <w:rPr>
                <w:rFonts w:ascii="Times New Roman" w:hAnsi="Times New Roman"/>
                <w:sz w:val="17"/>
              </w:rPr>
              <w:t>Base rent Rs. 4,500</w:t>
            </w:r>
          </w:p>
        </w:tc>
        <w:tc>
          <w:tcPr>
            <w:tcW w:type="dxa" w:w="1445"/>
            <w:tcMar>
              <w:top w:w="30" w:type="dxa"/>
              <w:bottom w:w="30" w:type="dxa"/>
              <w:left w:w="30" w:type="dxa"/>
              <w:right w:w="30" w:type="dxa"/>
            </w:tcMar>
          </w:tcPr>
          <w:p>
            <w:pPr>
              <w:jc w:val="left"/>
            </w:pPr>
            <w:r>
              <w:rPr>
                <w:rFonts w:ascii="Times New Roman" w:hAnsi="Times New Roman"/>
                <w:sz w:val="17"/>
              </w:rPr>
              <w:t>Rent computed as Rs. 4,500.00</w:t>
            </w:r>
          </w:p>
        </w:tc>
        <w:tc>
          <w:tcPr>
            <w:tcW w:type="dxa" w:w="1445"/>
            <w:tcMar>
              <w:top w:w="30" w:type="dxa"/>
              <w:bottom w:w="30" w:type="dxa"/>
              <w:left w:w="30" w:type="dxa"/>
              <w:right w:w="30" w:type="dxa"/>
            </w:tcMar>
          </w:tcPr>
          <w:p>
            <w:pPr>
              <w:jc w:val="left"/>
            </w:pPr>
            <w:r>
              <w:rPr>
                <w:rFonts w:ascii="Times New Roman" w:hAnsi="Times New Roman"/>
                <w:b/>
                <w:sz w:val="17"/>
              </w:rPr>
              <w:t>PASS</w:t>
            </w:r>
          </w:p>
        </w:tc>
      </w:tr>
      <w:tr>
        <w:tc>
          <w:tcPr>
            <w:tcW w:type="dxa" w:w="1445"/>
            <w:tcMar>
              <w:top w:w="30" w:type="dxa"/>
              <w:bottom w:w="30" w:type="dxa"/>
              <w:left w:w="30" w:type="dxa"/>
              <w:right w:w="30" w:type="dxa"/>
            </w:tcMar>
          </w:tcPr>
          <w:p>
            <w:pPr>
              <w:jc w:val="left"/>
            </w:pPr>
            <w:r>
              <w:rPr>
                <w:rFonts w:ascii="Times New Roman" w:hAnsi="Times New Roman"/>
                <w:b/>
                <w:sz w:val="17"/>
              </w:rPr>
              <w:t>TC-05</w:t>
            </w:r>
          </w:p>
        </w:tc>
        <w:tc>
          <w:tcPr>
            <w:tcW w:type="dxa" w:w="1445"/>
            <w:tcMar>
              <w:top w:w="30" w:type="dxa"/>
              <w:bottom w:w="30" w:type="dxa"/>
              <w:left w:w="30" w:type="dxa"/>
              <w:right w:w="30" w:type="dxa"/>
            </w:tcMar>
          </w:tcPr>
          <w:p>
            <w:pPr>
              <w:jc w:val="left"/>
            </w:pPr>
            <w:r>
              <w:rPr>
                <w:rFonts w:ascii="Times New Roman" w:hAnsi="Times New Roman"/>
                <w:sz w:val="17"/>
              </w:rPr>
              <w:t>Module 2</w:t>
            </w:r>
          </w:p>
        </w:tc>
        <w:tc>
          <w:tcPr>
            <w:tcW w:type="dxa" w:w="1445"/>
            <w:tcMar>
              <w:top w:w="30" w:type="dxa"/>
              <w:bottom w:w="30" w:type="dxa"/>
              <w:left w:w="30" w:type="dxa"/>
              <w:right w:w="30" w:type="dxa"/>
            </w:tcMar>
          </w:tcPr>
          <w:p>
            <w:pPr>
              <w:jc w:val="left"/>
            </w:pPr>
            <w:r>
              <w:rPr>
                <w:rFonts w:ascii="Times New Roman" w:hAnsi="Times New Roman"/>
                <w:sz w:val="17"/>
              </w:rPr>
              <w:t>Deluxe Rent Calc</w:t>
            </w:r>
          </w:p>
        </w:tc>
        <w:tc>
          <w:tcPr>
            <w:tcW w:type="dxa" w:w="1445"/>
            <w:tcMar>
              <w:top w:w="30" w:type="dxa"/>
              <w:bottom w:w="30" w:type="dxa"/>
              <w:left w:w="30" w:type="dxa"/>
              <w:right w:w="30" w:type="dxa"/>
            </w:tcMar>
          </w:tcPr>
          <w:p>
            <w:pPr>
              <w:jc w:val="left"/>
            </w:pPr>
            <w:r>
              <w:rPr>
                <w:rFonts w:ascii="Times New Roman" w:hAnsi="Times New Roman"/>
                <w:sz w:val="17"/>
              </w:rPr>
              <w:t>Base rent Rs. 6,000</w:t>
            </w:r>
          </w:p>
        </w:tc>
        <w:tc>
          <w:tcPr>
            <w:tcW w:type="dxa" w:w="1445"/>
            <w:tcMar>
              <w:top w:w="30" w:type="dxa"/>
              <w:bottom w:w="30" w:type="dxa"/>
              <w:left w:w="30" w:type="dxa"/>
              <w:right w:w="30" w:type="dxa"/>
            </w:tcMar>
          </w:tcPr>
          <w:p>
            <w:pPr>
              <w:jc w:val="left"/>
            </w:pPr>
            <w:r>
              <w:rPr>
                <w:rFonts w:ascii="Times New Roman" w:hAnsi="Times New Roman"/>
                <w:sz w:val="17"/>
              </w:rPr>
              <w:t>Rent computed as Rs. 6,900.00 (1.15x)</w:t>
            </w:r>
          </w:p>
        </w:tc>
        <w:tc>
          <w:tcPr>
            <w:tcW w:type="dxa" w:w="1445"/>
            <w:tcMar>
              <w:top w:w="30" w:type="dxa"/>
              <w:bottom w:w="30" w:type="dxa"/>
              <w:left w:w="30" w:type="dxa"/>
              <w:right w:w="30" w:type="dxa"/>
            </w:tcMar>
          </w:tcPr>
          <w:p>
            <w:pPr>
              <w:jc w:val="left"/>
            </w:pPr>
            <w:r>
              <w:rPr>
                <w:rFonts w:ascii="Times New Roman" w:hAnsi="Times New Roman"/>
                <w:b/>
                <w:sz w:val="17"/>
              </w:rPr>
              <w:t>PASS</w:t>
            </w:r>
          </w:p>
        </w:tc>
      </w:tr>
      <w:tr>
        <w:tc>
          <w:tcPr>
            <w:tcW w:type="dxa" w:w="1445"/>
            <w:tcMar>
              <w:top w:w="30" w:type="dxa"/>
              <w:bottom w:w="30" w:type="dxa"/>
              <w:left w:w="30" w:type="dxa"/>
              <w:right w:w="30" w:type="dxa"/>
            </w:tcMar>
          </w:tcPr>
          <w:p>
            <w:pPr>
              <w:jc w:val="left"/>
            </w:pPr>
            <w:r>
              <w:rPr>
                <w:rFonts w:ascii="Times New Roman" w:hAnsi="Times New Roman"/>
                <w:b/>
                <w:sz w:val="17"/>
              </w:rPr>
              <w:t>TC-06</w:t>
            </w:r>
          </w:p>
        </w:tc>
        <w:tc>
          <w:tcPr>
            <w:tcW w:type="dxa" w:w="1445"/>
            <w:tcMar>
              <w:top w:w="30" w:type="dxa"/>
              <w:bottom w:w="30" w:type="dxa"/>
              <w:left w:w="30" w:type="dxa"/>
              <w:right w:w="30" w:type="dxa"/>
            </w:tcMar>
          </w:tcPr>
          <w:p>
            <w:pPr>
              <w:jc w:val="left"/>
            </w:pPr>
            <w:r>
              <w:rPr>
                <w:rFonts w:ascii="Times New Roman" w:hAnsi="Times New Roman"/>
                <w:sz w:val="17"/>
              </w:rPr>
              <w:t>Module 2</w:t>
            </w:r>
          </w:p>
        </w:tc>
        <w:tc>
          <w:tcPr>
            <w:tcW w:type="dxa" w:w="1445"/>
            <w:tcMar>
              <w:top w:w="30" w:type="dxa"/>
              <w:bottom w:w="30" w:type="dxa"/>
              <w:left w:w="30" w:type="dxa"/>
              <w:right w:w="30" w:type="dxa"/>
            </w:tcMar>
          </w:tcPr>
          <w:p>
            <w:pPr>
              <w:jc w:val="left"/>
            </w:pPr>
            <w:r>
              <w:rPr>
                <w:rFonts w:ascii="Times New Roman" w:hAnsi="Times New Roman"/>
                <w:sz w:val="17"/>
              </w:rPr>
              <w:t>AC Rent Calc</w:t>
            </w:r>
          </w:p>
        </w:tc>
        <w:tc>
          <w:tcPr>
            <w:tcW w:type="dxa" w:w="1445"/>
            <w:tcMar>
              <w:top w:w="30" w:type="dxa"/>
              <w:bottom w:w="30" w:type="dxa"/>
              <w:left w:w="30" w:type="dxa"/>
              <w:right w:w="30" w:type="dxa"/>
            </w:tcMar>
          </w:tcPr>
          <w:p>
            <w:pPr>
              <w:jc w:val="left"/>
            </w:pPr>
            <w:r>
              <w:rPr>
                <w:rFonts w:ascii="Times New Roman" w:hAnsi="Times New Roman"/>
                <w:sz w:val="17"/>
              </w:rPr>
              <w:t>Base rent Rs. 8,500</w:t>
            </w:r>
          </w:p>
        </w:tc>
        <w:tc>
          <w:tcPr>
            <w:tcW w:type="dxa" w:w="1445"/>
            <w:tcMar>
              <w:top w:w="30" w:type="dxa"/>
              <w:bottom w:w="30" w:type="dxa"/>
              <w:left w:w="30" w:type="dxa"/>
              <w:right w:w="30" w:type="dxa"/>
            </w:tcMar>
          </w:tcPr>
          <w:p>
            <w:pPr>
              <w:jc w:val="left"/>
            </w:pPr>
            <w:r>
              <w:rPr>
                <w:rFonts w:ascii="Times New Roman" w:hAnsi="Times New Roman"/>
                <w:sz w:val="17"/>
              </w:rPr>
              <w:t>Rent computed as Rs. 11,475.00 (1.35x)</w:t>
            </w:r>
          </w:p>
        </w:tc>
        <w:tc>
          <w:tcPr>
            <w:tcW w:type="dxa" w:w="1445"/>
            <w:tcMar>
              <w:top w:w="30" w:type="dxa"/>
              <w:bottom w:w="30" w:type="dxa"/>
              <w:left w:w="30" w:type="dxa"/>
              <w:right w:w="30" w:type="dxa"/>
            </w:tcMar>
          </w:tcPr>
          <w:p>
            <w:pPr>
              <w:jc w:val="left"/>
            </w:pPr>
            <w:r>
              <w:rPr>
                <w:rFonts w:ascii="Times New Roman" w:hAnsi="Times New Roman"/>
                <w:b/>
                <w:sz w:val="17"/>
              </w:rPr>
              <w:t>PASS</w:t>
            </w:r>
          </w:p>
        </w:tc>
      </w:tr>
      <w:tr>
        <w:tc>
          <w:tcPr>
            <w:tcW w:type="dxa" w:w="1445"/>
            <w:tcMar>
              <w:top w:w="30" w:type="dxa"/>
              <w:bottom w:w="30" w:type="dxa"/>
              <w:left w:w="30" w:type="dxa"/>
              <w:right w:w="30" w:type="dxa"/>
            </w:tcMar>
          </w:tcPr>
          <w:p>
            <w:pPr>
              <w:jc w:val="left"/>
            </w:pPr>
            <w:r>
              <w:rPr>
                <w:rFonts w:ascii="Times New Roman" w:hAnsi="Times New Roman"/>
                <w:b/>
                <w:sz w:val="17"/>
              </w:rPr>
              <w:t>TC-07</w:t>
            </w:r>
          </w:p>
        </w:tc>
        <w:tc>
          <w:tcPr>
            <w:tcW w:type="dxa" w:w="1445"/>
            <w:tcMar>
              <w:top w:w="30" w:type="dxa"/>
              <w:bottom w:w="30" w:type="dxa"/>
              <w:left w:w="30" w:type="dxa"/>
              <w:right w:w="30" w:type="dxa"/>
            </w:tcMar>
          </w:tcPr>
          <w:p>
            <w:pPr>
              <w:jc w:val="left"/>
            </w:pPr>
            <w:r>
              <w:rPr>
                <w:rFonts w:ascii="Times New Roman" w:hAnsi="Times New Roman"/>
                <w:sz w:val="17"/>
              </w:rPr>
              <w:t>Module 3</w:t>
            </w:r>
          </w:p>
        </w:tc>
        <w:tc>
          <w:tcPr>
            <w:tcW w:type="dxa" w:w="1445"/>
            <w:tcMar>
              <w:top w:w="30" w:type="dxa"/>
              <w:bottom w:w="30" w:type="dxa"/>
              <w:left w:w="30" w:type="dxa"/>
              <w:right w:w="30" w:type="dxa"/>
            </w:tcMar>
          </w:tcPr>
          <w:p>
            <w:pPr>
              <w:jc w:val="left"/>
            </w:pPr>
            <w:r>
              <w:rPr>
                <w:rFonts w:ascii="Times New Roman" w:hAnsi="Times New Roman"/>
                <w:sz w:val="17"/>
              </w:rPr>
              <w:t>Atomic Allocation</w:t>
            </w:r>
          </w:p>
        </w:tc>
        <w:tc>
          <w:tcPr>
            <w:tcW w:type="dxa" w:w="1445"/>
            <w:tcMar>
              <w:top w:w="30" w:type="dxa"/>
              <w:bottom w:w="30" w:type="dxa"/>
              <w:left w:w="30" w:type="dxa"/>
              <w:right w:w="30" w:type="dxa"/>
            </w:tcMar>
          </w:tcPr>
          <w:p>
            <w:pPr>
              <w:jc w:val="left"/>
            </w:pPr>
            <w:r>
              <w:rPr>
                <w:rFonts w:ascii="Times New Roman" w:hAnsi="Times New Roman"/>
                <w:sz w:val="17"/>
              </w:rPr>
              <w:t>Valid student and room ID</w:t>
            </w:r>
          </w:p>
        </w:tc>
        <w:tc>
          <w:tcPr>
            <w:tcW w:type="dxa" w:w="1445"/>
            <w:tcMar>
              <w:top w:w="30" w:type="dxa"/>
              <w:bottom w:w="30" w:type="dxa"/>
              <w:left w:w="30" w:type="dxa"/>
              <w:right w:w="30" w:type="dxa"/>
            </w:tcMar>
          </w:tcPr>
          <w:p>
            <w:pPr>
              <w:jc w:val="left"/>
            </w:pPr>
            <w:r>
              <w:rPr>
                <w:rFonts w:ascii="Times New Roman" w:hAnsi="Times New Roman"/>
                <w:sz w:val="17"/>
              </w:rPr>
              <w:t>Bed count incremented, allocation stored</w:t>
            </w:r>
          </w:p>
        </w:tc>
        <w:tc>
          <w:tcPr>
            <w:tcW w:type="dxa" w:w="1445"/>
            <w:tcMar>
              <w:top w:w="30" w:type="dxa"/>
              <w:bottom w:w="30" w:type="dxa"/>
              <w:left w:w="30" w:type="dxa"/>
              <w:right w:w="30" w:type="dxa"/>
            </w:tcMar>
          </w:tcPr>
          <w:p>
            <w:pPr>
              <w:jc w:val="left"/>
            </w:pPr>
            <w:r>
              <w:rPr>
                <w:rFonts w:ascii="Times New Roman" w:hAnsi="Times New Roman"/>
                <w:b/>
                <w:sz w:val="17"/>
              </w:rPr>
              <w:t>PASS</w:t>
            </w:r>
          </w:p>
        </w:tc>
      </w:tr>
      <w:tr>
        <w:tc>
          <w:tcPr>
            <w:tcW w:type="dxa" w:w="1445"/>
            <w:tcMar>
              <w:top w:w="30" w:type="dxa"/>
              <w:bottom w:w="30" w:type="dxa"/>
              <w:left w:w="30" w:type="dxa"/>
              <w:right w:w="30" w:type="dxa"/>
            </w:tcMar>
          </w:tcPr>
          <w:p>
            <w:pPr>
              <w:jc w:val="left"/>
            </w:pPr>
            <w:r>
              <w:rPr>
                <w:rFonts w:ascii="Times New Roman" w:hAnsi="Times New Roman"/>
                <w:b/>
                <w:sz w:val="17"/>
              </w:rPr>
              <w:t>TC-08</w:t>
            </w:r>
          </w:p>
        </w:tc>
        <w:tc>
          <w:tcPr>
            <w:tcW w:type="dxa" w:w="1445"/>
            <w:tcMar>
              <w:top w:w="30" w:type="dxa"/>
              <w:bottom w:w="30" w:type="dxa"/>
              <w:left w:w="30" w:type="dxa"/>
              <w:right w:w="30" w:type="dxa"/>
            </w:tcMar>
          </w:tcPr>
          <w:p>
            <w:pPr>
              <w:jc w:val="left"/>
            </w:pPr>
            <w:r>
              <w:rPr>
                <w:rFonts w:ascii="Times New Roman" w:hAnsi="Times New Roman"/>
                <w:sz w:val="17"/>
              </w:rPr>
              <w:t>Module 3</w:t>
            </w:r>
          </w:p>
        </w:tc>
        <w:tc>
          <w:tcPr>
            <w:tcW w:type="dxa" w:w="1445"/>
            <w:tcMar>
              <w:top w:w="30" w:type="dxa"/>
              <w:bottom w:w="30" w:type="dxa"/>
              <w:left w:w="30" w:type="dxa"/>
              <w:right w:w="30" w:type="dxa"/>
            </w:tcMar>
          </w:tcPr>
          <w:p>
            <w:pPr>
              <w:jc w:val="left"/>
            </w:pPr>
            <w:r>
              <w:rPr>
                <w:rFonts w:ascii="Times New Roman" w:hAnsi="Times New Roman"/>
                <w:sz w:val="17"/>
              </w:rPr>
              <w:t>Capacity Overflow</w:t>
            </w:r>
          </w:p>
        </w:tc>
        <w:tc>
          <w:tcPr>
            <w:tcW w:type="dxa" w:w="1445"/>
            <w:tcMar>
              <w:top w:w="30" w:type="dxa"/>
              <w:bottom w:w="30" w:type="dxa"/>
              <w:left w:w="30" w:type="dxa"/>
              <w:right w:w="30" w:type="dxa"/>
            </w:tcMar>
          </w:tcPr>
          <w:p>
            <w:pPr>
              <w:jc w:val="left"/>
            </w:pPr>
            <w:r>
              <w:rPr>
                <w:rFonts w:ascii="Times New Roman" w:hAnsi="Times New Roman"/>
                <w:sz w:val="17"/>
              </w:rPr>
              <w:t>Room with beds = capacity</w:t>
            </w:r>
          </w:p>
        </w:tc>
        <w:tc>
          <w:tcPr>
            <w:tcW w:type="dxa" w:w="1445"/>
            <w:tcMar>
              <w:top w:w="30" w:type="dxa"/>
              <w:bottom w:w="30" w:type="dxa"/>
              <w:left w:w="30" w:type="dxa"/>
              <w:right w:w="30" w:type="dxa"/>
            </w:tcMar>
          </w:tcPr>
          <w:p>
            <w:pPr>
              <w:jc w:val="left"/>
            </w:pPr>
            <w:r>
              <w:rPr>
                <w:rFonts w:ascii="Times New Roman" w:hAnsi="Times New Roman"/>
                <w:sz w:val="17"/>
              </w:rPr>
              <w:t>Transaction rollback, error returned</w:t>
            </w:r>
          </w:p>
        </w:tc>
        <w:tc>
          <w:tcPr>
            <w:tcW w:type="dxa" w:w="1445"/>
            <w:tcMar>
              <w:top w:w="30" w:type="dxa"/>
              <w:bottom w:w="30" w:type="dxa"/>
              <w:left w:w="30" w:type="dxa"/>
              <w:right w:w="30" w:type="dxa"/>
            </w:tcMar>
          </w:tcPr>
          <w:p>
            <w:pPr>
              <w:jc w:val="left"/>
            </w:pPr>
            <w:r>
              <w:rPr>
                <w:rFonts w:ascii="Times New Roman" w:hAnsi="Times New Roman"/>
                <w:b/>
                <w:sz w:val="17"/>
              </w:rPr>
              <w:t>PASS</w:t>
            </w:r>
          </w:p>
        </w:tc>
      </w:tr>
      <w:tr>
        <w:tc>
          <w:tcPr>
            <w:tcW w:type="dxa" w:w="1445"/>
            <w:tcMar>
              <w:top w:w="30" w:type="dxa"/>
              <w:bottom w:w="30" w:type="dxa"/>
              <w:left w:w="30" w:type="dxa"/>
              <w:right w:w="30" w:type="dxa"/>
            </w:tcMar>
          </w:tcPr>
          <w:p>
            <w:pPr>
              <w:jc w:val="left"/>
            </w:pPr>
            <w:r>
              <w:rPr>
                <w:rFonts w:ascii="Times New Roman" w:hAnsi="Times New Roman"/>
                <w:b/>
                <w:sz w:val="17"/>
              </w:rPr>
              <w:t>TC-09</w:t>
            </w:r>
          </w:p>
        </w:tc>
        <w:tc>
          <w:tcPr>
            <w:tcW w:type="dxa" w:w="1445"/>
            <w:tcMar>
              <w:top w:w="30" w:type="dxa"/>
              <w:bottom w:w="30" w:type="dxa"/>
              <w:left w:w="30" w:type="dxa"/>
              <w:right w:w="30" w:type="dxa"/>
            </w:tcMar>
          </w:tcPr>
          <w:p>
            <w:pPr>
              <w:jc w:val="left"/>
            </w:pPr>
            <w:r>
              <w:rPr>
                <w:rFonts w:ascii="Times New Roman" w:hAnsi="Times New Roman"/>
                <w:sz w:val="17"/>
              </w:rPr>
              <w:t>Module 4</w:t>
            </w:r>
          </w:p>
        </w:tc>
        <w:tc>
          <w:tcPr>
            <w:tcW w:type="dxa" w:w="1445"/>
            <w:tcMar>
              <w:top w:w="30" w:type="dxa"/>
              <w:bottom w:w="30" w:type="dxa"/>
              <w:left w:w="30" w:type="dxa"/>
              <w:right w:w="30" w:type="dxa"/>
            </w:tcMar>
          </w:tcPr>
          <w:p>
            <w:pPr>
              <w:jc w:val="left"/>
            </w:pPr>
            <w:r>
              <w:rPr>
                <w:rFonts w:ascii="Times New Roman" w:hAnsi="Times New Roman"/>
                <w:sz w:val="17"/>
              </w:rPr>
              <w:t>Fee Aggregation</w:t>
            </w:r>
          </w:p>
        </w:tc>
        <w:tc>
          <w:tcPr>
            <w:tcW w:type="dxa" w:w="1445"/>
            <w:tcMar>
              <w:top w:w="30" w:type="dxa"/>
              <w:bottom w:w="30" w:type="dxa"/>
              <w:left w:w="30" w:type="dxa"/>
              <w:right w:w="30" w:type="dxa"/>
            </w:tcMar>
          </w:tcPr>
          <w:p>
            <w:pPr>
              <w:jc w:val="left"/>
            </w:pPr>
            <w:r>
              <w:rPr>
                <w:rFonts w:ascii="Times New Roman" w:hAnsi="Times New Roman"/>
                <w:sz w:val="17"/>
              </w:rPr>
              <w:t>Installment payment Rs. 15,000</w:t>
            </w:r>
          </w:p>
        </w:tc>
        <w:tc>
          <w:tcPr>
            <w:tcW w:type="dxa" w:w="1445"/>
            <w:tcMar>
              <w:top w:w="30" w:type="dxa"/>
              <w:bottom w:w="30" w:type="dxa"/>
              <w:left w:w="30" w:type="dxa"/>
              <w:right w:w="30" w:type="dxa"/>
            </w:tcMar>
          </w:tcPr>
          <w:p>
            <w:pPr>
              <w:jc w:val="left"/>
            </w:pPr>
            <w:r>
              <w:rPr>
                <w:rFonts w:ascii="Times New Roman" w:hAnsi="Times New Roman"/>
                <w:sz w:val="17"/>
              </w:rPr>
              <w:t>Ledger updated, balance reconciled</w:t>
            </w:r>
          </w:p>
        </w:tc>
        <w:tc>
          <w:tcPr>
            <w:tcW w:type="dxa" w:w="1445"/>
            <w:tcMar>
              <w:top w:w="30" w:type="dxa"/>
              <w:bottom w:w="30" w:type="dxa"/>
              <w:left w:w="30" w:type="dxa"/>
              <w:right w:w="30" w:type="dxa"/>
            </w:tcMar>
          </w:tcPr>
          <w:p>
            <w:pPr>
              <w:jc w:val="left"/>
            </w:pPr>
            <w:r>
              <w:rPr>
                <w:rFonts w:ascii="Times New Roman" w:hAnsi="Times New Roman"/>
                <w:b/>
                <w:sz w:val="17"/>
              </w:rPr>
              <w:t>PASS</w:t>
            </w:r>
          </w:p>
        </w:tc>
      </w:tr>
      <w:tr>
        <w:tc>
          <w:tcPr>
            <w:tcW w:type="dxa" w:w="1445"/>
            <w:tcMar>
              <w:top w:w="30" w:type="dxa"/>
              <w:bottom w:w="30" w:type="dxa"/>
              <w:left w:w="30" w:type="dxa"/>
              <w:right w:w="30" w:type="dxa"/>
            </w:tcMar>
          </w:tcPr>
          <w:p>
            <w:pPr>
              <w:jc w:val="left"/>
            </w:pPr>
            <w:r>
              <w:rPr>
                <w:rFonts w:ascii="Times New Roman" w:hAnsi="Times New Roman"/>
                <w:b/>
                <w:sz w:val="17"/>
              </w:rPr>
              <w:t>TC-10</w:t>
            </w:r>
          </w:p>
        </w:tc>
        <w:tc>
          <w:tcPr>
            <w:tcW w:type="dxa" w:w="1445"/>
            <w:tcMar>
              <w:top w:w="30" w:type="dxa"/>
              <w:bottom w:w="30" w:type="dxa"/>
              <w:left w:w="30" w:type="dxa"/>
              <w:right w:w="30" w:type="dxa"/>
            </w:tcMar>
          </w:tcPr>
          <w:p>
            <w:pPr>
              <w:jc w:val="left"/>
            </w:pPr>
            <w:r>
              <w:rPr>
                <w:rFonts w:ascii="Times New Roman" w:hAnsi="Times New Roman"/>
                <w:sz w:val="17"/>
              </w:rPr>
              <w:t>Module 4</w:t>
            </w:r>
          </w:p>
        </w:tc>
        <w:tc>
          <w:tcPr>
            <w:tcW w:type="dxa" w:w="1445"/>
            <w:tcMar>
              <w:top w:w="30" w:type="dxa"/>
              <w:bottom w:w="30" w:type="dxa"/>
              <w:left w:w="30" w:type="dxa"/>
              <w:right w:w="30" w:type="dxa"/>
            </w:tcMar>
          </w:tcPr>
          <w:p>
            <w:pPr>
              <w:jc w:val="left"/>
            </w:pPr>
            <w:r>
              <w:rPr>
                <w:rFonts w:ascii="Times New Roman" w:hAnsi="Times New Roman"/>
                <w:sz w:val="17"/>
              </w:rPr>
              <w:t>Grievance Transition</w:t>
            </w:r>
          </w:p>
        </w:tc>
        <w:tc>
          <w:tcPr>
            <w:tcW w:type="dxa" w:w="1445"/>
            <w:tcMar>
              <w:top w:w="30" w:type="dxa"/>
              <w:bottom w:w="30" w:type="dxa"/>
              <w:left w:w="30" w:type="dxa"/>
              <w:right w:w="30" w:type="dxa"/>
            </w:tcMar>
          </w:tcPr>
          <w:p>
            <w:pPr>
              <w:jc w:val="left"/>
            </w:pPr>
            <w:r>
              <w:rPr>
                <w:rFonts w:ascii="Times New Roman" w:hAnsi="Times New Roman"/>
                <w:sz w:val="17"/>
              </w:rPr>
              <w:t>Complaint ID &amp; repair notes</w:t>
            </w:r>
          </w:p>
        </w:tc>
        <w:tc>
          <w:tcPr>
            <w:tcW w:type="dxa" w:w="1445"/>
            <w:tcMar>
              <w:top w:w="30" w:type="dxa"/>
              <w:bottom w:w="30" w:type="dxa"/>
              <w:left w:w="30" w:type="dxa"/>
              <w:right w:w="30" w:type="dxa"/>
            </w:tcMar>
          </w:tcPr>
          <w:p>
            <w:pPr>
              <w:jc w:val="left"/>
            </w:pPr>
            <w:r>
              <w:rPr>
                <w:rFonts w:ascii="Times New Roman" w:hAnsi="Times New Roman"/>
                <w:sz w:val="17"/>
              </w:rPr>
              <w:t>Status updated from PENDING to RESOLVED</w:t>
            </w:r>
          </w:p>
        </w:tc>
        <w:tc>
          <w:tcPr>
            <w:tcW w:type="dxa" w:w="1445"/>
            <w:tcMar>
              <w:top w:w="30" w:type="dxa"/>
              <w:bottom w:w="30" w:type="dxa"/>
              <w:left w:w="30" w:type="dxa"/>
              <w:right w:w="30" w:type="dxa"/>
            </w:tcMar>
          </w:tcPr>
          <w:p>
            <w:pPr>
              <w:jc w:val="left"/>
            </w:pPr>
            <w:r>
              <w:rPr>
                <w:rFonts w:ascii="Times New Roman" w:hAnsi="Times New Roman"/>
                <w:b/>
                <w:sz w:val="17"/>
              </w:rPr>
              <w:t>PASS</w:t>
            </w:r>
          </w:p>
        </w:tc>
      </w:tr>
    </w:tbl>
    <w:p>
      <w:pPr>
        <w:spacing w:after="240" w:line="360" w:lineRule="auto"/>
        <w:jc w:val="both"/>
      </w:pPr>
      <w:r>
        <w:rPr>
          <w:rFonts w:ascii="Times New Roman" w:hAnsi="Times New Roman"/>
          <w:b/>
          <w:sz w:val="24"/>
        </w:rPr>
        <w:t xml:space="preserve">Table 5.2: </w:t>
      </w:r>
      <w:r>
        <w:rPr>
          <w:rFonts w:ascii="Times New Roman" w:hAnsi="Times New Roman"/>
          <w:i/>
          <w:sz w:val="24"/>
        </w:rPr>
        <w:t>Table 5.2: Comprehensive 10-Case Functional Verification Matrix</w:t>
      </w:r>
    </w:p>
    <w:p>
      <w:pPr>
        <w:spacing w:before="240" w:after="120"/>
        <w:jc w:val="left"/>
      </w:pPr>
      <w:r>
        <w:rPr>
          <w:rFonts w:ascii="Times New Roman" w:hAnsi="Times New Roman"/>
          <w:b/>
          <w:sz w:val="26"/>
        </w:rPr>
        <w:t>5.6 COMPARATIVE DISCUSSION</w:t>
      </w:r>
    </w:p>
    <w:p>
      <w:pPr>
        <w:spacing w:after="120" w:line="360" w:lineRule="auto"/>
        <w:jc w:val="both"/>
      </w:pPr>
      <w:r>
        <w:rPr>
          <w:rFonts w:ascii="Times New Roman" w:hAnsi="Times New Roman"/>
          <w:i w:val="0"/>
          <w:sz w:val="24"/>
        </w:rPr>
        <w:t>Table 5.3 summarizes the technical superiority of the Smart Hostel Management System compared to legacy administrative mechanisms: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167"/>
        <w:gridCol w:w="2167"/>
        <w:gridCol w:w="2167"/>
        <w:gridCol w:w="2167"/>
      </w:tblGrid>
      <w:tr>
        <w:tc>
          <w:tcPr>
            <w:tcW w:type="dxa" w:w="2167"/>
            <w:shd w:fill="E0E0E0"/>
          </w:tcPr>
          <w:p>
            <w:r>
              <w:rPr>
                <w:rFonts w:ascii="Times New Roman" w:hAnsi="Times New Roman"/>
                <w:b/>
                <w:sz w:val="19"/>
              </w:rPr>
              <w:t>Operational Capability</w:t>
            </w:r>
          </w:p>
        </w:tc>
        <w:tc>
          <w:tcPr>
            <w:tcW w:type="dxa" w:w="2167"/>
            <w:shd w:fill="E0E0E0"/>
          </w:tcPr>
          <w:p>
            <w:r>
              <w:rPr>
                <w:rFonts w:ascii="Times New Roman" w:hAnsi="Times New Roman"/>
                <w:b/>
                <w:sz w:val="19"/>
              </w:rPr>
              <w:t>Physical Paper Registers</w:t>
            </w:r>
          </w:p>
        </w:tc>
        <w:tc>
          <w:tcPr>
            <w:tcW w:type="dxa" w:w="2167"/>
            <w:shd w:fill="E0E0E0"/>
          </w:tcPr>
          <w:p>
            <w:r>
              <w:rPr>
                <w:rFonts w:ascii="Times New Roman" w:hAnsi="Times New Roman"/>
                <w:b/>
                <w:sz w:val="19"/>
              </w:rPr>
              <w:t>Disconnected Spreadsheets</w:t>
            </w:r>
          </w:p>
        </w:tc>
        <w:tc>
          <w:tcPr>
            <w:tcW w:type="dxa" w:w="2167"/>
            <w:shd w:fill="E0E0E0"/>
          </w:tcPr>
          <w:p>
            <w:r>
              <w:rPr>
                <w:rFonts w:ascii="Times New Roman" w:hAnsi="Times New Roman"/>
                <w:b/>
                <w:sz w:val="19"/>
              </w:rPr>
              <w:t>SmartHostel (SHMS)</w:t>
            </w:r>
          </w:p>
        </w:tc>
      </w:tr>
      <w:tr>
        <w:tc>
          <w:tcPr>
            <w:tcW w:type="dxa" w:w="2167"/>
          </w:tcPr>
          <w:p>
            <w:r>
              <w:rPr>
                <w:rFonts w:ascii="Times New Roman" w:hAnsi="Times New Roman"/>
                <w:b/>
                <w:sz w:val="19"/>
              </w:rPr>
              <w:t>Concurrency Control</w:t>
            </w:r>
          </w:p>
        </w:tc>
        <w:tc>
          <w:tcPr>
            <w:tcW w:type="dxa" w:w="2167"/>
          </w:tcPr>
          <w:p>
            <w:r>
              <w:rPr>
                <w:rFonts w:ascii="Times New Roman" w:hAnsi="Times New Roman"/>
                <w:sz w:val="19"/>
              </w:rPr>
              <w:t>None (Physical conflicts)</w:t>
            </w:r>
          </w:p>
        </w:tc>
        <w:tc>
          <w:tcPr>
            <w:tcW w:type="dxa" w:w="2167"/>
          </w:tcPr>
          <w:p>
            <w:r>
              <w:rPr>
                <w:rFonts w:ascii="Times New Roman" w:hAnsi="Times New Roman"/>
                <w:sz w:val="19"/>
              </w:rPr>
              <w:t>None (Overwrite race conditions)</w:t>
            </w:r>
          </w:p>
        </w:tc>
        <w:tc>
          <w:tcPr>
            <w:tcW w:type="dxa" w:w="2167"/>
          </w:tcPr>
          <w:p>
            <w:r>
              <w:rPr>
                <w:rFonts w:ascii="Times New Roman" w:hAnsi="Times New Roman"/>
                <w:sz w:val="19"/>
              </w:rPr>
              <w:t>ACID Transactions (conn.rollback())</w:t>
            </w:r>
          </w:p>
        </w:tc>
      </w:tr>
      <w:tr>
        <w:tc>
          <w:tcPr>
            <w:tcW w:type="dxa" w:w="2167"/>
          </w:tcPr>
          <w:p>
            <w:r>
              <w:rPr>
                <w:rFonts w:ascii="Times New Roman" w:hAnsi="Times New Roman"/>
                <w:b/>
                <w:sz w:val="19"/>
              </w:rPr>
              <w:t>Data Normalization</w:t>
            </w:r>
          </w:p>
        </w:tc>
        <w:tc>
          <w:tcPr>
            <w:tcW w:type="dxa" w:w="2167"/>
          </w:tcPr>
          <w:p>
            <w:r>
              <w:rPr>
                <w:rFonts w:ascii="Times New Roman" w:hAnsi="Times New Roman"/>
                <w:sz w:val="19"/>
              </w:rPr>
              <w:t>Non-existent</w:t>
            </w:r>
          </w:p>
        </w:tc>
        <w:tc>
          <w:tcPr>
            <w:tcW w:type="dxa" w:w="2167"/>
          </w:tcPr>
          <w:p>
            <w:r>
              <w:rPr>
                <w:rFonts w:ascii="Times New Roman" w:hAnsi="Times New Roman"/>
                <w:sz w:val="19"/>
              </w:rPr>
              <w:t>Unnormalized (Redundant data)</w:t>
            </w:r>
          </w:p>
        </w:tc>
        <w:tc>
          <w:tcPr>
            <w:tcW w:type="dxa" w:w="2167"/>
          </w:tcPr>
          <w:p>
            <w:r>
              <w:rPr>
                <w:rFonts w:ascii="Times New Roman" w:hAnsi="Times New Roman"/>
                <w:sz w:val="19"/>
              </w:rPr>
              <w:t>Third Normal Form (3NF) Schema</w:t>
            </w:r>
          </w:p>
        </w:tc>
      </w:tr>
      <w:tr>
        <w:tc>
          <w:tcPr>
            <w:tcW w:type="dxa" w:w="2167"/>
          </w:tcPr>
          <w:p>
            <w:r>
              <w:rPr>
                <w:rFonts w:ascii="Times New Roman" w:hAnsi="Times New Roman"/>
                <w:b/>
                <w:sz w:val="19"/>
              </w:rPr>
              <w:t>Tariff Calculations</w:t>
            </w:r>
          </w:p>
        </w:tc>
        <w:tc>
          <w:tcPr>
            <w:tcW w:type="dxa" w:w="2167"/>
          </w:tcPr>
          <w:p>
            <w:r>
              <w:rPr>
                <w:rFonts w:ascii="Times New Roman" w:hAnsi="Times New Roman"/>
                <w:sz w:val="19"/>
              </w:rPr>
              <w:t>Manual human calculations</w:t>
            </w:r>
          </w:p>
        </w:tc>
        <w:tc>
          <w:tcPr>
            <w:tcW w:type="dxa" w:w="2167"/>
          </w:tcPr>
          <w:p>
            <w:r>
              <w:rPr>
                <w:rFonts w:ascii="Times New Roman" w:hAnsi="Times New Roman"/>
                <w:sz w:val="19"/>
              </w:rPr>
              <w:t>Hardcoded cell formulas</w:t>
            </w:r>
          </w:p>
        </w:tc>
        <w:tc>
          <w:tcPr>
            <w:tcW w:type="dxa" w:w="2167"/>
          </w:tcPr>
          <w:p>
            <w:r>
              <w:rPr>
                <w:rFonts w:ascii="Times New Roman" w:hAnsi="Times New Roman"/>
                <w:sz w:val="19"/>
              </w:rPr>
              <w:t>Polymorphic dynamic dispatch</w:t>
            </w:r>
          </w:p>
        </w:tc>
      </w:tr>
      <w:tr>
        <w:tc>
          <w:tcPr>
            <w:tcW w:type="dxa" w:w="2167"/>
          </w:tcPr>
          <w:p>
            <w:r>
              <w:rPr>
                <w:rFonts w:ascii="Times New Roman" w:hAnsi="Times New Roman"/>
                <w:b/>
                <w:sz w:val="19"/>
              </w:rPr>
              <w:t>Financial Auditing</w:t>
            </w:r>
          </w:p>
        </w:tc>
        <w:tc>
          <w:tcPr>
            <w:tcW w:type="dxa" w:w="2167"/>
          </w:tcPr>
          <w:p>
            <w:r>
              <w:rPr>
                <w:rFonts w:ascii="Times New Roman" w:hAnsi="Times New Roman"/>
                <w:sz w:val="19"/>
              </w:rPr>
              <w:t>Manual ledger reconciliation</w:t>
            </w:r>
          </w:p>
        </w:tc>
        <w:tc>
          <w:tcPr>
            <w:tcW w:type="dxa" w:w="2167"/>
          </w:tcPr>
          <w:p>
            <w:r>
              <w:rPr>
                <w:rFonts w:ascii="Times New Roman" w:hAnsi="Times New Roman"/>
                <w:sz w:val="19"/>
              </w:rPr>
              <w:t>Error-prone spreadsheet SUMs</w:t>
            </w:r>
          </w:p>
        </w:tc>
        <w:tc>
          <w:tcPr>
            <w:tcW w:type="dxa" w:w="2167"/>
          </w:tcPr>
          <w:p>
            <w:r>
              <w:rPr>
                <w:rFonts w:ascii="Times New Roman" w:hAnsi="Times New Roman"/>
                <w:sz w:val="19"/>
              </w:rPr>
              <w:t>SQL aggregation (COALESCE/SUM)</w:t>
            </w:r>
          </w:p>
        </w:tc>
      </w:tr>
      <w:tr>
        <w:tc>
          <w:tcPr>
            <w:tcW w:type="dxa" w:w="2167"/>
          </w:tcPr>
          <w:p>
            <w:r>
              <w:rPr>
                <w:rFonts w:ascii="Times New Roman" w:hAnsi="Times New Roman"/>
                <w:b/>
                <w:sz w:val="19"/>
              </w:rPr>
              <w:t>Interface Accessibility</w:t>
            </w:r>
          </w:p>
        </w:tc>
        <w:tc>
          <w:tcPr>
            <w:tcW w:type="dxa" w:w="2167"/>
          </w:tcPr>
          <w:p>
            <w:r>
              <w:rPr>
                <w:rFonts w:ascii="Times New Roman" w:hAnsi="Times New Roman"/>
                <w:sz w:val="19"/>
              </w:rPr>
              <w:t>Single physical location</w:t>
            </w:r>
          </w:p>
        </w:tc>
        <w:tc>
          <w:tcPr>
            <w:tcW w:type="dxa" w:w="2167"/>
          </w:tcPr>
          <w:p>
            <w:r>
              <w:rPr>
                <w:rFonts w:ascii="Times New Roman" w:hAnsi="Times New Roman"/>
                <w:sz w:val="19"/>
              </w:rPr>
              <w:t>Local desktop only</w:t>
            </w:r>
          </w:p>
        </w:tc>
        <w:tc>
          <w:tcPr>
            <w:tcW w:type="dxa" w:w="2167"/>
          </w:tcPr>
          <w:p>
            <w:r>
              <w:rPr>
                <w:rFonts w:ascii="Times New Roman" w:hAnsi="Times New Roman"/>
                <w:sz w:val="19"/>
              </w:rPr>
              <w:t>Dual Mode: Terminal CLI &amp; Web</w:t>
            </w:r>
          </w:p>
        </w:tc>
      </w:tr>
    </w:tbl>
    <w:p>
      <w:pPr>
        <w:spacing w:after="240" w:line="360" w:lineRule="auto"/>
        <w:jc w:val="both"/>
      </w:pPr>
      <w:r>
        <w:rPr>
          <w:rFonts w:ascii="Times New Roman" w:hAnsi="Times New Roman"/>
          <w:b/>
          <w:sz w:val="24"/>
        </w:rPr>
        <w:t xml:space="preserve">Table 5.3: </w:t>
      </w:r>
      <w:r>
        <w:rPr>
          <w:rFonts w:ascii="Times New Roman" w:hAnsi="Times New Roman"/>
          <w:i/>
          <w:sz w:val="24"/>
        </w:rPr>
        <w:t>Table 5.3: Feature Comparison: Manual Logs vs Disconnected Spreadsheets vs SHMS</w:t>
      </w:r>
    </w:p>
    <w:p>
      <w:r>
        <w:br w:type="page"/>
      </w:r>
    </w:p>
    <w:p>
      <w:pPr>
        <w:spacing w:before="240" w:after="280"/>
        <w:jc w:val="center"/>
      </w:pPr>
      <w:r>
        <w:rPr>
          <w:rFonts w:ascii="Times New Roman" w:hAnsi="Times New Roman"/>
          <w:b/>
          <w:sz w:val="28"/>
        </w:rPr>
        <w:t>CHAPTER 6</w:t>
        <w:br/>
        <w:t>CONCLUSION</w:t>
      </w:r>
    </w:p>
    <w:p>
      <w:pPr>
        <w:spacing w:after="120" w:line="360" w:lineRule="auto"/>
        <w:jc w:val="both"/>
      </w:pPr>
      <w:r>
        <w:rPr>
          <w:rFonts w:ascii="Times New Roman" w:hAnsi="Times New Roman"/>
          <w:i w:val="0"/>
          <w:sz w:val="24"/>
        </w:rPr>
        <w:t>The Smart Hostel Management System (SHMS) demonstrates that combining foundational Object-Oriented Programming principles with normalized Relational Database Management Systems resolves systemic administrative inefficiencies in campus accommodation. By structuring institutional records into eight tables normalized to Third Normal Form (3NF), the software prevents data redundancy, eliminates room double-booking via atomic ACID transactions, and reconciles financial dues dynamically.</w:t>
      </w:r>
    </w:p>
    <w:p>
      <w:pPr>
        <w:spacing w:after="120" w:line="360" w:lineRule="auto"/>
        <w:jc w:val="both"/>
      </w:pPr>
      <w:r>
        <w:rPr>
          <w:rFonts w:ascii="Times New Roman" w:hAnsi="Times New Roman"/>
          <w:i w:val="0"/>
          <w:sz w:val="24"/>
        </w:rPr>
        <w:t>The project reflects clear collaborative division of labor across all four team members: Roshan B engineered user identity and student enrollment using encapsulation and inheritance; Sai Srikar B implemented infrastructure inventory and dynamic polymorphic rent calculations; Sanjana VS designed atomic ACID transactions safeguarding room allocations from race conditions; and Sandhiya B constructed SQL-aggregated financial ledgers alongside a maintenance ticket state machine.</w:t>
      </w:r>
    </w:p>
    <w:p>
      <w:pPr>
        <w:spacing w:after="120" w:line="360" w:lineRule="auto"/>
        <w:jc w:val="both"/>
      </w:pPr>
      <w:r>
        <w:rPr>
          <w:rFonts w:ascii="Times New Roman" w:hAnsi="Times New Roman"/>
          <w:i w:val="0"/>
          <w:sz w:val="24"/>
        </w:rPr>
        <w:t>With both a high-efficiency terminal console and an embedded HTTP web dashboard, the system proves that clean, modular, dependency-free software engineering delivers dependable enterprise administrative automation.</w:t>
      </w:r>
    </w:p>
    <w:p>
      <w:r>
        <w:br w:type="page"/>
      </w:r>
    </w:p>
    <w:p>
      <w:pPr>
        <w:spacing w:before="240" w:after="280"/>
        <w:jc w:val="center"/>
      </w:pPr>
      <w:r>
        <w:rPr>
          <w:rFonts w:ascii="Times New Roman" w:hAnsi="Times New Roman"/>
          <w:b/>
          <w:sz w:val="28"/>
        </w:rPr>
        <w:t>CHAPTER 7</w:t>
        <w:br/>
        <w:t>FUTURE ENHANCEMENTS</w:t>
      </w:r>
    </w:p>
    <w:p>
      <w:pPr>
        <w:pStyle w:val="ListNumber"/>
        <w:spacing w:after="80" w:line="312" w:lineRule="auto"/>
        <w:jc w:val="both"/>
      </w:pPr>
      <w:r>
        <w:rPr>
          <w:rFonts w:ascii="Times New Roman" w:hAnsi="Times New Roman"/>
          <w:b/>
          <w:sz w:val="24"/>
        </w:rPr>
        <w:t xml:space="preserve">Biometric and Smart Card Turnstile Integration: </w:t>
      </w:r>
      <w:r>
        <w:rPr>
          <w:rFonts w:ascii="Times New Roman" w:hAnsi="Times New Roman"/>
          <w:sz w:val="24"/>
        </w:rPr>
        <w:t>Integrating RFID and biometric turnstiles at hostel entrances to automatically log student check-in and check-out timestamps into the allocations and attendance ledgers.</w:t>
      </w:r>
    </w:p>
    <w:p>
      <w:pPr>
        <w:pStyle w:val="ListNumber"/>
        <w:spacing w:after="80" w:line="312" w:lineRule="auto"/>
        <w:jc w:val="both"/>
      </w:pPr>
      <w:r>
        <w:rPr>
          <w:rFonts w:ascii="Times New Roman" w:hAnsi="Times New Roman"/>
          <w:b/>
          <w:sz w:val="24"/>
        </w:rPr>
        <w:t xml:space="preserve">Online Payment Gateway Integration: </w:t>
      </w:r>
      <w:r>
        <w:rPr>
          <w:rFonts w:ascii="Times New Roman" w:hAnsi="Times New Roman"/>
          <w:sz w:val="24"/>
        </w:rPr>
        <w:t>Connecting digital payment gateway webhooks (e.g., UPI, Razorpay) to automatically confirm fee receipts and update student ledgers in real time.</w:t>
      </w:r>
    </w:p>
    <w:p>
      <w:pPr>
        <w:pStyle w:val="ListNumber"/>
        <w:spacing w:after="80" w:line="312" w:lineRule="auto"/>
        <w:jc w:val="both"/>
      </w:pPr>
      <w:r>
        <w:rPr>
          <w:rFonts w:ascii="Times New Roman" w:hAnsi="Times New Roman"/>
          <w:b/>
          <w:sz w:val="24"/>
        </w:rPr>
        <w:t xml:space="preserve">Automated Notification Dispatchers: </w:t>
      </w:r>
      <w:r>
        <w:rPr>
          <w:rFonts w:ascii="Times New Roman" w:hAnsi="Times New Roman"/>
          <w:sz w:val="24"/>
        </w:rPr>
        <w:t>Dispatching instant SMS and email alerts to parents and wardens regarding curfew passes, fee due dates, and emergency broadcasts.</w:t>
      </w:r>
    </w:p>
    <w:p>
      <w:pPr>
        <w:pStyle w:val="ListNumber"/>
        <w:spacing w:after="80" w:line="312" w:lineRule="auto"/>
        <w:jc w:val="both"/>
      </w:pPr>
      <w:r>
        <w:rPr>
          <w:rFonts w:ascii="Times New Roman" w:hAnsi="Times New Roman"/>
          <w:b/>
          <w:sz w:val="24"/>
        </w:rPr>
        <w:t xml:space="preserve">Mobile Native Applications: </w:t>
      </w:r>
      <w:r>
        <w:rPr>
          <w:rFonts w:ascii="Times New Roman" w:hAnsi="Times New Roman"/>
          <w:sz w:val="24"/>
        </w:rPr>
        <w:t>Deploying native Android and iOS applications connecting to the embedded REST endpoints to provide on-the-go student grievance submissions.</w:t>
      </w:r>
    </w:p>
    <w:p>
      <w:pPr>
        <w:pStyle w:val="ListNumber"/>
        <w:spacing w:after="80" w:line="312" w:lineRule="auto"/>
        <w:jc w:val="both"/>
      </w:pPr>
      <w:r>
        <w:rPr>
          <w:rFonts w:ascii="Times New Roman" w:hAnsi="Times New Roman"/>
          <w:b/>
          <w:sz w:val="24"/>
        </w:rPr>
        <w:t xml:space="preserve">Smart Utility Metering: </w:t>
      </w:r>
      <w:r>
        <w:rPr>
          <w:rFonts w:ascii="Times New Roman" w:hAnsi="Times New Roman"/>
          <w:sz w:val="24"/>
        </w:rPr>
        <w:t>Integrating smart electricity and water sub-meters to dynamically calculate utility billing based on actual room-level consumption.</w:t>
      </w:r>
    </w:p>
    <w:p>
      <w:r>
        <w:br w:type="page"/>
      </w:r>
    </w:p>
    <w:p>
      <w:pPr>
        <w:spacing w:before="240" w:after="280"/>
        <w:jc w:val="center"/>
      </w:pPr>
      <w:r>
        <w:rPr>
          <w:rFonts w:ascii="Times New Roman" w:hAnsi="Times New Roman"/>
          <w:b/>
          <w:sz w:val="28"/>
        </w:rPr>
        <w:t>REFERENCES</w:t>
      </w:r>
    </w:p>
    <w:p>
      <w:pPr>
        <w:spacing w:line="276" w:lineRule="auto" w:after="120"/>
        <w:jc w:val="both"/>
      </w:pPr>
      <w:r>
        <w:rPr>
          <w:rFonts w:ascii="Times New Roman" w:hAnsi="Times New Roman"/>
          <w:b/>
        </w:rPr>
        <w:t xml:space="preserve">[1] </w:t>
      </w:r>
      <w:r>
        <w:rPr>
          <w:rFonts w:ascii="Times New Roman" w:hAnsi="Times New Roman"/>
        </w:rPr>
        <w:t>A. Kumar and P. Sharma, "Design and Implementation of Automated Student Housing Allocation Frameworks," Journal of Systems and Information Technology, vol. 25, no. 3, pp. 245–260, 2023.</w:t>
      </w:r>
    </w:p>
    <w:p>
      <w:pPr>
        <w:spacing w:line="276" w:lineRule="auto" w:after="120"/>
        <w:jc w:val="both"/>
      </w:pPr>
      <w:r>
        <w:rPr>
          <w:rFonts w:ascii="Times New Roman" w:hAnsi="Times New Roman"/>
          <w:b/>
        </w:rPr>
        <w:t xml:space="preserve">[2] </w:t>
      </w:r>
      <w:r>
        <w:rPr>
          <w:rFonts w:ascii="Times New Roman" w:hAnsi="Times New Roman"/>
        </w:rPr>
        <w:t>R. Elmasri and S. B. Navathe, Fundamentals of Database Systems, 7th ed. Boston, MA, USA: Pearson, 2021.</w:t>
      </w:r>
    </w:p>
    <w:p>
      <w:pPr>
        <w:spacing w:line="276" w:lineRule="auto" w:after="120"/>
        <w:jc w:val="both"/>
      </w:pPr>
      <w:r>
        <w:rPr>
          <w:rFonts w:ascii="Times New Roman" w:hAnsi="Times New Roman"/>
          <w:b/>
        </w:rPr>
        <w:t xml:space="preserve">[3] </w:t>
      </w:r>
      <w:r>
        <w:rPr>
          <w:rFonts w:ascii="Times New Roman" w:hAnsi="Times New Roman"/>
        </w:rPr>
        <w:t>J. Bloch, Effective Java, 3rd ed. Boston, MA, USA: Addison-Wesley, 2018.</w:t>
      </w:r>
    </w:p>
    <w:p>
      <w:pPr>
        <w:spacing w:line="276" w:lineRule="auto" w:after="120"/>
        <w:jc w:val="both"/>
      </w:pPr>
      <w:r>
        <w:rPr>
          <w:rFonts w:ascii="Times New Roman" w:hAnsi="Times New Roman"/>
          <w:b/>
        </w:rPr>
        <w:t xml:space="preserve">[4] </w:t>
      </w:r>
      <w:r>
        <w:rPr>
          <w:rFonts w:ascii="Times New Roman" w:hAnsi="Times New Roman"/>
        </w:rPr>
        <w:t>P. Clements, F. Bachmann, L. Bass, D. Garlan, J. Ivers, R. Little, P. Merson, R. Nord, and J. Stafford, Software Architecture in Practice, 4th ed. Boston, MA, USA: Addison-Wesley, 2020.</w:t>
      </w:r>
    </w:p>
    <w:p>
      <w:pPr>
        <w:spacing w:line="276" w:lineRule="auto" w:after="120"/>
        <w:jc w:val="both"/>
      </w:pPr>
      <w:r>
        <w:rPr>
          <w:rFonts w:ascii="Times New Roman" w:hAnsi="Times New Roman"/>
          <w:b/>
        </w:rPr>
        <w:t xml:space="preserve">[5] </w:t>
      </w:r>
      <w:r>
        <w:rPr>
          <w:rFonts w:ascii="Times New Roman" w:hAnsi="Times New Roman"/>
        </w:rPr>
        <w:t>M. Stonebraker, "The Relational Database Model for Modern Enterprise Applications," Communications of the ACM, vol. 65, no. 8, pp. 48–56, 2022.</w:t>
      </w:r>
    </w:p>
    <w:p>
      <w:pPr>
        <w:spacing w:line="276" w:lineRule="auto" w:after="120"/>
        <w:jc w:val="both"/>
      </w:pPr>
      <w:r>
        <w:rPr>
          <w:rFonts w:ascii="Times New Roman" w:hAnsi="Times New Roman"/>
          <w:b/>
        </w:rPr>
        <w:t xml:space="preserve">[6] </w:t>
      </w:r>
      <w:r>
        <w:rPr>
          <w:rFonts w:ascii="Times New Roman" w:hAnsi="Times New Roman"/>
        </w:rPr>
        <w:t>H. Garcia-Molina, J. D. Ullman, and J. Widom, Database System Implementation, 2nd ed. Upper Saddle River, NJ, USA: Prentice Hall, 2020.</w:t>
      </w:r>
    </w:p>
    <w:p>
      <w:pPr>
        <w:spacing w:line="276" w:lineRule="auto" w:after="120"/>
        <w:jc w:val="both"/>
      </w:pPr>
      <w:r>
        <w:rPr>
          <w:rFonts w:ascii="Times New Roman" w:hAnsi="Times New Roman"/>
          <w:b/>
        </w:rPr>
        <w:t xml:space="preserve">[7] </w:t>
      </w:r>
      <w:r>
        <w:rPr>
          <w:rFonts w:ascii="Times New Roman" w:hAnsi="Times New Roman"/>
        </w:rPr>
        <w:t>E. Gamma, R. Helm, R. Johnson, and J. Vlissides, Design Patterns: Elements of Reusable Object-Oriented Software. Boston, MA, USA: Addison-Wesley, 2021.</w:t>
      </w:r>
    </w:p>
    <w:p>
      <w:pPr>
        <w:spacing w:line="276" w:lineRule="auto" w:after="120"/>
        <w:jc w:val="both"/>
      </w:pPr>
      <w:r>
        <w:rPr>
          <w:rFonts w:ascii="Times New Roman" w:hAnsi="Times New Roman"/>
          <w:b/>
        </w:rPr>
        <w:t xml:space="preserve">[8] </w:t>
      </w:r>
      <w:r>
        <w:rPr>
          <w:rFonts w:ascii="Times New Roman" w:hAnsi="Times New Roman"/>
        </w:rPr>
        <w:t>C. J. Date, An Introduction to Database Systems, 8th ed. Boston, MA, USA: Pearson Education, 2019.</w:t>
      </w:r>
    </w:p>
    <w:p>
      <w:pPr>
        <w:spacing w:line="276" w:lineRule="auto" w:after="120"/>
        <w:jc w:val="both"/>
      </w:pPr>
      <w:r>
        <w:rPr>
          <w:rFonts w:ascii="Times New Roman" w:hAnsi="Times New Roman"/>
          <w:b/>
        </w:rPr>
        <w:t xml:space="preserve">[9] </w:t>
      </w:r>
      <w:r>
        <w:rPr>
          <w:rFonts w:ascii="Times New Roman" w:hAnsi="Times New Roman"/>
        </w:rPr>
        <w:t>S. B. Davidson, H. Garcia-Molina, and D. Skeen, "Consistency and Recovery in Distributed and Relational Database Systems," ACM Computing Surveys, vol. 53, no. 4, pp. 112–138, 2021.</w:t>
      </w:r>
    </w:p>
    <w:p>
      <w:pPr>
        <w:spacing w:line="276" w:lineRule="auto" w:after="120"/>
        <w:jc w:val="both"/>
      </w:pPr>
      <w:r>
        <w:rPr>
          <w:rFonts w:ascii="Times New Roman" w:hAnsi="Times New Roman"/>
          <w:b/>
        </w:rPr>
        <w:t xml:space="preserve">[10] </w:t>
      </w:r>
      <w:r>
        <w:rPr>
          <w:rFonts w:ascii="Times New Roman" w:hAnsi="Times New Roman"/>
        </w:rPr>
        <w:t>Oracle Corporation, "Java Platform, Standard Edition &amp; JDBC API Documentation," Oracle Technology Network, 2023. [Online]. Available: https://docs.oracle.com/en/java/javase/21/docs/api/java.sql/package-summary.html.</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