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975" w:rsidRPr="009C7975" w:rsidRDefault="009C7975" w:rsidP="009C797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7975">
        <w:rPr>
          <w:rFonts w:ascii="Times New Roman" w:hAnsi="Times New Roman" w:cs="Times New Roman"/>
          <w:b/>
          <w:sz w:val="24"/>
          <w:szCs w:val="24"/>
        </w:rPr>
        <w:t>APPLICATION ENVIRONMENTS</w:t>
      </w:r>
    </w:p>
    <w:p w:rsidR="009C7975" w:rsidRPr="009C7975" w:rsidRDefault="009C7975" w:rsidP="009C7975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7975">
        <w:rPr>
          <w:rFonts w:ascii="Times New Roman" w:hAnsi="Times New Roman" w:cs="Times New Roman"/>
          <w:sz w:val="24"/>
          <w:szCs w:val="24"/>
        </w:rPr>
        <w:t>Environment means the platform which is used to run our application</w:t>
      </w:r>
    </w:p>
    <w:p w:rsidR="009C7975" w:rsidRPr="009C7975" w:rsidRDefault="009C7975" w:rsidP="009C7975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7975">
        <w:rPr>
          <w:rFonts w:ascii="Times New Roman" w:hAnsi="Times New Roman" w:cs="Times New Roman"/>
          <w:sz w:val="24"/>
          <w:szCs w:val="24"/>
        </w:rPr>
        <w:t>In Real-time, we will use multiple environments to run our application</w:t>
      </w:r>
    </w:p>
    <w:p w:rsidR="009C7975" w:rsidRPr="009C7975" w:rsidRDefault="009C7975" w:rsidP="009C7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7975" w:rsidRPr="009C7975" w:rsidRDefault="009C7975" w:rsidP="009C7975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C7975">
        <w:rPr>
          <w:rFonts w:ascii="Times New Roman" w:hAnsi="Times New Roman" w:cs="Times New Roman"/>
          <w:sz w:val="24"/>
          <w:szCs w:val="24"/>
        </w:rPr>
        <w:t>DEV Environment</w:t>
      </w:r>
    </w:p>
    <w:p w:rsidR="009C7975" w:rsidRPr="009C7975" w:rsidRDefault="009C7975" w:rsidP="009C7975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C7975">
        <w:rPr>
          <w:rFonts w:ascii="Times New Roman" w:hAnsi="Times New Roman" w:cs="Times New Roman"/>
          <w:sz w:val="24"/>
          <w:szCs w:val="24"/>
        </w:rPr>
        <w:t>SIT Environment</w:t>
      </w:r>
    </w:p>
    <w:p w:rsidR="009C7975" w:rsidRPr="009C7975" w:rsidRDefault="009C7975" w:rsidP="009C7975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C7975">
        <w:rPr>
          <w:rFonts w:ascii="Times New Roman" w:hAnsi="Times New Roman" w:cs="Times New Roman"/>
          <w:sz w:val="24"/>
          <w:szCs w:val="24"/>
        </w:rPr>
        <w:t>UAT Environment</w:t>
      </w:r>
    </w:p>
    <w:p w:rsidR="009C7975" w:rsidRPr="009C7975" w:rsidRDefault="00710EF5" w:rsidP="009C7975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C7975">
        <w:rPr>
          <w:rFonts w:ascii="Times New Roman" w:hAnsi="Times New Roman" w:cs="Times New Roman"/>
          <w:sz w:val="24"/>
          <w:szCs w:val="24"/>
        </w:rPr>
        <w:t>PILOT</w:t>
      </w:r>
      <w:r w:rsidR="009C7975" w:rsidRPr="009C7975">
        <w:rPr>
          <w:rFonts w:ascii="Times New Roman" w:hAnsi="Times New Roman" w:cs="Times New Roman"/>
          <w:sz w:val="24"/>
          <w:szCs w:val="24"/>
        </w:rPr>
        <w:t xml:space="preserve"> Environment</w:t>
      </w:r>
    </w:p>
    <w:p w:rsidR="009C7975" w:rsidRDefault="00710EF5" w:rsidP="009C7975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C7975">
        <w:rPr>
          <w:rFonts w:ascii="Times New Roman" w:hAnsi="Times New Roman" w:cs="Times New Roman"/>
          <w:sz w:val="24"/>
          <w:szCs w:val="24"/>
        </w:rPr>
        <w:t>PROD</w:t>
      </w:r>
      <w:r w:rsidR="009C7975" w:rsidRPr="009C7975">
        <w:rPr>
          <w:rFonts w:ascii="Times New Roman" w:hAnsi="Times New Roman" w:cs="Times New Roman"/>
          <w:sz w:val="24"/>
          <w:szCs w:val="24"/>
        </w:rPr>
        <w:t xml:space="preserve"> Environment</w:t>
      </w:r>
    </w:p>
    <w:p w:rsidR="009C7975" w:rsidRPr="009C7975" w:rsidRDefault="009C7975" w:rsidP="009C79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C7975" w:rsidRPr="009C7975" w:rsidRDefault="009C7975" w:rsidP="009C7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964" cy="2295525"/>
            <wp:effectExtent l="0" t="0" r="1270" b="0"/>
            <wp:docPr id="2" name="Picture 2" descr="C:\Users\Dell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29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975" w:rsidRDefault="009C7975" w:rsidP="009C79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7975" w:rsidRPr="009C7975" w:rsidRDefault="009C7975" w:rsidP="009C7975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7975">
        <w:rPr>
          <w:rFonts w:ascii="Times New Roman" w:hAnsi="Times New Roman" w:cs="Times New Roman"/>
          <w:sz w:val="24"/>
          <w:szCs w:val="24"/>
        </w:rPr>
        <w:t xml:space="preserve">Developers will use DEV environment for integration testing. </w:t>
      </w:r>
    </w:p>
    <w:p w:rsidR="009C7975" w:rsidRPr="009C7975" w:rsidRDefault="009C7975" w:rsidP="009C7975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7975">
        <w:rPr>
          <w:rFonts w:ascii="Times New Roman" w:hAnsi="Times New Roman" w:cs="Times New Roman"/>
          <w:sz w:val="24"/>
          <w:szCs w:val="24"/>
        </w:rPr>
        <w:t xml:space="preserve">SIT </w:t>
      </w:r>
      <w:r w:rsidR="00B5186C" w:rsidRPr="009C7975">
        <w:rPr>
          <w:rFonts w:ascii="Times New Roman" w:hAnsi="Times New Roman" w:cs="Times New Roman"/>
          <w:sz w:val="24"/>
          <w:szCs w:val="24"/>
        </w:rPr>
        <w:t>environment</w:t>
      </w:r>
      <w:r w:rsidRPr="009C7975">
        <w:rPr>
          <w:rFonts w:ascii="Times New Roman" w:hAnsi="Times New Roman" w:cs="Times New Roman"/>
          <w:sz w:val="24"/>
          <w:szCs w:val="24"/>
        </w:rPr>
        <w:t xml:space="preserve"> will be used by Software Testing team to test our application functionality. SIT stands for System Integration Testing.</w:t>
      </w:r>
      <w:r w:rsidR="00BC6F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7975" w:rsidRPr="009C7975" w:rsidRDefault="009C7975" w:rsidP="009C7975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7975">
        <w:rPr>
          <w:rFonts w:ascii="Times New Roman" w:hAnsi="Times New Roman" w:cs="Times New Roman"/>
          <w:sz w:val="24"/>
          <w:szCs w:val="24"/>
        </w:rPr>
        <w:t xml:space="preserve">UAT means User Acceptance Testing. UAT will </w:t>
      </w:r>
      <w:r w:rsidR="00BC6FB2">
        <w:rPr>
          <w:rFonts w:ascii="Times New Roman" w:hAnsi="Times New Roman" w:cs="Times New Roman"/>
          <w:sz w:val="24"/>
          <w:szCs w:val="24"/>
        </w:rPr>
        <w:t xml:space="preserve">be </w:t>
      </w:r>
      <w:r w:rsidRPr="009C7975">
        <w:rPr>
          <w:rFonts w:ascii="Times New Roman" w:hAnsi="Times New Roman" w:cs="Times New Roman"/>
          <w:sz w:val="24"/>
          <w:szCs w:val="24"/>
        </w:rPr>
        <w:t>done by Client. For client testing we will give UAT environment.</w:t>
      </w:r>
    </w:p>
    <w:p w:rsidR="009C7975" w:rsidRPr="009C7975" w:rsidRDefault="009C7975" w:rsidP="009C7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7975">
        <w:rPr>
          <w:rFonts w:ascii="Times New Roman" w:hAnsi="Times New Roman" w:cs="Times New Roman"/>
          <w:b/>
          <w:sz w:val="24"/>
          <w:szCs w:val="24"/>
        </w:rPr>
        <w:t>Note:</w:t>
      </w:r>
      <w:r w:rsidRPr="009C7975">
        <w:rPr>
          <w:rFonts w:ascii="Times New Roman" w:hAnsi="Times New Roman" w:cs="Times New Roman"/>
          <w:sz w:val="24"/>
          <w:szCs w:val="24"/>
        </w:rPr>
        <w:t xml:space="preserve"> After UAT testing, client will decide GO or </w:t>
      </w:r>
      <w:proofErr w:type="spellStart"/>
      <w:r w:rsidRPr="009C7975">
        <w:rPr>
          <w:rFonts w:ascii="Times New Roman" w:hAnsi="Times New Roman" w:cs="Times New Roman"/>
          <w:sz w:val="24"/>
          <w:szCs w:val="24"/>
        </w:rPr>
        <w:t>No-GO</w:t>
      </w:r>
      <w:proofErr w:type="spellEnd"/>
      <w:r w:rsidRPr="009C7975">
        <w:rPr>
          <w:rFonts w:ascii="Times New Roman" w:hAnsi="Times New Roman" w:cs="Times New Roman"/>
          <w:sz w:val="24"/>
          <w:szCs w:val="24"/>
        </w:rPr>
        <w:t xml:space="preserve">. GO means go for production deployment. </w:t>
      </w:r>
      <w:proofErr w:type="spellStart"/>
      <w:r w:rsidRPr="009C7975">
        <w:rPr>
          <w:rFonts w:ascii="Times New Roman" w:hAnsi="Times New Roman" w:cs="Times New Roman"/>
          <w:sz w:val="24"/>
          <w:szCs w:val="24"/>
        </w:rPr>
        <w:t>No-GO</w:t>
      </w:r>
      <w:proofErr w:type="spellEnd"/>
      <w:r w:rsidRPr="009C7975">
        <w:rPr>
          <w:rFonts w:ascii="Times New Roman" w:hAnsi="Times New Roman" w:cs="Times New Roman"/>
          <w:sz w:val="24"/>
          <w:szCs w:val="24"/>
        </w:rPr>
        <w:t xml:space="preserve"> means p</w:t>
      </w:r>
      <w:r>
        <w:rPr>
          <w:rFonts w:ascii="Times New Roman" w:hAnsi="Times New Roman" w:cs="Times New Roman"/>
          <w:sz w:val="24"/>
          <w:szCs w:val="24"/>
        </w:rPr>
        <w:t>roduction deployment cancelled.</w:t>
      </w:r>
    </w:p>
    <w:p w:rsidR="009C7975" w:rsidRPr="009C7975" w:rsidRDefault="009C7975" w:rsidP="009C7975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7975">
        <w:rPr>
          <w:rFonts w:ascii="Times New Roman" w:hAnsi="Times New Roman" w:cs="Times New Roman"/>
          <w:sz w:val="24"/>
          <w:szCs w:val="24"/>
        </w:rPr>
        <w:t>When client identify some critical bugs in UAT then they will say No GO.</w:t>
      </w:r>
    </w:p>
    <w:p w:rsidR="009C7975" w:rsidRPr="009C7975" w:rsidRDefault="009C7975" w:rsidP="009C7975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7975">
        <w:rPr>
          <w:rFonts w:ascii="Times New Roman" w:hAnsi="Times New Roman" w:cs="Times New Roman"/>
          <w:sz w:val="24"/>
          <w:szCs w:val="24"/>
        </w:rPr>
        <w:t xml:space="preserve">PILOT </w:t>
      </w:r>
      <w:r w:rsidR="00BC6FB2" w:rsidRPr="009C7975">
        <w:rPr>
          <w:rFonts w:ascii="Times New Roman" w:hAnsi="Times New Roman" w:cs="Times New Roman"/>
          <w:sz w:val="24"/>
          <w:szCs w:val="24"/>
        </w:rPr>
        <w:t>environment</w:t>
      </w:r>
      <w:r w:rsidRPr="009C7975">
        <w:rPr>
          <w:rFonts w:ascii="Times New Roman" w:hAnsi="Times New Roman" w:cs="Times New Roman"/>
          <w:sz w:val="24"/>
          <w:szCs w:val="24"/>
        </w:rPr>
        <w:t xml:space="preserve"> is called as pre-prod environment. It is used for live data testing.</w:t>
      </w:r>
    </w:p>
    <w:p w:rsidR="009C7975" w:rsidRPr="009C7975" w:rsidRDefault="00BC6FB2" w:rsidP="009C7975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7975">
        <w:rPr>
          <w:rFonts w:ascii="Times New Roman" w:hAnsi="Times New Roman" w:cs="Times New Roman"/>
          <w:sz w:val="24"/>
          <w:szCs w:val="24"/>
        </w:rPr>
        <w:t>PROD</w:t>
      </w:r>
      <w:r w:rsidR="009C7975" w:rsidRPr="009C7975">
        <w:rPr>
          <w:rFonts w:ascii="Times New Roman" w:hAnsi="Times New Roman" w:cs="Times New Roman"/>
          <w:sz w:val="24"/>
          <w:szCs w:val="24"/>
        </w:rPr>
        <w:t xml:space="preserve"> </w:t>
      </w:r>
      <w:r w:rsidRPr="009C7975">
        <w:rPr>
          <w:rFonts w:ascii="Times New Roman" w:hAnsi="Times New Roman" w:cs="Times New Roman"/>
          <w:sz w:val="24"/>
          <w:szCs w:val="24"/>
        </w:rPr>
        <w:t>environment</w:t>
      </w:r>
      <w:r w:rsidR="009C7975" w:rsidRPr="009C7975">
        <w:rPr>
          <w:rFonts w:ascii="Times New Roman" w:hAnsi="Times New Roman" w:cs="Times New Roman"/>
          <w:sz w:val="24"/>
          <w:szCs w:val="24"/>
        </w:rPr>
        <w:t xml:space="preserve"> is called live environment. The application which is deployed in PROD </w:t>
      </w:r>
      <w:r w:rsidRPr="009C7975">
        <w:rPr>
          <w:rFonts w:ascii="Times New Roman" w:hAnsi="Times New Roman" w:cs="Times New Roman"/>
          <w:sz w:val="24"/>
          <w:szCs w:val="24"/>
        </w:rPr>
        <w:t>environment</w:t>
      </w:r>
      <w:r w:rsidR="009C7975" w:rsidRPr="009C7975">
        <w:rPr>
          <w:rFonts w:ascii="Times New Roman" w:hAnsi="Times New Roman" w:cs="Times New Roman"/>
          <w:sz w:val="24"/>
          <w:szCs w:val="24"/>
        </w:rPr>
        <w:t xml:space="preserve"> will be available for public </w:t>
      </w:r>
      <w:r w:rsidRPr="009C7975">
        <w:rPr>
          <w:rFonts w:ascii="Times New Roman" w:hAnsi="Times New Roman" w:cs="Times New Roman"/>
          <w:sz w:val="24"/>
          <w:szCs w:val="24"/>
        </w:rPr>
        <w:t>user’s</w:t>
      </w:r>
      <w:r w:rsidR="009C7975" w:rsidRPr="009C7975">
        <w:rPr>
          <w:rFonts w:ascii="Times New Roman" w:hAnsi="Times New Roman" w:cs="Times New Roman"/>
          <w:sz w:val="24"/>
          <w:szCs w:val="24"/>
        </w:rPr>
        <w:t xml:space="preserve"> access.</w:t>
      </w:r>
      <w:bookmarkStart w:id="0" w:name="_GoBack"/>
      <w:bookmarkEnd w:id="0"/>
    </w:p>
    <w:p w:rsidR="009C7975" w:rsidRPr="009C7975" w:rsidRDefault="009C7975" w:rsidP="009C7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445A" w:rsidRPr="00DC7B78" w:rsidRDefault="009C7975" w:rsidP="009C797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7975">
        <w:rPr>
          <w:rFonts w:ascii="Times New Roman" w:hAnsi="Times New Roman" w:cs="Times New Roman"/>
          <w:b/>
          <w:sz w:val="24"/>
          <w:szCs w:val="24"/>
        </w:rPr>
        <w:t>Note: To deploy the project into these environments we will use Jenkins software.</w:t>
      </w:r>
    </w:p>
    <w:sectPr w:rsidR="0006445A" w:rsidRPr="00DC7B78" w:rsidSect="00F849C6">
      <w:type w:val="continuous"/>
      <w:pgSz w:w="1192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9pt;height:9pt" o:bullet="t">
        <v:imagedata r:id="rId1" o:title="BD14580_"/>
      </v:shape>
    </w:pict>
  </w:numPicBullet>
  <w:numPicBullet w:numPicBulletId="1">
    <w:pict>
      <v:shape id="_x0000_i1039" type="#_x0000_t75" style="width:11.25pt;height:11.25pt" o:bullet="t">
        <v:imagedata r:id="rId2" o:title="BD15018_"/>
        <o:lock v:ext="edit" cropping="t"/>
      </v:shape>
    </w:pict>
  </w:numPicBullet>
  <w:numPicBullet w:numPicBulletId="2">
    <w:pict>
      <v:shape id="_x0000_i1040" type="#_x0000_t75" style="width:11.25pt;height:11.25pt" o:bullet="t">
        <v:imagedata r:id="rId3" o:title="j0115834"/>
      </v:shape>
    </w:pict>
  </w:numPicBullet>
  <w:numPicBullet w:numPicBulletId="3">
    <w:pict>
      <v:shape id="_x0000_i1041" type="#_x0000_t75" style="width:11.25pt;height:11.25pt" o:bullet="t">
        <v:imagedata r:id="rId4" o:title="mso26E5"/>
      </v:shape>
    </w:pict>
  </w:numPicBullet>
  <w:abstractNum w:abstractNumId="0">
    <w:nsid w:val="01F302B7"/>
    <w:multiLevelType w:val="hybridMultilevel"/>
    <w:tmpl w:val="7C0A2A80"/>
    <w:lvl w:ilvl="0" w:tplc="9DFEBB98">
      <w:start w:val="1"/>
      <w:numFmt w:val="bullet"/>
      <w:lvlText w:val=""/>
      <w:lvlPicBulletId w:val="3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67100"/>
    <w:multiLevelType w:val="hybridMultilevel"/>
    <w:tmpl w:val="709A2BE8"/>
    <w:lvl w:ilvl="0" w:tplc="9DFEBB98">
      <w:start w:val="1"/>
      <w:numFmt w:val="bullet"/>
      <w:lvlText w:val=""/>
      <w:lvlPicBulletId w:val="3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41CB5"/>
    <w:multiLevelType w:val="hybridMultilevel"/>
    <w:tmpl w:val="F7B20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34098"/>
    <w:multiLevelType w:val="hybridMultilevel"/>
    <w:tmpl w:val="8B2C9380"/>
    <w:lvl w:ilvl="0" w:tplc="55E49AA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E858B5"/>
    <w:multiLevelType w:val="hybridMultilevel"/>
    <w:tmpl w:val="571E79C4"/>
    <w:lvl w:ilvl="0" w:tplc="035AF46E">
      <w:start w:val="1"/>
      <w:numFmt w:val="bullet"/>
      <w:lvlText w:val=""/>
      <w:lvlPicBulletId w:val="2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41FCC"/>
    <w:multiLevelType w:val="hybridMultilevel"/>
    <w:tmpl w:val="3EC6BA96"/>
    <w:lvl w:ilvl="0" w:tplc="9E303A9A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033B9C"/>
    <w:multiLevelType w:val="hybridMultilevel"/>
    <w:tmpl w:val="11868BAC"/>
    <w:lvl w:ilvl="0" w:tplc="9DFEBB98">
      <w:start w:val="1"/>
      <w:numFmt w:val="bullet"/>
      <w:lvlText w:val=""/>
      <w:lvlPicBulletId w:val="3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6915B4"/>
    <w:multiLevelType w:val="hybridMultilevel"/>
    <w:tmpl w:val="A962C0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7B7A86"/>
    <w:multiLevelType w:val="hybridMultilevel"/>
    <w:tmpl w:val="64103030"/>
    <w:lvl w:ilvl="0" w:tplc="9DFEBB98">
      <w:start w:val="1"/>
      <w:numFmt w:val="bullet"/>
      <w:lvlText w:val=""/>
      <w:lvlPicBulletId w:val="3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2E5108"/>
    <w:multiLevelType w:val="hybridMultilevel"/>
    <w:tmpl w:val="AF40C12C"/>
    <w:lvl w:ilvl="0" w:tplc="55E49AA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F141AC"/>
    <w:multiLevelType w:val="hybridMultilevel"/>
    <w:tmpl w:val="4C327730"/>
    <w:lvl w:ilvl="0" w:tplc="CAA81C62">
      <w:start w:val="1"/>
      <w:numFmt w:val="bullet"/>
      <w:lvlText w:val="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B76A8A"/>
    <w:multiLevelType w:val="hybridMultilevel"/>
    <w:tmpl w:val="17441070"/>
    <w:lvl w:ilvl="0" w:tplc="9E303A9A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B13F7C"/>
    <w:multiLevelType w:val="hybridMultilevel"/>
    <w:tmpl w:val="80720C32"/>
    <w:lvl w:ilvl="0" w:tplc="73E81C1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6E4C18"/>
    <w:multiLevelType w:val="hybridMultilevel"/>
    <w:tmpl w:val="D7AC5E70"/>
    <w:lvl w:ilvl="0" w:tplc="CAA81C62">
      <w:start w:val="1"/>
      <w:numFmt w:val="bullet"/>
      <w:lvlText w:val="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CB35E7"/>
    <w:multiLevelType w:val="hybridMultilevel"/>
    <w:tmpl w:val="22BE3B78"/>
    <w:lvl w:ilvl="0" w:tplc="CAA81C62">
      <w:start w:val="1"/>
      <w:numFmt w:val="bullet"/>
      <w:lvlText w:val="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057FC9"/>
    <w:multiLevelType w:val="hybridMultilevel"/>
    <w:tmpl w:val="A44208C8"/>
    <w:lvl w:ilvl="0" w:tplc="F836D474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8444846E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A8753B"/>
    <w:multiLevelType w:val="hybridMultilevel"/>
    <w:tmpl w:val="78A49368"/>
    <w:lvl w:ilvl="0" w:tplc="CAA81C62">
      <w:start w:val="1"/>
      <w:numFmt w:val="bullet"/>
      <w:lvlText w:val="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A570AE"/>
    <w:multiLevelType w:val="hybridMultilevel"/>
    <w:tmpl w:val="3912EC9C"/>
    <w:lvl w:ilvl="0" w:tplc="F836D474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F64B5F"/>
    <w:multiLevelType w:val="hybridMultilevel"/>
    <w:tmpl w:val="898A0ECE"/>
    <w:lvl w:ilvl="0" w:tplc="F8A8D27C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4F67FA"/>
    <w:multiLevelType w:val="hybridMultilevel"/>
    <w:tmpl w:val="45C88BB6"/>
    <w:lvl w:ilvl="0" w:tplc="9E303A9A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AD1987"/>
    <w:multiLevelType w:val="hybridMultilevel"/>
    <w:tmpl w:val="007E4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D4166C"/>
    <w:multiLevelType w:val="hybridMultilevel"/>
    <w:tmpl w:val="E9609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D210FE"/>
    <w:multiLevelType w:val="hybridMultilevel"/>
    <w:tmpl w:val="A0EAD88A"/>
    <w:lvl w:ilvl="0" w:tplc="73E81C1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F81D91"/>
    <w:multiLevelType w:val="hybridMultilevel"/>
    <w:tmpl w:val="12406D68"/>
    <w:lvl w:ilvl="0" w:tplc="F836D474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2C7DF8"/>
    <w:multiLevelType w:val="hybridMultilevel"/>
    <w:tmpl w:val="DC86B67A"/>
    <w:lvl w:ilvl="0" w:tplc="F8A8D27C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6165CE"/>
    <w:multiLevelType w:val="hybridMultilevel"/>
    <w:tmpl w:val="AF8E5610"/>
    <w:lvl w:ilvl="0" w:tplc="F8A8D27C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691EA8"/>
    <w:multiLevelType w:val="hybridMultilevel"/>
    <w:tmpl w:val="748EFAB4"/>
    <w:lvl w:ilvl="0" w:tplc="035AF46E">
      <w:start w:val="1"/>
      <w:numFmt w:val="bullet"/>
      <w:lvlText w:val=""/>
      <w:lvlPicBulletId w:val="2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FF263D"/>
    <w:multiLevelType w:val="hybridMultilevel"/>
    <w:tmpl w:val="53346AD8"/>
    <w:lvl w:ilvl="0" w:tplc="F8A8D27C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C117CF"/>
    <w:multiLevelType w:val="hybridMultilevel"/>
    <w:tmpl w:val="EA5E9D4A"/>
    <w:lvl w:ilvl="0" w:tplc="F8A8D27C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9B3BF9"/>
    <w:multiLevelType w:val="hybridMultilevel"/>
    <w:tmpl w:val="1FCE79B2"/>
    <w:lvl w:ilvl="0" w:tplc="7F06AD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2012D"/>
    <w:multiLevelType w:val="hybridMultilevel"/>
    <w:tmpl w:val="97B2ECF0"/>
    <w:lvl w:ilvl="0" w:tplc="F836D474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CD1FCB"/>
    <w:multiLevelType w:val="hybridMultilevel"/>
    <w:tmpl w:val="E388771A"/>
    <w:lvl w:ilvl="0" w:tplc="9E303A9A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713C36"/>
    <w:multiLevelType w:val="hybridMultilevel"/>
    <w:tmpl w:val="268296F6"/>
    <w:lvl w:ilvl="0" w:tplc="9DE49FD6">
      <w:start w:val="1"/>
      <w:numFmt w:val="bullet"/>
      <w:lvlText w:val=""/>
      <w:lvlJc w:val="righ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EE2563"/>
    <w:multiLevelType w:val="hybridMultilevel"/>
    <w:tmpl w:val="FEA46386"/>
    <w:lvl w:ilvl="0" w:tplc="73E81C1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F116DB"/>
    <w:multiLevelType w:val="hybridMultilevel"/>
    <w:tmpl w:val="04B86D58"/>
    <w:lvl w:ilvl="0" w:tplc="F836D474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2B3C5A"/>
    <w:multiLevelType w:val="hybridMultilevel"/>
    <w:tmpl w:val="EC34264E"/>
    <w:lvl w:ilvl="0" w:tplc="8884C078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6737D3"/>
    <w:multiLevelType w:val="hybridMultilevel"/>
    <w:tmpl w:val="8E828716"/>
    <w:lvl w:ilvl="0" w:tplc="CAA81C62">
      <w:start w:val="1"/>
      <w:numFmt w:val="bullet"/>
      <w:lvlText w:val="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C929B4"/>
    <w:multiLevelType w:val="hybridMultilevel"/>
    <w:tmpl w:val="1D86FAD2"/>
    <w:lvl w:ilvl="0" w:tplc="7C6E0BD4">
      <w:start w:val="1"/>
      <w:numFmt w:val="bullet"/>
      <w:lvlText w:val="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CD322D"/>
    <w:multiLevelType w:val="hybridMultilevel"/>
    <w:tmpl w:val="3FB6BEA2"/>
    <w:lvl w:ilvl="0" w:tplc="0240A228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871750"/>
    <w:multiLevelType w:val="hybridMultilevel"/>
    <w:tmpl w:val="1166EA56"/>
    <w:lvl w:ilvl="0" w:tplc="E7149B12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80154E"/>
    <w:multiLevelType w:val="hybridMultilevel"/>
    <w:tmpl w:val="1124D9D8"/>
    <w:lvl w:ilvl="0" w:tplc="73E81C1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7C34D1"/>
    <w:multiLevelType w:val="hybridMultilevel"/>
    <w:tmpl w:val="CD54A7BC"/>
    <w:lvl w:ilvl="0" w:tplc="55E49AA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E0397D"/>
    <w:multiLevelType w:val="hybridMultilevel"/>
    <w:tmpl w:val="810E7CD2"/>
    <w:lvl w:ilvl="0" w:tplc="CAA81C62">
      <w:start w:val="1"/>
      <w:numFmt w:val="bullet"/>
      <w:lvlText w:val="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5D2A49"/>
    <w:multiLevelType w:val="hybridMultilevel"/>
    <w:tmpl w:val="3FEC9936"/>
    <w:lvl w:ilvl="0" w:tplc="9E303A9A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6A1607"/>
    <w:multiLevelType w:val="hybridMultilevel"/>
    <w:tmpl w:val="A4C47A14"/>
    <w:lvl w:ilvl="0" w:tplc="F836D474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E1393F"/>
    <w:multiLevelType w:val="hybridMultilevel"/>
    <w:tmpl w:val="DE3C5284"/>
    <w:lvl w:ilvl="0" w:tplc="9E303A9A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4"/>
  </w:num>
  <w:num w:numId="3">
    <w:abstractNumId w:val="23"/>
  </w:num>
  <w:num w:numId="4">
    <w:abstractNumId w:val="17"/>
  </w:num>
  <w:num w:numId="5">
    <w:abstractNumId w:val="13"/>
  </w:num>
  <w:num w:numId="6">
    <w:abstractNumId w:val="44"/>
  </w:num>
  <w:num w:numId="7">
    <w:abstractNumId w:val="42"/>
  </w:num>
  <w:num w:numId="8">
    <w:abstractNumId w:val="35"/>
  </w:num>
  <w:num w:numId="9">
    <w:abstractNumId w:val="32"/>
  </w:num>
  <w:num w:numId="10">
    <w:abstractNumId w:val="2"/>
  </w:num>
  <w:num w:numId="11">
    <w:abstractNumId w:val="7"/>
  </w:num>
  <w:num w:numId="12">
    <w:abstractNumId w:val="18"/>
  </w:num>
  <w:num w:numId="13">
    <w:abstractNumId w:val="27"/>
  </w:num>
  <w:num w:numId="14">
    <w:abstractNumId w:val="25"/>
  </w:num>
  <w:num w:numId="15">
    <w:abstractNumId w:val="28"/>
  </w:num>
  <w:num w:numId="16">
    <w:abstractNumId w:val="41"/>
  </w:num>
  <w:num w:numId="17">
    <w:abstractNumId w:val="3"/>
  </w:num>
  <w:num w:numId="18">
    <w:abstractNumId w:val="9"/>
  </w:num>
  <w:num w:numId="19">
    <w:abstractNumId w:val="15"/>
  </w:num>
  <w:num w:numId="20">
    <w:abstractNumId w:val="20"/>
  </w:num>
  <w:num w:numId="21">
    <w:abstractNumId w:val="39"/>
  </w:num>
  <w:num w:numId="22">
    <w:abstractNumId w:val="30"/>
  </w:num>
  <w:num w:numId="23">
    <w:abstractNumId w:val="37"/>
  </w:num>
  <w:num w:numId="24">
    <w:abstractNumId w:val="16"/>
  </w:num>
  <w:num w:numId="25">
    <w:abstractNumId w:val="29"/>
  </w:num>
  <w:num w:numId="26">
    <w:abstractNumId w:val="24"/>
  </w:num>
  <w:num w:numId="27">
    <w:abstractNumId w:val="43"/>
  </w:num>
  <w:num w:numId="28">
    <w:abstractNumId w:val="19"/>
  </w:num>
  <w:num w:numId="29">
    <w:abstractNumId w:val="5"/>
  </w:num>
  <w:num w:numId="30">
    <w:abstractNumId w:val="4"/>
  </w:num>
  <w:num w:numId="31">
    <w:abstractNumId w:val="31"/>
  </w:num>
  <w:num w:numId="32">
    <w:abstractNumId w:val="1"/>
  </w:num>
  <w:num w:numId="33">
    <w:abstractNumId w:val="0"/>
  </w:num>
  <w:num w:numId="34">
    <w:abstractNumId w:val="6"/>
  </w:num>
  <w:num w:numId="35">
    <w:abstractNumId w:val="22"/>
  </w:num>
  <w:num w:numId="36">
    <w:abstractNumId w:val="11"/>
  </w:num>
  <w:num w:numId="37">
    <w:abstractNumId w:val="33"/>
  </w:num>
  <w:num w:numId="38">
    <w:abstractNumId w:val="34"/>
  </w:num>
  <w:num w:numId="39">
    <w:abstractNumId w:val="8"/>
  </w:num>
  <w:num w:numId="40">
    <w:abstractNumId w:val="26"/>
  </w:num>
  <w:num w:numId="41">
    <w:abstractNumId w:val="21"/>
  </w:num>
  <w:num w:numId="42">
    <w:abstractNumId w:val="45"/>
  </w:num>
  <w:num w:numId="43">
    <w:abstractNumId w:val="12"/>
  </w:num>
  <w:num w:numId="44">
    <w:abstractNumId w:val="40"/>
  </w:num>
  <w:num w:numId="45">
    <w:abstractNumId w:val="36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68E"/>
    <w:rsid w:val="0006445A"/>
    <w:rsid w:val="0008496F"/>
    <w:rsid w:val="0016719C"/>
    <w:rsid w:val="001727E1"/>
    <w:rsid w:val="00234020"/>
    <w:rsid w:val="0025578B"/>
    <w:rsid w:val="002D6A2D"/>
    <w:rsid w:val="00306924"/>
    <w:rsid w:val="003C3331"/>
    <w:rsid w:val="00404986"/>
    <w:rsid w:val="00410681"/>
    <w:rsid w:val="00424899"/>
    <w:rsid w:val="00506B12"/>
    <w:rsid w:val="0058000B"/>
    <w:rsid w:val="0068312B"/>
    <w:rsid w:val="0068690D"/>
    <w:rsid w:val="006E0EE9"/>
    <w:rsid w:val="00710EF5"/>
    <w:rsid w:val="00793B35"/>
    <w:rsid w:val="00794703"/>
    <w:rsid w:val="007B2943"/>
    <w:rsid w:val="007D6B5A"/>
    <w:rsid w:val="008D7DC3"/>
    <w:rsid w:val="009C7975"/>
    <w:rsid w:val="009D35D9"/>
    <w:rsid w:val="009E2823"/>
    <w:rsid w:val="00A06178"/>
    <w:rsid w:val="00A4489A"/>
    <w:rsid w:val="00A6768E"/>
    <w:rsid w:val="00B5186C"/>
    <w:rsid w:val="00BC6FB2"/>
    <w:rsid w:val="00C15EE0"/>
    <w:rsid w:val="00D3719E"/>
    <w:rsid w:val="00DC7B78"/>
    <w:rsid w:val="00E14B71"/>
    <w:rsid w:val="00F65285"/>
    <w:rsid w:val="00F77D3F"/>
    <w:rsid w:val="00F8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9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2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71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9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2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71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2022-06-26T12:59:00Z</dcterms:created>
  <dcterms:modified xsi:type="dcterms:W3CDTF">2022-07-25T04:25:00Z</dcterms:modified>
</cp:coreProperties>
</file>