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D20E5" w14:textId="65A6526A" w:rsidR="00C866AB" w:rsidRDefault="006E295B" w:rsidP="006E295B">
      <w:pPr>
        <w:jc w:val="center"/>
        <w:rPr>
          <w:b/>
          <w:bCs/>
          <w:sz w:val="32"/>
          <w:szCs w:val="32"/>
          <w:u w:val="single"/>
        </w:rPr>
      </w:pPr>
      <w:r w:rsidRPr="006E295B">
        <w:rPr>
          <w:b/>
          <w:bCs/>
          <w:sz w:val="32"/>
          <w:szCs w:val="32"/>
          <w:u w:val="single"/>
        </w:rPr>
        <w:t>RELIABLE DATA TRANSFER PROTOCOL</w:t>
      </w:r>
    </w:p>
    <w:p w14:paraId="38B48E97" w14:textId="0081B091" w:rsidR="006E295B" w:rsidRDefault="006E295B" w:rsidP="006E295B">
      <w:pPr>
        <w:jc w:val="center"/>
        <w:rPr>
          <w:sz w:val="28"/>
          <w:szCs w:val="28"/>
          <w:u w:val="single"/>
        </w:rPr>
      </w:pPr>
      <w:r w:rsidRPr="006E295B">
        <w:rPr>
          <w:sz w:val="28"/>
          <w:szCs w:val="28"/>
          <w:u w:val="single"/>
        </w:rPr>
        <w:t>SS4005 Sai Tarun Sathyan</w:t>
      </w:r>
    </w:p>
    <w:p w14:paraId="0A5F52FE" w14:textId="77777777" w:rsidR="006E295B" w:rsidRPr="006E295B" w:rsidRDefault="006E295B" w:rsidP="006E295B">
      <w:pPr>
        <w:jc w:val="center"/>
        <w:rPr>
          <w:sz w:val="28"/>
          <w:szCs w:val="28"/>
          <w:u w:val="single"/>
        </w:rPr>
      </w:pPr>
    </w:p>
    <w:p w14:paraId="011A6876" w14:textId="05FF831D" w:rsidR="006E295B" w:rsidRDefault="006E295B" w:rsidP="006E295B">
      <w:pPr>
        <w:jc w:val="both"/>
        <w:rPr>
          <w:sz w:val="28"/>
          <w:szCs w:val="28"/>
          <w:u w:val="single"/>
        </w:rPr>
      </w:pPr>
      <w:r w:rsidRPr="006E295B">
        <w:rPr>
          <w:b/>
          <w:bCs/>
          <w:sz w:val="28"/>
          <w:szCs w:val="28"/>
        </w:rPr>
        <w:t>Objective:</w:t>
      </w:r>
      <w:r>
        <w:rPr>
          <w:sz w:val="28"/>
          <w:szCs w:val="28"/>
        </w:rPr>
        <w:t xml:space="preserve">  T</w:t>
      </w:r>
      <w:r w:rsidRPr="006E295B">
        <w:rPr>
          <w:sz w:val="28"/>
          <w:szCs w:val="28"/>
        </w:rPr>
        <w:t>he goal is to produce and demonstrate a protocol that can guarantee the delivery of the packets. The packets produced must also move easily through the regular Internet. The resulting protocol must, in theory, perform better than TCP with smaller packets and hopefully fewer packets sent.</w:t>
      </w:r>
      <w:r w:rsidRPr="006E295B">
        <w:rPr>
          <w:sz w:val="28"/>
          <w:szCs w:val="28"/>
          <w:u w:val="single"/>
        </w:rPr>
        <w:t xml:space="preserve"> </w:t>
      </w:r>
    </w:p>
    <w:p w14:paraId="3655AE4A" w14:textId="100C184D" w:rsidR="006E295B" w:rsidRDefault="006E295B" w:rsidP="006E295B">
      <w:pPr>
        <w:jc w:val="both"/>
        <w:rPr>
          <w:sz w:val="28"/>
          <w:szCs w:val="28"/>
          <w:u w:val="single"/>
        </w:rPr>
      </w:pPr>
    </w:p>
    <w:p w14:paraId="3B0D01D0" w14:textId="5611B474" w:rsidR="006E295B" w:rsidRDefault="006E295B" w:rsidP="006E295B">
      <w:pPr>
        <w:jc w:val="both"/>
        <w:rPr>
          <w:sz w:val="28"/>
          <w:szCs w:val="28"/>
        </w:rPr>
      </w:pPr>
      <w:r w:rsidRPr="006E295B">
        <w:rPr>
          <w:b/>
          <w:bCs/>
          <w:sz w:val="28"/>
          <w:szCs w:val="28"/>
        </w:rPr>
        <w:t>Approach</w:t>
      </w:r>
      <w:r>
        <w:rPr>
          <w:b/>
          <w:bCs/>
          <w:sz w:val="28"/>
          <w:szCs w:val="28"/>
        </w:rPr>
        <w:t xml:space="preserve">: </w:t>
      </w:r>
      <w:r>
        <w:rPr>
          <w:sz w:val="28"/>
          <w:szCs w:val="28"/>
        </w:rPr>
        <w:t>Since we have to improve upon TCP and build a faster yet reliable protocol. I chose to use UDP and make it more reliable</w:t>
      </w:r>
      <w:r w:rsidR="006E3C39">
        <w:rPr>
          <w:sz w:val="28"/>
          <w:szCs w:val="28"/>
        </w:rPr>
        <w:t xml:space="preserve"> and provide congestion control</w:t>
      </w:r>
      <w:r>
        <w:rPr>
          <w:sz w:val="28"/>
          <w:szCs w:val="28"/>
        </w:rPr>
        <w:t>.</w:t>
      </w:r>
      <w:r w:rsidR="009C22AF">
        <w:rPr>
          <w:sz w:val="28"/>
          <w:szCs w:val="28"/>
        </w:rPr>
        <w:t xml:space="preserve"> </w:t>
      </w:r>
      <w:r>
        <w:rPr>
          <w:sz w:val="28"/>
          <w:szCs w:val="28"/>
        </w:rPr>
        <w:t xml:space="preserve"> To do so, I made sure to address the packet loss issues in UDP and also standardize every transfer with a packet recovery process.</w:t>
      </w:r>
      <w:r w:rsidR="007D3C1B">
        <w:rPr>
          <w:sz w:val="28"/>
          <w:szCs w:val="28"/>
        </w:rPr>
        <w:t xml:space="preserve"> We do not need to add and explicit checksum since, UDPs checksum is good enough.</w:t>
      </w:r>
    </w:p>
    <w:p w14:paraId="3D17EC8F" w14:textId="59DB012A" w:rsidR="00F11A7D" w:rsidRDefault="00F11A7D" w:rsidP="006E295B">
      <w:pPr>
        <w:jc w:val="both"/>
        <w:rPr>
          <w:sz w:val="28"/>
          <w:szCs w:val="28"/>
        </w:rPr>
      </w:pPr>
    </w:p>
    <w:tbl>
      <w:tblPr>
        <w:tblStyle w:val="TableGrid"/>
        <w:tblW w:w="0" w:type="auto"/>
        <w:tblLook w:val="04A0" w:firstRow="1" w:lastRow="0" w:firstColumn="1" w:lastColumn="0" w:noHBand="0" w:noVBand="1"/>
      </w:tblPr>
      <w:tblGrid>
        <w:gridCol w:w="4508"/>
        <w:gridCol w:w="4508"/>
      </w:tblGrid>
      <w:tr w:rsidR="00F11A7D" w14:paraId="7AC235A5" w14:textId="77777777" w:rsidTr="00F11A7D">
        <w:tc>
          <w:tcPr>
            <w:tcW w:w="4508" w:type="dxa"/>
          </w:tcPr>
          <w:p w14:paraId="08870250" w14:textId="749D8235" w:rsidR="00F11A7D" w:rsidRPr="005D2A17" w:rsidRDefault="00F11A7D" w:rsidP="005D2A17">
            <w:pPr>
              <w:jc w:val="center"/>
              <w:rPr>
                <w:b/>
                <w:bCs/>
                <w:sz w:val="40"/>
                <w:szCs w:val="40"/>
              </w:rPr>
            </w:pPr>
            <w:r w:rsidRPr="005D2A17">
              <w:rPr>
                <w:b/>
                <w:bCs/>
                <w:sz w:val="40"/>
                <w:szCs w:val="40"/>
              </w:rPr>
              <w:t>TCP</w:t>
            </w:r>
          </w:p>
        </w:tc>
        <w:tc>
          <w:tcPr>
            <w:tcW w:w="4508" w:type="dxa"/>
          </w:tcPr>
          <w:p w14:paraId="3E707195" w14:textId="30CFAD16" w:rsidR="00F11A7D" w:rsidRPr="005D2A17" w:rsidRDefault="00F11A7D" w:rsidP="005D2A17">
            <w:pPr>
              <w:jc w:val="center"/>
              <w:rPr>
                <w:b/>
                <w:bCs/>
                <w:sz w:val="40"/>
                <w:szCs w:val="40"/>
              </w:rPr>
            </w:pPr>
            <w:r w:rsidRPr="005D2A17">
              <w:rPr>
                <w:b/>
                <w:bCs/>
                <w:sz w:val="40"/>
                <w:szCs w:val="40"/>
              </w:rPr>
              <w:t>UDP</w:t>
            </w:r>
          </w:p>
        </w:tc>
      </w:tr>
      <w:tr w:rsidR="00F11A7D" w14:paraId="4A4AC3EB" w14:textId="77777777" w:rsidTr="00F11A7D">
        <w:tc>
          <w:tcPr>
            <w:tcW w:w="4508" w:type="dxa"/>
          </w:tcPr>
          <w:p w14:paraId="0790F6F4" w14:textId="0A7C6EC4" w:rsidR="00F11A7D" w:rsidRDefault="00F11A7D" w:rsidP="005D2A17">
            <w:pPr>
              <w:jc w:val="center"/>
              <w:rPr>
                <w:sz w:val="28"/>
                <w:szCs w:val="28"/>
              </w:rPr>
            </w:pPr>
            <w:r>
              <w:rPr>
                <w:sz w:val="28"/>
                <w:szCs w:val="28"/>
              </w:rPr>
              <w:t>Connection oriented</w:t>
            </w:r>
          </w:p>
        </w:tc>
        <w:tc>
          <w:tcPr>
            <w:tcW w:w="4508" w:type="dxa"/>
          </w:tcPr>
          <w:p w14:paraId="5F5E936E" w14:textId="3649C828" w:rsidR="00F11A7D" w:rsidRDefault="00F11A7D" w:rsidP="005D2A17">
            <w:pPr>
              <w:jc w:val="center"/>
              <w:rPr>
                <w:sz w:val="28"/>
                <w:szCs w:val="28"/>
              </w:rPr>
            </w:pPr>
            <w:r>
              <w:rPr>
                <w:sz w:val="28"/>
                <w:szCs w:val="28"/>
              </w:rPr>
              <w:t>Connectionless</w:t>
            </w:r>
          </w:p>
        </w:tc>
      </w:tr>
      <w:tr w:rsidR="00F11A7D" w14:paraId="1F6BD6DF" w14:textId="77777777" w:rsidTr="00F11A7D">
        <w:tc>
          <w:tcPr>
            <w:tcW w:w="4508" w:type="dxa"/>
          </w:tcPr>
          <w:p w14:paraId="314AE9DC" w14:textId="45674311" w:rsidR="00F11A7D" w:rsidRDefault="00F11A7D" w:rsidP="005D2A17">
            <w:pPr>
              <w:jc w:val="center"/>
              <w:rPr>
                <w:sz w:val="28"/>
                <w:szCs w:val="28"/>
              </w:rPr>
            </w:pPr>
            <w:r>
              <w:rPr>
                <w:sz w:val="28"/>
                <w:szCs w:val="28"/>
              </w:rPr>
              <w:t>Ordered</w:t>
            </w:r>
          </w:p>
        </w:tc>
        <w:tc>
          <w:tcPr>
            <w:tcW w:w="4508" w:type="dxa"/>
          </w:tcPr>
          <w:p w14:paraId="21FA6E72" w14:textId="60318F24" w:rsidR="00F11A7D" w:rsidRDefault="00F11A7D" w:rsidP="005D2A17">
            <w:pPr>
              <w:jc w:val="center"/>
              <w:rPr>
                <w:sz w:val="28"/>
                <w:szCs w:val="28"/>
              </w:rPr>
            </w:pPr>
            <w:r>
              <w:rPr>
                <w:sz w:val="28"/>
                <w:szCs w:val="28"/>
              </w:rPr>
              <w:t>Unordered</w:t>
            </w:r>
          </w:p>
        </w:tc>
      </w:tr>
      <w:tr w:rsidR="00F11A7D" w14:paraId="45BA56F0" w14:textId="77777777" w:rsidTr="00F11A7D">
        <w:tc>
          <w:tcPr>
            <w:tcW w:w="4508" w:type="dxa"/>
          </w:tcPr>
          <w:p w14:paraId="071ED91F" w14:textId="7B5E57C5" w:rsidR="00F11A7D" w:rsidRDefault="00F11A7D" w:rsidP="005D2A17">
            <w:pPr>
              <w:jc w:val="center"/>
              <w:rPr>
                <w:sz w:val="28"/>
                <w:szCs w:val="28"/>
              </w:rPr>
            </w:pPr>
            <w:r>
              <w:rPr>
                <w:sz w:val="28"/>
                <w:szCs w:val="28"/>
              </w:rPr>
              <w:t>Has traffic control</w:t>
            </w:r>
          </w:p>
        </w:tc>
        <w:tc>
          <w:tcPr>
            <w:tcW w:w="4508" w:type="dxa"/>
          </w:tcPr>
          <w:p w14:paraId="457C1EE7" w14:textId="2E08D464" w:rsidR="00F11A7D" w:rsidRDefault="00F11A7D" w:rsidP="005D2A17">
            <w:pPr>
              <w:jc w:val="center"/>
              <w:rPr>
                <w:sz w:val="28"/>
                <w:szCs w:val="28"/>
              </w:rPr>
            </w:pPr>
            <w:r>
              <w:rPr>
                <w:sz w:val="28"/>
                <w:szCs w:val="28"/>
              </w:rPr>
              <w:t>No traffic control</w:t>
            </w:r>
          </w:p>
        </w:tc>
      </w:tr>
      <w:tr w:rsidR="00F11A7D" w14:paraId="7ED61DEF" w14:textId="77777777" w:rsidTr="00F11A7D">
        <w:tc>
          <w:tcPr>
            <w:tcW w:w="4508" w:type="dxa"/>
          </w:tcPr>
          <w:p w14:paraId="18A618EB" w14:textId="7DA451CD" w:rsidR="00F11A7D" w:rsidRDefault="00F11A7D" w:rsidP="005D2A17">
            <w:pPr>
              <w:jc w:val="center"/>
              <w:rPr>
                <w:sz w:val="28"/>
                <w:szCs w:val="28"/>
              </w:rPr>
            </w:pPr>
            <w:r>
              <w:rPr>
                <w:sz w:val="28"/>
                <w:szCs w:val="28"/>
              </w:rPr>
              <w:t>High overhead</w:t>
            </w:r>
          </w:p>
        </w:tc>
        <w:tc>
          <w:tcPr>
            <w:tcW w:w="4508" w:type="dxa"/>
          </w:tcPr>
          <w:p w14:paraId="3716C025" w14:textId="5C407E9C" w:rsidR="00F11A7D" w:rsidRDefault="00F11A7D" w:rsidP="005D2A17">
            <w:pPr>
              <w:jc w:val="center"/>
              <w:rPr>
                <w:sz w:val="28"/>
                <w:szCs w:val="28"/>
              </w:rPr>
            </w:pPr>
            <w:r>
              <w:rPr>
                <w:sz w:val="28"/>
                <w:szCs w:val="28"/>
              </w:rPr>
              <w:t>Low overhead</w:t>
            </w:r>
          </w:p>
        </w:tc>
      </w:tr>
    </w:tbl>
    <w:p w14:paraId="41C89295" w14:textId="70AD2A4A" w:rsidR="00F11A7D" w:rsidRDefault="00F11A7D" w:rsidP="006E295B">
      <w:pPr>
        <w:jc w:val="both"/>
        <w:rPr>
          <w:sz w:val="28"/>
          <w:szCs w:val="28"/>
        </w:rPr>
      </w:pPr>
    </w:p>
    <w:p w14:paraId="1D0CF8BC" w14:textId="6AC837F6" w:rsidR="00AB6838" w:rsidRPr="00B374DE" w:rsidRDefault="00AB6838" w:rsidP="006E295B">
      <w:pPr>
        <w:jc w:val="both"/>
        <w:rPr>
          <w:sz w:val="28"/>
          <w:szCs w:val="28"/>
          <w:u w:val="single"/>
        </w:rPr>
      </w:pPr>
      <w:r w:rsidRPr="00B374DE">
        <w:rPr>
          <w:sz w:val="28"/>
          <w:szCs w:val="28"/>
          <w:u w:val="single"/>
        </w:rPr>
        <w:t>How to make UDP more reliable:</w:t>
      </w:r>
    </w:p>
    <w:p w14:paraId="538049BF" w14:textId="537E58C7" w:rsidR="00AB6838" w:rsidRPr="00AB6838" w:rsidRDefault="00D13516" w:rsidP="00AB6838">
      <w:pPr>
        <w:pStyle w:val="ListParagraph"/>
        <w:numPr>
          <w:ilvl w:val="0"/>
          <w:numId w:val="1"/>
        </w:numPr>
        <w:jc w:val="both"/>
        <w:rPr>
          <w:sz w:val="28"/>
          <w:szCs w:val="28"/>
        </w:rPr>
      </w:pPr>
      <w:r w:rsidRPr="00AB6838">
        <w:rPr>
          <w:sz w:val="28"/>
          <w:szCs w:val="28"/>
        </w:rPr>
        <w:t>To make UDP more reliable I have added a SYN packet at the start of each transmission.</w:t>
      </w:r>
      <w:r w:rsidR="00AB6838" w:rsidRPr="00AB6838">
        <w:rPr>
          <w:sz w:val="28"/>
          <w:szCs w:val="28"/>
        </w:rPr>
        <w:t xml:space="preserve"> After </w:t>
      </w:r>
      <w:r w:rsidRPr="00AB6838">
        <w:rPr>
          <w:sz w:val="28"/>
          <w:szCs w:val="28"/>
        </w:rPr>
        <w:t>which the receiver will send back an Ack for this SYN packet indicating we are good to go.</w:t>
      </w:r>
      <w:r w:rsidR="00AB6838" w:rsidRPr="00AB6838">
        <w:rPr>
          <w:sz w:val="28"/>
          <w:szCs w:val="28"/>
        </w:rPr>
        <w:t xml:space="preserve"> This acts like a pseudo handshake.</w:t>
      </w:r>
      <w:r w:rsidRPr="00AB6838">
        <w:rPr>
          <w:sz w:val="28"/>
          <w:szCs w:val="28"/>
        </w:rPr>
        <w:t xml:space="preserve"> </w:t>
      </w:r>
    </w:p>
    <w:p w14:paraId="008C7E7C" w14:textId="77777777" w:rsidR="00AB6838" w:rsidRPr="00AB6838" w:rsidRDefault="00D13516" w:rsidP="00AB6838">
      <w:pPr>
        <w:pStyle w:val="ListParagraph"/>
        <w:numPr>
          <w:ilvl w:val="0"/>
          <w:numId w:val="1"/>
        </w:numPr>
        <w:jc w:val="both"/>
        <w:rPr>
          <w:sz w:val="28"/>
          <w:szCs w:val="28"/>
        </w:rPr>
      </w:pPr>
      <w:r w:rsidRPr="00AB6838">
        <w:rPr>
          <w:sz w:val="28"/>
          <w:szCs w:val="28"/>
        </w:rPr>
        <w:t xml:space="preserve">After </w:t>
      </w:r>
      <w:r w:rsidR="00AB6838" w:rsidRPr="00AB6838">
        <w:rPr>
          <w:sz w:val="28"/>
          <w:szCs w:val="28"/>
        </w:rPr>
        <w:t>this pseudo handshake</w:t>
      </w:r>
      <w:r w:rsidRPr="00AB6838">
        <w:rPr>
          <w:sz w:val="28"/>
          <w:szCs w:val="28"/>
        </w:rPr>
        <w:t xml:space="preserve"> we start transmitting the data.</w:t>
      </w:r>
    </w:p>
    <w:p w14:paraId="35018D10" w14:textId="77777777" w:rsidR="00AB6838" w:rsidRPr="00AB6838" w:rsidRDefault="00D13516" w:rsidP="00AB6838">
      <w:pPr>
        <w:pStyle w:val="ListParagraph"/>
        <w:numPr>
          <w:ilvl w:val="0"/>
          <w:numId w:val="1"/>
        </w:numPr>
        <w:jc w:val="both"/>
        <w:rPr>
          <w:sz w:val="28"/>
          <w:szCs w:val="28"/>
        </w:rPr>
      </w:pPr>
      <w:r w:rsidRPr="00AB6838">
        <w:rPr>
          <w:sz w:val="28"/>
          <w:szCs w:val="28"/>
        </w:rPr>
        <w:t>The data is broken down into multiple smaller packets and each packet contains a header and the payload.</w:t>
      </w:r>
    </w:p>
    <w:p w14:paraId="3E10E5AE" w14:textId="178D7116" w:rsidR="00D13516" w:rsidRPr="00AB6838" w:rsidRDefault="00D13516" w:rsidP="00AB6838">
      <w:pPr>
        <w:pStyle w:val="ListParagraph"/>
        <w:numPr>
          <w:ilvl w:val="0"/>
          <w:numId w:val="1"/>
        </w:numPr>
        <w:jc w:val="both"/>
        <w:rPr>
          <w:sz w:val="28"/>
          <w:szCs w:val="28"/>
        </w:rPr>
      </w:pPr>
      <w:r w:rsidRPr="00AB6838">
        <w:rPr>
          <w:sz w:val="28"/>
          <w:szCs w:val="28"/>
        </w:rPr>
        <w:t>For each packet sent, the sender waits for an ack before sending the next packet. In-case a packet was lost during transmission, the sender retransmits this packet. Every packet is light-weight due to the smaller header/payload when compared to TCP.</w:t>
      </w:r>
    </w:p>
    <w:p w14:paraId="187634E3" w14:textId="77777777" w:rsidR="009B35E1" w:rsidRDefault="009B35E1" w:rsidP="006E295B">
      <w:pPr>
        <w:jc w:val="both"/>
        <w:rPr>
          <w:sz w:val="28"/>
          <w:szCs w:val="28"/>
        </w:rPr>
      </w:pPr>
    </w:p>
    <w:p w14:paraId="1AC6EE91" w14:textId="77777777" w:rsidR="009B35E1" w:rsidRDefault="009B35E1" w:rsidP="006E295B">
      <w:pPr>
        <w:jc w:val="both"/>
        <w:rPr>
          <w:sz w:val="28"/>
          <w:szCs w:val="28"/>
        </w:rPr>
      </w:pPr>
    </w:p>
    <w:p w14:paraId="774DDE33" w14:textId="42879FF4" w:rsidR="004275C2" w:rsidRPr="00B374DE" w:rsidRDefault="009B35E1" w:rsidP="006E295B">
      <w:pPr>
        <w:jc w:val="both"/>
        <w:rPr>
          <w:sz w:val="28"/>
          <w:szCs w:val="28"/>
          <w:u w:val="single"/>
        </w:rPr>
      </w:pPr>
      <w:r w:rsidRPr="00B374DE">
        <w:rPr>
          <w:sz w:val="28"/>
          <w:szCs w:val="28"/>
          <w:u w:val="single"/>
        </w:rPr>
        <w:t>The different types of packets used are</w:t>
      </w:r>
      <w:r w:rsidR="00B374DE" w:rsidRPr="00B374DE">
        <w:rPr>
          <w:sz w:val="28"/>
          <w:szCs w:val="28"/>
          <w:u w:val="single"/>
        </w:rPr>
        <w:t xml:space="preserve"> </w:t>
      </w:r>
      <w:r w:rsidRPr="00B374DE">
        <w:rPr>
          <w:sz w:val="28"/>
          <w:szCs w:val="28"/>
          <w:u w:val="single"/>
        </w:rPr>
        <w:t>:-</w:t>
      </w:r>
    </w:p>
    <w:p w14:paraId="53D7CABC" w14:textId="4CAB622D" w:rsidR="009B35E1" w:rsidRPr="009B35E1" w:rsidRDefault="009B35E1" w:rsidP="009B35E1">
      <w:pPr>
        <w:pStyle w:val="ListParagraph"/>
        <w:numPr>
          <w:ilvl w:val="0"/>
          <w:numId w:val="2"/>
        </w:numPr>
        <w:jc w:val="both"/>
        <w:rPr>
          <w:sz w:val="28"/>
          <w:szCs w:val="28"/>
        </w:rPr>
      </w:pPr>
      <w:r w:rsidRPr="009B35E1">
        <w:rPr>
          <w:sz w:val="28"/>
          <w:szCs w:val="28"/>
        </w:rPr>
        <w:t>SYN packet</w:t>
      </w:r>
    </w:p>
    <w:tbl>
      <w:tblPr>
        <w:tblStyle w:val="TableGrid"/>
        <w:tblW w:w="8707" w:type="dxa"/>
        <w:tblInd w:w="360" w:type="dxa"/>
        <w:tblLook w:val="04A0" w:firstRow="1" w:lastRow="0" w:firstColumn="1" w:lastColumn="0" w:noHBand="0" w:noVBand="1"/>
      </w:tblPr>
      <w:tblGrid>
        <w:gridCol w:w="4328"/>
        <w:gridCol w:w="4379"/>
      </w:tblGrid>
      <w:tr w:rsidR="009B35E1" w14:paraId="21DDA736" w14:textId="77777777" w:rsidTr="009B35E1">
        <w:tc>
          <w:tcPr>
            <w:tcW w:w="4328" w:type="dxa"/>
          </w:tcPr>
          <w:p w14:paraId="5F0A818D" w14:textId="1A2CD51E" w:rsidR="009B35E1" w:rsidRDefault="009B35E1" w:rsidP="009B35E1">
            <w:pPr>
              <w:jc w:val="center"/>
              <w:rPr>
                <w:sz w:val="28"/>
                <w:szCs w:val="28"/>
              </w:rPr>
            </w:pPr>
            <w:r>
              <w:rPr>
                <w:sz w:val="28"/>
                <w:szCs w:val="28"/>
              </w:rPr>
              <w:t>Flag</w:t>
            </w:r>
          </w:p>
        </w:tc>
        <w:tc>
          <w:tcPr>
            <w:tcW w:w="4379" w:type="dxa"/>
          </w:tcPr>
          <w:p w14:paraId="3118DCDC" w14:textId="3C8E2B37" w:rsidR="009B35E1" w:rsidRDefault="009B35E1" w:rsidP="009B35E1">
            <w:pPr>
              <w:jc w:val="center"/>
              <w:rPr>
                <w:sz w:val="28"/>
                <w:szCs w:val="28"/>
              </w:rPr>
            </w:pPr>
            <w:r>
              <w:rPr>
                <w:sz w:val="28"/>
                <w:szCs w:val="28"/>
              </w:rPr>
              <w:t>File Name</w:t>
            </w:r>
          </w:p>
        </w:tc>
      </w:tr>
      <w:tr w:rsidR="009B35E1" w14:paraId="66C0FB60" w14:textId="77777777" w:rsidTr="009B35E1">
        <w:tc>
          <w:tcPr>
            <w:tcW w:w="8707" w:type="dxa"/>
            <w:gridSpan w:val="2"/>
          </w:tcPr>
          <w:p w14:paraId="4F647A70" w14:textId="7AF1D832" w:rsidR="009B35E1" w:rsidRDefault="009B35E1" w:rsidP="009B35E1">
            <w:pPr>
              <w:jc w:val="center"/>
              <w:rPr>
                <w:sz w:val="28"/>
                <w:szCs w:val="28"/>
              </w:rPr>
            </w:pPr>
            <w:r>
              <w:rPr>
                <w:sz w:val="28"/>
                <w:szCs w:val="28"/>
              </w:rPr>
              <w:t>Source IP</w:t>
            </w:r>
          </w:p>
        </w:tc>
      </w:tr>
    </w:tbl>
    <w:p w14:paraId="72467982" w14:textId="799270E2" w:rsidR="009B35E1" w:rsidRDefault="009B35E1" w:rsidP="009B35E1">
      <w:pPr>
        <w:ind w:left="360"/>
        <w:jc w:val="both"/>
        <w:rPr>
          <w:sz w:val="28"/>
          <w:szCs w:val="28"/>
        </w:rPr>
      </w:pPr>
    </w:p>
    <w:p w14:paraId="02017A61" w14:textId="258701BE" w:rsidR="009B35E1" w:rsidRDefault="009B35E1" w:rsidP="009B35E1">
      <w:pPr>
        <w:ind w:left="360"/>
        <w:jc w:val="both"/>
        <w:rPr>
          <w:sz w:val="28"/>
          <w:szCs w:val="28"/>
        </w:rPr>
      </w:pPr>
      <w:r>
        <w:rPr>
          <w:sz w:val="28"/>
          <w:szCs w:val="28"/>
        </w:rPr>
        <w:t>Flag:</w:t>
      </w:r>
    </w:p>
    <w:p w14:paraId="39631654" w14:textId="1912F998" w:rsidR="009B35E1" w:rsidRDefault="009B35E1" w:rsidP="009B35E1">
      <w:pPr>
        <w:pStyle w:val="ListParagraph"/>
        <w:numPr>
          <w:ilvl w:val="0"/>
          <w:numId w:val="3"/>
        </w:numPr>
        <w:jc w:val="both"/>
        <w:rPr>
          <w:sz w:val="28"/>
          <w:szCs w:val="28"/>
        </w:rPr>
      </w:pPr>
      <w:r>
        <w:rPr>
          <w:sz w:val="28"/>
          <w:szCs w:val="28"/>
        </w:rPr>
        <w:t>1: Text File</w:t>
      </w:r>
    </w:p>
    <w:p w14:paraId="1AE6DE41" w14:textId="07FDF984" w:rsidR="009B35E1" w:rsidRDefault="009B35E1" w:rsidP="009B35E1">
      <w:pPr>
        <w:pStyle w:val="ListParagraph"/>
        <w:numPr>
          <w:ilvl w:val="0"/>
          <w:numId w:val="3"/>
        </w:numPr>
        <w:jc w:val="both"/>
        <w:rPr>
          <w:sz w:val="28"/>
          <w:szCs w:val="28"/>
        </w:rPr>
      </w:pPr>
      <w:r>
        <w:rPr>
          <w:sz w:val="28"/>
          <w:szCs w:val="28"/>
        </w:rPr>
        <w:t>2: Image File</w:t>
      </w:r>
    </w:p>
    <w:p w14:paraId="5E927B28" w14:textId="3559E065" w:rsidR="009B35E1" w:rsidRDefault="009B35E1" w:rsidP="009B35E1">
      <w:pPr>
        <w:pStyle w:val="ListParagraph"/>
        <w:numPr>
          <w:ilvl w:val="0"/>
          <w:numId w:val="3"/>
        </w:numPr>
        <w:jc w:val="both"/>
        <w:rPr>
          <w:sz w:val="28"/>
          <w:szCs w:val="28"/>
        </w:rPr>
      </w:pPr>
      <w:r>
        <w:rPr>
          <w:sz w:val="28"/>
          <w:szCs w:val="28"/>
        </w:rPr>
        <w:t>3: Command</w:t>
      </w:r>
    </w:p>
    <w:p w14:paraId="4DB3B01E" w14:textId="030C8751" w:rsidR="00B374DE" w:rsidRDefault="009B35E1" w:rsidP="00B374DE">
      <w:pPr>
        <w:pStyle w:val="ListParagraph"/>
        <w:numPr>
          <w:ilvl w:val="0"/>
          <w:numId w:val="3"/>
        </w:numPr>
        <w:jc w:val="both"/>
        <w:rPr>
          <w:sz w:val="28"/>
          <w:szCs w:val="28"/>
        </w:rPr>
      </w:pPr>
      <w:r>
        <w:rPr>
          <w:sz w:val="28"/>
          <w:szCs w:val="28"/>
        </w:rPr>
        <w:t>4: Terminating connection</w:t>
      </w:r>
    </w:p>
    <w:p w14:paraId="12AFD744" w14:textId="77777777" w:rsidR="003C0D91" w:rsidRDefault="003C0D91" w:rsidP="003C0D91">
      <w:pPr>
        <w:pStyle w:val="ListParagraph"/>
        <w:ind w:left="1446"/>
        <w:jc w:val="both"/>
        <w:rPr>
          <w:sz w:val="28"/>
          <w:szCs w:val="28"/>
        </w:rPr>
      </w:pPr>
    </w:p>
    <w:p w14:paraId="238AFDAB" w14:textId="2632613D" w:rsidR="00B374DE" w:rsidRDefault="00B374DE" w:rsidP="00B374DE">
      <w:pPr>
        <w:pStyle w:val="ListParagraph"/>
        <w:numPr>
          <w:ilvl w:val="0"/>
          <w:numId w:val="2"/>
        </w:numPr>
        <w:jc w:val="both"/>
        <w:rPr>
          <w:sz w:val="28"/>
          <w:szCs w:val="28"/>
        </w:rPr>
      </w:pPr>
      <w:r>
        <w:rPr>
          <w:sz w:val="28"/>
          <w:szCs w:val="28"/>
        </w:rPr>
        <w:t>Header</w:t>
      </w:r>
    </w:p>
    <w:tbl>
      <w:tblPr>
        <w:tblStyle w:val="TableGrid"/>
        <w:tblW w:w="0" w:type="auto"/>
        <w:tblInd w:w="1080" w:type="dxa"/>
        <w:tblLook w:val="04A0" w:firstRow="1" w:lastRow="0" w:firstColumn="1" w:lastColumn="0" w:noHBand="0" w:noVBand="1"/>
      </w:tblPr>
      <w:tblGrid>
        <w:gridCol w:w="1990"/>
        <w:gridCol w:w="1922"/>
        <w:gridCol w:w="1922"/>
        <w:gridCol w:w="2102"/>
      </w:tblGrid>
      <w:tr w:rsidR="00B374DE" w14:paraId="01A8189E" w14:textId="77777777" w:rsidTr="00B374DE">
        <w:tc>
          <w:tcPr>
            <w:tcW w:w="2254" w:type="dxa"/>
          </w:tcPr>
          <w:p w14:paraId="09448461" w14:textId="77138E13" w:rsidR="00B374DE" w:rsidRDefault="00B374DE" w:rsidP="003C0D91">
            <w:pPr>
              <w:jc w:val="center"/>
              <w:rPr>
                <w:sz w:val="28"/>
                <w:szCs w:val="28"/>
              </w:rPr>
            </w:pPr>
            <w:r>
              <w:rPr>
                <w:sz w:val="28"/>
                <w:szCs w:val="28"/>
              </w:rPr>
              <w:t>Source</w:t>
            </w:r>
          </w:p>
        </w:tc>
        <w:tc>
          <w:tcPr>
            <w:tcW w:w="2254" w:type="dxa"/>
          </w:tcPr>
          <w:p w14:paraId="24973729" w14:textId="1C4944EF" w:rsidR="00B374DE" w:rsidRDefault="009C60D8" w:rsidP="003C0D91">
            <w:pPr>
              <w:jc w:val="center"/>
              <w:rPr>
                <w:sz w:val="28"/>
                <w:szCs w:val="28"/>
              </w:rPr>
            </w:pPr>
            <w:r>
              <w:rPr>
                <w:sz w:val="28"/>
                <w:szCs w:val="28"/>
              </w:rPr>
              <w:t>SEQ</w:t>
            </w:r>
          </w:p>
        </w:tc>
        <w:tc>
          <w:tcPr>
            <w:tcW w:w="2254" w:type="dxa"/>
          </w:tcPr>
          <w:p w14:paraId="582BE307" w14:textId="32A25271" w:rsidR="00B374DE" w:rsidRDefault="00B374DE" w:rsidP="003C0D91">
            <w:pPr>
              <w:jc w:val="center"/>
              <w:rPr>
                <w:sz w:val="28"/>
                <w:szCs w:val="28"/>
              </w:rPr>
            </w:pPr>
            <w:r>
              <w:rPr>
                <w:sz w:val="28"/>
                <w:szCs w:val="28"/>
              </w:rPr>
              <w:t>Last</w:t>
            </w:r>
          </w:p>
        </w:tc>
        <w:tc>
          <w:tcPr>
            <w:tcW w:w="2254" w:type="dxa"/>
          </w:tcPr>
          <w:p w14:paraId="26B17A28" w14:textId="3CC7F497" w:rsidR="00B374DE" w:rsidRDefault="00B374DE" w:rsidP="003C0D91">
            <w:pPr>
              <w:jc w:val="center"/>
              <w:rPr>
                <w:sz w:val="28"/>
                <w:szCs w:val="28"/>
              </w:rPr>
            </w:pPr>
            <w:r>
              <w:rPr>
                <w:sz w:val="28"/>
                <w:szCs w:val="28"/>
              </w:rPr>
              <w:t>Destination</w:t>
            </w:r>
          </w:p>
        </w:tc>
      </w:tr>
    </w:tbl>
    <w:p w14:paraId="4B68C67D" w14:textId="77777777" w:rsidR="003C0D91" w:rsidRDefault="003C0D91" w:rsidP="00B374DE">
      <w:pPr>
        <w:ind w:left="1080"/>
        <w:jc w:val="both"/>
        <w:rPr>
          <w:sz w:val="28"/>
          <w:szCs w:val="28"/>
        </w:rPr>
      </w:pPr>
    </w:p>
    <w:p w14:paraId="3FEBF4DE" w14:textId="39FCC274" w:rsidR="003C0D91" w:rsidRDefault="009C60D8" w:rsidP="00B374DE">
      <w:pPr>
        <w:ind w:left="1080"/>
        <w:jc w:val="both"/>
        <w:rPr>
          <w:sz w:val="28"/>
          <w:szCs w:val="28"/>
        </w:rPr>
      </w:pPr>
      <w:r>
        <w:rPr>
          <w:sz w:val="28"/>
          <w:szCs w:val="28"/>
        </w:rPr>
        <w:t>SEQ</w:t>
      </w:r>
      <w:r w:rsidR="003C0D91">
        <w:rPr>
          <w:sz w:val="28"/>
          <w:szCs w:val="28"/>
        </w:rPr>
        <w:t xml:space="preserve">: </w:t>
      </w:r>
      <w:r>
        <w:rPr>
          <w:sz w:val="28"/>
          <w:szCs w:val="28"/>
        </w:rPr>
        <w:t>Sequence number of that particular packet</w:t>
      </w:r>
    </w:p>
    <w:p w14:paraId="75C92C03" w14:textId="2D46D71C" w:rsidR="00B374DE" w:rsidRPr="00B374DE" w:rsidRDefault="003C0D91" w:rsidP="00B374DE">
      <w:pPr>
        <w:ind w:left="1080"/>
        <w:jc w:val="both"/>
        <w:rPr>
          <w:sz w:val="28"/>
          <w:szCs w:val="28"/>
        </w:rPr>
      </w:pPr>
      <w:r>
        <w:rPr>
          <w:sz w:val="28"/>
          <w:szCs w:val="28"/>
        </w:rPr>
        <w:t xml:space="preserve">Last : Indicates if this packet is the final one or not </w:t>
      </w:r>
    </w:p>
    <w:p w14:paraId="31E4FB9B" w14:textId="2093AE78" w:rsidR="00B374DE" w:rsidRDefault="00B374DE" w:rsidP="00B374DE">
      <w:pPr>
        <w:pStyle w:val="ListParagraph"/>
        <w:numPr>
          <w:ilvl w:val="0"/>
          <w:numId w:val="2"/>
        </w:numPr>
        <w:jc w:val="both"/>
        <w:rPr>
          <w:sz w:val="28"/>
          <w:szCs w:val="28"/>
        </w:rPr>
      </w:pPr>
      <w:r>
        <w:rPr>
          <w:sz w:val="28"/>
          <w:szCs w:val="28"/>
        </w:rPr>
        <w:t xml:space="preserve"> </w:t>
      </w:r>
      <w:r w:rsidR="003C0D91">
        <w:rPr>
          <w:sz w:val="28"/>
          <w:szCs w:val="28"/>
        </w:rPr>
        <w:t>Data Packet</w:t>
      </w:r>
    </w:p>
    <w:tbl>
      <w:tblPr>
        <w:tblStyle w:val="TableGrid"/>
        <w:tblW w:w="0" w:type="auto"/>
        <w:tblInd w:w="1080" w:type="dxa"/>
        <w:tblLook w:val="04A0" w:firstRow="1" w:lastRow="0" w:firstColumn="1" w:lastColumn="0" w:noHBand="0" w:noVBand="1"/>
      </w:tblPr>
      <w:tblGrid>
        <w:gridCol w:w="7936"/>
      </w:tblGrid>
      <w:tr w:rsidR="003C0D91" w14:paraId="109C7EC0" w14:textId="77777777" w:rsidTr="003C0D91">
        <w:trPr>
          <w:trHeight w:val="469"/>
        </w:trPr>
        <w:tc>
          <w:tcPr>
            <w:tcW w:w="9016" w:type="dxa"/>
          </w:tcPr>
          <w:p w14:paraId="70B5FC49" w14:textId="49226DAA" w:rsidR="003C0D91" w:rsidRPr="003C0D91" w:rsidRDefault="003C0D91" w:rsidP="003C0D91">
            <w:pPr>
              <w:jc w:val="center"/>
              <w:rPr>
                <w:sz w:val="32"/>
                <w:szCs w:val="32"/>
              </w:rPr>
            </w:pPr>
            <w:r w:rsidRPr="003C0D91">
              <w:rPr>
                <w:sz w:val="32"/>
                <w:szCs w:val="32"/>
              </w:rPr>
              <w:t>Header</w:t>
            </w:r>
          </w:p>
        </w:tc>
      </w:tr>
      <w:tr w:rsidR="003C0D91" w14:paraId="3540F9EB" w14:textId="77777777" w:rsidTr="003C0D91">
        <w:trPr>
          <w:trHeight w:val="985"/>
        </w:trPr>
        <w:tc>
          <w:tcPr>
            <w:tcW w:w="9016" w:type="dxa"/>
          </w:tcPr>
          <w:p w14:paraId="5EB73389" w14:textId="1697BFA9" w:rsidR="003C0D91" w:rsidRPr="003C0D91" w:rsidRDefault="003C0D91" w:rsidP="003C0D91">
            <w:pPr>
              <w:jc w:val="center"/>
              <w:rPr>
                <w:sz w:val="52"/>
                <w:szCs w:val="52"/>
              </w:rPr>
            </w:pPr>
            <w:r w:rsidRPr="003C0D91">
              <w:rPr>
                <w:sz w:val="52"/>
                <w:szCs w:val="52"/>
              </w:rPr>
              <w:t>Data</w:t>
            </w:r>
          </w:p>
        </w:tc>
      </w:tr>
    </w:tbl>
    <w:p w14:paraId="17585F5A" w14:textId="77777777" w:rsidR="003C0D91" w:rsidRPr="003C0D91" w:rsidRDefault="003C0D91" w:rsidP="003C0D91">
      <w:pPr>
        <w:ind w:left="1080"/>
        <w:jc w:val="both"/>
        <w:rPr>
          <w:sz w:val="28"/>
          <w:szCs w:val="28"/>
        </w:rPr>
      </w:pPr>
    </w:p>
    <w:p w14:paraId="5E8B01BE" w14:textId="6B409CDD" w:rsidR="00B374DE" w:rsidRDefault="00971F8F" w:rsidP="00971F8F">
      <w:pPr>
        <w:pStyle w:val="ListParagraph"/>
        <w:numPr>
          <w:ilvl w:val="0"/>
          <w:numId w:val="2"/>
        </w:numPr>
        <w:jc w:val="both"/>
        <w:rPr>
          <w:sz w:val="28"/>
          <w:szCs w:val="28"/>
        </w:rPr>
      </w:pPr>
      <w:r>
        <w:rPr>
          <w:sz w:val="28"/>
          <w:szCs w:val="28"/>
        </w:rPr>
        <w:t>ACK</w:t>
      </w:r>
    </w:p>
    <w:tbl>
      <w:tblPr>
        <w:tblStyle w:val="TableGrid"/>
        <w:tblW w:w="0" w:type="auto"/>
        <w:tblInd w:w="1080" w:type="dxa"/>
        <w:tblLook w:val="04A0" w:firstRow="1" w:lastRow="0" w:firstColumn="1" w:lastColumn="0" w:noHBand="0" w:noVBand="1"/>
      </w:tblPr>
      <w:tblGrid>
        <w:gridCol w:w="7936"/>
      </w:tblGrid>
      <w:tr w:rsidR="00971F8F" w14:paraId="4A33B2E2" w14:textId="77777777" w:rsidTr="00971F8F">
        <w:tc>
          <w:tcPr>
            <w:tcW w:w="9016" w:type="dxa"/>
          </w:tcPr>
          <w:p w14:paraId="342D5572" w14:textId="27C1B21F" w:rsidR="00971F8F" w:rsidRDefault="00971F8F" w:rsidP="00971F8F">
            <w:pPr>
              <w:jc w:val="center"/>
              <w:rPr>
                <w:sz w:val="28"/>
                <w:szCs w:val="28"/>
              </w:rPr>
            </w:pPr>
            <w:r>
              <w:rPr>
                <w:sz w:val="28"/>
                <w:szCs w:val="28"/>
              </w:rPr>
              <w:t>FLAG</w:t>
            </w:r>
          </w:p>
        </w:tc>
      </w:tr>
    </w:tbl>
    <w:p w14:paraId="28CEB5A9" w14:textId="77777777" w:rsidR="00971F8F" w:rsidRPr="00971F8F" w:rsidRDefault="00971F8F" w:rsidP="00971F8F">
      <w:pPr>
        <w:ind w:left="1080"/>
        <w:jc w:val="both"/>
        <w:rPr>
          <w:sz w:val="28"/>
          <w:szCs w:val="28"/>
        </w:rPr>
      </w:pPr>
    </w:p>
    <w:p w14:paraId="19B24B6A" w14:textId="25B79BFB" w:rsidR="00971F8F" w:rsidRPr="00B374DE" w:rsidRDefault="00971F8F" w:rsidP="00B374DE">
      <w:pPr>
        <w:jc w:val="both"/>
        <w:rPr>
          <w:sz w:val="28"/>
          <w:szCs w:val="28"/>
        </w:rPr>
      </w:pPr>
      <w:r>
        <w:rPr>
          <w:sz w:val="28"/>
          <w:szCs w:val="28"/>
        </w:rPr>
        <w:tab/>
      </w:r>
      <w:r>
        <w:rPr>
          <w:sz w:val="28"/>
          <w:szCs w:val="28"/>
        </w:rPr>
        <w:tab/>
        <w:t xml:space="preserve">Flag: Indicates that the packet was received successfully </w:t>
      </w:r>
    </w:p>
    <w:p w14:paraId="4B98BF4F" w14:textId="3DF00E5E" w:rsidR="00B90631" w:rsidRDefault="00B90631" w:rsidP="00B90631">
      <w:pPr>
        <w:jc w:val="center"/>
        <w:rPr>
          <w:noProof/>
          <w:sz w:val="28"/>
          <w:szCs w:val="28"/>
        </w:rPr>
      </w:pPr>
    </w:p>
    <w:p w14:paraId="3D640FBB" w14:textId="42BC3BC5" w:rsidR="00B90631" w:rsidRDefault="00B90631" w:rsidP="00B90631">
      <w:pPr>
        <w:jc w:val="center"/>
        <w:rPr>
          <w:noProof/>
          <w:sz w:val="28"/>
          <w:szCs w:val="28"/>
        </w:rPr>
      </w:pPr>
    </w:p>
    <w:p w14:paraId="4A4DCF4E" w14:textId="2616BBE7" w:rsidR="00B90631" w:rsidRDefault="00B90631" w:rsidP="00B90631">
      <w:pPr>
        <w:jc w:val="center"/>
        <w:rPr>
          <w:noProof/>
          <w:sz w:val="28"/>
          <w:szCs w:val="28"/>
        </w:rPr>
      </w:pPr>
    </w:p>
    <w:p w14:paraId="51335B38" w14:textId="3A3F4611" w:rsidR="00B90631" w:rsidRDefault="00B90631" w:rsidP="00B90631">
      <w:pPr>
        <w:jc w:val="center"/>
        <w:rPr>
          <w:noProof/>
          <w:sz w:val="28"/>
          <w:szCs w:val="28"/>
        </w:rPr>
      </w:pPr>
    </w:p>
    <w:p w14:paraId="286FC209" w14:textId="43986908" w:rsidR="00B90631" w:rsidRPr="00B90631" w:rsidRDefault="00B90631" w:rsidP="00B90631">
      <w:pPr>
        <w:rPr>
          <w:noProof/>
          <w:sz w:val="28"/>
          <w:szCs w:val="28"/>
          <w:u w:val="single"/>
        </w:rPr>
      </w:pPr>
      <w:r w:rsidRPr="00B90631">
        <w:rPr>
          <w:noProof/>
          <w:sz w:val="28"/>
          <w:szCs w:val="28"/>
          <w:u w:val="single"/>
        </w:rPr>
        <w:t>Packet Transfer Looks Similar to this:</w:t>
      </w:r>
    </w:p>
    <w:p w14:paraId="5FDF5D95" w14:textId="5000D92F" w:rsidR="009B35E1" w:rsidRPr="009B35E1" w:rsidRDefault="00B90631" w:rsidP="00B90631">
      <w:pPr>
        <w:jc w:val="center"/>
        <w:rPr>
          <w:sz w:val="28"/>
          <w:szCs w:val="28"/>
        </w:rPr>
      </w:pPr>
      <w:r>
        <w:rPr>
          <w:noProof/>
          <w:sz w:val="28"/>
          <w:szCs w:val="28"/>
        </w:rPr>
        <w:drawing>
          <wp:inline distT="0" distB="0" distL="0" distR="0" wp14:anchorId="6E32DF1D" wp14:editId="1848BF14">
            <wp:extent cx="3943985" cy="5184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43985" cy="5184140"/>
                    </a:xfrm>
                    <a:prstGeom prst="rect">
                      <a:avLst/>
                    </a:prstGeom>
                    <a:noFill/>
                    <a:ln>
                      <a:noFill/>
                    </a:ln>
                  </pic:spPr>
                </pic:pic>
              </a:graphicData>
            </a:graphic>
          </wp:inline>
        </w:drawing>
      </w:r>
    </w:p>
    <w:sectPr w:rsidR="009B35E1" w:rsidRPr="009B35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8D79A9"/>
    <w:multiLevelType w:val="hybridMultilevel"/>
    <w:tmpl w:val="4A6A2368"/>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1" w15:restartNumberingAfterBreak="0">
    <w:nsid w:val="4C7A3603"/>
    <w:multiLevelType w:val="hybridMultilevel"/>
    <w:tmpl w:val="862CBC82"/>
    <w:lvl w:ilvl="0" w:tplc="58AAD3D0">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8181E3E"/>
    <w:multiLevelType w:val="hybridMultilevel"/>
    <w:tmpl w:val="CC2C54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53783881">
    <w:abstractNumId w:val="2"/>
  </w:num>
  <w:num w:numId="2" w16cid:durableId="752240765">
    <w:abstractNumId w:val="1"/>
  </w:num>
  <w:num w:numId="3" w16cid:durableId="721946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95B"/>
    <w:rsid w:val="003C0D91"/>
    <w:rsid w:val="004275C2"/>
    <w:rsid w:val="004C38B5"/>
    <w:rsid w:val="00501FC4"/>
    <w:rsid w:val="00523A87"/>
    <w:rsid w:val="005D2A17"/>
    <w:rsid w:val="005F5D77"/>
    <w:rsid w:val="006E295B"/>
    <w:rsid w:val="006E3C39"/>
    <w:rsid w:val="007D3C1B"/>
    <w:rsid w:val="00971F8F"/>
    <w:rsid w:val="009A1647"/>
    <w:rsid w:val="009B35E1"/>
    <w:rsid w:val="009C22AF"/>
    <w:rsid w:val="009C60D8"/>
    <w:rsid w:val="00AB6838"/>
    <w:rsid w:val="00B374DE"/>
    <w:rsid w:val="00B90631"/>
    <w:rsid w:val="00C866AB"/>
    <w:rsid w:val="00D13516"/>
    <w:rsid w:val="00E56F79"/>
    <w:rsid w:val="00F11A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E25EC"/>
  <w15:chartTrackingRefBased/>
  <w15:docId w15:val="{85F18528-4A52-4B39-927D-6FC21374B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1A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B68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tarun</dc:creator>
  <cp:keywords/>
  <dc:description/>
  <cp:lastModifiedBy>sai tarun</cp:lastModifiedBy>
  <cp:revision>19</cp:revision>
  <dcterms:created xsi:type="dcterms:W3CDTF">2022-04-11T07:34:00Z</dcterms:created>
  <dcterms:modified xsi:type="dcterms:W3CDTF">2022-04-14T04:53:00Z</dcterms:modified>
</cp:coreProperties>
</file>