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232B" w14:textId="77777777" w:rsidR="002329B7" w:rsidRPr="001602D4" w:rsidRDefault="00000000" w:rsidP="001602D4">
      <w:pPr>
        <w:pStyle w:val="Heading1"/>
        <w:jc w:val="center"/>
        <w:rPr>
          <w:sz w:val="36"/>
          <w:szCs w:val="36"/>
        </w:rPr>
      </w:pPr>
      <w:r w:rsidRPr="001602D4">
        <w:rPr>
          <w:sz w:val="36"/>
          <w:szCs w:val="36"/>
        </w:rPr>
        <w:t>Tableau User Story | Sales Performance</w:t>
      </w:r>
    </w:p>
    <w:p w14:paraId="0515E3BE" w14:textId="77777777" w:rsidR="002329B7" w:rsidRPr="001602D4" w:rsidRDefault="00000000">
      <w:pPr>
        <w:pStyle w:val="Heading2"/>
        <w:rPr>
          <w:sz w:val="28"/>
          <w:szCs w:val="28"/>
        </w:rPr>
      </w:pPr>
      <w:r w:rsidRPr="001602D4">
        <w:rPr>
          <w:sz w:val="28"/>
          <w:szCs w:val="28"/>
        </w:rPr>
        <w:t>Introduction</w:t>
      </w:r>
    </w:p>
    <w:p w14:paraId="33CEAF90" w14:textId="77777777" w:rsidR="002329B7" w:rsidRPr="001602D4" w:rsidRDefault="00000000">
      <w:pPr>
        <w:rPr>
          <w:sz w:val="24"/>
          <w:szCs w:val="24"/>
        </w:rPr>
      </w:pPr>
      <w:r w:rsidRPr="001602D4">
        <w:rPr>
          <w:sz w:val="24"/>
          <w:szCs w:val="24"/>
        </w:rPr>
        <w:t>This user story outlines the specifications for building two Tableau dashboards to help stakeholders — including sales managers and executives — analyze sales performance and customer behavior. The goal is to provide actionable insights into sales trends, profitability, and product-level performance over time.</w:t>
      </w:r>
    </w:p>
    <w:p w14:paraId="1B32025A" w14:textId="77777777" w:rsidR="002329B7" w:rsidRPr="001602D4" w:rsidRDefault="00000000">
      <w:pPr>
        <w:pStyle w:val="Heading2"/>
        <w:rPr>
          <w:sz w:val="28"/>
          <w:szCs w:val="28"/>
        </w:rPr>
      </w:pPr>
      <w:r w:rsidRPr="001602D4">
        <w:rPr>
          <w:sz w:val="28"/>
          <w:szCs w:val="28"/>
        </w:rPr>
        <w:t>Sales Dashboard | Requirements</w:t>
      </w:r>
    </w:p>
    <w:p w14:paraId="689104C5" w14:textId="77777777" w:rsidR="002329B7" w:rsidRPr="001602D4" w:rsidRDefault="00000000">
      <w:pPr>
        <w:pStyle w:val="Heading3"/>
        <w:rPr>
          <w:sz w:val="24"/>
          <w:szCs w:val="24"/>
        </w:rPr>
      </w:pPr>
      <w:r w:rsidRPr="001602D4">
        <w:rPr>
          <w:sz w:val="24"/>
          <w:szCs w:val="24"/>
        </w:rPr>
        <w:t>Dashboard Purpose</w:t>
      </w:r>
    </w:p>
    <w:p w14:paraId="1E70DDBF" w14:textId="77777777" w:rsidR="002329B7" w:rsidRPr="001602D4" w:rsidRDefault="00000000">
      <w:pPr>
        <w:rPr>
          <w:sz w:val="24"/>
          <w:szCs w:val="24"/>
        </w:rPr>
      </w:pPr>
      <w:r w:rsidRPr="001602D4">
        <w:rPr>
          <w:sz w:val="24"/>
          <w:szCs w:val="24"/>
        </w:rPr>
        <w:t>The purpose of the Sales Dashboard is to present an overview of sales metrics and trends, enabling users to analyze year-over-year performance and understand key drivers of change.</w:t>
      </w:r>
    </w:p>
    <w:p w14:paraId="6AF7BC9B" w14:textId="77777777" w:rsidR="002329B7" w:rsidRPr="001602D4" w:rsidRDefault="00000000">
      <w:pPr>
        <w:pStyle w:val="Heading3"/>
        <w:rPr>
          <w:sz w:val="24"/>
          <w:szCs w:val="24"/>
        </w:rPr>
      </w:pPr>
      <w:r w:rsidRPr="001602D4">
        <w:rPr>
          <w:sz w:val="24"/>
          <w:szCs w:val="24"/>
        </w:rPr>
        <w:t>Key Requirements</w:t>
      </w:r>
    </w:p>
    <w:p w14:paraId="3D0B6671" w14:textId="77777777" w:rsidR="002329B7" w:rsidRPr="001602D4" w:rsidRDefault="00000000">
      <w:pPr>
        <w:pStyle w:val="ListBullet"/>
        <w:rPr>
          <w:sz w:val="24"/>
          <w:szCs w:val="24"/>
        </w:rPr>
      </w:pPr>
      <w:r w:rsidRPr="001602D4">
        <w:rPr>
          <w:sz w:val="24"/>
          <w:szCs w:val="24"/>
        </w:rPr>
        <w:t>KPI Overview</w:t>
      </w:r>
    </w:p>
    <w:p w14:paraId="7965D8AF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Display total Sales, Profit, and Quantity for the current and previous year.</w:t>
      </w:r>
    </w:p>
    <w:p w14:paraId="5336B765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Provide quick insight into overall business performance.</w:t>
      </w:r>
    </w:p>
    <w:p w14:paraId="75268743" w14:textId="77777777" w:rsidR="002329B7" w:rsidRPr="001602D4" w:rsidRDefault="00000000">
      <w:pPr>
        <w:pStyle w:val="ListBullet"/>
        <w:rPr>
          <w:sz w:val="24"/>
          <w:szCs w:val="24"/>
        </w:rPr>
      </w:pPr>
      <w:r w:rsidRPr="001602D4">
        <w:rPr>
          <w:sz w:val="24"/>
          <w:szCs w:val="24"/>
        </w:rPr>
        <w:t>Sales Trends</w:t>
      </w:r>
    </w:p>
    <w:p w14:paraId="622012EB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Present data for each KPI on a monthly basis for both years.</w:t>
      </w:r>
    </w:p>
    <w:p w14:paraId="0382ABB3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Identify months with highest and lowest sales and highlight them visually.</w:t>
      </w:r>
    </w:p>
    <w:p w14:paraId="47019BD6" w14:textId="77777777" w:rsidR="002329B7" w:rsidRPr="001602D4" w:rsidRDefault="00000000">
      <w:pPr>
        <w:pStyle w:val="ListBullet"/>
        <w:rPr>
          <w:sz w:val="24"/>
          <w:szCs w:val="24"/>
        </w:rPr>
      </w:pPr>
      <w:r w:rsidRPr="001602D4">
        <w:rPr>
          <w:sz w:val="24"/>
          <w:szCs w:val="24"/>
        </w:rPr>
        <w:t>Product Subcategory Comparison</w:t>
      </w:r>
    </w:p>
    <w:p w14:paraId="23C44838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Compare sales performance across product subcategories.</w:t>
      </w:r>
    </w:p>
    <w:p w14:paraId="3C136044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Include comparison of sales with profit.</w:t>
      </w:r>
    </w:p>
    <w:p w14:paraId="4E60D4F6" w14:textId="77777777" w:rsidR="002329B7" w:rsidRPr="001602D4" w:rsidRDefault="00000000">
      <w:pPr>
        <w:pStyle w:val="ListBullet"/>
        <w:rPr>
          <w:sz w:val="24"/>
          <w:szCs w:val="24"/>
        </w:rPr>
      </w:pPr>
      <w:r w:rsidRPr="001602D4">
        <w:rPr>
          <w:sz w:val="24"/>
          <w:szCs w:val="24"/>
        </w:rPr>
        <w:t>Weekly Trends for Sales &amp; Profit</w:t>
      </w:r>
    </w:p>
    <w:p w14:paraId="73D6CD69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Show weekly sales and profit data for the current year.</w:t>
      </w:r>
    </w:p>
    <w:p w14:paraId="12933281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Display average weekly values to benchmark performance.</w:t>
      </w:r>
    </w:p>
    <w:p w14:paraId="34052DFF" w14:textId="77777777" w:rsidR="002329B7" w:rsidRPr="001602D4" w:rsidRDefault="00000000">
      <w:pPr>
        <w:pStyle w:val="ListContinue"/>
        <w:rPr>
          <w:sz w:val="24"/>
          <w:szCs w:val="24"/>
        </w:rPr>
      </w:pPr>
      <w:r w:rsidRPr="001602D4">
        <w:rPr>
          <w:sz w:val="24"/>
          <w:szCs w:val="24"/>
        </w:rPr>
        <w:t>• Highlight weeks above and below average to visualize performance peaks.</w:t>
      </w:r>
    </w:p>
    <w:p w14:paraId="45C24CC7" w14:textId="77777777" w:rsidR="002329B7" w:rsidRPr="001602D4" w:rsidRDefault="00000000">
      <w:pPr>
        <w:pStyle w:val="Heading3"/>
        <w:rPr>
          <w:sz w:val="24"/>
          <w:szCs w:val="24"/>
        </w:rPr>
      </w:pPr>
      <w:r w:rsidRPr="001602D4">
        <w:rPr>
          <w:sz w:val="24"/>
          <w:szCs w:val="24"/>
        </w:rPr>
        <w:t>Outcome</w:t>
      </w:r>
    </w:p>
    <w:p w14:paraId="4A085086" w14:textId="77777777" w:rsidR="002329B7" w:rsidRPr="001602D4" w:rsidRDefault="00000000">
      <w:pPr>
        <w:rPr>
          <w:sz w:val="24"/>
          <w:szCs w:val="24"/>
        </w:rPr>
      </w:pPr>
      <w:r w:rsidRPr="001602D4">
        <w:rPr>
          <w:sz w:val="24"/>
          <w:szCs w:val="24"/>
        </w:rPr>
        <w:t>These dashboards will allow decision-makers to:</w:t>
      </w:r>
      <w:r w:rsidRPr="001602D4">
        <w:rPr>
          <w:sz w:val="24"/>
          <w:szCs w:val="24"/>
        </w:rPr>
        <w:br/>
        <w:t>• Understand year-over-year growth patterns.</w:t>
      </w:r>
      <w:r w:rsidRPr="001602D4">
        <w:rPr>
          <w:sz w:val="24"/>
          <w:szCs w:val="24"/>
        </w:rPr>
        <w:br/>
        <w:t>• Identify high-performing products and weak areas.</w:t>
      </w:r>
      <w:r w:rsidRPr="001602D4">
        <w:rPr>
          <w:sz w:val="24"/>
          <w:szCs w:val="24"/>
        </w:rPr>
        <w:br/>
        <w:t>• Track performance trends at monthly and weekly levels.</w:t>
      </w:r>
      <w:r w:rsidRPr="001602D4">
        <w:rPr>
          <w:sz w:val="24"/>
          <w:szCs w:val="24"/>
        </w:rPr>
        <w:br/>
        <w:t>• Make informed, data-driven decisions for strategic planning.</w:t>
      </w:r>
    </w:p>
    <w:p w14:paraId="3C06038A" w14:textId="77777777" w:rsidR="002329B7" w:rsidRPr="001602D4" w:rsidRDefault="00000000">
      <w:pPr>
        <w:pStyle w:val="Heading3"/>
        <w:rPr>
          <w:sz w:val="24"/>
          <w:szCs w:val="24"/>
        </w:rPr>
      </w:pPr>
      <w:r w:rsidRPr="001602D4">
        <w:rPr>
          <w:sz w:val="24"/>
          <w:szCs w:val="24"/>
        </w:rPr>
        <w:t>Tools &amp; Technologies</w:t>
      </w:r>
    </w:p>
    <w:p w14:paraId="11BB19C9" w14:textId="0C12735F" w:rsidR="002329B7" w:rsidRPr="001602D4" w:rsidRDefault="00000000">
      <w:pPr>
        <w:rPr>
          <w:sz w:val="24"/>
          <w:szCs w:val="24"/>
        </w:rPr>
      </w:pPr>
      <w:r w:rsidRPr="001602D4">
        <w:rPr>
          <w:sz w:val="24"/>
          <w:szCs w:val="24"/>
        </w:rPr>
        <w:t>• Tableau Desktop / Tableau Public</w:t>
      </w:r>
      <w:r w:rsidRPr="001602D4">
        <w:rPr>
          <w:sz w:val="24"/>
          <w:szCs w:val="24"/>
        </w:rPr>
        <w:br/>
        <w:t>• Excel / SQL / CSV data source</w:t>
      </w:r>
    </w:p>
    <w:sectPr w:rsidR="002329B7" w:rsidRPr="001602D4" w:rsidSect="001602D4">
      <w:pgSz w:w="12240" w:h="15840"/>
      <w:pgMar w:top="396" w:right="1800" w:bottom="42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694675">
    <w:abstractNumId w:val="8"/>
  </w:num>
  <w:num w:numId="2" w16cid:durableId="457067294">
    <w:abstractNumId w:val="6"/>
  </w:num>
  <w:num w:numId="3" w16cid:durableId="615983954">
    <w:abstractNumId w:val="5"/>
  </w:num>
  <w:num w:numId="4" w16cid:durableId="355499718">
    <w:abstractNumId w:val="4"/>
  </w:num>
  <w:num w:numId="5" w16cid:durableId="1054041564">
    <w:abstractNumId w:val="7"/>
  </w:num>
  <w:num w:numId="6" w16cid:durableId="1077359772">
    <w:abstractNumId w:val="3"/>
  </w:num>
  <w:num w:numId="7" w16cid:durableId="969481873">
    <w:abstractNumId w:val="2"/>
  </w:num>
  <w:num w:numId="8" w16cid:durableId="2013756944">
    <w:abstractNumId w:val="1"/>
  </w:num>
  <w:num w:numId="9" w16cid:durableId="26935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2D4"/>
    <w:rsid w:val="002329B7"/>
    <w:rsid w:val="0029639D"/>
    <w:rsid w:val="0031297F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35B2A"/>
  <w14:defaultImageDpi w14:val="300"/>
  <w15:docId w15:val="{0C601F64-87EF-4548-9F27-F15107D6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Saiteja Reddy Gajula</cp:lastModifiedBy>
  <cp:revision>2</cp:revision>
  <dcterms:created xsi:type="dcterms:W3CDTF">2013-12-23T23:15:00Z</dcterms:created>
  <dcterms:modified xsi:type="dcterms:W3CDTF">2025-11-15T01:02:00Z</dcterms:modified>
  <cp:category/>
</cp:coreProperties>
</file>