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36AB" w:rsidRPr="000336AB" w:rsidRDefault="000A69F3" w:rsidP="000336AB">
      <w:pPr>
        <w:rPr>
          <w:rFonts w:ascii="Aptos" w:hAnsi="Aptos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topMargin">
              <wp:posOffset>903605</wp:posOffset>
            </wp:positionV>
            <wp:extent cx="1800225" cy="543560"/>
            <wp:effectExtent l="0" t="0" r="9525" b="8890"/>
            <wp:wrapSquare wrapText="bothSides"/>
            <wp:docPr id="312896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hAnsi="Aptos"/>
          <w:b/>
          <w:bCs/>
          <w:noProof/>
          <w:sz w:val="28"/>
          <w:szCs w:val="28"/>
        </w:rPr>
        <w:t>Analisis</w:t>
      </w:r>
      <w:r w:rsidR="000336AB" w:rsidRPr="000336AB">
        <w:rPr>
          <w:rFonts w:ascii="Aptos" w:hAnsi="Aptos"/>
          <w:b/>
          <w:bCs/>
          <w:noProof/>
          <w:sz w:val="28"/>
          <w:szCs w:val="28"/>
        </w:rPr>
        <w:t xml:space="preserve"> </w:t>
      </w:r>
      <w:r>
        <w:rPr>
          <w:rFonts w:ascii="Aptos" w:hAnsi="Aptos"/>
          <w:b/>
          <w:bCs/>
          <w:noProof/>
          <w:sz w:val="28"/>
          <w:szCs w:val="28"/>
        </w:rPr>
        <w:t>de eficiencia en entregas</w:t>
      </w:r>
    </w:p>
    <w:p w:rsidR="000336AB" w:rsidRPr="00A212E9" w:rsidRDefault="00C031A0" w:rsidP="000336AB">
      <w:r>
        <w:rPr>
          <w:rFonts w:ascii="Aptos" w:hAnsi="Aptos"/>
          <w:b/>
          <w:bCs/>
        </w:rPr>
        <w:t>Reconocer el desempeño individual de los repartidores, destacando a los más eficientes y detectado áreas de mejora</w:t>
      </w:r>
      <w:r w:rsidR="00000000">
        <w:pict>
          <v:rect id="_x0000_i1025" style="width:0;height:1.5pt" o:hralign="center" o:hrstd="t" o:hr="t" fillcolor="#a0a0a0" stroked="f"/>
        </w:pict>
      </w:r>
    </w:p>
    <w:p w:rsid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Resumen Ejecutivo</w:t>
      </w:r>
    </w:p>
    <w:p w:rsidR="006550CF" w:rsidRPr="001E1AA6" w:rsidRDefault="00C031A0" w:rsidP="00662AD3">
      <w:pPr>
        <w:pStyle w:val="Prrafodelista"/>
        <w:numPr>
          <w:ilvl w:val="0"/>
          <w:numId w:val="27"/>
        </w:numPr>
        <w:rPr>
          <w:rFonts w:ascii="Aptos" w:hAnsi="Aptos"/>
          <w:b/>
          <w:bCs/>
        </w:rPr>
      </w:pPr>
      <w:r>
        <w:rPr>
          <w:rFonts w:ascii="Aptos" w:hAnsi="Aptos"/>
        </w:rPr>
        <w:t>Existe una clara tendencia general de los agentes con calificaciones altas (4.0 a 5.0) teniendo un promedio de tiempo de entrega significativamente menor.</w:t>
      </w:r>
    </w:p>
    <w:p w:rsidR="00C031A0" w:rsidRPr="00C031A0" w:rsidRDefault="00C031A0" w:rsidP="00C031A0">
      <w:pPr>
        <w:pStyle w:val="Prrafodelista"/>
        <w:numPr>
          <w:ilvl w:val="0"/>
          <w:numId w:val="27"/>
        </w:numPr>
        <w:rPr>
          <w:rFonts w:ascii="Aptos" w:hAnsi="Aptos"/>
          <w:b/>
          <w:bCs/>
        </w:rPr>
      </w:pPr>
      <w:r>
        <w:rPr>
          <w:rFonts w:ascii="Aptos" w:hAnsi="Aptos"/>
        </w:rPr>
        <w:t>Excepción notoria con calificación de 1.0 que a pesar de su baja calificación presenta un tiempo promedio de entrega 132 minutos aproximadamente.</w:t>
      </w:r>
    </w:p>
    <w:p w:rsidR="001772E6" w:rsidRPr="00EF728D" w:rsidRDefault="00BB2375" w:rsidP="00662AD3">
      <w:pPr>
        <w:pStyle w:val="Prrafodelista"/>
        <w:numPr>
          <w:ilvl w:val="0"/>
          <w:numId w:val="27"/>
        </w:numPr>
        <w:rPr>
          <w:rFonts w:ascii="Aptos" w:hAnsi="Aptos"/>
          <w:b/>
          <w:bCs/>
        </w:rPr>
      </w:pPr>
      <w:r>
        <w:rPr>
          <w:rFonts w:ascii="Aptos" w:hAnsi="Aptos"/>
        </w:rPr>
        <w:t>Los agentes con calificación consistentemente altas (4.0 – 4.4) exhiben un mayor porcentaje de entregas desafiantes, superando el umbral de 215 minutos.</w:t>
      </w:r>
    </w:p>
    <w:p w:rsidR="00EF728D" w:rsidRDefault="00EF728D" w:rsidP="00662AD3">
      <w:pPr>
        <w:pStyle w:val="Prrafodelista"/>
        <w:numPr>
          <w:ilvl w:val="0"/>
          <w:numId w:val="27"/>
        </w:numPr>
        <w:rPr>
          <w:rFonts w:ascii="Aptos" w:hAnsi="Aptos"/>
        </w:rPr>
      </w:pPr>
      <w:r>
        <w:rPr>
          <w:rFonts w:ascii="Aptos" w:hAnsi="Aptos"/>
        </w:rPr>
        <w:t>A</w:t>
      </w:r>
      <w:r w:rsidRPr="00EF728D">
        <w:rPr>
          <w:rFonts w:ascii="Aptos" w:hAnsi="Aptos"/>
        </w:rPr>
        <w:t>gentes con calificaciones muy bajas o muy altas (ej. 2.7, 2.8, 3.0, así como 4.5 a 5.0) muestran un porcentaje de entregas desafiantes mucho menor, incluso llegando al 0% en algunos casos.</w:t>
      </w:r>
    </w:p>
    <w:p w:rsidR="00EF728D" w:rsidRPr="00EF728D" w:rsidRDefault="00EF728D" w:rsidP="00662AD3">
      <w:pPr>
        <w:pStyle w:val="Prrafodelista"/>
        <w:numPr>
          <w:ilvl w:val="0"/>
          <w:numId w:val="27"/>
        </w:numPr>
        <w:rPr>
          <w:rFonts w:ascii="Aptos" w:hAnsi="Aptos"/>
        </w:rPr>
      </w:pPr>
      <w:r>
        <w:rPr>
          <w:rFonts w:ascii="Aptos" w:hAnsi="Aptos"/>
        </w:rPr>
        <w:t>E</w:t>
      </w:r>
      <w:r w:rsidRPr="00EF728D">
        <w:rPr>
          <w:rFonts w:ascii="Aptos" w:hAnsi="Aptos"/>
        </w:rPr>
        <w:t>l sistema de calificación actual podría no capturar completamente la fiabilidad en la puntualidad, o que estos agentes enfrentan desafíos que no se reflejan en su calificación general.</w:t>
      </w:r>
    </w:p>
    <w:p w:rsidR="009F7607" w:rsidRPr="000336AB" w:rsidRDefault="00000000" w:rsidP="004E0EFA">
      <w:r>
        <w:pict>
          <v:rect id="_x0000_i1026" style="width:0;height:1.5pt" o:hralign="center" o:hrstd="t" o:hr="t" fillcolor="#a0a0a0" stroked="f"/>
        </w:pic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Conclusiones y recomendaciones:</w:t>
      </w:r>
    </w:p>
    <w:p w:rsidR="004A03DB" w:rsidRDefault="0022382D" w:rsidP="000336AB">
      <w:pPr>
        <w:rPr>
          <w:rFonts w:ascii="Aptos" w:hAnsi="Aptos"/>
        </w:rPr>
      </w:pPr>
      <w:r>
        <w:rPr>
          <w:rFonts w:ascii="Aptos" w:hAnsi="Aptos"/>
        </w:rPr>
        <w:t>Los datos obtenidos sobre el desempeño individual de los repartidores demuestran el desempeño que tiene cada repartidor</w:t>
      </w:r>
      <w:r w:rsidR="00EF728D">
        <w:rPr>
          <w:rFonts w:ascii="Aptos" w:hAnsi="Aptos"/>
        </w:rPr>
        <w:t xml:space="preserve"> al momento de realizar la entrega</w:t>
      </w:r>
      <w:r w:rsidR="001C3180">
        <w:rPr>
          <w:rFonts w:ascii="Aptos" w:hAnsi="Aptos"/>
        </w:rPr>
        <w:t>.</w:t>
      </w:r>
    </w:p>
    <w:p w:rsid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Evidencias:</w:t>
      </w:r>
    </w:p>
    <w:p w:rsidR="00EA1777" w:rsidRDefault="001C3180" w:rsidP="00EA1777">
      <w:pPr>
        <w:pStyle w:val="Prrafodelista"/>
        <w:numPr>
          <w:ilvl w:val="0"/>
          <w:numId w:val="24"/>
        </w:numPr>
      </w:pPr>
      <w:hyperlink r:id="rId6" w:history="1">
        <w:r w:rsidRPr="00F466FB">
          <w:rPr>
            <w:rStyle w:val="Hipervnculo"/>
          </w:rPr>
          <w:t>https://github.com/SaitoM17/amazon_delivery/blob/main/notebooks/eda.ipynb</w:t>
        </w:r>
      </w:hyperlink>
    </w:p>
    <w:p w:rsidR="00EA1777" w:rsidRPr="00EA1777" w:rsidRDefault="00EA1777" w:rsidP="00EA1777">
      <w:pPr>
        <w:rPr>
          <w:rFonts w:ascii="Aptos" w:hAnsi="Aptos"/>
          <w:b/>
          <w:bCs/>
        </w:rPr>
      </w:pPr>
      <w:r w:rsidRPr="00EA1777">
        <w:rPr>
          <w:rFonts w:ascii="Aptos" w:hAnsi="Aptos"/>
          <w:b/>
          <w:bCs/>
        </w:rPr>
        <w:t>Recomendaciones:</w:t>
      </w:r>
    </w:p>
    <w:p w:rsidR="00EF728D" w:rsidRDefault="00EF728D" w:rsidP="00EF728D">
      <w:pPr>
        <w:pStyle w:val="Prrafodelista"/>
        <w:numPr>
          <w:ilvl w:val="0"/>
          <w:numId w:val="25"/>
        </w:numPr>
      </w:pPr>
      <w:r>
        <w:t>Calificación de agentes:</w:t>
      </w:r>
    </w:p>
    <w:p w:rsidR="00EF728D" w:rsidRDefault="00EF728D" w:rsidP="00EF728D">
      <w:pPr>
        <w:pStyle w:val="Prrafodelista"/>
        <w:numPr>
          <w:ilvl w:val="1"/>
          <w:numId w:val="25"/>
        </w:numPr>
      </w:pPr>
      <w:r>
        <w:t>Mejorar el sistema de calificación de los agentes repartidores, con el fin de conocer mejor las condiciones en las que es entregado el pedido.</w:t>
      </w:r>
    </w:p>
    <w:p w:rsidR="00EF728D" w:rsidRDefault="007E1387" w:rsidP="007E1387">
      <w:pPr>
        <w:pStyle w:val="Prrafodelista"/>
        <w:numPr>
          <w:ilvl w:val="0"/>
          <w:numId w:val="25"/>
        </w:numPr>
      </w:pPr>
      <w:r>
        <w:t>Restructuración de los agentes:</w:t>
      </w:r>
    </w:p>
    <w:p w:rsidR="007E1387" w:rsidRDefault="007E1387" w:rsidP="007E1387">
      <w:pPr>
        <w:pStyle w:val="Prrafodelista"/>
        <w:numPr>
          <w:ilvl w:val="1"/>
          <w:numId w:val="25"/>
        </w:numPr>
      </w:pPr>
      <w:r>
        <w:t>Cambiar de áreas o la franja horaria en que el agente repartidor realiza la entrega.</w:t>
      </w:r>
    </w:p>
    <w:p w:rsidR="001E1AA6" w:rsidRPr="001E1AA6" w:rsidRDefault="001E1AA6" w:rsidP="001E1AA6">
      <w:pPr>
        <w:pStyle w:val="Prrafodelista"/>
        <w:numPr>
          <w:ilvl w:val="0"/>
          <w:numId w:val="25"/>
        </w:numPr>
      </w:pPr>
      <w:r>
        <w:rPr>
          <w:rFonts w:ascii="Aptos" w:hAnsi="Aptos"/>
        </w:rPr>
        <w:t>Parametros/Datos base:</w:t>
      </w:r>
    </w:p>
    <w:p w:rsidR="001E1AA6" w:rsidRPr="001E1AA6" w:rsidRDefault="001E1AA6" w:rsidP="001E1AA6">
      <w:pPr>
        <w:pStyle w:val="Prrafodelista"/>
        <w:numPr>
          <w:ilvl w:val="1"/>
          <w:numId w:val="25"/>
        </w:numPr>
      </w:pPr>
      <w:r>
        <w:rPr>
          <w:rFonts w:ascii="Aptos" w:hAnsi="Aptos"/>
        </w:rPr>
        <w:t>Utilizar los datos obtenidos como punto de partida (ya que no hay datos/parametros como punto de partida).</w:t>
      </w:r>
    </w:p>
    <w:p w:rsidR="001E1AA6" w:rsidRPr="001E1AA6" w:rsidRDefault="001E1AA6" w:rsidP="001E1AA6">
      <w:pPr>
        <w:pStyle w:val="Prrafodelista"/>
        <w:numPr>
          <w:ilvl w:val="0"/>
          <w:numId w:val="25"/>
        </w:numPr>
      </w:pPr>
      <w:r>
        <w:rPr>
          <w:rFonts w:ascii="Aptos" w:hAnsi="Aptos"/>
        </w:rPr>
        <w:t>Monitore:</w:t>
      </w:r>
    </w:p>
    <w:p w:rsidR="001E1AA6" w:rsidRPr="001B7BFB" w:rsidRDefault="001E1AA6" w:rsidP="001E1AA6">
      <w:pPr>
        <w:pStyle w:val="Prrafodelista"/>
        <w:numPr>
          <w:ilvl w:val="1"/>
          <w:numId w:val="25"/>
        </w:numPr>
      </w:pPr>
      <w:r>
        <w:rPr>
          <w:rFonts w:ascii="Aptos" w:hAnsi="Aptos"/>
        </w:rPr>
        <w:t>Desarrollo de un Dashboard para seguimiento de la eficiencia general de las entregas.</w:t>
      </w:r>
    </w:p>
    <w:sectPr w:rsidR="001E1AA6" w:rsidRPr="001B7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7E1D"/>
    <w:multiLevelType w:val="hybridMultilevel"/>
    <w:tmpl w:val="F5849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A7BD3"/>
    <w:multiLevelType w:val="hybridMultilevel"/>
    <w:tmpl w:val="50067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A495D"/>
    <w:multiLevelType w:val="hybridMultilevel"/>
    <w:tmpl w:val="294A5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91249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61CE3"/>
    <w:multiLevelType w:val="hybridMultilevel"/>
    <w:tmpl w:val="BFA4A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57806"/>
    <w:multiLevelType w:val="hybridMultilevel"/>
    <w:tmpl w:val="C5805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D33BE"/>
    <w:multiLevelType w:val="hybridMultilevel"/>
    <w:tmpl w:val="81B21B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902072">
    <w:abstractNumId w:val="23"/>
  </w:num>
  <w:num w:numId="2" w16cid:durableId="126970816">
    <w:abstractNumId w:val="14"/>
  </w:num>
  <w:num w:numId="3" w16cid:durableId="1815366228">
    <w:abstractNumId w:val="1"/>
  </w:num>
  <w:num w:numId="4" w16cid:durableId="626669667">
    <w:abstractNumId w:val="12"/>
  </w:num>
  <w:num w:numId="5" w16cid:durableId="1635477363">
    <w:abstractNumId w:val="21"/>
  </w:num>
  <w:num w:numId="6" w16cid:durableId="232666868">
    <w:abstractNumId w:val="17"/>
  </w:num>
  <w:num w:numId="7" w16cid:durableId="314604590">
    <w:abstractNumId w:val="24"/>
  </w:num>
  <w:num w:numId="8" w16cid:durableId="117182261">
    <w:abstractNumId w:val="16"/>
  </w:num>
  <w:num w:numId="9" w16cid:durableId="955258888">
    <w:abstractNumId w:val="7"/>
  </w:num>
  <w:num w:numId="10" w16cid:durableId="325013251">
    <w:abstractNumId w:val="22"/>
  </w:num>
  <w:num w:numId="11" w16cid:durableId="36515821">
    <w:abstractNumId w:val="20"/>
  </w:num>
  <w:num w:numId="12" w16cid:durableId="1836605181">
    <w:abstractNumId w:val="19"/>
  </w:num>
  <w:num w:numId="13" w16cid:durableId="1576160672">
    <w:abstractNumId w:val="18"/>
  </w:num>
  <w:num w:numId="14" w16cid:durableId="2142335978">
    <w:abstractNumId w:val="13"/>
  </w:num>
  <w:num w:numId="15" w16cid:durableId="670184776">
    <w:abstractNumId w:val="15"/>
  </w:num>
  <w:num w:numId="16" w16cid:durableId="1597863529">
    <w:abstractNumId w:val="8"/>
  </w:num>
  <w:num w:numId="17" w16cid:durableId="1035081645">
    <w:abstractNumId w:val="25"/>
  </w:num>
  <w:num w:numId="18" w16cid:durableId="7563398">
    <w:abstractNumId w:val="26"/>
  </w:num>
  <w:num w:numId="19" w16cid:durableId="689717085">
    <w:abstractNumId w:val="5"/>
  </w:num>
  <w:num w:numId="20" w16cid:durableId="175310891">
    <w:abstractNumId w:val="6"/>
  </w:num>
  <w:num w:numId="21" w16cid:durableId="1998419281">
    <w:abstractNumId w:val="2"/>
  </w:num>
  <w:num w:numId="22" w16cid:durableId="748696053">
    <w:abstractNumId w:val="11"/>
  </w:num>
  <w:num w:numId="23" w16cid:durableId="1571111399">
    <w:abstractNumId w:val="0"/>
  </w:num>
  <w:num w:numId="24" w16cid:durableId="919798984">
    <w:abstractNumId w:val="4"/>
  </w:num>
  <w:num w:numId="25" w16cid:durableId="49577412">
    <w:abstractNumId w:val="3"/>
  </w:num>
  <w:num w:numId="26" w16cid:durableId="571424459">
    <w:abstractNumId w:val="10"/>
  </w:num>
  <w:num w:numId="27" w16cid:durableId="1028602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030E7"/>
    <w:rsid w:val="000272A0"/>
    <w:rsid w:val="0003149C"/>
    <w:rsid w:val="000336AB"/>
    <w:rsid w:val="0005374B"/>
    <w:rsid w:val="00094B31"/>
    <w:rsid w:val="00095FA1"/>
    <w:rsid w:val="000A1EBF"/>
    <w:rsid w:val="000A69F3"/>
    <w:rsid w:val="001416E9"/>
    <w:rsid w:val="001701F1"/>
    <w:rsid w:val="001772E6"/>
    <w:rsid w:val="001B7BFB"/>
    <w:rsid w:val="001C3180"/>
    <w:rsid w:val="001E1AA6"/>
    <w:rsid w:val="001E49F0"/>
    <w:rsid w:val="001F3E40"/>
    <w:rsid w:val="00211C81"/>
    <w:rsid w:val="0022382D"/>
    <w:rsid w:val="002831CA"/>
    <w:rsid w:val="00290723"/>
    <w:rsid w:val="003C6D7B"/>
    <w:rsid w:val="00427D90"/>
    <w:rsid w:val="004A03DB"/>
    <w:rsid w:val="004E0EFA"/>
    <w:rsid w:val="00510833"/>
    <w:rsid w:val="0059312C"/>
    <w:rsid w:val="005B397F"/>
    <w:rsid w:val="0062513C"/>
    <w:rsid w:val="0064057C"/>
    <w:rsid w:val="006550CF"/>
    <w:rsid w:val="00662AD3"/>
    <w:rsid w:val="006672AD"/>
    <w:rsid w:val="006C5CA2"/>
    <w:rsid w:val="0072295F"/>
    <w:rsid w:val="00731C7C"/>
    <w:rsid w:val="007E1387"/>
    <w:rsid w:val="0082476B"/>
    <w:rsid w:val="008433C0"/>
    <w:rsid w:val="00874016"/>
    <w:rsid w:val="008E41F4"/>
    <w:rsid w:val="00963C4E"/>
    <w:rsid w:val="009F7607"/>
    <w:rsid w:val="00A440C2"/>
    <w:rsid w:val="00AE4A00"/>
    <w:rsid w:val="00B56D8F"/>
    <w:rsid w:val="00BB2375"/>
    <w:rsid w:val="00C031A0"/>
    <w:rsid w:val="00C164A6"/>
    <w:rsid w:val="00C21C0E"/>
    <w:rsid w:val="00C64C05"/>
    <w:rsid w:val="00C95F6B"/>
    <w:rsid w:val="00DA2696"/>
    <w:rsid w:val="00DF4F54"/>
    <w:rsid w:val="00E52609"/>
    <w:rsid w:val="00E65D2A"/>
    <w:rsid w:val="00E66AE3"/>
    <w:rsid w:val="00E96232"/>
    <w:rsid w:val="00EA1777"/>
    <w:rsid w:val="00EA766F"/>
    <w:rsid w:val="00ED2490"/>
    <w:rsid w:val="00ED654F"/>
    <w:rsid w:val="00EF728D"/>
    <w:rsid w:val="00F47EEC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6FF0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D65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54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D654F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toM17/amazon_delivery/blob/main/notebooks/eda.ipyn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2</cp:revision>
  <dcterms:created xsi:type="dcterms:W3CDTF">2025-07-15T00:10:00Z</dcterms:created>
  <dcterms:modified xsi:type="dcterms:W3CDTF">2025-07-15T00:10:00Z</dcterms:modified>
</cp:coreProperties>
</file>