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878A"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b/>
          <w:bCs/>
          <w:color w:val="242424"/>
          <w:sz w:val="21"/>
          <w:szCs w:val="21"/>
        </w:rPr>
        <w:t>The outcomes of Main Project deliverables are:</w:t>
      </w:r>
      <w:r w:rsidRPr="00AA7896">
        <w:rPr>
          <w:rFonts w:ascii="Segoe UI" w:eastAsia="Times New Roman" w:hAnsi="Segoe UI" w:cs="Segoe UI"/>
          <w:color w:val="242424"/>
          <w:sz w:val="24"/>
          <w:szCs w:val="24"/>
        </w:rPr>
        <w:t> </w:t>
      </w:r>
    </w:p>
    <w:p w14:paraId="2B216185" w14:textId="77777777" w:rsidR="00AA7896" w:rsidRPr="00AA7896" w:rsidRDefault="00AA7896" w:rsidP="00AA7896">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AA7896">
        <w:rPr>
          <w:rFonts w:ascii="Segoe UI" w:eastAsia="Times New Roman" w:hAnsi="Segoe UI" w:cs="Segoe UI"/>
          <w:color w:val="242424"/>
          <w:sz w:val="21"/>
          <w:szCs w:val="21"/>
        </w:rPr>
        <w:t>Collaborate and deliver as a Team</w:t>
      </w:r>
    </w:p>
    <w:p w14:paraId="3AA7017C" w14:textId="77777777" w:rsidR="00AA7896" w:rsidRPr="00AA7896" w:rsidRDefault="00AA7896" w:rsidP="00AA7896">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AA7896">
        <w:rPr>
          <w:rFonts w:ascii="Segoe UI" w:eastAsia="Times New Roman" w:hAnsi="Segoe UI" w:cs="Segoe UI"/>
          <w:color w:val="242424"/>
          <w:sz w:val="21"/>
          <w:szCs w:val="21"/>
        </w:rPr>
        <w:t>Align to the BU real business problem</w:t>
      </w:r>
    </w:p>
    <w:p w14:paraId="33F0C78B" w14:textId="77777777" w:rsidR="00AA7896" w:rsidRPr="00AA7896" w:rsidRDefault="00AA7896" w:rsidP="00AA7896">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AA7896">
        <w:rPr>
          <w:rFonts w:ascii="Segoe UI" w:eastAsia="Times New Roman" w:hAnsi="Segoe UI" w:cs="Segoe UI"/>
          <w:color w:val="242424"/>
          <w:sz w:val="21"/>
          <w:szCs w:val="21"/>
        </w:rPr>
        <w:t>Build automation test suite.</w:t>
      </w:r>
    </w:p>
    <w:p w14:paraId="3723DCA3" w14:textId="77777777" w:rsidR="00AA7896" w:rsidRPr="00AA7896" w:rsidRDefault="00AA7896" w:rsidP="00AA7896">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AA7896">
        <w:rPr>
          <w:rFonts w:ascii="Segoe UI" w:eastAsia="Times New Roman" w:hAnsi="Segoe UI" w:cs="Segoe UI"/>
          <w:color w:val="242424"/>
          <w:sz w:val="21"/>
          <w:szCs w:val="21"/>
        </w:rPr>
        <w:t>Implement the Hybrid automation frameworks (Prototype) with all mandatory features.</w:t>
      </w:r>
    </w:p>
    <w:p w14:paraId="75D43B71" w14:textId="77777777" w:rsidR="00AA7896" w:rsidRPr="00AA7896" w:rsidRDefault="00AA7896" w:rsidP="00AA7896">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AA7896">
        <w:rPr>
          <w:rFonts w:ascii="Segoe UI" w:eastAsia="Times New Roman" w:hAnsi="Segoe UI" w:cs="Segoe UI"/>
          <w:color w:val="242424"/>
          <w:sz w:val="21"/>
          <w:szCs w:val="21"/>
        </w:rPr>
        <w:t>Automating good coverage of Regression Test Cases.</w:t>
      </w:r>
    </w:p>
    <w:p w14:paraId="69F96345"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p>
    <w:p w14:paraId="1F624CC6" w14:textId="77777777" w:rsidR="00AA7896" w:rsidRPr="00AA7896" w:rsidRDefault="00AA7896" w:rsidP="00AA7896">
      <w:pPr>
        <w:shd w:val="clear" w:color="auto" w:fill="FFFFFF"/>
        <w:spacing w:after="0" w:line="240" w:lineRule="auto"/>
        <w:ind w:left="720"/>
        <w:rPr>
          <w:rFonts w:ascii="Segoe UI" w:eastAsia="Times New Roman" w:hAnsi="Segoe UI" w:cs="Segoe UI"/>
          <w:color w:val="242424"/>
          <w:sz w:val="21"/>
          <w:szCs w:val="21"/>
        </w:rPr>
      </w:pPr>
    </w:p>
    <w:p w14:paraId="19280154"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color w:val="7030A0"/>
          <w:sz w:val="24"/>
          <w:szCs w:val="24"/>
          <w:u w:val="single"/>
        </w:rPr>
        <w:t>CONTENTS OF THIS FILE</w:t>
      </w:r>
      <w:r w:rsidRPr="00AA7896">
        <w:rPr>
          <w:rFonts w:ascii="Segoe UI" w:eastAsia="Times New Roman" w:hAnsi="Segoe UI" w:cs="Segoe UI"/>
          <w:color w:val="242424"/>
        </w:rPr>
        <w:t> </w:t>
      </w:r>
    </w:p>
    <w:p w14:paraId="2EC7AC3D"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p>
    <w:p w14:paraId="3D2766E5" w14:textId="77777777" w:rsidR="00AA7896" w:rsidRPr="00AA7896" w:rsidRDefault="00AA7896" w:rsidP="00AA7896">
      <w:pPr>
        <w:numPr>
          <w:ilvl w:val="0"/>
          <w:numId w:val="2"/>
        </w:numPr>
        <w:shd w:val="clear" w:color="auto" w:fill="FFFFFF"/>
        <w:spacing w:before="100" w:beforeAutospacing="1" w:after="100" w:afterAutospacing="1" w:line="240" w:lineRule="auto"/>
        <w:ind w:left="840"/>
        <w:rPr>
          <w:rFonts w:ascii="Segoe UI" w:eastAsia="Times New Roman" w:hAnsi="Segoe UI" w:cs="Segoe UI"/>
          <w:color w:val="242424"/>
          <w:sz w:val="21"/>
          <w:szCs w:val="21"/>
        </w:rPr>
      </w:pPr>
      <w:r w:rsidRPr="00AA7896">
        <w:rPr>
          <w:rFonts w:ascii="Segoe UI" w:eastAsia="Times New Roman" w:hAnsi="Segoe UI" w:cs="Segoe UI"/>
          <w:color w:val="242424"/>
          <w:sz w:val="24"/>
          <w:szCs w:val="24"/>
        </w:rPr>
        <w:t>Introduction </w:t>
      </w:r>
    </w:p>
    <w:p w14:paraId="2BA324A7" w14:textId="77777777" w:rsidR="00AA7896" w:rsidRPr="00AA7896" w:rsidRDefault="00AA7896" w:rsidP="00AA7896">
      <w:pPr>
        <w:numPr>
          <w:ilvl w:val="0"/>
          <w:numId w:val="2"/>
        </w:numPr>
        <w:shd w:val="clear" w:color="auto" w:fill="FFFFFF"/>
        <w:spacing w:before="100" w:beforeAutospacing="1" w:after="100" w:afterAutospacing="1" w:line="240" w:lineRule="auto"/>
        <w:ind w:left="840"/>
        <w:rPr>
          <w:rFonts w:ascii="Segoe UI" w:eastAsia="Times New Roman" w:hAnsi="Segoe UI" w:cs="Segoe UI"/>
          <w:color w:val="242424"/>
          <w:sz w:val="21"/>
          <w:szCs w:val="21"/>
        </w:rPr>
      </w:pPr>
      <w:r w:rsidRPr="00AA7896">
        <w:rPr>
          <w:rFonts w:ascii="Segoe UI" w:eastAsia="Times New Roman" w:hAnsi="Segoe UI" w:cs="Segoe UI"/>
          <w:color w:val="242424"/>
          <w:sz w:val="24"/>
          <w:szCs w:val="24"/>
        </w:rPr>
        <w:t>Pre-requisites </w:t>
      </w:r>
    </w:p>
    <w:p w14:paraId="2CC1DCC2" w14:textId="77777777" w:rsidR="00AA7896" w:rsidRPr="00AA7896" w:rsidRDefault="00AA7896" w:rsidP="00AA7896">
      <w:pPr>
        <w:numPr>
          <w:ilvl w:val="0"/>
          <w:numId w:val="2"/>
        </w:numPr>
        <w:shd w:val="clear" w:color="auto" w:fill="FFFFFF"/>
        <w:spacing w:before="100" w:beforeAutospacing="1" w:after="100" w:afterAutospacing="1" w:line="240" w:lineRule="auto"/>
        <w:ind w:left="840"/>
        <w:rPr>
          <w:rFonts w:ascii="Segoe UI" w:eastAsia="Times New Roman" w:hAnsi="Segoe UI" w:cs="Segoe UI"/>
          <w:color w:val="242424"/>
          <w:sz w:val="21"/>
          <w:szCs w:val="21"/>
        </w:rPr>
      </w:pPr>
      <w:r w:rsidRPr="00AA7896">
        <w:rPr>
          <w:rFonts w:ascii="Segoe UI" w:eastAsia="Times New Roman" w:hAnsi="Segoe UI" w:cs="Segoe UI"/>
          <w:color w:val="242424"/>
          <w:sz w:val="24"/>
          <w:szCs w:val="24"/>
        </w:rPr>
        <w:t>Tools Used </w:t>
      </w:r>
    </w:p>
    <w:p w14:paraId="243EB9E6" w14:textId="77777777" w:rsidR="00AA7896" w:rsidRPr="00AA7896" w:rsidRDefault="00AA7896" w:rsidP="00AA7896">
      <w:pPr>
        <w:numPr>
          <w:ilvl w:val="0"/>
          <w:numId w:val="2"/>
        </w:numPr>
        <w:shd w:val="clear" w:color="auto" w:fill="FFFFFF"/>
        <w:spacing w:before="100" w:beforeAutospacing="1" w:after="100" w:afterAutospacing="1" w:line="240" w:lineRule="auto"/>
        <w:ind w:left="840"/>
        <w:rPr>
          <w:rFonts w:ascii="Segoe UI" w:eastAsia="Times New Roman" w:hAnsi="Segoe UI" w:cs="Segoe UI"/>
          <w:color w:val="242424"/>
          <w:sz w:val="21"/>
          <w:szCs w:val="21"/>
        </w:rPr>
      </w:pPr>
      <w:r w:rsidRPr="00AA7896">
        <w:rPr>
          <w:rFonts w:ascii="Segoe UI" w:eastAsia="Times New Roman" w:hAnsi="Segoe UI" w:cs="Segoe UI"/>
          <w:color w:val="242424"/>
          <w:sz w:val="24"/>
          <w:szCs w:val="24"/>
        </w:rPr>
        <w:t>Procedure for accessing </w:t>
      </w:r>
    </w:p>
    <w:p w14:paraId="156E619B"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p>
    <w:p w14:paraId="46A341DD"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p>
    <w:p w14:paraId="00228ADD"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b/>
          <w:bCs/>
          <w:color w:val="7030A0"/>
          <w:sz w:val="24"/>
          <w:szCs w:val="24"/>
        </w:rPr>
        <w:t>Introduction:</w:t>
      </w:r>
      <w:r w:rsidRPr="00AA7896">
        <w:rPr>
          <w:rFonts w:ascii="Segoe UI" w:eastAsia="Times New Roman" w:hAnsi="Segoe UI" w:cs="Segoe UI"/>
          <w:b/>
          <w:bCs/>
          <w:color w:val="242424"/>
        </w:rPr>
        <w:t> </w:t>
      </w:r>
    </w:p>
    <w:p w14:paraId="4835F004" w14:textId="194E4119"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color w:val="000000"/>
          <w:sz w:val="24"/>
          <w:szCs w:val="24"/>
        </w:rPr>
        <w:t xml:space="preserve">Timesheet is one of the </w:t>
      </w:r>
      <w:proofErr w:type="gramStart"/>
      <w:r w:rsidRPr="00AA7896">
        <w:rPr>
          <w:rFonts w:ascii="Segoe UI" w:eastAsia="Times New Roman" w:hAnsi="Segoe UI" w:cs="Segoe UI"/>
          <w:color w:val="000000"/>
          <w:sz w:val="24"/>
          <w:szCs w:val="24"/>
        </w:rPr>
        <w:t>application</w:t>
      </w:r>
      <w:proofErr w:type="gramEnd"/>
      <w:r w:rsidRPr="00AA7896">
        <w:rPr>
          <w:rFonts w:ascii="Segoe UI" w:eastAsia="Times New Roman" w:hAnsi="Segoe UI" w:cs="Segoe UI"/>
          <w:color w:val="000000"/>
          <w:sz w:val="24"/>
          <w:szCs w:val="24"/>
        </w:rPr>
        <w:t xml:space="preserve"> in one cognizant portal. Here we can update our week wise working hours. We </w:t>
      </w:r>
      <w:proofErr w:type="gramStart"/>
      <w:r w:rsidRPr="00AA7896">
        <w:rPr>
          <w:rFonts w:ascii="Segoe UI" w:eastAsia="Times New Roman" w:hAnsi="Segoe UI" w:cs="Segoe UI"/>
          <w:color w:val="000000"/>
          <w:sz w:val="24"/>
          <w:szCs w:val="24"/>
        </w:rPr>
        <w:t>have to</w:t>
      </w:r>
      <w:proofErr w:type="gramEnd"/>
      <w:r w:rsidRPr="00AA7896">
        <w:rPr>
          <w:rFonts w:ascii="Segoe UI" w:eastAsia="Times New Roman" w:hAnsi="Segoe UI" w:cs="Segoe UI"/>
          <w:color w:val="000000"/>
          <w:sz w:val="24"/>
          <w:szCs w:val="24"/>
        </w:rPr>
        <w:t xml:space="preserve"> update it on every week Friday. Inside timesheet it contains three division. In first division they are asking about our project ID, project name, Task/activity ID, Onsite/offshore, Billing action and Billing location. We need to fill all the details accordingly. After that we need to provide the hours that we had worked (From Saturday to Friday)</w:t>
      </w:r>
    </w:p>
    <w:p w14:paraId="584597FA" w14:textId="204A64AD"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color w:val="000000"/>
          <w:sz w:val="24"/>
          <w:szCs w:val="24"/>
        </w:rPr>
        <w:t xml:space="preserve">Mostly second division is auto updated division. In second division, the hours that we entered in </w:t>
      </w:r>
      <w:r>
        <w:rPr>
          <w:rFonts w:ascii="Segoe UI" w:eastAsia="Times New Roman" w:hAnsi="Segoe UI" w:cs="Segoe UI"/>
          <w:color w:val="000000"/>
          <w:sz w:val="24"/>
          <w:szCs w:val="24"/>
        </w:rPr>
        <w:t>T</w:t>
      </w:r>
      <w:r w:rsidRPr="00AA7896">
        <w:rPr>
          <w:rFonts w:ascii="Segoe UI" w:eastAsia="Times New Roman" w:hAnsi="Segoe UI" w:cs="Segoe UI"/>
          <w:color w:val="000000"/>
          <w:sz w:val="24"/>
          <w:szCs w:val="24"/>
        </w:rPr>
        <w:t>ru</w:t>
      </w:r>
      <w:r>
        <w:rPr>
          <w:rFonts w:ascii="Segoe UI" w:eastAsia="Times New Roman" w:hAnsi="Segoe UI" w:cs="Segoe UI"/>
          <w:color w:val="000000"/>
          <w:sz w:val="24"/>
          <w:szCs w:val="24"/>
        </w:rPr>
        <w:t>T</w:t>
      </w:r>
      <w:r w:rsidRPr="00AA7896">
        <w:rPr>
          <w:rFonts w:ascii="Segoe UI" w:eastAsia="Times New Roman" w:hAnsi="Segoe UI" w:cs="Segoe UI"/>
          <w:color w:val="000000"/>
          <w:sz w:val="24"/>
          <w:szCs w:val="24"/>
        </w:rPr>
        <w:t>ime will be auto updated to the respective dates.</w:t>
      </w:r>
    </w:p>
    <w:p w14:paraId="00E447D6"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color w:val="000000"/>
          <w:sz w:val="24"/>
          <w:szCs w:val="24"/>
        </w:rPr>
        <w:t xml:space="preserve">In third division, we can update the hours for the day we took leave otherwise it will be automatically updated if any holidays. After filling all the </w:t>
      </w:r>
      <w:proofErr w:type="gramStart"/>
      <w:r w:rsidRPr="00AA7896">
        <w:rPr>
          <w:rFonts w:ascii="Segoe UI" w:eastAsia="Times New Roman" w:hAnsi="Segoe UI" w:cs="Segoe UI"/>
          <w:color w:val="000000"/>
          <w:sz w:val="24"/>
          <w:szCs w:val="24"/>
        </w:rPr>
        <w:t>details</w:t>
      </w:r>
      <w:proofErr w:type="gramEnd"/>
      <w:r w:rsidRPr="00AA7896">
        <w:rPr>
          <w:rFonts w:ascii="Segoe UI" w:eastAsia="Times New Roman" w:hAnsi="Segoe UI" w:cs="Segoe UI"/>
          <w:color w:val="000000"/>
          <w:sz w:val="24"/>
          <w:szCs w:val="24"/>
        </w:rPr>
        <w:t xml:space="preserve"> we can give update totals it will sum up all the hours we entered in the first division. Then we </w:t>
      </w:r>
      <w:proofErr w:type="gramStart"/>
      <w:r w:rsidRPr="00AA7896">
        <w:rPr>
          <w:rFonts w:ascii="Segoe UI" w:eastAsia="Times New Roman" w:hAnsi="Segoe UI" w:cs="Segoe UI"/>
          <w:color w:val="000000"/>
          <w:sz w:val="24"/>
          <w:szCs w:val="24"/>
        </w:rPr>
        <w:t>have to</w:t>
      </w:r>
      <w:proofErr w:type="gramEnd"/>
      <w:r w:rsidRPr="00AA7896">
        <w:rPr>
          <w:rFonts w:ascii="Segoe UI" w:eastAsia="Times New Roman" w:hAnsi="Segoe UI" w:cs="Segoe UI"/>
          <w:color w:val="000000"/>
          <w:sz w:val="24"/>
          <w:szCs w:val="24"/>
        </w:rPr>
        <w:t xml:space="preserve"> click submit with confirmation. Once we clicked ok, it will be submitted for approval.</w:t>
      </w:r>
    </w:p>
    <w:p w14:paraId="50A49370"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p>
    <w:p w14:paraId="54B92074"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b/>
          <w:bCs/>
          <w:color w:val="7030A0"/>
          <w:sz w:val="24"/>
          <w:szCs w:val="24"/>
          <w:u w:val="single"/>
        </w:rPr>
        <w:t>Pre-requisites:</w:t>
      </w:r>
      <w:r w:rsidRPr="00AA7896">
        <w:rPr>
          <w:rFonts w:ascii="Segoe UI" w:eastAsia="Times New Roman" w:hAnsi="Segoe UI" w:cs="Segoe UI"/>
          <w:b/>
          <w:bCs/>
          <w:color w:val="242424"/>
          <w:sz w:val="24"/>
          <w:szCs w:val="24"/>
          <w:u w:val="single"/>
        </w:rPr>
        <w:t> </w:t>
      </w:r>
    </w:p>
    <w:p w14:paraId="5D1EF59B"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color w:val="242424"/>
          <w:sz w:val="24"/>
          <w:szCs w:val="24"/>
        </w:rPr>
        <w:t xml:space="preserve">The </w:t>
      </w:r>
      <w:proofErr w:type="gramStart"/>
      <w:r w:rsidRPr="00AA7896">
        <w:rPr>
          <w:rFonts w:ascii="Segoe UI" w:eastAsia="Times New Roman" w:hAnsi="Segoe UI" w:cs="Segoe UI"/>
          <w:color w:val="242424"/>
          <w:sz w:val="24"/>
          <w:szCs w:val="24"/>
        </w:rPr>
        <w:t>Be.cognizant</w:t>
      </w:r>
      <w:proofErr w:type="gramEnd"/>
      <w:r w:rsidRPr="00AA7896">
        <w:rPr>
          <w:rFonts w:ascii="Segoe UI" w:eastAsia="Times New Roman" w:hAnsi="Segoe UI" w:cs="Segoe UI"/>
          <w:color w:val="242424"/>
          <w:sz w:val="24"/>
          <w:szCs w:val="24"/>
        </w:rPr>
        <w:t xml:space="preserve"> website which contains the Timesheet automation should be opened by the authenticated user.  </w:t>
      </w:r>
    </w:p>
    <w:p w14:paraId="07C111A1"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color w:val="242424"/>
          <w:sz w:val="24"/>
          <w:szCs w:val="24"/>
        </w:rPr>
        <w:t> </w:t>
      </w:r>
    </w:p>
    <w:p w14:paraId="14CE0A8F"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color w:val="242424"/>
          <w:sz w:val="24"/>
          <w:szCs w:val="24"/>
        </w:rPr>
        <w:t> </w:t>
      </w:r>
    </w:p>
    <w:p w14:paraId="3F77C4D9"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b/>
          <w:bCs/>
          <w:color w:val="242424"/>
          <w:sz w:val="24"/>
          <w:szCs w:val="24"/>
        </w:rPr>
        <w:t>URL for Mainspring:</w:t>
      </w:r>
      <w:r w:rsidRPr="00AA7896">
        <w:rPr>
          <w:rFonts w:ascii="Segoe UI" w:eastAsia="Times New Roman" w:hAnsi="Segoe UI" w:cs="Segoe UI"/>
          <w:color w:val="242424"/>
          <w:sz w:val="24"/>
          <w:szCs w:val="24"/>
        </w:rPr>
        <w:t> “</w:t>
      </w:r>
      <w:hyperlink r:id="rId7" w:tgtFrame="_blank" w:tooltip="https://be.cognizant.com/%e2%80%9d" w:history="1">
        <w:r w:rsidRPr="00AA7896">
          <w:rPr>
            <w:rFonts w:ascii="Segoe UI" w:eastAsia="Times New Roman" w:hAnsi="Segoe UI" w:cs="Segoe UI"/>
            <w:color w:val="5B5FC7"/>
            <w:sz w:val="24"/>
            <w:szCs w:val="24"/>
            <w:u w:val="single"/>
          </w:rPr>
          <w:t>https://be.cognizant.com/”</w:t>
        </w:r>
      </w:hyperlink>
    </w:p>
    <w:p w14:paraId="70C79BCF"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p>
    <w:p w14:paraId="34B15261"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b/>
          <w:bCs/>
          <w:color w:val="7030A0"/>
          <w:sz w:val="24"/>
          <w:szCs w:val="24"/>
          <w:u w:val="single"/>
        </w:rPr>
        <w:t>Frameworks &amp; Tools Used: </w:t>
      </w:r>
    </w:p>
    <w:p w14:paraId="11B22896"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p>
    <w:p w14:paraId="7ACBB1B2" w14:textId="77777777" w:rsidR="00AA7896" w:rsidRPr="00AA7896" w:rsidRDefault="00AA7896" w:rsidP="00AA7896">
      <w:pPr>
        <w:numPr>
          <w:ilvl w:val="0"/>
          <w:numId w:val="3"/>
        </w:numPr>
        <w:shd w:val="clear" w:color="auto" w:fill="FFFFFF"/>
        <w:spacing w:before="100" w:beforeAutospacing="1" w:after="100" w:afterAutospacing="1" w:line="240" w:lineRule="auto"/>
        <w:ind w:left="840"/>
        <w:rPr>
          <w:rFonts w:ascii="Segoe UI" w:eastAsia="Times New Roman" w:hAnsi="Segoe UI" w:cs="Segoe UI"/>
          <w:color w:val="242424"/>
          <w:sz w:val="21"/>
          <w:szCs w:val="21"/>
        </w:rPr>
      </w:pPr>
      <w:r w:rsidRPr="00AA7896">
        <w:rPr>
          <w:rFonts w:ascii="Segoe UI" w:eastAsia="Times New Roman" w:hAnsi="Segoe UI" w:cs="Segoe UI"/>
          <w:color w:val="242424"/>
          <w:sz w:val="24"/>
          <w:szCs w:val="24"/>
        </w:rPr>
        <w:t>Selenium Web Driver (Version 4.1.0) </w:t>
      </w:r>
    </w:p>
    <w:p w14:paraId="736CE422" w14:textId="77777777" w:rsidR="00AA7896" w:rsidRPr="00AA7896" w:rsidRDefault="00AA7896" w:rsidP="00AA7896">
      <w:pPr>
        <w:numPr>
          <w:ilvl w:val="0"/>
          <w:numId w:val="3"/>
        </w:numPr>
        <w:shd w:val="clear" w:color="auto" w:fill="FFFFFF"/>
        <w:spacing w:before="100" w:beforeAutospacing="1" w:after="100" w:afterAutospacing="1" w:line="240" w:lineRule="auto"/>
        <w:ind w:left="840"/>
        <w:rPr>
          <w:rFonts w:ascii="Segoe UI" w:eastAsia="Times New Roman" w:hAnsi="Segoe UI" w:cs="Segoe UI"/>
          <w:color w:val="242424"/>
          <w:sz w:val="21"/>
          <w:szCs w:val="21"/>
        </w:rPr>
      </w:pPr>
      <w:r w:rsidRPr="00AA7896">
        <w:rPr>
          <w:rFonts w:ascii="Segoe UI" w:eastAsia="Times New Roman" w:hAnsi="Segoe UI" w:cs="Segoe UI"/>
          <w:color w:val="242424"/>
          <w:sz w:val="24"/>
          <w:szCs w:val="24"/>
        </w:rPr>
        <w:t>Maven  </w:t>
      </w:r>
    </w:p>
    <w:p w14:paraId="3378F0E7" w14:textId="77777777" w:rsidR="00AA7896" w:rsidRPr="00AA7896" w:rsidRDefault="00AA7896" w:rsidP="00AA7896">
      <w:pPr>
        <w:numPr>
          <w:ilvl w:val="0"/>
          <w:numId w:val="3"/>
        </w:numPr>
        <w:shd w:val="clear" w:color="auto" w:fill="FFFFFF"/>
        <w:spacing w:before="100" w:beforeAutospacing="1" w:after="100" w:afterAutospacing="1" w:line="240" w:lineRule="auto"/>
        <w:ind w:left="840"/>
        <w:rPr>
          <w:rFonts w:ascii="Segoe UI" w:eastAsia="Times New Roman" w:hAnsi="Segoe UI" w:cs="Segoe UI"/>
          <w:color w:val="242424"/>
          <w:sz w:val="21"/>
          <w:szCs w:val="21"/>
        </w:rPr>
      </w:pPr>
      <w:r w:rsidRPr="00AA7896">
        <w:rPr>
          <w:rFonts w:ascii="Segoe UI" w:eastAsia="Times New Roman" w:hAnsi="Segoe UI" w:cs="Segoe UI"/>
          <w:color w:val="242424"/>
          <w:sz w:val="24"/>
          <w:szCs w:val="24"/>
        </w:rPr>
        <w:t>TestNG (Version 6.9.10) </w:t>
      </w:r>
    </w:p>
    <w:p w14:paraId="41BE8DD5" w14:textId="77777777" w:rsidR="00AA7896" w:rsidRPr="00AA7896" w:rsidRDefault="00AA7896" w:rsidP="00AA7896">
      <w:pPr>
        <w:numPr>
          <w:ilvl w:val="0"/>
          <w:numId w:val="3"/>
        </w:numPr>
        <w:shd w:val="clear" w:color="auto" w:fill="FFFFFF"/>
        <w:spacing w:before="100" w:beforeAutospacing="1" w:after="100" w:afterAutospacing="1" w:line="240" w:lineRule="auto"/>
        <w:ind w:left="840"/>
        <w:rPr>
          <w:rFonts w:ascii="Segoe UI" w:eastAsia="Times New Roman" w:hAnsi="Segoe UI" w:cs="Segoe UI"/>
          <w:color w:val="242424"/>
          <w:sz w:val="21"/>
          <w:szCs w:val="21"/>
        </w:rPr>
      </w:pPr>
      <w:r w:rsidRPr="00AA7896">
        <w:rPr>
          <w:rFonts w:ascii="Segoe UI" w:eastAsia="Times New Roman" w:hAnsi="Segoe UI" w:cs="Segoe UI"/>
          <w:color w:val="242424"/>
          <w:sz w:val="24"/>
          <w:szCs w:val="24"/>
        </w:rPr>
        <w:t>Extent Reports API (Version 4.0.9) </w:t>
      </w:r>
    </w:p>
    <w:p w14:paraId="4653FBE5" w14:textId="77777777" w:rsidR="00AA7896" w:rsidRPr="00AA7896" w:rsidRDefault="00AA7896" w:rsidP="00AA7896">
      <w:pPr>
        <w:numPr>
          <w:ilvl w:val="0"/>
          <w:numId w:val="3"/>
        </w:numPr>
        <w:shd w:val="clear" w:color="auto" w:fill="FFFFFF"/>
        <w:spacing w:before="100" w:beforeAutospacing="1" w:after="100" w:afterAutospacing="1" w:line="240" w:lineRule="auto"/>
        <w:ind w:left="840"/>
        <w:rPr>
          <w:rFonts w:ascii="Segoe UI" w:eastAsia="Times New Roman" w:hAnsi="Segoe UI" w:cs="Segoe UI"/>
          <w:color w:val="242424"/>
          <w:sz w:val="21"/>
          <w:szCs w:val="21"/>
        </w:rPr>
      </w:pPr>
      <w:r w:rsidRPr="00AA7896">
        <w:rPr>
          <w:rFonts w:ascii="Segoe UI" w:eastAsia="Times New Roman" w:hAnsi="Segoe UI" w:cs="Segoe UI"/>
          <w:color w:val="242424"/>
          <w:sz w:val="24"/>
          <w:szCs w:val="24"/>
        </w:rPr>
        <w:t>Apache POI (Version 5.1.0) </w:t>
      </w:r>
    </w:p>
    <w:p w14:paraId="1EF36007" w14:textId="77777777" w:rsidR="00AA7896" w:rsidRPr="00AA7896" w:rsidRDefault="00AA7896" w:rsidP="00AA7896">
      <w:pPr>
        <w:numPr>
          <w:ilvl w:val="0"/>
          <w:numId w:val="3"/>
        </w:numPr>
        <w:shd w:val="clear" w:color="auto" w:fill="FFFFFF"/>
        <w:spacing w:before="100" w:beforeAutospacing="1" w:after="100" w:afterAutospacing="1" w:line="240" w:lineRule="auto"/>
        <w:ind w:left="840"/>
        <w:rPr>
          <w:rFonts w:ascii="Segoe UI" w:eastAsia="Times New Roman" w:hAnsi="Segoe UI" w:cs="Segoe UI"/>
          <w:color w:val="242424"/>
          <w:sz w:val="21"/>
          <w:szCs w:val="21"/>
        </w:rPr>
      </w:pPr>
      <w:r w:rsidRPr="00AA7896">
        <w:rPr>
          <w:rFonts w:ascii="Segoe UI" w:eastAsia="Times New Roman" w:hAnsi="Segoe UI" w:cs="Segoe UI"/>
          <w:color w:val="242424"/>
          <w:sz w:val="24"/>
          <w:szCs w:val="24"/>
        </w:rPr>
        <w:t>TestNG Reports </w:t>
      </w:r>
    </w:p>
    <w:p w14:paraId="79B7AC3B" w14:textId="77777777" w:rsidR="00AA7896" w:rsidRPr="00AA7896" w:rsidRDefault="00AA7896" w:rsidP="00AA7896">
      <w:pPr>
        <w:numPr>
          <w:ilvl w:val="0"/>
          <w:numId w:val="3"/>
        </w:numPr>
        <w:shd w:val="clear" w:color="auto" w:fill="FFFFFF"/>
        <w:spacing w:before="100" w:beforeAutospacing="1" w:after="100" w:afterAutospacing="1" w:line="240" w:lineRule="auto"/>
        <w:ind w:left="840"/>
        <w:rPr>
          <w:rFonts w:ascii="Segoe UI" w:eastAsia="Times New Roman" w:hAnsi="Segoe UI" w:cs="Segoe UI"/>
          <w:color w:val="242424"/>
          <w:sz w:val="21"/>
          <w:szCs w:val="21"/>
        </w:rPr>
      </w:pPr>
      <w:r w:rsidRPr="00AA7896">
        <w:rPr>
          <w:rFonts w:ascii="Segoe UI" w:eastAsia="Times New Roman" w:hAnsi="Segoe UI" w:cs="Segoe UI"/>
          <w:color w:val="242424"/>
          <w:sz w:val="24"/>
          <w:szCs w:val="24"/>
        </w:rPr>
        <w:t>Page Object Model</w:t>
      </w:r>
    </w:p>
    <w:p w14:paraId="16573C69"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p>
    <w:p w14:paraId="2BB54E0E"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p>
    <w:p w14:paraId="6580349E"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b/>
          <w:bCs/>
          <w:color w:val="7030A0"/>
          <w:sz w:val="24"/>
          <w:szCs w:val="24"/>
          <w:u w:val="single"/>
        </w:rPr>
        <w:t>Procedure for accessing:</w:t>
      </w:r>
      <w:r w:rsidRPr="00AA7896">
        <w:rPr>
          <w:rFonts w:ascii="Segoe UI" w:eastAsia="Times New Roman" w:hAnsi="Segoe UI" w:cs="Segoe UI"/>
          <w:b/>
          <w:bCs/>
          <w:color w:val="242424"/>
        </w:rPr>
        <w:t> </w:t>
      </w:r>
    </w:p>
    <w:p w14:paraId="026F80D2"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p>
    <w:p w14:paraId="0AADAF97"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color w:val="000000"/>
          <w:sz w:val="24"/>
          <w:szCs w:val="24"/>
        </w:rPr>
        <w:t xml:space="preserve">1.Launch </w:t>
      </w:r>
      <w:proofErr w:type="gramStart"/>
      <w:r w:rsidRPr="00AA7896">
        <w:rPr>
          <w:rFonts w:ascii="Segoe UI" w:eastAsia="Times New Roman" w:hAnsi="Segoe UI" w:cs="Segoe UI"/>
          <w:color w:val="000000"/>
          <w:sz w:val="24"/>
          <w:szCs w:val="24"/>
        </w:rPr>
        <w:t>Be.Cognizant</w:t>
      </w:r>
      <w:proofErr w:type="gramEnd"/>
      <w:r w:rsidRPr="00AA7896">
        <w:rPr>
          <w:rFonts w:ascii="Segoe UI" w:eastAsia="Times New Roman" w:hAnsi="Segoe UI" w:cs="Segoe UI"/>
          <w:color w:val="000000"/>
          <w:sz w:val="24"/>
          <w:szCs w:val="24"/>
        </w:rPr>
        <w:t xml:space="preserve"> website.</w:t>
      </w:r>
    </w:p>
    <w:p w14:paraId="4435E948"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color w:val="000000"/>
          <w:sz w:val="24"/>
          <w:szCs w:val="24"/>
        </w:rPr>
        <w:t xml:space="preserve">2.Get the current </w:t>
      </w:r>
      <w:proofErr w:type="gramStart"/>
      <w:r w:rsidRPr="00AA7896">
        <w:rPr>
          <w:rFonts w:ascii="Segoe UI" w:eastAsia="Times New Roman" w:hAnsi="Segoe UI" w:cs="Segoe UI"/>
          <w:color w:val="000000"/>
          <w:sz w:val="24"/>
          <w:szCs w:val="24"/>
        </w:rPr>
        <w:t>user name</w:t>
      </w:r>
      <w:proofErr w:type="gramEnd"/>
      <w:r w:rsidRPr="00AA7896">
        <w:rPr>
          <w:rFonts w:ascii="Segoe UI" w:eastAsia="Times New Roman" w:hAnsi="Segoe UI" w:cs="Segoe UI"/>
          <w:color w:val="000000"/>
          <w:sz w:val="24"/>
          <w:szCs w:val="24"/>
        </w:rPr>
        <w:t xml:space="preserve"> and print it in the console.</w:t>
      </w:r>
    </w:p>
    <w:p w14:paraId="63434D2E"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color w:val="000000"/>
          <w:sz w:val="24"/>
          <w:szCs w:val="24"/>
        </w:rPr>
        <w:t>3.In start searching text box type Timesheet and click search icon.</w:t>
      </w:r>
    </w:p>
    <w:p w14:paraId="27F4CD0E"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color w:val="000000"/>
          <w:sz w:val="24"/>
          <w:szCs w:val="24"/>
        </w:rPr>
        <w:t>4.click ESA Timesheet option among the listed results.</w:t>
      </w:r>
    </w:p>
    <w:p w14:paraId="756B68C6"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color w:val="000000"/>
          <w:sz w:val="24"/>
          <w:szCs w:val="24"/>
        </w:rPr>
        <w:t xml:space="preserve">5.The timesheet page is opened, then we need to retrieve the date of previous Saturday and the next Friday and check it with the first row in the timesheet. </w:t>
      </w:r>
      <w:proofErr w:type="gramStart"/>
      <w:r w:rsidRPr="00AA7896">
        <w:rPr>
          <w:rFonts w:ascii="Segoe UI" w:eastAsia="Times New Roman" w:hAnsi="Segoe UI" w:cs="Segoe UI"/>
          <w:color w:val="000000"/>
          <w:sz w:val="24"/>
          <w:szCs w:val="24"/>
        </w:rPr>
        <w:t>This steps</w:t>
      </w:r>
      <w:proofErr w:type="gramEnd"/>
      <w:r w:rsidRPr="00AA7896">
        <w:rPr>
          <w:rFonts w:ascii="Segoe UI" w:eastAsia="Times New Roman" w:hAnsi="Segoe UI" w:cs="Segoe UI"/>
          <w:color w:val="000000"/>
          <w:sz w:val="24"/>
          <w:szCs w:val="24"/>
        </w:rPr>
        <w:t xml:space="preserve"> will be carried out for 2</w:t>
      </w:r>
      <w:r w:rsidRPr="00AA7896">
        <w:rPr>
          <w:rFonts w:ascii="Segoe UI" w:eastAsia="Times New Roman" w:hAnsi="Segoe UI" w:cs="Segoe UI"/>
          <w:color w:val="000000"/>
          <w:sz w:val="18"/>
          <w:szCs w:val="18"/>
          <w:vertAlign w:val="superscript"/>
        </w:rPr>
        <w:t>nd</w:t>
      </w:r>
      <w:r w:rsidRPr="00AA7896">
        <w:rPr>
          <w:rFonts w:ascii="Segoe UI" w:eastAsia="Times New Roman" w:hAnsi="Segoe UI" w:cs="Segoe UI"/>
          <w:color w:val="000000"/>
          <w:sz w:val="24"/>
          <w:szCs w:val="24"/>
        </w:rPr>
        <w:t> row and 3</w:t>
      </w:r>
      <w:r w:rsidRPr="00AA7896">
        <w:rPr>
          <w:rFonts w:ascii="Segoe UI" w:eastAsia="Times New Roman" w:hAnsi="Segoe UI" w:cs="Segoe UI"/>
          <w:color w:val="000000"/>
          <w:sz w:val="18"/>
          <w:szCs w:val="18"/>
          <w:vertAlign w:val="superscript"/>
        </w:rPr>
        <w:t>rd</w:t>
      </w:r>
      <w:r w:rsidRPr="00AA7896">
        <w:rPr>
          <w:rFonts w:ascii="Segoe UI" w:eastAsia="Times New Roman" w:hAnsi="Segoe UI" w:cs="Segoe UI"/>
          <w:color w:val="000000"/>
          <w:sz w:val="24"/>
          <w:szCs w:val="24"/>
        </w:rPr>
        <w:t> row.</w:t>
      </w:r>
    </w:p>
    <w:p w14:paraId="349F7A34"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p>
    <w:p w14:paraId="651FE38C"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p>
    <w:p w14:paraId="136956B7"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b/>
          <w:bCs/>
          <w:color w:val="7030A0"/>
          <w:sz w:val="24"/>
          <w:szCs w:val="24"/>
          <w:u w:val="single"/>
        </w:rPr>
        <w:t>Conclusion:</w:t>
      </w:r>
      <w:r w:rsidRPr="00AA7896">
        <w:rPr>
          <w:rFonts w:ascii="Segoe UI" w:eastAsia="Times New Roman" w:hAnsi="Segoe UI" w:cs="Segoe UI"/>
          <w:b/>
          <w:bCs/>
          <w:color w:val="242424"/>
          <w:sz w:val="24"/>
          <w:szCs w:val="24"/>
          <w:u w:val="single"/>
        </w:rPr>
        <w:t> </w:t>
      </w:r>
    </w:p>
    <w:p w14:paraId="4B3070B0"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p>
    <w:p w14:paraId="1C5FF159" w14:textId="77777777" w:rsidR="00AA7896" w:rsidRPr="00AA7896" w:rsidRDefault="00AA7896" w:rsidP="00AA7896">
      <w:pPr>
        <w:shd w:val="clear" w:color="auto" w:fill="FFFFFF"/>
        <w:spacing w:after="0" w:line="240" w:lineRule="auto"/>
        <w:rPr>
          <w:rFonts w:ascii="Segoe UI" w:eastAsia="Times New Roman" w:hAnsi="Segoe UI" w:cs="Segoe UI"/>
          <w:color w:val="242424"/>
          <w:sz w:val="21"/>
          <w:szCs w:val="21"/>
        </w:rPr>
      </w:pPr>
      <w:r w:rsidRPr="00AA7896">
        <w:rPr>
          <w:rFonts w:ascii="Segoe UI" w:eastAsia="Times New Roman" w:hAnsi="Segoe UI" w:cs="Segoe UI"/>
          <w:color w:val="242424"/>
          <w:sz w:val="24"/>
          <w:szCs w:val="24"/>
        </w:rPr>
        <w:t>The results of all the test cases will be displayed in the console. The Extent report of the project will be generated once the automation gets completed. All the screenshots will be available in the “</w:t>
      </w:r>
      <w:r w:rsidRPr="00AA7896">
        <w:rPr>
          <w:rFonts w:ascii="Segoe UI" w:eastAsia="Times New Roman" w:hAnsi="Segoe UI" w:cs="Segoe UI"/>
          <w:b/>
          <w:bCs/>
          <w:color w:val="242424"/>
          <w:sz w:val="24"/>
          <w:szCs w:val="24"/>
        </w:rPr>
        <w:t>Screenshot</w:t>
      </w:r>
      <w:r w:rsidRPr="00AA7896">
        <w:rPr>
          <w:rFonts w:ascii="Segoe UI" w:eastAsia="Times New Roman" w:hAnsi="Segoe UI" w:cs="Segoe UI"/>
          <w:color w:val="242424"/>
          <w:sz w:val="24"/>
          <w:szCs w:val="24"/>
        </w:rPr>
        <w:t>” folder. </w:t>
      </w:r>
    </w:p>
    <w:p w14:paraId="2515F09B" w14:textId="77777777" w:rsidR="00041418" w:rsidRDefault="00803581"/>
    <w:sectPr w:rsidR="000414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EF285" w14:textId="77777777" w:rsidR="00803581" w:rsidRDefault="00803581" w:rsidP="00AA7896">
      <w:pPr>
        <w:spacing w:after="0" w:line="240" w:lineRule="auto"/>
      </w:pPr>
      <w:r>
        <w:separator/>
      </w:r>
    </w:p>
  </w:endnote>
  <w:endnote w:type="continuationSeparator" w:id="0">
    <w:p w14:paraId="340B0205" w14:textId="77777777" w:rsidR="00803581" w:rsidRDefault="00803581" w:rsidP="00AA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1362F" w14:textId="77777777" w:rsidR="00803581" w:rsidRDefault="00803581" w:rsidP="00AA7896">
      <w:pPr>
        <w:spacing w:after="0" w:line="240" w:lineRule="auto"/>
      </w:pPr>
      <w:r>
        <w:separator/>
      </w:r>
    </w:p>
  </w:footnote>
  <w:footnote w:type="continuationSeparator" w:id="0">
    <w:p w14:paraId="4BEF22F2" w14:textId="77777777" w:rsidR="00803581" w:rsidRDefault="00803581" w:rsidP="00AA7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B4EF5"/>
    <w:multiLevelType w:val="multilevel"/>
    <w:tmpl w:val="C2C6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B81242"/>
    <w:multiLevelType w:val="multilevel"/>
    <w:tmpl w:val="2540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FD7935"/>
    <w:multiLevelType w:val="multilevel"/>
    <w:tmpl w:val="53CA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92"/>
    <w:rsid w:val="00126E5B"/>
    <w:rsid w:val="00451C52"/>
    <w:rsid w:val="00803581"/>
    <w:rsid w:val="00AA7896"/>
    <w:rsid w:val="00BB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68788"/>
  <w15:chartTrackingRefBased/>
  <w15:docId w15:val="{31B24E3C-AE9E-4D42-9F37-40FE28E3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8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7896"/>
    <w:rPr>
      <w:b/>
      <w:bCs/>
    </w:rPr>
  </w:style>
  <w:style w:type="character" w:styleId="Hyperlink">
    <w:name w:val="Hyperlink"/>
    <w:basedOn w:val="DefaultParagraphFont"/>
    <w:uiPriority w:val="99"/>
    <w:semiHidden/>
    <w:unhideWhenUsed/>
    <w:rsid w:val="00AA78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4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cognizant.com/%E2%80%9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Vinitha (Cognizant)</dc:creator>
  <cp:keywords/>
  <dc:description/>
  <cp:lastModifiedBy>Venkatesan, Vinitha (Cognizant)</cp:lastModifiedBy>
  <cp:revision>2</cp:revision>
  <dcterms:created xsi:type="dcterms:W3CDTF">2022-03-01T03:07:00Z</dcterms:created>
  <dcterms:modified xsi:type="dcterms:W3CDTF">2022-03-01T03:08:00Z</dcterms:modified>
</cp:coreProperties>
</file>