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24C2" w14:textId="77777777" w:rsidR="004A1AC1" w:rsidRDefault="004A1AC1"/>
    <w:p w14:paraId="71BE1C21" w14:textId="77777777" w:rsidR="004A1AC1" w:rsidRPr="004A1AC1" w:rsidRDefault="004A1AC1" w:rsidP="004A1AC1"/>
    <w:p w14:paraId="23927C4C" w14:textId="77777777" w:rsidR="004A1AC1" w:rsidRDefault="004A1AC1" w:rsidP="004A1AC1"/>
    <w:p w14:paraId="6885E63B" w14:textId="69E5CF38" w:rsidR="004A1AC1" w:rsidRPr="004A1AC1" w:rsidRDefault="004A1AC1" w:rsidP="004A1AC1">
      <w:pPr>
        <w:pStyle w:val="Header"/>
        <w:rPr>
          <w:sz w:val="28"/>
          <w:szCs w:val="28"/>
        </w:rPr>
      </w:pPr>
      <w:r w:rsidRPr="004A1AC1">
        <w:rPr>
          <w:sz w:val="28"/>
          <w:szCs w:val="28"/>
        </w:rPr>
        <w:t xml:space="preserve">My Objective was, </w:t>
      </w:r>
      <w:r w:rsidRPr="004A1AC1">
        <w:rPr>
          <w:sz w:val="28"/>
          <w:szCs w:val="28"/>
        </w:rPr>
        <w:t xml:space="preserve"> out of </w:t>
      </w:r>
      <w:proofErr w:type="spellStart"/>
      <w:r w:rsidRPr="004A1AC1">
        <w:rPr>
          <w:sz w:val="28"/>
          <w:szCs w:val="28"/>
        </w:rPr>
        <w:t>Telanganas</w:t>
      </w:r>
      <w:proofErr w:type="spellEnd"/>
      <w:r w:rsidRPr="004A1AC1">
        <w:rPr>
          <w:sz w:val="28"/>
          <w:szCs w:val="28"/>
        </w:rPr>
        <w:t xml:space="preserve"> 17 Lok Sabha seats, where should BJP </w:t>
      </w:r>
      <w:r w:rsidRPr="004A1AC1">
        <w:rPr>
          <w:sz w:val="28"/>
          <w:szCs w:val="28"/>
        </w:rPr>
        <w:t xml:space="preserve">should </w:t>
      </w:r>
      <w:r w:rsidRPr="004A1AC1">
        <w:rPr>
          <w:sz w:val="28"/>
          <w:szCs w:val="28"/>
        </w:rPr>
        <w:t>focus</w:t>
      </w:r>
      <w:r w:rsidRPr="004A1AC1">
        <w:rPr>
          <w:sz w:val="28"/>
          <w:szCs w:val="28"/>
        </w:rPr>
        <w:t xml:space="preserve"> and put</w:t>
      </w:r>
      <w:r w:rsidRPr="004A1AC1">
        <w:rPr>
          <w:sz w:val="28"/>
          <w:szCs w:val="28"/>
        </w:rPr>
        <w:t xml:space="preserve"> </w:t>
      </w:r>
      <w:r w:rsidRPr="004A1AC1">
        <w:rPr>
          <w:sz w:val="28"/>
          <w:szCs w:val="28"/>
        </w:rPr>
        <w:t xml:space="preserve">more </w:t>
      </w:r>
      <w:r w:rsidRPr="004A1AC1">
        <w:rPr>
          <w:sz w:val="28"/>
          <w:szCs w:val="28"/>
        </w:rPr>
        <w:t>effort next time and where would that effort likely be wasted. I looked at two election cycles</w:t>
      </w:r>
      <w:r w:rsidRPr="004A1AC1">
        <w:rPr>
          <w:sz w:val="28"/>
          <w:szCs w:val="28"/>
        </w:rPr>
        <w:t xml:space="preserve"> </w:t>
      </w:r>
      <w:r w:rsidRPr="004A1AC1">
        <w:rPr>
          <w:sz w:val="28"/>
          <w:szCs w:val="28"/>
        </w:rPr>
        <w:t>2019 and 2024</w:t>
      </w:r>
      <w:r w:rsidRPr="004A1AC1">
        <w:rPr>
          <w:sz w:val="28"/>
          <w:szCs w:val="28"/>
        </w:rPr>
        <w:t xml:space="preserve"> </w:t>
      </w:r>
      <w:r w:rsidRPr="004A1AC1">
        <w:rPr>
          <w:sz w:val="28"/>
          <w:szCs w:val="28"/>
        </w:rPr>
        <w:t xml:space="preserve">using results from the ECI </w:t>
      </w:r>
      <w:r w:rsidRPr="004A1AC1">
        <w:rPr>
          <w:sz w:val="28"/>
          <w:szCs w:val="28"/>
        </w:rPr>
        <w:t>form 33 (Constituency Detailed Results - I believe that’s the name for that form)</w:t>
      </w:r>
      <w:r w:rsidRPr="004A1AC1">
        <w:rPr>
          <w:sz w:val="28"/>
          <w:szCs w:val="28"/>
        </w:rPr>
        <w:t>and broke the analysis into four parts instead of one big calculation.</w:t>
      </w:r>
    </w:p>
    <w:p w14:paraId="73DE4E1B" w14:textId="77777777" w:rsidR="004A1AC1" w:rsidRPr="004A1AC1" w:rsidRDefault="004A1AC1" w:rsidP="004A1AC1">
      <w:pPr>
        <w:pStyle w:val="Header"/>
        <w:rPr>
          <w:sz w:val="28"/>
          <w:szCs w:val="28"/>
        </w:rPr>
      </w:pPr>
    </w:p>
    <w:p w14:paraId="3267587F" w14:textId="77777777" w:rsidR="004A1AC1" w:rsidRPr="004A1AC1" w:rsidRDefault="004A1AC1" w:rsidP="004A1AC1">
      <w:pPr>
        <w:pStyle w:val="Header"/>
        <w:rPr>
          <w:sz w:val="28"/>
          <w:szCs w:val="28"/>
        </w:rPr>
      </w:pPr>
      <w:r w:rsidRPr="004A1AC1">
        <w:rPr>
          <w:sz w:val="28"/>
          <w:szCs w:val="28"/>
        </w:rPr>
        <w:t>First I checked how competitive each seat really is. I took the average of BJP’s margin in both years. I did this because a single election can be misleading. One year might show a win or loss but that could just be noise. Averaging gives a picture of the seat’s real standing.</w:t>
      </w:r>
    </w:p>
    <w:p w14:paraId="41BACF30" w14:textId="106C9634" w:rsidR="004A1AC1" w:rsidRPr="004A1AC1" w:rsidRDefault="004A1AC1" w:rsidP="004A1AC1">
      <w:pPr>
        <w:pStyle w:val="Header"/>
        <w:rPr>
          <w:sz w:val="28"/>
          <w:szCs w:val="28"/>
        </w:rPr>
      </w:pPr>
      <w:r w:rsidRPr="004A1AC1">
        <w:rPr>
          <w:sz w:val="28"/>
          <w:szCs w:val="28"/>
        </w:rPr>
        <w:t>(Thought of performing weighted average method but was not sure how to weigh the election years and I stuck to the normal average method)</w:t>
      </w:r>
    </w:p>
    <w:p w14:paraId="7914D33A" w14:textId="77777777" w:rsidR="004A1AC1" w:rsidRPr="004A1AC1" w:rsidRDefault="004A1AC1" w:rsidP="004A1AC1">
      <w:pPr>
        <w:pStyle w:val="Header"/>
        <w:rPr>
          <w:sz w:val="28"/>
          <w:szCs w:val="28"/>
        </w:rPr>
      </w:pPr>
    </w:p>
    <w:p w14:paraId="36AB301E" w14:textId="054923D8" w:rsidR="004A1AC1" w:rsidRPr="004A1AC1" w:rsidRDefault="004A1AC1" w:rsidP="004A1AC1">
      <w:pPr>
        <w:pStyle w:val="Header"/>
        <w:rPr>
          <w:sz w:val="28"/>
          <w:szCs w:val="28"/>
        </w:rPr>
      </w:pPr>
      <w:r w:rsidRPr="004A1AC1">
        <w:rPr>
          <w:sz w:val="28"/>
          <w:szCs w:val="28"/>
        </w:rPr>
        <w:t>Then I looked at something detailed</w:t>
      </w:r>
      <w:r w:rsidRPr="004A1AC1">
        <w:rPr>
          <w:sz w:val="28"/>
          <w:szCs w:val="28"/>
        </w:rPr>
        <w:t xml:space="preserve"> ,</w:t>
      </w:r>
      <w:r w:rsidRPr="004A1AC1">
        <w:rPr>
          <w:sz w:val="28"/>
          <w:szCs w:val="28"/>
        </w:rPr>
        <w:t xml:space="preserve"> is BJP’s vote share rising because people are switching to them or just because more people turned up to vote? I calculated the swing in vote share and the swing in turnout separately then divided one by the other. A high ratio means the increase in votes is stronger than what turnout alone would explain</w:t>
      </w:r>
      <w:r w:rsidRPr="004A1AC1">
        <w:rPr>
          <w:sz w:val="28"/>
          <w:szCs w:val="28"/>
        </w:rPr>
        <w:t xml:space="preserve"> </w:t>
      </w:r>
      <w:r w:rsidRPr="004A1AC1">
        <w:rPr>
          <w:sz w:val="28"/>
          <w:szCs w:val="28"/>
        </w:rPr>
        <w:t xml:space="preserve">there’s movement. A low ratio means the gain is mostly more people voting, not more support. </w:t>
      </w:r>
      <w:proofErr w:type="spellStart"/>
      <w:r w:rsidRPr="004A1AC1">
        <w:rPr>
          <w:sz w:val="28"/>
          <w:szCs w:val="28"/>
        </w:rPr>
        <w:t>Malkajgiri</w:t>
      </w:r>
      <w:proofErr w:type="spellEnd"/>
      <w:r w:rsidRPr="004A1AC1">
        <w:rPr>
          <w:sz w:val="28"/>
          <w:szCs w:val="28"/>
        </w:rPr>
        <w:t xml:space="preserve"> stood out here</w:t>
      </w:r>
      <w:r w:rsidRPr="004A1AC1">
        <w:rPr>
          <w:sz w:val="28"/>
          <w:szCs w:val="28"/>
        </w:rPr>
        <w:t xml:space="preserve"> , </w:t>
      </w:r>
      <w:r w:rsidRPr="004A1AC1">
        <w:rPr>
          <w:sz w:val="28"/>
          <w:szCs w:val="28"/>
        </w:rPr>
        <w:t>its ratio was high showing growth. Karimnagar on the hand had higher turnout but barely moved in vote share. That surprised me a bit.</w:t>
      </w:r>
    </w:p>
    <w:p w14:paraId="6061B3E8" w14:textId="77777777" w:rsidR="004A1AC1" w:rsidRPr="004A1AC1" w:rsidRDefault="004A1AC1" w:rsidP="004A1AC1">
      <w:pPr>
        <w:pStyle w:val="Header"/>
        <w:rPr>
          <w:sz w:val="28"/>
          <w:szCs w:val="28"/>
        </w:rPr>
      </w:pPr>
    </w:p>
    <w:p w14:paraId="1F3FB049" w14:textId="78DD51DC" w:rsidR="004A1AC1" w:rsidRPr="004A1AC1" w:rsidRDefault="004A1AC1" w:rsidP="004A1AC1">
      <w:pPr>
        <w:pStyle w:val="Header"/>
        <w:rPr>
          <w:sz w:val="28"/>
          <w:szCs w:val="28"/>
        </w:rPr>
      </w:pPr>
      <w:r w:rsidRPr="004A1AC1">
        <w:rPr>
          <w:sz w:val="28"/>
          <w:szCs w:val="28"/>
        </w:rPr>
        <w:t>Next I thought about the candidate versus the seat. Some seats are stable no matter who runs</w:t>
      </w:r>
      <w:r w:rsidRPr="004A1AC1">
        <w:rPr>
          <w:sz w:val="28"/>
          <w:szCs w:val="28"/>
        </w:rPr>
        <w:t xml:space="preserve"> </w:t>
      </w:r>
      <w:r w:rsidRPr="004A1AC1">
        <w:rPr>
          <w:sz w:val="28"/>
          <w:szCs w:val="28"/>
        </w:rPr>
        <w:t>because the party brand is strong. Others only hold because of a person. This matters a lot when a seat looks weak. Sometimes the fix isn’t about changing strategy. It’s about keeping the person in place.</w:t>
      </w:r>
    </w:p>
    <w:p w14:paraId="695AB4A9" w14:textId="77777777" w:rsidR="004A1AC1" w:rsidRPr="004A1AC1" w:rsidRDefault="004A1AC1" w:rsidP="004A1AC1">
      <w:pPr>
        <w:pStyle w:val="Header"/>
        <w:rPr>
          <w:sz w:val="28"/>
          <w:szCs w:val="28"/>
        </w:rPr>
      </w:pPr>
    </w:p>
    <w:p w14:paraId="462187C3" w14:textId="6D5C9D74" w:rsidR="004A1AC1" w:rsidRPr="004A1AC1" w:rsidRDefault="004A1AC1" w:rsidP="004A1AC1">
      <w:pPr>
        <w:pStyle w:val="Header"/>
        <w:rPr>
          <w:sz w:val="28"/>
          <w:szCs w:val="28"/>
        </w:rPr>
      </w:pPr>
      <w:proofErr w:type="gramStart"/>
      <w:r w:rsidRPr="004A1AC1">
        <w:rPr>
          <w:sz w:val="28"/>
          <w:szCs w:val="28"/>
        </w:rPr>
        <w:t>Finally</w:t>
      </w:r>
      <w:proofErr w:type="gramEnd"/>
      <w:r w:rsidRPr="004A1AC1">
        <w:rPr>
          <w:sz w:val="28"/>
          <w:szCs w:val="28"/>
        </w:rPr>
        <w:t xml:space="preserve"> I combined all this into a decision for each seat protect it invest in it push hard or leave it alone. I gave weight to candidate strength than raw numbers. </w:t>
      </w:r>
    </w:p>
    <w:p w14:paraId="1FBB1E4B" w14:textId="77777777" w:rsidR="004A1AC1" w:rsidRPr="004A1AC1" w:rsidRDefault="004A1AC1" w:rsidP="004A1AC1">
      <w:pPr>
        <w:ind w:firstLine="720"/>
        <w:rPr>
          <w:sz w:val="28"/>
          <w:szCs w:val="28"/>
        </w:rPr>
      </w:pPr>
    </w:p>
    <w:sectPr w:rsidR="004A1AC1" w:rsidRPr="004A1AC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1A91F" w14:textId="77777777" w:rsidR="00504BEA" w:rsidRDefault="00504BEA" w:rsidP="004A1AC1">
      <w:pPr>
        <w:spacing w:after="0" w:line="240" w:lineRule="auto"/>
      </w:pPr>
      <w:r>
        <w:separator/>
      </w:r>
    </w:p>
  </w:endnote>
  <w:endnote w:type="continuationSeparator" w:id="0">
    <w:p w14:paraId="747E721D" w14:textId="77777777" w:rsidR="00504BEA" w:rsidRDefault="00504BEA" w:rsidP="004A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61EF4" w14:textId="77777777" w:rsidR="00504BEA" w:rsidRDefault="00504BEA" w:rsidP="004A1AC1">
      <w:pPr>
        <w:spacing w:after="0" w:line="240" w:lineRule="auto"/>
      </w:pPr>
      <w:r>
        <w:separator/>
      </w:r>
    </w:p>
  </w:footnote>
  <w:footnote w:type="continuationSeparator" w:id="0">
    <w:p w14:paraId="21DAB5CE" w14:textId="77777777" w:rsidR="00504BEA" w:rsidRDefault="00504BEA" w:rsidP="004A1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5FA5" w14:textId="12B3E135" w:rsidR="004A1AC1" w:rsidRPr="004A1AC1" w:rsidRDefault="004A1AC1" w:rsidP="004A1AC1">
    <w:pPr>
      <w:pStyle w:val="Header"/>
      <w:rPr>
        <w:rFonts w:ascii="Abadi" w:hAnsi="Abadi"/>
        <w:b/>
        <w:bCs/>
        <w:sz w:val="48"/>
        <w:szCs w:val="48"/>
      </w:rPr>
    </w:pPr>
    <w:r w:rsidRPr="004A1AC1">
      <w:rPr>
        <w:rFonts w:ascii="Abadi" w:hAnsi="Abadi"/>
        <w:b/>
        <w:bCs/>
        <w:sz w:val="48"/>
        <w:szCs w:val="48"/>
      </w:rPr>
      <w:t>BJP Telangana Seat Analysis Methodology &amp; Approach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C1"/>
    <w:rsid w:val="004A1AC1"/>
    <w:rsid w:val="00504BEA"/>
    <w:rsid w:val="00E4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0BED8"/>
  <w15:chartTrackingRefBased/>
  <w15:docId w15:val="{570EFDDE-7038-4BD5-8A5B-9EC0000A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A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AC1"/>
  </w:style>
  <w:style w:type="paragraph" w:styleId="Footer">
    <w:name w:val="footer"/>
    <w:basedOn w:val="Normal"/>
    <w:link w:val="FooterChar"/>
    <w:uiPriority w:val="99"/>
    <w:unhideWhenUsed/>
    <w:rsid w:val="004A1A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</dc:creator>
  <cp:keywords/>
  <dc:description/>
  <cp:lastModifiedBy>naveen k</cp:lastModifiedBy>
  <cp:revision>1</cp:revision>
  <dcterms:created xsi:type="dcterms:W3CDTF">2026-09-26T13:05:00Z</dcterms:created>
  <dcterms:modified xsi:type="dcterms:W3CDTF">2026-09-26T13:14:00Z</dcterms:modified>
</cp:coreProperties>
</file>