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CFAA7" w14:textId="77777777" w:rsidR="00053C67" w:rsidRPr="00E70C5F" w:rsidRDefault="00053C67" w:rsidP="00053C67">
      <w:pPr>
        <w:pStyle w:val="Body"/>
        <w:jc w:val="center"/>
        <w:rPr>
          <w:b/>
          <w:bCs/>
        </w:rPr>
      </w:pPr>
      <w:bookmarkStart w:id="0" w:name="_GoBack"/>
      <w:bookmarkEnd w:id="0"/>
      <w:r w:rsidRPr="00E70C5F">
        <w:rPr>
          <w:b/>
          <w:bCs/>
        </w:rPr>
        <w:t>The 2019-2020 Student Senate</w:t>
      </w:r>
    </w:p>
    <w:p w14:paraId="78F8C828" w14:textId="77777777" w:rsidR="00053C67" w:rsidRPr="00E70C5F" w:rsidRDefault="00053C67" w:rsidP="00053C67">
      <w:pPr>
        <w:pStyle w:val="Body"/>
        <w:jc w:val="center"/>
        <w:rPr>
          <w:b/>
          <w:bCs/>
        </w:rPr>
      </w:pPr>
      <w:r w:rsidRPr="00E70C5F">
        <w:rPr>
          <w:b/>
          <w:bCs/>
        </w:rPr>
        <w:t>38</w:t>
      </w:r>
      <w:r w:rsidRPr="00E70C5F">
        <w:rPr>
          <w:b/>
          <w:bCs/>
          <w:vertAlign w:val="superscript"/>
        </w:rPr>
        <w:t>th</w:t>
      </w:r>
      <w:r w:rsidRPr="00E70C5F">
        <w:rPr>
          <w:b/>
          <w:bCs/>
          <w:lang w:val="it-IT"/>
        </w:rPr>
        <w:t xml:space="preserve"> Senate Session</w:t>
      </w:r>
    </w:p>
    <w:p w14:paraId="7B23B185" w14:textId="77777777" w:rsidR="00053C67" w:rsidRPr="00E70C5F" w:rsidRDefault="00053C67" w:rsidP="00053C67">
      <w:pPr>
        <w:pStyle w:val="Body"/>
        <w:jc w:val="center"/>
        <w:rPr>
          <w:b/>
          <w:bCs/>
        </w:rPr>
      </w:pPr>
      <w:r w:rsidRPr="00E70C5F">
        <w:rPr>
          <w:b/>
          <w:bCs/>
          <w:lang w:val="nl-NL"/>
        </w:rPr>
        <w:t>Prairie View A&amp;M University</w:t>
      </w:r>
    </w:p>
    <w:p w14:paraId="235E396C" w14:textId="53C3B09F" w:rsidR="00053C67" w:rsidRPr="00E70C5F" w:rsidRDefault="00882430" w:rsidP="00053C67">
      <w:pPr>
        <w:pStyle w:val="Body"/>
        <w:jc w:val="center"/>
        <w:rPr>
          <w:b/>
          <w:bCs/>
        </w:rPr>
      </w:pPr>
      <w:r>
        <w:rPr>
          <w:b/>
          <w:bCs/>
        </w:rPr>
        <w:t>November 13</w:t>
      </w:r>
      <w:r w:rsidR="00053C67" w:rsidRPr="00E70C5F">
        <w:rPr>
          <w:b/>
          <w:bCs/>
          <w:vertAlign w:val="superscript"/>
        </w:rPr>
        <w:t>th</w:t>
      </w:r>
      <w:r w:rsidR="00053C67" w:rsidRPr="00E70C5F">
        <w:rPr>
          <w:b/>
          <w:bCs/>
        </w:rPr>
        <w:t>, 2019</w:t>
      </w:r>
    </w:p>
    <w:p w14:paraId="70CDB2AF" w14:textId="77777777" w:rsidR="00053C67" w:rsidRPr="00E70C5F" w:rsidRDefault="00053C67" w:rsidP="00053C67">
      <w:pPr>
        <w:pStyle w:val="Body"/>
      </w:pPr>
    </w:p>
    <w:p w14:paraId="1E4CC43C" w14:textId="77777777" w:rsidR="00053C67" w:rsidRPr="00E70C5F" w:rsidRDefault="00053C67" w:rsidP="00053C67">
      <w:pPr>
        <w:pStyle w:val="Body"/>
        <w:rPr>
          <w:b/>
          <w:bCs/>
          <w:shd w:val="clear" w:color="auto" w:fill="FFFF00"/>
        </w:rPr>
      </w:pPr>
      <w:r w:rsidRPr="00E70C5F">
        <w:rPr>
          <w:b/>
          <w:bCs/>
        </w:rPr>
        <w:t>Introduced By:</w:t>
      </w:r>
      <w:r w:rsidRPr="00E70C5F">
        <w:tab/>
        <w:t>Saivion Hayes</w:t>
      </w:r>
    </w:p>
    <w:p w14:paraId="0210F191" w14:textId="77777777" w:rsidR="00053C67" w:rsidRPr="00E70C5F" w:rsidRDefault="00053C67" w:rsidP="00053C67">
      <w:pPr>
        <w:pStyle w:val="Body"/>
      </w:pPr>
      <w:r w:rsidRPr="00E70C5F">
        <w:rPr>
          <w:b/>
          <w:bCs/>
        </w:rPr>
        <w:tab/>
      </w:r>
      <w:r w:rsidRPr="00E70C5F">
        <w:rPr>
          <w:b/>
          <w:bCs/>
        </w:rPr>
        <w:tab/>
      </w:r>
      <w:r w:rsidRPr="00E70C5F">
        <w:rPr>
          <w:b/>
          <w:bCs/>
        </w:rPr>
        <w:tab/>
      </w:r>
      <w:bookmarkStart w:id="1" w:name="_Hlk482990060"/>
      <w:r w:rsidRPr="00E70C5F">
        <w:t>Senator of Architecture</w:t>
      </w:r>
      <w:bookmarkEnd w:id="1"/>
    </w:p>
    <w:p w14:paraId="5F0FEAE4" w14:textId="77777777" w:rsidR="00053C67" w:rsidRPr="00E70C5F" w:rsidRDefault="00053C67" w:rsidP="00053C67">
      <w:pPr>
        <w:pStyle w:val="Body"/>
      </w:pPr>
    </w:p>
    <w:p w14:paraId="00B314E9" w14:textId="77777777" w:rsidR="00053C67" w:rsidRPr="00E70C5F" w:rsidRDefault="00053C67" w:rsidP="00053C67">
      <w:pPr>
        <w:pStyle w:val="Body"/>
      </w:pPr>
      <w:r w:rsidRPr="00E70C5F">
        <w:t>Supported By:</w:t>
      </w:r>
      <w:r w:rsidRPr="00E70C5F">
        <w:tab/>
      </w:r>
      <w:r w:rsidRPr="00E70C5F">
        <w:tab/>
      </w:r>
      <w:bookmarkStart w:id="2" w:name="_Hlk482990126"/>
      <w:r w:rsidRPr="00E70C5F">
        <w:t xml:space="preserve">Gregory Bowens </w:t>
      </w:r>
    </w:p>
    <w:p w14:paraId="7135DE39" w14:textId="77777777" w:rsidR="00053C67" w:rsidRPr="00E70C5F" w:rsidRDefault="00053C67" w:rsidP="00053C67">
      <w:pPr>
        <w:pStyle w:val="Body"/>
        <w:ind w:left="1440" w:firstLine="720"/>
      </w:pPr>
      <w:r w:rsidRPr="00E70C5F">
        <w:t xml:space="preserve">Senator of Juvenile Justice and Psychology </w:t>
      </w:r>
    </w:p>
    <w:bookmarkEnd w:id="2"/>
    <w:p w14:paraId="3A9B17A9" w14:textId="77777777" w:rsidR="00053C67" w:rsidRPr="00E70C5F" w:rsidRDefault="00053C67" w:rsidP="00053C67">
      <w:pPr>
        <w:pStyle w:val="Body"/>
        <w:rPr>
          <w:shd w:val="clear" w:color="auto" w:fill="FFFF00"/>
        </w:rPr>
      </w:pPr>
    </w:p>
    <w:p w14:paraId="6AE78370" w14:textId="6BFFD1E9" w:rsidR="00053C67" w:rsidRPr="00E70C5F" w:rsidRDefault="00244ACC" w:rsidP="00053C67">
      <w:pPr>
        <w:pStyle w:val="Body"/>
        <w:ind w:left="1440" w:firstLine="720"/>
      </w:pPr>
      <w:r>
        <w:t>Tre’</w:t>
      </w:r>
      <w:r>
        <w:rPr>
          <w:rFonts w:hint="cs"/>
          <w:rtl/>
        </w:rPr>
        <w:t xml:space="preserve"> </w:t>
      </w:r>
      <w:r w:rsidR="00053C67" w:rsidRPr="00E70C5F">
        <w:t>B. Johnson</w:t>
      </w:r>
    </w:p>
    <w:p w14:paraId="4EAA3FBF" w14:textId="77777777" w:rsidR="00053C67" w:rsidRPr="00E70C5F" w:rsidRDefault="00053C67" w:rsidP="00053C67">
      <w:pPr>
        <w:pStyle w:val="Body"/>
        <w:ind w:left="1440" w:firstLine="720"/>
      </w:pPr>
      <w:r w:rsidRPr="00E70C5F">
        <w:t>Senator of Student Engagement</w:t>
      </w:r>
    </w:p>
    <w:p w14:paraId="745C5721" w14:textId="77777777" w:rsidR="00053C67" w:rsidRPr="00E70C5F" w:rsidRDefault="00053C67" w:rsidP="00053C67">
      <w:pPr>
        <w:pStyle w:val="Body"/>
      </w:pPr>
      <w:r w:rsidRPr="00E70C5F">
        <w:tab/>
      </w:r>
    </w:p>
    <w:p w14:paraId="1587778A" w14:textId="77777777" w:rsidR="00053C67" w:rsidRPr="00E70C5F" w:rsidRDefault="00053C67" w:rsidP="00053C67">
      <w:pPr>
        <w:pStyle w:val="Body"/>
      </w:pPr>
      <w:r w:rsidRPr="00E70C5F">
        <w:t>------------------------------------------------------------------------------------------------------------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640"/>
      </w:tblGrid>
      <w:tr w:rsidR="00053C67" w:rsidRPr="00E70C5F" w14:paraId="1F72C978" w14:textId="77777777" w:rsidTr="00053C67">
        <w:trPr>
          <w:trHeight w:val="64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1A800" w14:textId="77777777" w:rsidR="00053C67" w:rsidRPr="00E70C5F" w:rsidRDefault="00053C67" w:rsidP="00222814">
            <w:pPr>
              <w:pStyle w:val="Body"/>
              <w:jc w:val="center"/>
              <w:rPr>
                <w:b/>
                <w:bCs/>
                <w:shd w:val="clear" w:color="auto" w:fill="FFFF00"/>
              </w:rPr>
            </w:pPr>
          </w:p>
          <w:p w14:paraId="76EA8EBC" w14:textId="6262D97E" w:rsidR="00053C67" w:rsidRPr="00053C67" w:rsidRDefault="00053C67" w:rsidP="00053C67">
            <w:pPr>
              <w:pStyle w:val="Body"/>
              <w:jc w:val="center"/>
              <w:rPr>
                <w:b/>
                <w:bCs/>
              </w:rPr>
            </w:pPr>
            <w:r w:rsidRPr="00E70C5F">
              <w:rPr>
                <w:b/>
                <w:bCs/>
              </w:rPr>
              <w:t xml:space="preserve">S.R. Walk Down Memory </w:t>
            </w:r>
            <w:proofErr w:type="gramStart"/>
            <w:r w:rsidRPr="00E70C5F">
              <w:rPr>
                <w:b/>
                <w:bCs/>
              </w:rPr>
              <w:t>Lane..</w:t>
            </w:r>
            <w:proofErr w:type="gramEnd"/>
          </w:p>
        </w:tc>
      </w:tr>
    </w:tbl>
    <w:p w14:paraId="32D27EF3" w14:textId="77777777" w:rsidR="00FE76B5" w:rsidRDefault="00FE76B5" w:rsidP="00FE76B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290"/>
      </w:tblGrid>
      <w:tr w:rsidR="00053C67" w14:paraId="163DA78E" w14:textId="77777777" w:rsidTr="00076F94">
        <w:trPr>
          <w:trHeight w:val="1143"/>
        </w:trPr>
        <w:tc>
          <w:tcPr>
            <w:tcW w:w="1350" w:type="dxa"/>
          </w:tcPr>
          <w:p w14:paraId="1FE51007" w14:textId="72EE51C4" w:rsidR="00053C67" w:rsidRDefault="00053C67" w:rsidP="00053C67">
            <w:pPr>
              <w:rPr>
                <w:highlight w:val="yellow"/>
              </w:rPr>
            </w:pPr>
            <w:r w:rsidRPr="00CA3514">
              <w:rPr>
                <w:b/>
              </w:rPr>
              <w:t>Whereas:</w:t>
            </w:r>
          </w:p>
        </w:tc>
        <w:tc>
          <w:tcPr>
            <w:tcW w:w="7290" w:type="dxa"/>
          </w:tcPr>
          <w:p w14:paraId="1657E2A5" w14:textId="77777777" w:rsidR="00053C67" w:rsidRDefault="00053C67" w:rsidP="00053C67">
            <w:r w:rsidRPr="00E70C5F">
              <w:t xml:space="preserve">In Article 5.1, The Legislative powers shall be vested in the Student Senate of the Student Government Association of Prairie View A&amp;M University. The Student Senate shall be the official group which shall identify students’ concerns and formulate student policy. </w:t>
            </w:r>
          </w:p>
          <w:p w14:paraId="31A4B196" w14:textId="5AC017A4" w:rsidR="00053C67" w:rsidRPr="003C0DA5" w:rsidRDefault="00053C67" w:rsidP="00053C67"/>
        </w:tc>
      </w:tr>
      <w:tr w:rsidR="00053C67" w14:paraId="07D40BB9" w14:textId="77777777" w:rsidTr="00076F94">
        <w:trPr>
          <w:trHeight w:val="810"/>
        </w:trPr>
        <w:tc>
          <w:tcPr>
            <w:tcW w:w="1350" w:type="dxa"/>
          </w:tcPr>
          <w:p w14:paraId="5651A0D1" w14:textId="77777777" w:rsidR="00053C67" w:rsidRPr="00CA3514" w:rsidRDefault="00053C67" w:rsidP="00053C67">
            <w:pPr>
              <w:rPr>
                <w:b/>
              </w:rPr>
            </w:pPr>
            <w:r>
              <w:rPr>
                <w:b/>
              </w:rPr>
              <w:t>Whereas:</w:t>
            </w:r>
          </w:p>
        </w:tc>
        <w:tc>
          <w:tcPr>
            <w:tcW w:w="7290" w:type="dxa"/>
          </w:tcPr>
          <w:p w14:paraId="6E9DBFDF" w14:textId="77777777" w:rsidR="00053C67" w:rsidRDefault="00053C67" w:rsidP="00053C67">
            <w:r w:rsidRPr="00E70C5F">
              <w:t>Prairie View A&amp;M University Alumni (as a whole), hold an exceptional amount of memories throughout their time attending PVAMU. Yet they have no visual representation on campus (excluding personal photos), that they attended the university</w:t>
            </w:r>
            <w:r w:rsidRPr="00E70C5F">
              <w:rPr>
                <w:color w:val="FF0000"/>
                <w:u w:color="FF0000"/>
              </w:rPr>
              <w:t xml:space="preserve"> </w:t>
            </w:r>
            <w:r w:rsidRPr="00E70C5F">
              <w:t xml:space="preserve">when making an appearance at events, such as reunions, homecoming, etc. </w:t>
            </w:r>
          </w:p>
          <w:p w14:paraId="7238CB16" w14:textId="7C554750" w:rsidR="00053C67" w:rsidRDefault="00053C67" w:rsidP="00053C67"/>
        </w:tc>
      </w:tr>
      <w:tr w:rsidR="00053C67" w14:paraId="2BE988EE" w14:textId="77777777" w:rsidTr="00076F94">
        <w:trPr>
          <w:trHeight w:val="1413"/>
        </w:trPr>
        <w:tc>
          <w:tcPr>
            <w:tcW w:w="1350" w:type="dxa"/>
          </w:tcPr>
          <w:p w14:paraId="6CD26E14" w14:textId="77777777" w:rsidR="00053C67" w:rsidRDefault="00053C67" w:rsidP="00053C67">
            <w:pPr>
              <w:rPr>
                <w:b/>
              </w:rPr>
            </w:pPr>
            <w:r>
              <w:rPr>
                <w:b/>
              </w:rPr>
              <w:t>Whereas:</w:t>
            </w:r>
          </w:p>
        </w:tc>
        <w:tc>
          <w:tcPr>
            <w:tcW w:w="7290" w:type="dxa"/>
          </w:tcPr>
          <w:p w14:paraId="6127D94E" w14:textId="570C8C55" w:rsidR="00053C67" w:rsidRPr="0056206C" w:rsidRDefault="00C0620C" w:rsidP="00053C67">
            <w:pPr>
              <w:pStyle w:val="Body"/>
              <w:rPr>
                <w:color w:val="auto"/>
                <w:u w:color="FF0000"/>
              </w:rPr>
            </w:pPr>
            <w:r>
              <w:rPr>
                <w:color w:val="auto"/>
                <w:u w:color="FF0000"/>
              </w:rPr>
              <w:t>A plethora of high school</w:t>
            </w:r>
            <w:r w:rsidR="00053C67" w:rsidRPr="0056206C">
              <w:rPr>
                <w:color w:val="auto"/>
                <w:u w:color="FF0000"/>
              </w:rPr>
              <w:t xml:space="preserve">s </w:t>
            </w:r>
            <w:r w:rsidR="0056206C" w:rsidRPr="0056206C">
              <w:rPr>
                <w:color w:val="auto"/>
                <w:u w:color="FF0000"/>
              </w:rPr>
              <w:t>hold a group “Senior Picture</w:t>
            </w:r>
            <w:r w:rsidR="00053C67" w:rsidRPr="0056206C">
              <w:rPr>
                <w:color w:val="auto"/>
                <w:u w:color="FF0000"/>
              </w:rPr>
              <w:t>” to remember the current class about t</w:t>
            </w:r>
            <w:r w:rsidR="0056206C" w:rsidRPr="0056206C">
              <w:rPr>
                <w:color w:val="auto"/>
                <w:u w:color="FF0000"/>
              </w:rPr>
              <w:t>o graduate. This photo memoir represents the memories shared amongst each</w:t>
            </w:r>
            <w:r w:rsidR="00053C67" w:rsidRPr="0056206C">
              <w:rPr>
                <w:color w:val="auto"/>
                <w:u w:color="FF0000"/>
              </w:rPr>
              <w:t xml:space="preserve"> </w:t>
            </w:r>
            <w:r w:rsidR="0056206C" w:rsidRPr="0056206C">
              <w:rPr>
                <w:color w:val="auto"/>
                <w:u w:color="FF0000"/>
              </w:rPr>
              <w:t xml:space="preserve">other and motivates incoming freshman as well as other classifications. </w:t>
            </w:r>
            <w:r w:rsidR="00053C67" w:rsidRPr="0056206C">
              <w:rPr>
                <w:color w:val="auto"/>
                <w:u w:color="FF0000"/>
              </w:rPr>
              <w:t xml:space="preserve"> </w:t>
            </w:r>
          </w:p>
          <w:p w14:paraId="5FD5E61B" w14:textId="33178617" w:rsidR="00053C67" w:rsidRPr="0056206C" w:rsidRDefault="00053C67" w:rsidP="0056206C"/>
        </w:tc>
      </w:tr>
      <w:tr w:rsidR="00053C67" w14:paraId="5B357E68" w14:textId="77777777" w:rsidTr="00076F94">
        <w:tc>
          <w:tcPr>
            <w:tcW w:w="1350" w:type="dxa"/>
          </w:tcPr>
          <w:p w14:paraId="77353953" w14:textId="77777777" w:rsidR="00053C67" w:rsidRPr="00E70C5F" w:rsidRDefault="00053C67" w:rsidP="00053C67">
            <w:pPr>
              <w:pStyle w:val="Body"/>
              <w:rPr>
                <w:b/>
                <w:bCs/>
              </w:rPr>
            </w:pPr>
            <w:r w:rsidRPr="00E70C5F">
              <w:rPr>
                <w:b/>
                <w:bCs/>
              </w:rPr>
              <w:t>Therefore</w:t>
            </w:r>
          </w:p>
          <w:p w14:paraId="4FE52295" w14:textId="77777777" w:rsidR="00053C67" w:rsidRPr="00E70C5F" w:rsidRDefault="00053C67" w:rsidP="00053C67">
            <w:pPr>
              <w:pStyle w:val="Body"/>
              <w:rPr>
                <w:b/>
                <w:bCs/>
              </w:rPr>
            </w:pPr>
            <w:r w:rsidRPr="00E70C5F">
              <w:rPr>
                <w:b/>
                <w:bCs/>
              </w:rPr>
              <w:t xml:space="preserve">Let it be </w:t>
            </w:r>
          </w:p>
          <w:p w14:paraId="0BD95F53" w14:textId="246C8AAB" w:rsidR="00053C67" w:rsidRPr="002730FA" w:rsidRDefault="00053C67" w:rsidP="00053C67">
            <w:pPr>
              <w:rPr>
                <w:b/>
              </w:rPr>
            </w:pPr>
            <w:r w:rsidRPr="00E70C5F">
              <w:rPr>
                <w:b/>
                <w:bCs/>
              </w:rPr>
              <w:t>Resolved:</w:t>
            </w:r>
            <w:r w:rsidRPr="00E70C5F">
              <w:tab/>
            </w:r>
          </w:p>
        </w:tc>
        <w:tc>
          <w:tcPr>
            <w:tcW w:w="7290" w:type="dxa"/>
          </w:tcPr>
          <w:p w14:paraId="5B5C4AA8" w14:textId="1537C5DD" w:rsidR="004B614A" w:rsidRPr="003C0DA5" w:rsidRDefault="00053C67" w:rsidP="004B614A">
            <w:pPr>
              <w:pStyle w:val="Body"/>
            </w:pPr>
            <w:r w:rsidRPr="00E70C5F">
              <w:t xml:space="preserve">Prairie View A&amp;M University holds a “Group Picture” with the following class during rehearsal </w:t>
            </w:r>
            <w:r w:rsidR="003314E4">
              <w:t>of</w:t>
            </w:r>
            <w:r w:rsidRPr="00E70C5F">
              <w:t xml:space="preserve"> graduation, and let it be projected in the new “PVAMU Welcome Center”. Whether it be spring, summer, or fall graduates, this will </w:t>
            </w:r>
            <w:r w:rsidR="00030F6A" w:rsidRPr="00E70C5F">
              <w:t>re</w:t>
            </w:r>
            <w:r w:rsidR="00030F6A">
              <w:t>cognize</w:t>
            </w:r>
            <w:r w:rsidRPr="00E70C5F">
              <w:t xml:space="preserve"> each of the following panthers and their accolade of graduating college.</w:t>
            </w:r>
            <w:r w:rsidR="0056206C">
              <w:t xml:space="preserve"> </w:t>
            </w:r>
          </w:p>
          <w:p w14:paraId="2D2ABA30" w14:textId="22E6E5AE" w:rsidR="00053C67" w:rsidRPr="003C0DA5" w:rsidRDefault="00053C67" w:rsidP="00053C67"/>
        </w:tc>
      </w:tr>
      <w:tr w:rsidR="00053C67" w14:paraId="63D6D4E1" w14:textId="77777777" w:rsidTr="00076F94">
        <w:tc>
          <w:tcPr>
            <w:tcW w:w="1350" w:type="dxa"/>
          </w:tcPr>
          <w:p w14:paraId="2E3F33C0" w14:textId="77777777" w:rsidR="00053C67" w:rsidRPr="00CA3514" w:rsidRDefault="00053C67" w:rsidP="00053C67">
            <w:pPr>
              <w:rPr>
                <w:b/>
              </w:rPr>
            </w:pPr>
            <w:r w:rsidRPr="00CA3514">
              <w:rPr>
                <w:b/>
              </w:rPr>
              <w:t>Let it be</w:t>
            </w:r>
          </w:p>
          <w:p w14:paraId="27CCB273" w14:textId="7D7D7A1F" w:rsidR="00053C67" w:rsidRDefault="00053C67" w:rsidP="00053C67">
            <w:pPr>
              <w:rPr>
                <w:b/>
              </w:rPr>
            </w:pPr>
            <w:r w:rsidRPr="00CA3514">
              <w:rPr>
                <w:b/>
              </w:rPr>
              <w:t>Further</w:t>
            </w:r>
          </w:p>
          <w:p w14:paraId="72E6AAA2" w14:textId="77777777" w:rsidR="00053C67" w:rsidRDefault="00053C67" w:rsidP="00053C67">
            <w:pPr>
              <w:rPr>
                <w:highlight w:val="yellow"/>
              </w:rPr>
            </w:pPr>
            <w:r>
              <w:rPr>
                <w:b/>
              </w:rPr>
              <w:t>Resolved</w:t>
            </w:r>
            <w:r w:rsidRPr="00CA3514">
              <w:rPr>
                <w:b/>
              </w:rPr>
              <w:t>:</w:t>
            </w:r>
          </w:p>
        </w:tc>
        <w:tc>
          <w:tcPr>
            <w:tcW w:w="7290" w:type="dxa"/>
          </w:tcPr>
          <w:p w14:paraId="48E7C81F" w14:textId="7A68C432" w:rsidR="00053C67" w:rsidRPr="00E70C5F" w:rsidRDefault="00053C67" w:rsidP="00053C67">
            <w:pPr>
              <w:pStyle w:val="Body"/>
            </w:pPr>
            <w:r w:rsidRPr="00E70C5F">
              <w:t>That this resolution immediately take effect once passed by the Studen</w:t>
            </w:r>
            <w:r w:rsidR="00882430">
              <w:t>t Senate on this day, November 13</w:t>
            </w:r>
            <w:r w:rsidRPr="00E70C5F">
              <w:rPr>
                <w:vertAlign w:val="superscript"/>
              </w:rPr>
              <w:t>th</w:t>
            </w:r>
            <w:r w:rsidRPr="00E70C5F">
              <w:t>, 2019, as soon as necessary voting and proper signatures are made.</w:t>
            </w:r>
          </w:p>
          <w:p w14:paraId="5856D4B1" w14:textId="77777777" w:rsidR="00053C67" w:rsidRPr="00A21559" w:rsidRDefault="00053C67" w:rsidP="00053C67">
            <w:r w:rsidRPr="00A21559">
              <w:t xml:space="preserve"> </w:t>
            </w:r>
          </w:p>
          <w:p w14:paraId="162A70A8" w14:textId="77777777" w:rsidR="00053C67" w:rsidRPr="003C0DA5" w:rsidRDefault="00053C67" w:rsidP="00053C67"/>
          <w:p w14:paraId="75309526" w14:textId="77777777" w:rsidR="00053C67" w:rsidRPr="003C0DA5" w:rsidRDefault="00053C67" w:rsidP="00053C67"/>
        </w:tc>
      </w:tr>
    </w:tbl>
    <w:p w14:paraId="43B1A22A" w14:textId="77777777" w:rsidR="00FE76B5" w:rsidRDefault="00FE76B5" w:rsidP="00FE76B5"/>
    <w:p w14:paraId="10A70AB7" w14:textId="77777777" w:rsidR="00F461DF" w:rsidRDefault="00F461DF" w:rsidP="00A21559"/>
    <w:p w14:paraId="7352BFB5" w14:textId="77777777" w:rsidR="00A21559" w:rsidRPr="00A21559" w:rsidRDefault="00A21559" w:rsidP="00A21559">
      <w:pPr>
        <w:rPr>
          <w:b/>
        </w:rPr>
      </w:pPr>
      <w:r w:rsidRPr="00A21559">
        <w:rPr>
          <w:b/>
        </w:rPr>
        <w:t>Office Use:</w:t>
      </w:r>
    </w:p>
    <w:p w14:paraId="4891698E" w14:textId="77777777" w:rsidR="00A21559" w:rsidRPr="00A21559" w:rsidRDefault="00A21559" w:rsidP="00A21559"/>
    <w:p w14:paraId="0D8B4E85" w14:textId="77777777" w:rsidR="00A21559" w:rsidRPr="00A21559" w:rsidRDefault="00A21559" w:rsidP="00A21559">
      <w:r w:rsidRPr="00A21559">
        <w:t>------------------------------------------------------------------------------------------------------------</w:t>
      </w:r>
    </w:p>
    <w:p w14:paraId="3450074E" w14:textId="77777777" w:rsidR="00A21559" w:rsidRPr="00A21559" w:rsidRDefault="00A21559" w:rsidP="00A21559"/>
    <w:p w14:paraId="7D34FDA5" w14:textId="77777777" w:rsidR="00A21559" w:rsidRPr="00A21559" w:rsidRDefault="00A21559" w:rsidP="00A21559">
      <w:pPr>
        <w:tabs>
          <w:tab w:val="left" w:pos="720"/>
        </w:tabs>
        <w:ind w:left="720"/>
      </w:pPr>
      <w:r w:rsidRPr="00A21559">
        <w:rPr>
          <w:b/>
        </w:rPr>
        <w:t xml:space="preserve">Senate Action Taken: </w:t>
      </w:r>
      <w:r w:rsidRPr="00A21559">
        <w:rPr>
          <w:b/>
        </w:rPr>
        <w:tab/>
      </w:r>
      <w:r w:rsidRPr="00A21559">
        <w:tab/>
        <w:t>For_____   Against_____   Abstained_____</w:t>
      </w:r>
    </w:p>
    <w:p w14:paraId="74F399A0" w14:textId="77777777" w:rsidR="00A21559" w:rsidRPr="00A21559" w:rsidRDefault="00A21559" w:rsidP="00A21559">
      <w:pPr>
        <w:tabs>
          <w:tab w:val="left" w:pos="720"/>
        </w:tabs>
        <w:ind w:left="720"/>
      </w:pPr>
    </w:p>
    <w:p w14:paraId="4059848A" w14:textId="77777777" w:rsidR="00A21559" w:rsidRPr="00A21559" w:rsidRDefault="00A21559" w:rsidP="00A21559">
      <w:pPr>
        <w:tabs>
          <w:tab w:val="left" w:pos="720"/>
        </w:tabs>
        <w:ind w:left="720" w:firstLine="720"/>
      </w:pP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  <w:t>Passed / Denied</w:t>
      </w:r>
    </w:p>
    <w:p w14:paraId="453E6DE3" w14:textId="77777777" w:rsidR="00A21559" w:rsidRPr="00A21559" w:rsidRDefault="00A21559" w:rsidP="00A21559">
      <w:pPr>
        <w:tabs>
          <w:tab w:val="left" w:pos="720"/>
        </w:tabs>
        <w:ind w:left="720" w:firstLine="720"/>
      </w:pPr>
    </w:p>
    <w:p w14:paraId="070A6972" w14:textId="77777777" w:rsidR="00A21559" w:rsidRPr="00A21559" w:rsidRDefault="00A21559" w:rsidP="00A21559">
      <w:pPr>
        <w:tabs>
          <w:tab w:val="left" w:pos="720"/>
        </w:tabs>
        <w:ind w:left="720"/>
      </w:pPr>
      <w:r w:rsidRPr="00A21559">
        <w:t>_________________________</w:t>
      </w:r>
      <w:r w:rsidRPr="00A21559">
        <w:tab/>
      </w:r>
      <w:r w:rsidRPr="00A21559">
        <w:tab/>
      </w:r>
      <w:r w:rsidRPr="00A21559">
        <w:tab/>
      </w:r>
      <w:r w:rsidRPr="00A21559">
        <w:tab/>
        <w:t>_________________</w:t>
      </w:r>
    </w:p>
    <w:p w14:paraId="357BF4EF" w14:textId="77777777" w:rsidR="00A21559" w:rsidRPr="00A21559" w:rsidRDefault="00A4600C" w:rsidP="00A21559">
      <w:pPr>
        <w:tabs>
          <w:tab w:val="left" w:pos="720"/>
        </w:tabs>
        <w:ind w:left="720"/>
      </w:pPr>
      <w:proofErr w:type="spellStart"/>
      <w:r>
        <w:t>Oluwadamilola</w:t>
      </w:r>
      <w:proofErr w:type="spellEnd"/>
      <w:r>
        <w:t xml:space="preserve"> </w:t>
      </w:r>
      <w:proofErr w:type="spellStart"/>
      <w:r>
        <w:t>Oboye</w:t>
      </w:r>
      <w:proofErr w:type="spellEnd"/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F438E9">
        <w:tab/>
      </w:r>
      <w:r w:rsidR="00A21559" w:rsidRPr="00A21559">
        <w:t>Date</w:t>
      </w:r>
    </w:p>
    <w:p w14:paraId="6F704957" w14:textId="77777777" w:rsidR="00A21559" w:rsidRPr="00A21559" w:rsidRDefault="00A21559" w:rsidP="00A21559">
      <w:pPr>
        <w:tabs>
          <w:tab w:val="left" w:pos="720"/>
        </w:tabs>
        <w:ind w:left="720"/>
      </w:pPr>
      <w:r w:rsidRPr="00A21559">
        <w:t>Speaker of the Senate</w:t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</w:p>
    <w:p w14:paraId="41BA8A9D" w14:textId="77777777" w:rsidR="00A21559" w:rsidRPr="00A21559" w:rsidRDefault="00A21559" w:rsidP="00A21559">
      <w:pPr>
        <w:tabs>
          <w:tab w:val="left" w:pos="720"/>
        </w:tabs>
        <w:ind w:left="720"/>
      </w:pPr>
    </w:p>
    <w:p w14:paraId="2C647431" w14:textId="77777777" w:rsidR="00A21559" w:rsidRPr="00A21559" w:rsidRDefault="00A21559" w:rsidP="00A21559">
      <w:pPr>
        <w:tabs>
          <w:tab w:val="left" w:pos="720"/>
        </w:tabs>
        <w:ind w:left="720"/>
      </w:pPr>
    </w:p>
    <w:p w14:paraId="24CA3666" w14:textId="77777777" w:rsidR="00A21559" w:rsidRPr="00A21559" w:rsidRDefault="00A21559" w:rsidP="00A21559">
      <w:pPr>
        <w:tabs>
          <w:tab w:val="left" w:pos="720"/>
        </w:tabs>
        <w:ind w:left="720"/>
      </w:pPr>
      <w:r w:rsidRPr="00A21559">
        <w:t xml:space="preserve">(In the Event of a Veto) </w:t>
      </w:r>
      <w:r w:rsidRPr="00A21559">
        <w:tab/>
      </w:r>
      <w:r w:rsidRPr="00A21559">
        <w:tab/>
        <w:t>For_____   Against_____   Abstained_____</w:t>
      </w:r>
    </w:p>
    <w:p w14:paraId="7C959C2D" w14:textId="77777777" w:rsidR="00A21559" w:rsidRPr="00A21559" w:rsidRDefault="00A21559" w:rsidP="00A21559">
      <w:pPr>
        <w:tabs>
          <w:tab w:val="left" w:pos="720"/>
        </w:tabs>
        <w:ind w:left="720"/>
      </w:pPr>
    </w:p>
    <w:p w14:paraId="1295623C" w14:textId="77777777" w:rsidR="00A21559" w:rsidRPr="00A21559" w:rsidRDefault="00A21559" w:rsidP="00A21559">
      <w:pPr>
        <w:tabs>
          <w:tab w:val="left" w:pos="720"/>
        </w:tabs>
        <w:ind w:left="720" w:firstLine="720"/>
      </w:pP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  <w:t>Passed / Denied</w:t>
      </w:r>
    </w:p>
    <w:p w14:paraId="07E66341" w14:textId="77777777" w:rsidR="00A21559" w:rsidRPr="00A21559" w:rsidRDefault="00A21559" w:rsidP="00A21559">
      <w:pPr>
        <w:tabs>
          <w:tab w:val="left" w:pos="720"/>
        </w:tabs>
      </w:pPr>
      <w:r w:rsidRPr="00A21559">
        <w:tab/>
        <w:t>_________________________</w:t>
      </w:r>
      <w:r w:rsidRPr="00A21559">
        <w:tab/>
      </w:r>
      <w:r w:rsidRPr="00A21559">
        <w:tab/>
      </w:r>
      <w:r w:rsidRPr="00A21559">
        <w:tab/>
      </w:r>
      <w:r w:rsidRPr="00A21559">
        <w:tab/>
        <w:t>_________________</w:t>
      </w:r>
    </w:p>
    <w:p w14:paraId="2C7A64B8" w14:textId="77777777" w:rsidR="00A21559" w:rsidRPr="00A21559" w:rsidRDefault="00A4600C" w:rsidP="00A21559">
      <w:pPr>
        <w:tabs>
          <w:tab w:val="left" w:pos="720"/>
        </w:tabs>
        <w:ind w:left="720"/>
      </w:pPr>
      <w:proofErr w:type="spellStart"/>
      <w:r>
        <w:t>Oluwadamilola</w:t>
      </w:r>
      <w:proofErr w:type="spellEnd"/>
      <w:r>
        <w:t xml:space="preserve"> </w:t>
      </w:r>
      <w:proofErr w:type="spellStart"/>
      <w:r>
        <w:t>Oboye</w:t>
      </w:r>
      <w:proofErr w:type="spellEnd"/>
      <w:r>
        <w:t xml:space="preserve"> </w:t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  <w:t>Date</w:t>
      </w:r>
    </w:p>
    <w:p w14:paraId="6E76B1D8" w14:textId="77777777" w:rsidR="00A21559" w:rsidRPr="00A21559" w:rsidRDefault="00A21559" w:rsidP="00A21559">
      <w:pPr>
        <w:tabs>
          <w:tab w:val="left" w:pos="720"/>
        </w:tabs>
        <w:ind w:left="720"/>
      </w:pPr>
      <w:r w:rsidRPr="00A21559">
        <w:t>Speaker of the Senate</w:t>
      </w:r>
    </w:p>
    <w:p w14:paraId="5A91A4DA" w14:textId="77777777" w:rsidR="00A21559" w:rsidRPr="00A21559" w:rsidRDefault="00A21559" w:rsidP="00A21559"/>
    <w:p w14:paraId="206E22ED" w14:textId="77777777" w:rsidR="00A21559" w:rsidRPr="00A21559" w:rsidRDefault="00A21559" w:rsidP="00A21559">
      <w:r w:rsidRPr="00A21559">
        <w:t>------------------------------------------------------------------------------------------------------------</w:t>
      </w:r>
    </w:p>
    <w:p w14:paraId="3C3EAEDF" w14:textId="77777777" w:rsidR="00A21559" w:rsidRPr="00A21559" w:rsidRDefault="00A21559" w:rsidP="00A21559"/>
    <w:p w14:paraId="4BC77382" w14:textId="77777777" w:rsidR="00A21559" w:rsidRPr="00A21559" w:rsidRDefault="00A21559" w:rsidP="00A21559">
      <w:pPr>
        <w:ind w:left="720"/>
        <w:rPr>
          <w:b/>
        </w:rPr>
      </w:pPr>
      <w:r w:rsidRPr="00A21559">
        <w:rPr>
          <w:b/>
        </w:rPr>
        <w:t>President Action Taken:</w:t>
      </w:r>
      <w:r w:rsidRPr="00A21559">
        <w:t xml:space="preserve"> </w:t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  <w:t>Approved / Vetoed</w:t>
      </w:r>
    </w:p>
    <w:p w14:paraId="3DA71B8B" w14:textId="77777777" w:rsidR="00A21559" w:rsidRPr="00A21559" w:rsidRDefault="00A21559" w:rsidP="00A21559">
      <w:pPr>
        <w:ind w:left="720"/>
      </w:pPr>
    </w:p>
    <w:p w14:paraId="4ED86AC1" w14:textId="77777777" w:rsidR="00A21559" w:rsidRPr="00A21559" w:rsidRDefault="00A21559" w:rsidP="00A21559">
      <w:pPr>
        <w:ind w:left="720"/>
      </w:pPr>
      <w:r w:rsidRPr="00A21559">
        <w:t>_________________________</w:t>
      </w:r>
      <w:r w:rsidRPr="00A21559">
        <w:tab/>
      </w:r>
      <w:r w:rsidRPr="00A21559">
        <w:tab/>
      </w:r>
      <w:r w:rsidRPr="00A21559">
        <w:tab/>
      </w:r>
      <w:r w:rsidRPr="00A21559">
        <w:tab/>
        <w:t>_________________</w:t>
      </w:r>
    </w:p>
    <w:p w14:paraId="5F843DFC" w14:textId="77777777" w:rsidR="00A21559" w:rsidRPr="00A21559" w:rsidRDefault="00A4600C" w:rsidP="00A21559">
      <w:pPr>
        <w:ind w:left="720"/>
      </w:pPr>
      <w:r>
        <w:t xml:space="preserve">Princess </w:t>
      </w:r>
      <w:proofErr w:type="spellStart"/>
      <w:r>
        <w:t>Ojuolape</w:t>
      </w:r>
      <w:proofErr w:type="spellEnd"/>
      <w:r w:rsidR="00F438E9">
        <w:tab/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  <w:t>Date</w:t>
      </w:r>
    </w:p>
    <w:p w14:paraId="6F4ADE83" w14:textId="77777777" w:rsidR="00A21559" w:rsidRPr="00A21559" w:rsidRDefault="00A21559" w:rsidP="00A21559">
      <w:pPr>
        <w:ind w:left="720"/>
      </w:pPr>
      <w:r w:rsidRPr="00A21559">
        <w:t>Student Body President</w:t>
      </w:r>
    </w:p>
    <w:p w14:paraId="26472BFF" w14:textId="77777777" w:rsidR="00A21559" w:rsidRPr="00A21559" w:rsidRDefault="00A21559" w:rsidP="00A21559"/>
    <w:p w14:paraId="136F9867" w14:textId="77777777" w:rsidR="00A21559" w:rsidRPr="00A21559" w:rsidRDefault="00A21559" w:rsidP="00A21559">
      <w:r w:rsidRPr="00A21559">
        <w:t>------------------------------------------------------------------------------------------------------------</w:t>
      </w:r>
    </w:p>
    <w:p w14:paraId="3B3654D3" w14:textId="77777777" w:rsidR="00A21559" w:rsidRPr="00A21559" w:rsidRDefault="00A21559" w:rsidP="00A21559"/>
    <w:p w14:paraId="2E60FF57" w14:textId="77777777" w:rsidR="00A21559" w:rsidRPr="00A21559" w:rsidRDefault="00A21559" w:rsidP="00A21559">
      <w:pPr>
        <w:ind w:left="720"/>
        <w:rPr>
          <w:b/>
        </w:rPr>
      </w:pPr>
      <w:r w:rsidRPr="00A21559">
        <w:rPr>
          <w:b/>
        </w:rPr>
        <w:t>Received and filed by:</w:t>
      </w:r>
    </w:p>
    <w:p w14:paraId="5A307A88" w14:textId="77777777" w:rsidR="00A21559" w:rsidRPr="00A21559" w:rsidRDefault="00A21559" w:rsidP="00A21559">
      <w:pPr>
        <w:ind w:left="720"/>
      </w:pPr>
    </w:p>
    <w:p w14:paraId="10D989A7" w14:textId="77777777" w:rsidR="00A21559" w:rsidRPr="00A21559" w:rsidRDefault="00A21559" w:rsidP="00A21559">
      <w:pPr>
        <w:ind w:left="720"/>
      </w:pPr>
      <w:r w:rsidRPr="00A21559">
        <w:t>_________________________</w:t>
      </w:r>
      <w:r w:rsidRPr="00A21559">
        <w:tab/>
      </w:r>
      <w:r w:rsidRPr="00A21559">
        <w:tab/>
      </w:r>
      <w:r w:rsidRPr="00A21559">
        <w:tab/>
      </w:r>
      <w:r w:rsidRPr="00A21559">
        <w:tab/>
        <w:t>_________________</w:t>
      </w:r>
    </w:p>
    <w:p w14:paraId="048281C5" w14:textId="77777777" w:rsidR="00A21559" w:rsidRPr="00A21559" w:rsidRDefault="00A21559" w:rsidP="00A21559">
      <w:pPr>
        <w:ind w:left="6480" w:firstLine="720"/>
      </w:pPr>
      <w:r w:rsidRPr="00A21559">
        <w:t>Date</w:t>
      </w:r>
    </w:p>
    <w:p w14:paraId="1DB91B97" w14:textId="77777777" w:rsidR="00A21559" w:rsidRPr="00A21559" w:rsidRDefault="00A21559" w:rsidP="00A21559"/>
    <w:p w14:paraId="61642C19" w14:textId="77777777" w:rsidR="00A21559" w:rsidRPr="00A21559" w:rsidRDefault="00A21559" w:rsidP="00A21559">
      <w:r w:rsidRPr="00A21559">
        <w:t>------------------------------------------------------------------------------------------------------------</w:t>
      </w:r>
    </w:p>
    <w:p w14:paraId="5AFC966B" w14:textId="77777777" w:rsidR="00F461DF" w:rsidRDefault="00F461DF"/>
    <w:sectPr w:rsidR="00F461DF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46E6B" w14:textId="77777777" w:rsidR="005540C3" w:rsidRDefault="005540C3" w:rsidP="00FE76B5">
      <w:r>
        <w:separator/>
      </w:r>
    </w:p>
  </w:endnote>
  <w:endnote w:type="continuationSeparator" w:id="0">
    <w:p w14:paraId="5953271F" w14:textId="77777777" w:rsidR="005540C3" w:rsidRDefault="005540C3" w:rsidP="00FE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856896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3C4B415" w14:textId="26B5A6E8" w:rsidR="00626F6D" w:rsidRDefault="00626F6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8243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8243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C3D6A49" w14:textId="77777777" w:rsidR="00626F6D" w:rsidRDefault="00626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53DD5" w14:textId="77777777" w:rsidR="005540C3" w:rsidRDefault="005540C3" w:rsidP="00FE76B5">
      <w:r>
        <w:separator/>
      </w:r>
    </w:p>
  </w:footnote>
  <w:footnote w:type="continuationSeparator" w:id="0">
    <w:p w14:paraId="6D867A4C" w14:textId="77777777" w:rsidR="005540C3" w:rsidRDefault="005540C3" w:rsidP="00FE7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353AA" w14:textId="1CA06A7E" w:rsidR="00626F6D" w:rsidRPr="00A50F66" w:rsidRDefault="00F438E9" w:rsidP="00076F94">
    <w:r>
      <w:t>S.R.</w:t>
    </w:r>
    <w:r w:rsidR="00626F6D" w:rsidRPr="00A50F66">
      <w:t xml:space="preserve"> </w:t>
    </w:r>
    <w:r w:rsidR="00053C67">
      <w:t>&lt;</w:t>
    </w:r>
    <w:r w:rsidR="00626F6D" w:rsidRPr="00A50F66">
      <w:t>Resolution/</w:t>
    </w:r>
    <w:r w:rsidR="00A4600C">
      <w:t>Approval Number&gt; &lt;38</w:t>
    </w:r>
    <w:r w:rsidR="00626F6D" w:rsidRPr="00A50F66">
      <w:t xml:space="preserve">&gt; </w:t>
    </w:r>
    <w:r w:rsidR="00A4600C">
      <w:t>&lt;2019-2020</w:t>
    </w:r>
    <w:r w:rsidR="00626F6D" w:rsidRPr="00A50F66">
      <w:t>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7B"/>
    <w:rsid w:val="00013B85"/>
    <w:rsid w:val="00025F8F"/>
    <w:rsid w:val="00030F6A"/>
    <w:rsid w:val="00044171"/>
    <w:rsid w:val="00053C67"/>
    <w:rsid w:val="00056402"/>
    <w:rsid w:val="00062D54"/>
    <w:rsid w:val="000744FE"/>
    <w:rsid w:val="00076F94"/>
    <w:rsid w:val="000835CE"/>
    <w:rsid w:val="000901ED"/>
    <w:rsid w:val="00095689"/>
    <w:rsid w:val="000B43DD"/>
    <w:rsid w:val="000D12D4"/>
    <w:rsid w:val="000E67CB"/>
    <w:rsid w:val="00110B09"/>
    <w:rsid w:val="00116216"/>
    <w:rsid w:val="00127150"/>
    <w:rsid w:val="001347A0"/>
    <w:rsid w:val="00135AD7"/>
    <w:rsid w:val="00141174"/>
    <w:rsid w:val="00152BAE"/>
    <w:rsid w:val="0016197A"/>
    <w:rsid w:val="001E6A24"/>
    <w:rsid w:val="001F7450"/>
    <w:rsid w:val="00201B04"/>
    <w:rsid w:val="00221159"/>
    <w:rsid w:val="002248CC"/>
    <w:rsid w:val="0023333A"/>
    <w:rsid w:val="00244ACC"/>
    <w:rsid w:val="00246625"/>
    <w:rsid w:val="00260420"/>
    <w:rsid w:val="00260F10"/>
    <w:rsid w:val="002654C0"/>
    <w:rsid w:val="002730FA"/>
    <w:rsid w:val="00295899"/>
    <w:rsid w:val="002A0994"/>
    <w:rsid w:val="002A42A0"/>
    <w:rsid w:val="002A4C30"/>
    <w:rsid w:val="002A6207"/>
    <w:rsid w:val="002A69A1"/>
    <w:rsid w:val="002B181D"/>
    <w:rsid w:val="002B7D40"/>
    <w:rsid w:val="002C1607"/>
    <w:rsid w:val="002D0C67"/>
    <w:rsid w:val="00307CFA"/>
    <w:rsid w:val="003168B3"/>
    <w:rsid w:val="003314E4"/>
    <w:rsid w:val="00353FB6"/>
    <w:rsid w:val="00356201"/>
    <w:rsid w:val="00370D05"/>
    <w:rsid w:val="003713DB"/>
    <w:rsid w:val="00372AC1"/>
    <w:rsid w:val="00382D8C"/>
    <w:rsid w:val="00385F6B"/>
    <w:rsid w:val="003944C0"/>
    <w:rsid w:val="003C0DA5"/>
    <w:rsid w:val="003D6984"/>
    <w:rsid w:val="003E2D4C"/>
    <w:rsid w:val="003E38E1"/>
    <w:rsid w:val="003E67B5"/>
    <w:rsid w:val="003E6DA9"/>
    <w:rsid w:val="004070EE"/>
    <w:rsid w:val="00441774"/>
    <w:rsid w:val="00442CE6"/>
    <w:rsid w:val="004602A5"/>
    <w:rsid w:val="00467D15"/>
    <w:rsid w:val="00480107"/>
    <w:rsid w:val="0048528E"/>
    <w:rsid w:val="004A0DE9"/>
    <w:rsid w:val="004B614A"/>
    <w:rsid w:val="004B6866"/>
    <w:rsid w:val="004E1300"/>
    <w:rsid w:val="004F289A"/>
    <w:rsid w:val="004F5A0E"/>
    <w:rsid w:val="0051681A"/>
    <w:rsid w:val="00524E50"/>
    <w:rsid w:val="005277D1"/>
    <w:rsid w:val="0054580E"/>
    <w:rsid w:val="00545A68"/>
    <w:rsid w:val="0054699B"/>
    <w:rsid w:val="005540C3"/>
    <w:rsid w:val="00561A5A"/>
    <w:rsid w:val="0056206C"/>
    <w:rsid w:val="00567269"/>
    <w:rsid w:val="005725DD"/>
    <w:rsid w:val="005B5500"/>
    <w:rsid w:val="005D1A5D"/>
    <w:rsid w:val="0060614A"/>
    <w:rsid w:val="0062215C"/>
    <w:rsid w:val="006232DC"/>
    <w:rsid w:val="00626F6D"/>
    <w:rsid w:val="0063602E"/>
    <w:rsid w:val="006B7E64"/>
    <w:rsid w:val="006E3DAF"/>
    <w:rsid w:val="00724918"/>
    <w:rsid w:val="007321E5"/>
    <w:rsid w:val="00736C8D"/>
    <w:rsid w:val="007433A0"/>
    <w:rsid w:val="00750027"/>
    <w:rsid w:val="00756D41"/>
    <w:rsid w:val="00761DEF"/>
    <w:rsid w:val="00777849"/>
    <w:rsid w:val="007857E1"/>
    <w:rsid w:val="00792317"/>
    <w:rsid w:val="00794B7F"/>
    <w:rsid w:val="007B4AD3"/>
    <w:rsid w:val="007C7F73"/>
    <w:rsid w:val="007F797E"/>
    <w:rsid w:val="00802AB9"/>
    <w:rsid w:val="00824CDE"/>
    <w:rsid w:val="00826555"/>
    <w:rsid w:val="008355C3"/>
    <w:rsid w:val="00844A50"/>
    <w:rsid w:val="00851F92"/>
    <w:rsid w:val="00880B30"/>
    <w:rsid w:val="00882430"/>
    <w:rsid w:val="0088535D"/>
    <w:rsid w:val="008B570C"/>
    <w:rsid w:val="008C3688"/>
    <w:rsid w:val="008F1D7C"/>
    <w:rsid w:val="008F3954"/>
    <w:rsid w:val="00914A21"/>
    <w:rsid w:val="00930AFC"/>
    <w:rsid w:val="009855C7"/>
    <w:rsid w:val="009B67B3"/>
    <w:rsid w:val="009D3257"/>
    <w:rsid w:val="00A06988"/>
    <w:rsid w:val="00A11EAE"/>
    <w:rsid w:val="00A17911"/>
    <w:rsid w:val="00A21559"/>
    <w:rsid w:val="00A33AE1"/>
    <w:rsid w:val="00A361C4"/>
    <w:rsid w:val="00A4600C"/>
    <w:rsid w:val="00A5021A"/>
    <w:rsid w:val="00A50F66"/>
    <w:rsid w:val="00A701EA"/>
    <w:rsid w:val="00A7531C"/>
    <w:rsid w:val="00A935AE"/>
    <w:rsid w:val="00AB71FF"/>
    <w:rsid w:val="00AC1C77"/>
    <w:rsid w:val="00AE4209"/>
    <w:rsid w:val="00AF1534"/>
    <w:rsid w:val="00AF1837"/>
    <w:rsid w:val="00B06FB5"/>
    <w:rsid w:val="00B10395"/>
    <w:rsid w:val="00B10694"/>
    <w:rsid w:val="00B12242"/>
    <w:rsid w:val="00B13889"/>
    <w:rsid w:val="00B20308"/>
    <w:rsid w:val="00B36DA5"/>
    <w:rsid w:val="00B7071E"/>
    <w:rsid w:val="00B77F39"/>
    <w:rsid w:val="00B82979"/>
    <w:rsid w:val="00B90645"/>
    <w:rsid w:val="00BD2994"/>
    <w:rsid w:val="00BD2B11"/>
    <w:rsid w:val="00BD5804"/>
    <w:rsid w:val="00C0620C"/>
    <w:rsid w:val="00C5694D"/>
    <w:rsid w:val="00C64652"/>
    <w:rsid w:val="00C70758"/>
    <w:rsid w:val="00C85C6A"/>
    <w:rsid w:val="00C926CE"/>
    <w:rsid w:val="00C9407A"/>
    <w:rsid w:val="00CA3514"/>
    <w:rsid w:val="00CA4C20"/>
    <w:rsid w:val="00CB4933"/>
    <w:rsid w:val="00CE3366"/>
    <w:rsid w:val="00CE343A"/>
    <w:rsid w:val="00CF4360"/>
    <w:rsid w:val="00CF7345"/>
    <w:rsid w:val="00D24F3C"/>
    <w:rsid w:val="00D35026"/>
    <w:rsid w:val="00D54B71"/>
    <w:rsid w:val="00D65667"/>
    <w:rsid w:val="00D7059C"/>
    <w:rsid w:val="00D74E28"/>
    <w:rsid w:val="00DA0BE3"/>
    <w:rsid w:val="00DA5C34"/>
    <w:rsid w:val="00DB135D"/>
    <w:rsid w:val="00DC18F4"/>
    <w:rsid w:val="00DE785E"/>
    <w:rsid w:val="00DF21FF"/>
    <w:rsid w:val="00E04289"/>
    <w:rsid w:val="00E7125F"/>
    <w:rsid w:val="00EA02DB"/>
    <w:rsid w:val="00EB13C4"/>
    <w:rsid w:val="00EB265B"/>
    <w:rsid w:val="00EC52DC"/>
    <w:rsid w:val="00ED04DB"/>
    <w:rsid w:val="00ED79D7"/>
    <w:rsid w:val="00EE0A28"/>
    <w:rsid w:val="00EE16D6"/>
    <w:rsid w:val="00EE6D5C"/>
    <w:rsid w:val="00EF0F52"/>
    <w:rsid w:val="00EF769B"/>
    <w:rsid w:val="00EF789E"/>
    <w:rsid w:val="00F063CB"/>
    <w:rsid w:val="00F110D0"/>
    <w:rsid w:val="00F34D21"/>
    <w:rsid w:val="00F41FAA"/>
    <w:rsid w:val="00F438E9"/>
    <w:rsid w:val="00F43E12"/>
    <w:rsid w:val="00F461DF"/>
    <w:rsid w:val="00F64B7B"/>
    <w:rsid w:val="00F83844"/>
    <w:rsid w:val="00F83EE1"/>
    <w:rsid w:val="00FA0117"/>
    <w:rsid w:val="00FA0F37"/>
    <w:rsid w:val="00FA6BC9"/>
    <w:rsid w:val="00FB41BE"/>
    <w:rsid w:val="00FB7705"/>
    <w:rsid w:val="00FC2F90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AC422"/>
  <w15:docId w15:val="{85AF837C-6FA1-444E-9D20-A241AE8E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6B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7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6B5"/>
    <w:rPr>
      <w:sz w:val="24"/>
      <w:szCs w:val="24"/>
    </w:rPr>
  </w:style>
  <w:style w:type="table" w:styleId="TableGrid">
    <w:name w:val="Table Grid"/>
    <w:basedOn w:val="TableNormal"/>
    <w:uiPriority w:val="59"/>
    <w:rsid w:val="00273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53C67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s\Downloads\bil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bill_template.dotx</Template>
  <TotalTime>38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Saivion L Hayes</dc:creator>
  <cp:lastModifiedBy>Saivion H</cp:lastModifiedBy>
  <cp:revision>15</cp:revision>
  <cp:lastPrinted>2020-01-24T07:11:00Z</cp:lastPrinted>
  <dcterms:created xsi:type="dcterms:W3CDTF">2019-11-12T21:03:00Z</dcterms:created>
  <dcterms:modified xsi:type="dcterms:W3CDTF">2020-01-24T07:11:00Z</dcterms:modified>
</cp:coreProperties>
</file>