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74DA" w14:textId="77777777" w:rsidR="009F2892" w:rsidRDefault="002B15B6">
      <w:pPr>
        <w:spacing w:after="260"/>
        <w:jc w:val="center"/>
      </w:pPr>
      <w:r>
        <w:rPr>
          <w:noProof/>
        </w:rPr>
        <w:drawing>
          <wp:inline distT="0" distB="0" distL="0" distR="0" wp14:anchorId="19EE1AC5" wp14:editId="5E85A798">
            <wp:extent cx="238125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581150"/>
                    </a:xfrm>
                    <a:prstGeom prst="rect">
                      <a:avLst/>
                    </a:prstGeom>
                  </pic:spPr>
                </pic:pic>
              </a:graphicData>
            </a:graphic>
          </wp:inline>
        </w:drawing>
      </w:r>
    </w:p>
    <w:p w14:paraId="210A9960" w14:textId="77777777" w:rsidR="009F2892" w:rsidRDefault="002B15B6">
      <w:pPr>
        <w:spacing w:after="160"/>
        <w:jc w:val="center"/>
      </w:pPr>
      <w:r>
        <w:rPr>
          <w:b/>
          <w:bCs/>
          <w:color w:val="9C7748"/>
          <w:spacing w:val="22"/>
          <w:sz w:val="18"/>
          <w:szCs w:val="18"/>
        </w:rPr>
        <w:t>PEDIATRIC REHABILITATION &amp; DEVELOPMENTAL SERVICES</w:t>
      </w:r>
    </w:p>
    <w:p w14:paraId="2EAACAF9" w14:textId="77777777" w:rsidR="009F2892" w:rsidRDefault="002B15B6">
      <w:pPr>
        <w:spacing w:after="160"/>
        <w:jc w:val="center"/>
      </w:pPr>
      <w:r>
        <w:rPr>
          <w:rFonts w:ascii="Georgia" w:eastAsia="Georgia" w:hAnsi="Georgia" w:cs="Georgia"/>
          <w:b/>
          <w:bCs/>
          <w:sz w:val="52"/>
          <w:szCs w:val="52"/>
        </w:rPr>
        <w:t>Multi-Disciplinary Assessment Report</w:t>
      </w:r>
    </w:p>
    <w:p w14:paraId="693976CA" w14:textId="009C6531" w:rsidR="009F2892" w:rsidRDefault="002B15B6">
      <w:pPr>
        <w:spacing w:after="260"/>
        <w:jc w:val="center"/>
      </w:pPr>
      <w:r>
        <w:rPr>
          <w:rFonts w:ascii="Georgia" w:eastAsia="Georgia" w:hAnsi="Georgia" w:cs="Georgia"/>
          <w:i/>
          <w:iCs/>
          <w:color w:val="6B5947"/>
          <w:sz w:val="24"/>
          <w:szCs w:val="24"/>
        </w:rPr>
        <w:t xml:space="preserve">Speech &amp; Language Therapy • Occupational / Psychomotor Therapy </w:t>
      </w:r>
    </w:p>
    <w:p w14:paraId="5C8F1665" w14:textId="77777777" w:rsidR="009F2892" w:rsidRDefault="002B15B6">
      <w:pPr>
        <w:spacing w:after="320"/>
        <w:jc w:val="center"/>
      </w:pPr>
      <w:r>
        <w:rPr>
          <w:color w:val="B58C5F"/>
        </w:rPr>
        <w:t>●  ────────  ●  ────────  ●</w:t>
      </w:r>
    </w:p>
    <w:tbl>
      <w:tblPr>
        <w:tblW w:w="97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9F2892" w14:paraId="59FE6EE4" w14:textId="77777777">
        <w:tc>
          <w:tcPr>
            <w:tcW w:w="9700" w:type="dxa"/>
            <w:tcBorders>
              <w:top w:val="dashed" w:sz="4" w:space="0" w:color="D9C4A8"/>
              <w:left w:val="dashed" w:sz="4" w:space="0" w:color="D9C4A8"/>
              <w:bottom w:val="dashed" w:sz="4" w:space="0" w:color="D9C4A8"/>
              <w:right w:val="dashed" w:sz="4" w:space="0" w:color="D9C4A8"/>
            </w:tcBorders>
            <w:shd w:val="clear" w:color="auto" w:fill="FFFFFF"/>
            <w:tcMar>
              <w:top w:w="180" w:type="dxa"/>
              <w:left w:w="240" w:type="dxa"/>
              <w:bottom w:w="180" w:type="dxa"/>
              <w:right w:w="240" w:type="dxa"/>
            </w:tcMar>
          </w:tcPr>
          <w:p w14:paraId="785B19EC" w14:textId="77777777" w:rsidR="009F2892" w:rsidRDefault="002B15B6">
            <w:pPr>
              <w:spacing w:line="276" w:lineRule="auto"/>
              <w:jc w:val="center"/>
            </w:pPr>
            <w:r>
              <w:rPr>
                <w:b/>
                <w:bCs/>
                <w:color w:val="6B5947"/>
                <w:sz w:val="19"/>
                <w:szCs w:val="19"/>
              </w:rPr>
              <w:t xml:space="preserve">Confidentiality Statement: </w:t>
            </w:r>
            <w:r>
              <w:rPr>
                <w:color w:val="6B5947"/>
                <w:sz w:val="19"/>
                <w:szCs w:val="19"/>
              </w:rPr>
              <w:t>This report contains sensitive clinical information intended solely for the qualified professionals, caregivers, and educators directly involved in the child's care. Any disclosure, sharing, or duplication of this report requires prior written consent from the child's legal guardians and should be limited to individuals directly involved in the child's therapeutic, educational, or clinical support.</w:t>
            </w:r>
          </w:p>
        </w:tc>
      </w:tr>
    </w:tbl>
    <w:p w14:paraId="10F0F9EC" w14:textId="77777777" w:rsidR="009F2892" w:rsidRDefault="009F2892">
      <w:pPr>
        <w:pBdr>
          <w:bottom w:val="single" w:sz="18" w:space="0" w:color="D9C4A8"/>
        </w:pBdr>
        <w:spacing w:after="320"/>
      </w:pPr>
    </w:p>
    <w:p w14:paraId="07B08517" w14:textId="77777777" w:rsidR="009F2892" w:rsidRDefault="002B15B6">
      <w:pPr>
        <w:spacing w:before="100" w:after="160"/>
      </w:pPr>
      <w:r>
        <w:rPr>
          <w:b/>
          <w:bCs/>
          <w:color w:val="9C7748"/>
          <w:spacing w:val="12"/>
          <w:sz w:val="19"/>
          <w:szCs w:val="19"/>
        </w:rPr>
        <w:t>IDENTIFYING INFORMATION</w:t>
      </w:r>
    </w:p>
    <w:tbl>
      <w:tblPr>
        <w:tblW w:w="9700" w:type="dxa"/>
        <w:tblBorders>
          <w:top w:val="single" w:sz="6" w:space="0" w:color="D9C4A8"/>
          <w:left w:val="single" w:sz="6" w:space="0" w:color="D9C4A8"/>
          <w:bottom w:val="single" w:sz="6" w:space="0" w:color="D9C4A8"/>
          <w:right w:val="single" w:sz="6" w:space="0" w:color="D9C4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2425"/>
        <w:gridCol w:w="2425"/>
        <w:gridCol w:w="2425"/>
      </w:tblGrid>
      <w:tr w:rsidR="009F2892" w14:paraId="605734D1" w14:textId="77777777">
        <w:tc>
          <w:tcPr>
            <w:tcW w:w="2425" w:type="dxa"/>
            <w:tcBorders>
              <w:top w:val="none" w:sz="0" w:space="0" w:color="FFFFFF"/>
              <w:left w:val="none" w:sz="0" w:space="0" w:color="FFFFFF"/>
              <w:bottom w:val="none" w:sz="0" w:space="0" w:color="FFFFFF"/>
              <w:right w:val="none" w:sz="0" w:space="0" w:color="FFFFFF"/>
            </w:tcBorders>
            <w:tcMar>
              <w:top w:w="100" w:type="dxa"/>
              <w:left w:w="140" w:type="dxa"/>
              <w:bottom w:w="220" w:type="dxa"/>
              <w:right w:w="140" w:type="dxa"/>
            </w:tcMar>
          </w:tcPr>
          <w:p w14:paraId="19EE793B" w14:textId="77777777" w:rsidR="009F2892" w:rsidRDefault="002B15B6">
            <w:pPr>
              <w:spacing w:after="60"/>
            </w:pPr>
            <w:r>
              <w:rPr>
                <w:color w:val="6B5947"/>
                <w:spacing w:val="6"/>
                <w:sz w:val="16"/>
                <w:szCs w:val="16"/>
              </w:rPr>
              <w:t>FULL NAME</w:t>
            </w:r>
          </w:p>
          <w:p w14:paraId="6CAD96E9" w14:textId="77777777" w:rsidR="009F2892" w:rsidRDefault="002B15B6">
            <w:r>
              <w:rPr>
                <w:b/>
                <w:bCs/>
                <w:sz w:val="21"/>
                <w:szCs w:val="21"/>
              </w:rPr>
              <w:t>Ali Hadithi</w:t>
            </w:r>
          </w:p>
        </w:tc>
        <w:tc>
          <w:tcPr>
            <w:tcW w:w="2425" w:type="dxa"/>
            <w:tcBorders>
              <w:top w:val="none" w:sz="0" w:space="0" w:color="FFFFFF"/>
              <w:left w:val="none" w:sz="0" w:space="0" w:color="FFFFFF"/>
              <w:bottom w:val="none" w:sz="0" w:space="0" w:color="FFFFFF"/>
              <w:right w:val="none" w:sz="0" w:space="0" w:color="FFFFFF"/>
            </w:tcBorders>
            <w:tcMar>
              <w:top w:w="100" w:type="dxa"/>
              <w:left w:w="140" w:type="dxa"/>
              <w:bottom w:w="220" w:type="dxa"/>
              <w:right w:w="140" w:type="dxa"/>
            </w:tcMar>
          </w:tcPr>
          <w:p w14:paraId="5A83579D" w14:textId="77777777" w:rsidR="009F2892" w:rsidRDefault="002B15B6">
            <w:pPr>
              <w:spacing w:after="60"/>
            </w:pPr>
            <w:r>
              <w:rPr>
                <w:color w:val="6B5947"/>
                <w:spacing w:val="6"/>
                <w:sz w:val="16"/>
                <w:szCs w:val="16"/>
              </w:rPr>
              <w:t>DATE OF BIRTH</w:t>
            </w:r>
          </w:p>
          <w:p w14:paraId="7BC4FC52" w14:textId="77777777" w:rsidR="009F2892" w:rsidRDefault="002B15B6">
            <w:r>
              <w:rPr>
                <w:b/>
                <w:bCs/>
                <w:sz w:val="21"/>
                <w:szCs w:val="21"/>
              </w:rPr>
              <w:t>30 / 05 / 2023</w:t>
            </w:r>
          </w:p>
        </w:tc>
        <w:tc>
          <w:tcPr>
            <w:tcW w:w="2425" w:type="dxa"/>
            <w:tcBorders>
              <w:top w:val="none" w:sz="0" w:space="0" w:color="FFFFFF"/>
              <w:left w:val="none" w:sz="0" w:space="0" w:color="FFFFFF"/>
              <w:bottom w:val="none" w:sz="0" w:space="0" w:color="FFFFFF"/>
              <w:right w:val="none" w:sz="0" w:space="0" w:color="FFFFFF"/>
            </w:tcBorders>
            <w:tcMar>
              <w:top w:w="100" w:type="dxa"/>
              <w:left w:w="140" w:type="dxa"/>
              <w:bottom w:w="220" w:type="dxa"/>
              <w:right w:w="140" w:type="dxa"/>
            </w:tcMar>
          </w:tcPr>
          <w:p w14:paraId="4F10D145" w14:textId="77777777" w:rsidR="009F2892" w:rsidRDefault="002B15B6">
            <w:pPr>
              <w:spacing w:after="60"/>
            </w:pPr>
            <w:r>
              <w:rPr>
                <w:color w:val="6B5947"/>
                <w:spacing w:val="6"/>
                <w:sz w:val="16"/>
                <w:szCs w:val="16"/>
              </w:rPr>
              <w:t>AGE</w:t>
            </w:r>
          </w:p>
          <w:p w14:paraId="53392B18" w14:textId="77777777" w:rsidR="009F2892" w:rsidRDefault="002B15B6">
            <w:r>
              <w:rPr>
                <w:b/>
                <w:bCs/>
                <w:sz w:val="21"/>
                <w:szCs w:val="21"/>
              </w:rPr>
              <w:t>3 Years, 2 Months</w:t>
            </w:r>
          </w:p>
        </w:tc>
        <w:tc>
          <w:tcPr>
            <w:tcW w:w="2425" w:type="dxa"/>
            <w:tcBorders>
              <w:top w:val="none" w:sz="0" w:space="0" w:color="FFFFFF"/>
              <w:left w:val="none" w:sz="0" w:space="0" w:color="FFFFFF"/>
              <w:bottom w:val="none" w:sz="0" w:space="0" w:color="FFFFFF"/>
              <w:right w:val="none" w:sz="0" w:space="0" w:color="FFFFFF"/>
            </w:tcBorders>
            <w:tcMar>
              <w:top w:w="100" w:type="dxa"/>
              <w:left w:w="140" w:type="dxa"/>
              <w:bottom w:w="220" w:type="dxa"/>
              <w:right w:w="140" w:type="dxa"/>
            </w:tcMar>
          </w:tcPr>
          <w:p w14:paraId="53370831" w14:textId="77777777" w:rsidR="009F2892" w:rsidRDefault="002B15B6">
            <w:pPr>
              <w:spacing w:after="60"/>
            </w:pPr>
            <w:r>
              <w:rPr>
                <w:color w:val="6B5947"/>
                <w:spacing w:val="6"/>
                <w:sz w:val="16"/>
                <w:szCs w:val="16"/>
              </w:rPr>
              <w:t>GENDER</w:t>
            </w:r>
          </w:p>
          <w:p w14:paraId="01421CCA" w14:textId="77777777" w:rsidR="009F2892" w:rsidRDefault="002B15B6">
            <w:r>
              <w:rPr>
                <w:b/>
                <w:bCs/>
                <w:sz w:val="21"/>
                <w:szCs w:val="21"/>
              </w:rPr>
              <w:t>Male</w:t>
            </w:r>
          </w:p>
        </w:tc>
      </w:tr>
      <w:tr w:rsidR="009F2892" w14:paraId="5F416E98" w14:textId="77777777">
        <w:tc>
          <w:tcPr>
            <w:tcW w:w="2425" w:type="dxa"/>
            <w:tcBorders>
              <w:top w:val="none" w:sz="0" w:space="0" w:color="FFFFFF"/>
              <w:left w:val="none" w:sz="0" w:space="0" w:color="FFFFFF"/>
              <w:bottom w:val="none" w:sz="0" w:space="0" w:color="FFFFFF"/>
              <w:right w:val="none" w:sz="0" w:space="0" w:color="FFFFFF"/>
            </w:tcBorders>
            <w:tcMar>
              <w:top w:w="100" w:type="dxa"/>
              <w:left w:w="140" w:type="dxa"/>
              <w:bottom w:w="220" w:type="dxa"/>
              <w:right w:w="140" w:type="dxa"/>
            </w:tcMar>
          </w:tcPr>
          <w:p w14:paraId="0C92220D" w14:textId="77777777" w:rsidR="009F2892" w:rsidRDefault="002B15B6">
            <w:pPr>
              <w:spacing w:after="60"/>
            </w:pPr>
            <w:r>
              <w:rPr>
                <w:color w:val="6B5947"/>
                <w:spacing w:val="6"/>
                <w:sz w:val="16"/>
                <w:szCs w:val="16"/>
              </w:rPr>
              <w:t>ID NUMBER</w:t>
            </w:r>
          </w:p>
          <w:p w14:paraId="5D310FC8" w14:textId="77777777" w:rsidR="009F2892" w:rsidRDefault="002B15B6">
            <w:r>
              <w:rPr>
                <w:b/>
                <w:bCs/>
                <w:sz w:val="21"/>
                <w:szCs w:val="21"/>
              </w:rPr>
              <w:t>32384000499</w:t>
            </w:r>
          </w:p>
        </w:tc>
        <w:tc>
          <w:tcPr>
            <w:tcW w:w="2425" w:type="dxa"/>
            <w:tcBorders>
              <w:top w:val="none" w:sz="0" w:space="0" w:color="FFFFFF"/>
              <w:left w:val="none" w:sz="0" w:space="0" w:color="FFFFFF"/>
              <w:bottom w:val="none" w:sz="0" w:space="0" w:color="FFFFFF"/>
              <w:right w:val="none" w:sz="0" w:space="0" w:color="FFFFFF"/>
            </w:tcBorders>
            <w:tcMar>
              <w:top w:w="100" w:type="dxa"/>
              <w:left w:w="140" w:type="dxa"/>
              <w:bottom w:w="220" w:type="dxa"/>
              <w:right w:w="140" w:type="dxa"/>
            </w:tcMar>
          </w:tcPr>
          <w:p w14:paraId="3E375B4D" w14:textId="77777777" w:rsidR="009F2892" w:rsidRDefault="002B15B6">
            <w:pPr>
              <w:spacing w:after="60"/>
            </w:pPr>
            <w:r>
              <w:rPr>
                <w:color w:val="6B5947"/>
                <w:spacing w:val="6"/>
                <w:sz w:val="16"/>
                <w:szCs w:val="16"/>
              </w:rPr>
              <w:t>SCHOOL</w:t>
            </w:r>
          </w:p>
          <w:p w14:paraId="6CB6652C" w14:textId="77777777" w:rsidR="009F2892" w:rsidRDefault="009F2892">
            <w:pPr>
              <w:pBdr>
                <w:bottom w:val="single" w:sz="4" w:space="0" w:color="6B5947"/>
              </w:pBdr>
            </w:pPr>
          </w:p>
        </w:tc>
        <w:tc>
          <w:tcPr>
            <w:tcW w:w="2425" w:type="dxa"/>
            <w:tcBorders>
              <w:top w:val="none" w:sz="0" w:space="0" w:color="FFFFFF"/>
              <w:left w:val="none" w:sz="0" w:space="0" w:color="FFFFFF"/>
              <w:bottom w:val="none" w:sz="0" w:space="0" w:color="FFFFFF"/>
              <w:right w:val="none" w:sz="0" w:space="0" w:color="FFFFFF"/>
            </w:tcBorders>
            <w:tcMar>
              <w:top w:w="100" w:type="dxa"/>
              <w:left w:w="140" w:type="dxa"/>
              <w:bottom w:w="220" w:type="dxa"/>
              <w:right w:w="140" w:type="dxa"/>
            </w:tcMar>
          </w:tcPr>
          <w:p w14:paraId="2C543EC6" w14:textId="77777777" w:rsidR="009F2892" w:rsidRDefault="002B15B6">
            <w:pPr>
              <w:spacing w:after="60"/>
            </w:pPr>
            <w:r>
              <w:rPr>
                <w:color w:val="6B5947"/>
                <w:spacing w:val="6"/>
                <w:sz w:val="16"/>
                <w:szCs w:val="16"/>
              </w:rPr>
              <w:t>GRADE</w:t>
            </w:r>
          </w:p>
          <w:p w14:paraId="36F8FA16" w14:textId="77777777" w:rsidR="009F2892" w:rsidRDefault="009F2892">
            <w:pPr>
              <w:pBdr>
                <w:bottom w:val="single" w:sz="4" w:space="0" w:color="6B5947"/>
              </w:pBdr>
            </w:pPr>
          </w:p>
        </w:tc>
        <w:tc>
          <w:tcPr>
            <w:tcW w:w="2425" w:type="dxa"/>
            <w:tcBorders>
              <w:top w:val="none" w:sz="0" w:space="0" w:color="FFFFFF"/>
              <w:left w:val="none" w:sz="0" w:space="0" w:color="FFFFFF"/>
              <w:bottom w:val="none" w:sz="0" w:space="0" w:color="FFFFFF"/>
              <w:right w:val="none" w:sz="0" w:space="0" w:color="FFFFFF"/>
            </w:tcBorders>
            <w:tcMar>
              <w:top w:w="100" w:type="dxa"/>
              <w:left w:w="140" w:type="dxa"/>
              <w:bottom w:w="220" w:type="dxa"/>
              <w:right w:w="140" w:type="dxa"/>
            </w:tcMar>
          </w:tcPr>
          <w:p w14:paraId="089EF4C3" w14:textId="77777777" w:rsidR="009F2892" w:rsidRDefault="002B15B6">
            <w:pPr>
              <w:spacing w:after="60"/>
            </w:pPr>
            <w:r>
              <w:rPr>
                <w:color w:val="6B5947"/>
                <w:spacing w:val="6"/>
                <w:sz w:val="16"/>
                <w:szCs w:val="16"/>
              </w:rPr>
              <w:t>ASSESSMENT DATE(S)</w:t>
            </w:r>
          </w:p>
          <w:p w14:paraId="55209D5A" w14:textId="77777777" w:rsidR="009F2892" w:rsidRDefault="009F2892">
            <w:pPr>
              <w:pBdr>
                <w:bottom w:val="single" w:sz="4" w:space="0" w:color="6B5947"/>
              </w:pBdr>
            </w:pPr>
          </w:p>
        </w:tc>
      </w:tr>
    </w:tbl>
    <w:p w14:paraId="6C3CA272" w14:textId="77777777" w:rsidR="009F2892" w:rsidRDefault="009F2892">
      <w:pPr>
        <w:spacing w:after="320"/>
      </w:pPr>
    </w:p>
    <w:p w14:paraId="6D30D876" w14:textId="77777777" w:rsidR="009F2892" w:rsidRDefault="002B15B6">
      <w:pPr>
        <w:spacing w:after="160"/>
      </w:pPr>
      <w:r>
        <w:rPr>
          <w:b/>
          <w:bCs/>
          <w:color w:val="9C7748"/>
          <w:spacing w:val="12"/>
          <w:sz w:val="19"/>
          <w:szCs w:val="19"/>
        </w:rPr>
        <w:t>CONTENTS</w:t>
      </w:r>
    </w:p>
    <w:p w14:paraId="05ED1A09" w14:textId="77777777" w:rsidR="009F2892" w:rsidRDefault="002B15B6">
      <w:pPr>
        <w:spacing w:before="160" w:after="70"/>
      </w:pPr>
      <w:r>
        <w:rPr>
          <w:b/>
          <w:bCs/>
          <w:color w:val="9C7748"/>
          <w:spacing w:val="6"/>
          <w:sz w:val="16"/>
          <w:szCs w:val="16"/>
        </w:rPr>
        <w:t>GENERAL</w:t>
      </w:r>
    </w:p>
    <w:p w14:paraId="740C85C9" w14:textId="77777777" w:rsidR="009F2892" w:rsidRDefault="002B15B6">
      <w:pPr>
        <w:spacing w:after="60"/>
      </w:pPr>
      <w:r>
        <w:rPr>
          <w:b/>
          <w:bCs/>
          <w:color w:val="9C7748"/>
          <w:sz w:val="19"/>
          <w:szCs w:val="19"/>
        </w:rPr>
        <w:t xml:space="preserve">01   </w:t>
      </w:r>
      <w:r>
        <w:rPr>
          <w:sz w:val="19"/>
          <w:szCs w:val="19"/>
        </w:rPr>
        <w:t>Reason for Referral</w:t>
      </w:r>
    </w:p>
    <w:p w14:paraId="1F756AE7" w14:textId="77777777" w:rsidR="009F2892" w:rsidRDefault="002B15B6">
      <w:pPr>
        <w:spacing w:after="60"/>
      </w:pPr>
      <w:r>
        <w:rPr>
          <w:b/>
          <w:bCs/>
          <w:color w:val="9C7748"/>
          <w:sz w:val="19"/>
          <w:szCs w:val="19"/>
        </w:rPr>
        <w:t xml:space="preserve">02   </w:t>
      </w:r>
      <w:r>
        <w:rPr>
          <w:sz w:val="19"/>
          <w:szCs w:val="19"/>
        </w:rPr>
        <w:t>Case History</w:t>
      </w:r>
    </w:p>
    <w:p w14:paraId="7692F58F" w14:textId="77777777" w:rsidR="009F2892" w:rsidRDefault="002B15B6">
      <w:pPr>
        <w:spacing w:after="60"/>
      </w:pPr>
      <w:r>
        <w:rPr>
          <w:b/>
          <w:bCs/>
          <w:color w:val="9C7748"/>
          <w:sz w:val="19"/>
          <w:szCs w:val="19"/>
        </w:rPr>
        <w:t xml:space="preserve">03   </w:t>
      </w:r>
      <w:r>
        <w:rPr>
          <w:sz w:val="19"/>
          <w:szCs w:val="19"/>
        </w:rPr>
        <w:t>Administered Tests</w:t>
      </w:r>
    </w:p>
    <w:p w14:paraId="7EE36063" w14:textId="77777777" w:rsidR="009F2892" w:rsidRDefault="002B15B6">
      <w:pPr>
        <w:spacing w:before="160" w:after="70"/>
      </w:pPr>
      <w:r>
        <w:rPr>
          <w:b/>
          <w:bCs/>
          <w:color w:val="9C7748"/>
          <w:spacing w:val="6"/>
          <w:sz w:val="16"/>
          <w:szCs w:val="16"/>
        </w:rPr>
        <w:t>SPEECH &amp; LANGUAGE THERAPY</w:t>
      </w:r>
    </w:p>
    <w:p w14:paraId="73F5B650" w14:textId="77777777" w:rsidR="009F2892" w:rsidRDefault="002B15B6">
      <w:pPr>
        <w:spacing w:after="60"/>
      </w:pPr>
      <w:r>
        <w:rPr>
          <w:b/>
          <w:bCs/>
          <w:color w:val="9C7748"/>
          <w:sz w:val="19"/>
          <w:szCs w:val="19"/>
        </w:rPr>
        <w:t xml:space="preserve">04   </w:t>
      </w:r>
      <w:r>
        <w:rPr>
          <w:sz w:val="19"/>
          <w:szCs w:val="19"/>
        </w:rPr>
        <w:t>Receptive Language</w:t>
      </w:r>
    </w:p>
    <w:p w14:paraId="3460211C" w14:textId="77777777" w:rsidR="009F2892" w:rsidRDefault="002B15B6">
      <w:pPr>
        <w:spacing w:after="60"/>
      </w:pPr>
      <w:r>
        <w:rPr>
          <w:b/>
          <w:bCs/>
          <w:color w:val="9C7748"/>
          <w:sz w:val="19"/>
          <w:szCs w:val="19"/>
        </w:rPr>
        <w:t xml:space="preserve">05   </w:t>
      </w:r>
      <w:r>
        <w:rPr>
          <w:sz w:val="19"/>
          <w:szCs w:val="19"/>
        </w:rPr>
        <w:t>Expressive Language</w:t>
      </w:r>
    </w:p>
    <w:p w14:paraId="66E3075C" w14:textId="77777777" w:rsidR="009F2892" w:rsidRDefault="002B15B6">
      <w:pPr>
        <w:spacing w:after="60"/>
      </w:pPr>
      <w:r>
        <w:rPr>
          <w:b/>
          <w:bCs/>
          <w:color w:val="9C7748"/>
          <w:sz w:val="19"/>
          <w:szCs w:val="19"/>
        </w:rPr>
        <w:t xml:space="preserve">06   </w:t>
      </w:r>
      <w:r>
        <w:rPr>
          <w:sz w:val="19"/>
          <w:szCs w:val="19"/>
        </w:rPr>
        <w:t>Speech Production</w:t>
      </w:r>
    </w:p>
    <w:p w14:paraId="2E9E4C9C" w14:textId="77777777" w:rsidR="009F2892" w:rsidRDefault="002B15B6">
      <w:pPr>
        <w:spacing w:after="60"/>
      </w:pPr>
      <w:r>
        <w:rPr>
          <w:b/>
          <w:bCs/>
          <w:color w:val="9C7748"/>
          <w:sz w:val="19"/>
          <w:szCs w:val="19"/>
        </w:rPr>
        <w:t xml:space="preserve">07   </w:t>
      </w:r>
      <w:r>
        <w:rPr>
          <w:sz w:val="19"/>
          <w:szCs w:val="19"/>
        </w:rPr>
        <w:t>Pragmatic &amp; Social Communication</w:t>
      </w:r>
    </w:p>
    <w:p w14:paraId="0090DC34" w14:textId="77777777" w:rsidR="009F2892" w:rsidRDefault="002B15B6">
      <w:pPr>
        <w:spacing w:after="60"/>
      </w:pPr>
      <w:r>
        <w:rPr>
          <w:b/>
          <w:bCs/>
          <w:color w:val="9C7748"/>
          <w:sz w:val="19"/>
          <w:szCs w:val="19"/>
        </w:rPr>
        <w:t xml:space="preserve">09   </w:t>
      </w:r>
      <w:r>
        <w:rPr>
          <w:sz w:val="19"/>
          <w:szCs w:val="19"/>
        </w:rPr>
        <w:t>Cognitive-Communication Skills</w:t>
      </w:r>
    </w:p>
    <w:p w14:paraId="505C5D07" w14:textId="77777777" w:rsidR="009F2892" w:rsidRDefault="002B15B6">
      <w:pPr>
        <w:spacing w:after="60"/>
      </w:pPr>
      <w:r>
        <w:rPr>
          <w:b/>
          <w:bCs/>
          <w:color w:val="9C7748"/>
          <w:sz w:val="19"/>
          <w:szCs w:val="19"/>
        </w:rPr>
        <w:t xml:space="preserve">10   </w:t>
      </w:r>
      <w:r>
        <w:rPr>
          <w:sz w:val="19"/>
          <w:szCs w:val="19"/>
        </w:rPr>
        <w:t>Functional Communication Profile</w:t>
      </w:r>
    </w:p>
    <w:p w14:paraId="0269C0D8" w14:textId="77777777" w:rsidR="009F2892" w:rsidRDefault="002B15B6">
      <w:pPr>
        <w:spacing w:before="160" w:after="70"/>
      </w:pPr>
      <w:r>
        <w:rPr>
          <w:b/>
          <w:bCs/>
          <w:color w:val="9C7748"/>
          <w:spacing w:val="6"/>
          <w:sz w:val="16"/>
          <w:szCs w:val="16"/>
        </w:rPr>
        <w:lastRenderedPageBreak/>
        <w:t>OCCUPATIONAL / PSYCHOMOTOR THERAPY</w:t>
      </w:r>
    </w:p>
    <w:p w14:paraId="2E17E19B" w14:textId="77777777" w:rsidR="009F2892" w:rsidRDefault="002B15B6">
      <w:pPr>
        <w:spacing w:after="60"/>
      </w:pPr>
      <w:r>
        <w:rPr>
          <w:b/>
          <w:bCs/>
          <w:color w:val="9C7748"/>
          <w:sz w:val="19"/>
          <w:szCs w:val="19"/>
        </w:rPr>
        <w:t xml:space="preserve">11   </w:t>
      </w:r>
      <w:r>
        <w:rPr>
          <w:sz w:val="19"/>
          <w:szCs w:val="19"/>
        </w:rPr>
        <w:t>Behavioural Observation</w:t>
      </w:r>
    </w:p>
    <w:p w14:paraId="6536C78F" w14:textId="77777777" w:rsidR="009F2892" w:rsidRDefault="002B15B6">
      <w:pPr>
        <w:spacing w:after="60"/>
      </w:pPr>
      <w:r>
        <w:rPr>
          <w:b/>
          <w:bCs/>
          <w:color w:val="9C7748"/>
          <w:sz w:val="19"/>
          <w:szCs w:val="19"/>
        </w:rPr>
        <w:t xml:space="preserve">12   </w:t>
      </w:r>
      <w:r>
        <w:rPr>
          <w:sz w:val="19"/>
          <w:szCs w:val="19"/>
        </w:rPr>
        <w:t>Interactive Modalities</w:t>
      </w:r>
    </w:p>
    <w:p w14:paraId="0192980A" w14:textId="77777777" w:rsidR="009F2892" w:rsidRDefault="002B15B6">
      <w:pPr>
        <w:spacing w:after="60"/>
      </w:pPr>
      <w:r>
        <w:rPr>
          <w:b/>
          <w:bCs/>
          <w:color w:val="9C7748"/>
          <w:sz w:val="19"/>
          <w:szCs w:val="19"/>
        </w:rPr>
        <w:t xml:space="preserve">13   </w:t>
      </w:r>
      <w:r>
        <w:rPr>
          <w:sz w:val="19"/>
          <w:szCs w:val="19"/>
        </w:rPr>
        <w:t>Relationship to Objects</w:t>
      </w:r>
    </w:p>
    <w:p w14:paraId="6FDF5800" w14:textId="77777777" w:rsidR="009F2892" w:rsidRDefault="002B15B6">
      <w:pPr>
        <w:spacing w:after="60"/>
      </w:pPr>
      <w:r>
        <w:rPr>
          <w:b/>
          <w:bCs/>
          <w:color w:val="9C7748"/>
          <w:sz w:val="19"/>
          <w:szCs w:val="19"/>
        </w:rPr>
        <w:t xml:space="preserve">14   </w:t>
      </w:r>
      <w:r>
        <w:rPr>
          <w:sz w:val="19"/>
          <w:szCs w:val="19"/>
        </w:rPr>
        <w:t>Body Scheme &amp; Body Awareness</w:t>
      </w:r>
    </w:p>
    <w:p w14:paraId="663FE3D2" w14:textId="77777777" w:rsidR="009F2892" w:rsidRDefault="002B15B6">
      <w:pPr>
        <w:spacing w:after="60"/>
      </w:pPr>
      <w:r>
        <w:rPr>
          <w:b/>
          <w:bCs/>
          <w:color w:val="9C7748"/>
          <w:sz w:val="19"/>
          <w:szCs w:val="19"/>
        </w:rPr>
        <w:t xml:space="preserve">15   </w:t>
      </w:r>
      <w:r>
        <w:rPr>
          <w:sz w:val="19"/>
          <w:szCs w:val="19"/>
        </w:rPr>
        <w:t>Sensory Processing</w:t>
      </w:r>
    </w:p>
    <w:p w14:paraId="3C13E334" w14:textId="77777777" w:rsidR="009F2892" w:rsidRDefault="002B15B6">
      <w:pPr>
        <w:spacing w:after="60"/>
      </w:pPr>
      <w:r>
        <w:rPr>
          <w:b/>
          <w:bCs/>
          <w:color w:val="9C7748"/>
          <w:sz w:val="19"/>
          <w:szCs w:val="19"/>
        </w:rPr>
        <w:t xml:space="preserve">16   </w:t>
      </w:r>
      <w:r>
        <w:rPr>
          <w:sz w:val="19"/>
          <w:szCs w:val="19"/>
        </w:rPr>
        <w:t>Visual Perception</w:t>
      </w:r>
    </w:p>
    <w:p w14:paraId="62001BA7" w14:textId="77777777" w:rsidR="009F2892" w:rsidRDefault="002B15B6">
      <w:pPr>
        <w:spacing w:after="60"/>
      </w:pPr>
      <w:r>
        <w:rPr>
          <w:b/>
          <w:bCs/>
          <w:color w:val="9C7748"/>
          <w:sz w:val="19"/>
          <w:szCs w:val="19"/>
        </w:rPr>
        <w:t xml:space="preserve">17   </w:t>
      </w:r>
      <w:r>
        <w:rPr>
          <w:sz w:val="19"/>
          <w:szCs w:val="19"/>
        </w:rPr>
        <w:t>Muscle Tone &amp; Strength</w:t>
      </w:r>
    </w:p>
    <w:p w14:paraId="3931C6BC" w14:textId="77777777" w:rsidR="009F2892" w:rsidRDefault="002B15B6">
      <w:pPr>
        <w:spacing w:after="60"/>
      </w:pPr>
      <w:r>
        <w:rPr>
          <w:b/>
          <w:bCs/>
          <w:color w:val="9C7748"/>
          <w:sz w:val="19"/>
          <w:szCs w:val="19"/>
        </w:rPr>
        <w:t xml:space="preserve">18   </w:t>
      </w:r>
      <w:r>
        <w:rPr>
          <w:sz w:val="19"/>
          <w:szCs w:val="19"/>
        </w:rPr>
        <w:t>Bilateral Coordination &amp; Hand Dominance</w:t>
      </w:r>
    </w:p>
    <w:p w14:paraId="45A1F7CF" w14:textId="77777777" w:rsidR="009F2892" w:rsidRDefault="002B15B6">
      <w:pPr>
        <w:spacing w:after="60"/>
      </w:pPr>
      <w:r>
        <w:rPr>
          <w:b/>
          <w:bCs/>
          <w:color w:val="9C7748"/>
          <w:sz w:val="19"/>
          <w:szCs w:val="19"/>
        </w:rPr>
        <w:t xml:space="preserve">19   </w:t>
      </w:r>
      <w:r>
        <w:rPr>
          <w:sz w:val="19"/>
          <w:szCs w:val="19"/>
        </w:rPr>
        <w:t>Gross Motor Skills</w:t>
      </w:r>
    </w:p>
    <w:p w14:paraId="71AC8E0C" w14:textId="77777777" w:rsidR="009F2892" w:rsidRDefault="002B15B6">
      <w:pPr>
        <w:spacing w:after="60"/>
      </w:pPr>
      <w:r>
        <w:rPr>
          <w:b/>
          <w:bCs/>
          <w:color w:val="9C7748"/>
          <w:sz w:val="19"/>
          <w:szCs w:val="19"/>
        </w:rPr>
        <w:t xml:space="preserve">20   </w:t>
      </w:r>
      <w:r>
        <w:rPr>
          <w:sz w:val="19"/>
          <w:szCs w:val="19"/>
        </w:rPr>
        <w:t>Fine Motor &amp; Graphomotor Skills</w:t>
      </w:r>
    </w:p>
    <w:p w14:paraId="03D25800" w14:textId="77777777" w:rsidR="009F2892" w:rsidRDefault="002B15B6">
      <w:pPr>
        <w:spacing w:after="60"/>
      </w:pPr>
      <w:r>
        <w:rPr>
          <w:b/>
          <w:bCs/>
          <w:color w:val="9C7748"/>
          <w:sz w:val="19"/>
          <w:szCs w:val="19"/>
        </w:rPr>
        <w:t xml:space="preserve">21   </w:t>
      </w:r>
      <w:r>
        <w:rPr>
          <w:sz w:val="19"/>
          <w:szCs w:val="19"/>
        </w:rPr>
        <w:t>Balance &amp; Postural Control</w:t>
      </w:r>
    </w:p>
    <w:p w14:paraId="3786B238" w14:textId="77777777" w:rsidR="009F2892" w:rsidRDefault="002B15B6">
      <w:pPr>
        <w:spacing w:after="60"/>
      </w:pPr>
      <w:r>
        <w:rPr>
          <w:b/>
          <w:bCs/>
          <w:color w:val="9C7748"/>
          <w:sz w:val="19"/>
          <w:szCs w:val="19"/>
        </w:rPr>
        <w:t xml:space="preserve">22   </w:t>
      </w:r>
      <w:r>
        <w:rPr>
          <w:sz w:val="19"/>
          <w:szCs w:val="19"/>
        </w:rPr>
        <w:t>Attention &amp; Participation</w:t>
      </w:r>
    </w:p>
    <w:p w14:paraId="456FED5A" w14:textId="77777777" w:rsidR="009F2892" w:rsidRDefault="002B15B6">
      <w:pPr>
        <w:spacing w:after="60"/>
      </w:pPr>
      <w:r>
        <w:rPr>
          <w:b/>
          <w:bCs/>
          <w:color w:val="9C7748"/>
          <w:sz w:val="19"/>
          <w:szCs w:val="19"/>
        </w:rPr>
        <w:t xml:space="preserve">23   </w:t>
      </w:r>
      <w:r>
        <w:rPr>
          <w:sz w:val="19"/>
          <w:szCs w:val="19"/>
        </w:rPr>
        <w:t>Activities of Daily Living (ADLs)</w:t>
      </w:r>
    </w:p>
    <w:p w14:paraId="71F17BD2" w14:textId="77777777" w:rsidR="009F2892" w:rsidRDefault="002B15B6">
      <w:pPr>
        <w:spacing w:after="60"/>
      </w:pPr>
      <w:r>
        <w:rPr>
          <w:b/>
          <w:bCs/>
          <w:color w:val="9C7748"/>
          <w:sz w:val="19"/>
          <w:szCs w:val="19"/>
        </w:rPr>
        <w:t xml:space="preserve">24   </w:t>
      </w:r>
      <w:r>
        <w:rPr>
          <w:sz w:val="19"/>
          <w:szCs w:val="19"/>
        </w:rPr>
        <w:t>Functional Performance Summary</w:t>
      </w:r>
    </w:p>
    <w:p w14:paraId="357AD732" w14:textId="77777777" w:rsidR="00A247B3" w:rsidRDefault="00A247B3">
      <w:pPr>
        <w:spacing w:before="160" w:after="70"/>
        <w:rPr>
          <w:b/>
          <w:bCs/>
          <w:color w:val="9C7748"/>
          <w:spacing w:val="6"/>
          <w:sz w:val="16"/>
          <w:szCs w:val="16"/>
          <w:lang w:val="en-US"/>
        </w:rPr>
      </w:pPr>
    </w:p>
    <w:p w14:paraId="7FB46208" w14:textId="0AE2AFB1" w:rsidR="009F2892" w:rsidRDefault="002B15B6">
      <w:pPr>
        <w:spacing w:before="160" w:after="70"/>
      </w:pPr>
      <w:r>
        <w:rPr>
          <w:b/>
          <w:bCs/>
          <w:color w:val="9C7748"/>
          <w:spacing w:val="6"/>
          <w:sz w:val="16"/>
          <w:szCs w:val="16"/>
        </w:rPr>
        <w:t>SYNTHESIS &amp; PLANNING</w:t>
      </w:r>
    </w:p>
    <w:p w14:paraId="4621B86E" w14:textId="77777777" w:rsidR="009F2892" w:rsidRDefault="002B15B6">
      <w:pPr>
        <w:spacing w:after="60"/>
      </w:pPr>
      <w:r>
        <w:rPr>
          <w:b/>
          <w:bCs/>
          <w:color w:val="9C7748"/>
          <w:sz w:val="19"/>
          <w:szCs w:val="19"/>
        </w:rPr>
        <w:t xml:space="preserve">30   </w:t>
      </w:r>
      <w:r>
        <w:rPr>
          <w:sz w:val="19"/>
          <w:szCs w:val="19"/>
        </w:rPr>
        <w:t>Clinical Formulation</w:t>
      </w:r>
    </w:p>
    <w:p w14:paraId="16AD209E" w14:textId="77777777" w:rsidR="009F2892" w:rsidRDefault="002B15B6">
      <w:pPr>
        <w:spacing w:after="60"/>
      </w:pPr>
      <w:r>
        <w:rPr>
          <w:b/>
          <w:bCs/>
          <w:color w:val="9C7748"/>
          <w:sz w:val="19"/>
          <w:szCs w:val="19"/>
        </w:rPr>
        <w:t xml:space="preserve">31   </w:t>
      </w:r>
      <w:r>
        <w:rPr>
          <w:sz w:val="19"/>
          <w:szCs w:val="19"/>
        </w:rPr>
        <w:t>Summary of Findings</w:t>
      </w:r>
    </w:p>
    <w:p w14:paraId="0AC8F9E9" w14:textId="77777777" w:rsidR="009F2892" w:rsidRDefault="002B15B6">
      <w:pPr>
        <w:spacing w:after="60"/>
      </w:pPr>
      <w:r>
        <w:rPr>
          <w:b/>
          <w:bCs/>
          <w:color w:val="9C7748"/>
          <w:sz w:val="19"/>
          <w:szCs w:val="19"/>
        </w:rPr>
        <w:t xml:space="preserve">32   </w:t>
      </w:r>
      <w:r>
        <w:rPr>
          <w:sz w:val="19"/>
          <w:szCs w:val="19"/>
        </w:rPr>
        <w:t>Therapeutic Objectives</w:t>
      </w:r>
    </w:p>
    <w:p w14:paraId="5B280F13" w14:textId="77777777" w:rsidR="009F2892" w:rsidRDefault="002B15B6">
      <w:pPr>
        <w:spacing w:after="60"/>
      </w:pPr>
      <w:r>
        <w:rPr>
          <w:b/>
          <w:bCs/>
          <w:color w:val="9C7748"/>
          <w:sz w:val="19"/>
          <w:szCs w:val="19"/>
        </w:rPr>
        <w:t xml:space="preserve">33   </w:t>
      </w:r>
      <w:r>
        <w:rPr>
          <w:sz w:val="19"/>
          <w:szCs w:val="19"/>
        </w:rPr>
        <w:t>Short-Term Goals (3–6 Months)</w:t>
      </w:r>
    </w:p>
    <w:p w14:paraId="2AD724EB" w14:textId="77777777" w:rsidR="009F2892" w:rsidRDefault="002B15B6">
      <w:pPr>
        <w:spacing w:after="60"/>
      </w:pPr>
      <w:r>
        <w:rPr>
          <w:b/>
          <w:bCs/>
          <w:color w:val="9C7748"/>
          <w:sz w:val="19"/>
          <w:szCs w:val="19"/>
        </w:rPr>
        <w:t xml:space="preserve">34   </w:t>
      </w:r>
      <w:r>
        <w:rPr>
          <w:sz w:val="19"/>
          <w:szCs w:val="19"/>
        </w:rPr>
        <w:t>Long-Term Goals (6–12 Months)</w:t>
      </w:r>
    </w:p>
    <w:p w14:paraId="1AB01D1F" w14:textId="77777777" w:rsidR="009F2892" w:rsidRDefault="002B15B6">
      <w:pPr>
        <w:spacing w:before="160" w:after="70"/>
      </w:pPr>
      <w:r>
        <w:rPr>
          <w:b/>
          <w:bCs/>
          <w:color w:val="9C7748"/>
          <w:spacing w:val="6"/>
          <w:sz w:val="16"/>
          <w:szCs w:val="16"/>
        </w:rPr>
        <w:t>RECOMMENDATIONS</w:t>
      </w:r>
    </w:p>
    <w:p w14:paraId="7159E841" w14:textId="77777777" w:rsidR="009F2892" w:rsidRDefault="002B15B6">
      <w:pPr>
        <w:spacing w:after="60"/>
      </w:pPr>
      <w:r>
        <w:rPr>
          <w:b/>
          <w:bCs/>
          <w:color w:val="9C7748"/>
          <w:sz w:val="19"/>
          <w:szCs w:val="19"/>
        </w:rPr>
        <w:t xml:space="preserve">35   </w:t>
      </w:r>
      <w:r>
        <w:rPr>
          <w:sz w:val="19"/>
          <w:szCs w:val="19"/>
        </w:rPr>
        <w:t>Speech &amp; Language Therapy Recommendations</w:t>
      </w:r>
    </w:p>
    <w:p w14:paraId="212FF615" w14:textId="77777777" w:rsidR="009F2892" w:rsidRDefault="002B15B6">
      <w:pPr>
        <w:spacing w:after="60"/>
      </w:pPr>
      <w:r>
        <w:rPr>
          <w:b/>
          <w:bCs/>
          <w:color w:val="9C7748"/>
          <w:sz w:val="19"/>
          <w:szCs w:val="19"/>
        </w:rPr>
        <w:t xml:space="preserve">36   </w:t>
      </w:r>
      <w:r>
        <w:rPr>
          <w:sz w:val="19"/>
          <w:szCs w:val="19"/>
        </w:rPr>
        <w:t>Occupational / Psychomotor Therapy Recommendations</w:t>
      </w:r>
    </w:p>
    <w:p w14:paraId="4F036DCD" w14:textId="77777777" w:rsidR="009F2892" w:rsidRDefault="002B15B6">
      <w:pPr>
        <w:spacing w:after="60"/>
      </w:pPr>
      <w:r>
        <w:rPr>
          <w:b/>
          <w:bCs/>
          <w:color w:val="9C7748"/>
          <w:sz w:val="19"/>
          <w:szCs w:val="19"/>
        </w:rPr>
        <w:t xml:space="preserve">38   </w:t>
      </w:r>
      <w:r>
        <w:rPr>
          <w:sz w:val="19"/>
          <w:szCs w:val="19"/>
        </w:rPr>
        <w:t>Educational / School Support</w:t>
      </w:r>
    </w:p>
    <w:p w14:paraId="51983FFE" w14:textId="77777777" w:rsidR="009F2892" w:rsidRDefault="002B15B6">
      <w:pPr>
        <w:spacing w:after="60"/>
      </w:pPr>
      <w:r>
        <w:rPr>
          <w:b/>
          <w:bCs/>
          <w:color w:val="9C7748"/>
          <w:sz w:val="19"/>
          <w:szCs w:val="19"/>
        </w:rPr>
        <w:t xml:space="preserve">39   </w:t>
      </w:r>
      <w:r>
        <w:rPr>
          <w:sz w:val="19"/>
          <w:szCs w:val="19"/>
        </w:rPr>
        <w:t>General Recommendations</w:t>
      </w:r>
    </w:p>
    <w:p w14:paraId="58DBCA0A" w14:textId="77777777" w:rsidR="009F2892" w:rsidRDefault="002B15B6">
      <w:pPr>
        <w:spacing w:after="60"/>
      </w:pPr>
      <w:r>
        <w:rPr>
          <w:b/>
          <w:bCs/>
          <w:color w:val="9C7748"/>
          <w:sz w:val="19"/>
          <w:szCs w:val="19"/>
        </w:rPr>
        <w:t xml:space="preserve">40   </w:t>
      </w:r>
      <w:r>
        <w:rPr>
          <w:sz w:val="19"/>
          <w:szCs w:val="19"/>
        </w:rPr>
        <w:t>Academic Recommendations</w:t>
      </w:r>
    </w:p>
    <w:p w14:paraId="02E2C883" w14:textId="77777777" w:rsidR="009F2892" w:rsidRDefault="002B15B6">
      <w:pPr>
        <w:spacing w:after="60"/>
      </w:pPr>
      <w:r>
        <w:rPr>
          <w:b/>
          <w:bCs/>
          <w:color w:val="9C7748"/>
          <w:sz w:val="19"/>
          <w:szCs w:val="19"/>
        </w:rPr>
        <w:t xml:space="preserve">41   </w:t>
      </w:r>
      <w:r>
        <w:rPr>
          <w:sz w:val="19"/>
          <w:szCs w:val="19"/>
        </w:rPr>
        <w:t>Prognosis</w:t>
      </w: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2420D62E" w14:textId="77777777">
        <w:tc>
          <w:tcPr>
            <w:tcW w:w="620" w:type="dxa"/>
            <w:tcBorders>
              <w:top w:val="none" w:sz="0" w:space="0" w:color="FFFFFF"/>
              <w:left w:val="none" w:sz="0" w:space="0" w:color="FFFFFF"/>
              <w:bottom w:val="none" w:sz="0" w:space="0" w:color="FFFFFF"/>
              <w:right w:val="none" w:sz="0" w:space="0" w:color="FFFFFF"/>
            </w:tcBorders>
            <w:vAlign w:val="center"/>
          </w:tcPr>
          <w:p w14:paraId="2E650CDB" w14:textId="77777777" w:rsidR="009F2892" w:rsidRDefault="002B15B6">
            <w:pPr>
              <w:jc w:val="center"/>
            </w:pPr>
            <w:r>
              <w:rPr>
                <w:noProof/>
              </w:rPr>
              <w:lastRenderedPageBreak/>
              <w:drawing>
                <wp:inline distT="0" distB="0" distL="0" distR="0" wp14:anchorId="487B5C9E" wp14:editId="3F9CF08A">
                  <wp:extent cx="333375" cy="333375"/>
                  <wp:effectExtent l="0" t="0" r="0" b="0"/>
                  <wp:docPr id="264366713" name="Picture 26436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75AB073F" w14:textId="77777777" w:rsidR="009F2892" w:rsidRDefault="002B15B6">
            <w:pPr>
              <w:spacing w:after="20"/>
            </w:pPr>
            <w:r>
              <w:rPr>
                <w:b/>
                <w:bCs/>
                <w:color w:val="9C7748"/>
                <w:spacing w:val="14"/>
                <w:sz w:val="17"/>
                <w:szCs w:val="17"/>
              </w:rPr>
              <w:t>SECTION 01</w:t>
            </w:r>
          </w:p>
          <w:p w14:paraId="3D41E5FC" w14:textId="77777777" w:rsidR="009F2892" w:rsidRDefault="002B15B6">
            <w:r>
              <w:rPr>
                <w:rFonts w:ascii="Georgia" w:eastAsia="Georgia" w:hAnsi="Georgia" w:cs="Georgia"/>
                <w:b/>
                <w:bCs/>
                <w:sz w:val="30"/>
                <w:szCs w:val="30"/>
              </w:rPr>
              <w:t>Reason for Referral</w:t>
            </w:r>
          </w:p>
        </w:tc>
      </w:tr>
    </w:tbl>
    <w:p w14:paraId="1AC57030" w14:textId="77777777" w:rsidR="009F2892" w:rsidRDefault="009F2892">
      <w:pPr>
        <w:pBdr>
          <w:bottom w:val="single" w:sz="6" w:space="1" w:color="D9C4A8"/>
        </w:pBdr>
        <w:spacing w:after="160"/>
      </w:pPr>
    </w:p>
    <w:p w14:paraId="236DB43C" w14:textId="77777777" w:rsidR="009F2892" w:rsidRDefault="002B15B6">
      <w:pPr>
        <w:spacing w:after="160" w:line="276" w:lineRule="auto"/>
      </w:pPr>
      <w:r>
        <w:rPr>
          <w:i/>
          <w:iCs/>
          <w:color w:val="6B5947"/>
        </w:rPr>
        <w:t>Ali Hadithi, a 3-year-2-month-old boy, was referred for a comprehensive multi-disciplinary assessment. Caregivers and the referring team raised concerns regarding delayed and inconsistent expressive language, limited verbal communication, reduced eye contact and joint attention, sensory processing difficulties, reduced muscle strength and balance, and reduced independence in self-care routines.</w:t>
      </w:r>
    </w:p>
    <w:p w14:paraId="42A8309F" w14:textId="77777777" w:rsidR="009F2892" w:rsidRDefault="002B15B6">
      <w:pPr>
        <w:spacing w:after="160" w:line="276" w:lineRule="auto"/>
      </w:pPr>
      <w:r>
        <w:t>The purpose of this assessment is to:</w:t>
      </w:r>
    </w:p>
    <w:p w14:paraId="495E20E6" w14:textId="77777777" w:rsidR="009F2892" w:rsidRDefault="002B15B6">
      <w:pPr>
        <w:pStyle w:val="ListParagraph"/>
        <w:numPr>
          <w:ilvl w:val="0"/>
          <w:numId w:val="1"/>
        </w:numPr>
        <w:spacing w:after="80" w:line="276" w:lineRule="auto"/>
      </w:pPr>
      <w:r>
        <w:t>Assess the child's current developmental and functional abilities across multiple domains.</w:t>
      </w:r>
    </w:p>
    <w:p w14:paraId="3B20E8ED" w14:textId="77777777" w:rsidR="009F2892" w:rsidRDefault="002B15B6">
      <w:pPr>
        <w:pStyle w:val="ListParagraph"/>
        <w:numPr>
          <w:ilvl w:val="0"/>
          <w:numId w:val="1"/>
        </w:numPr>
        <w:spacing w:after="80" w:line="276" w:lineRule="auto"/>
      </w:pPr>
      <w:r>
        <w:t>Identify strengths and areas of difficulty impacting daily functioning and learning.</w:t>
      </w:r>
    </w:p>
    <w:p w14:paraId="7894AFF9" w14:textId="77777777" w:rsidR="009F2892" w:rsidRDefault="002B15B6">
      <w:pPr>
        <w:pStyle w:val="ListParagraph"/>
        <w:numPr>
          <w:ilvl w:val="0"/>
          <w:numId w:val="1"/>
        </w:numPr>
        <w:spacing w:after="80" w:line="276" w:lineRule="auto"/>
      </w:pPr>
      <w:r>
        <w:t>Evaluate speech-language, occupational/psychomotor, and psychological/behavioural functioning.</w:t>
      </w:r>
    </w:p>
    <w:p w14:paraId="7B2FE887" w14:textId="77777777" w:rsidR="009F2892" w:rsidRDefault="002B15B6">
      <w:pPr>
        <w:pStyle w:val="ListParagraph"/>
        <w:numPr>
          <w:ilvl w:val="0"/>
          <w:numId w:val="1"/>
        </w:numPr>
        <w:spacing w:after="80" w:line="276" w:lineRule="auto"/>
      </w:pPr>
      <w:r>
        <w:t>Establish therapeutic priorities and intervention targets.</w:t>
      </w:r>
    </w:p>
    <w:p w14:paraId="77F873A8" w14:textId="77777777" w:rsidR="009F2892" w:rsidRDefault="002B15B6">
      <w:pPr>
        <w:pStyle w:val="ListParagraph"/>
        <w:numPr>
          <w:ilvl w:val="0"/>
          <w:numId w:val="1"/>
        </w:numPr>
        <w:spacing w:after="80" w:line="276" w:lineRule="auto"/>
      </w:pPr>
      <w:r>
        <w:t>Support individualised educational planning and multi-disciplinary intervention.</w:t>
      </w:r>
    </w:p>
    <w:p w14:paraId="1179F489"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5978855C" w14:textId="77777777">
        <w:tc>
          <w:tcPr>
            <w:tcW w:w="620" w:type="dxa"/>
            <w:tcBorders>
              <w:top w:val="none" w:sz="0" w:space="0" w:color="FFFFFF"/>
              <w:left w:val="none" w:sz="0" w:space="0" w:color="FFFFFF"/>
              <w:bottom w:val="none" w:sz="0" w:space="0" w:color="FFFFFF"/>
              <w:right w:val="none" w:sz="0" w:space="0" w:color="FFFFFF"/>
            </w:tcBorders>
            <w:vAlign w:val="center"/>
          </w:tcPr>
          <w:p w14:paraId="0EA6F308" w14:textId="77777777" w:rsidR="009F2892" w:rsidRDefault="002B15B6">
            <w:pPr>
              <w:jc w:val="center"/>
            </w:pPr>
            <w:r>
              <w:rPr>
                <w:noProof/>
              </w:rPr>
              <w:drawing>
                <wp:inline distT="0" distB="0" distL="0" distR="0" wp14:anchorId="02C4C17E" wp14:editId="513FACB4">
                  <wp:extent cx="333375" cy="333375"/>
                  <wp:effectExtent l="0" t="0" r="0" b="0"/>
                  <wp:docPr id="223743384" name="Picture 22374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5C6236B" w14:textId="77777777" w:rsidR="009F2892" w:rsidRDefault="002B15B6">
            <w:pPr>
              <w:spacing w:after="20"/>
            </w:pPr>
            <w:r>
              <w:rPr>
                <w:b/>
                <w:bCs/>
                <w:color w:val="9C7748"/>
                <w:spacing w:val="14"/>
                <w:sz w:val="17"/>
                <w:szCs w:val="17"/>
              </w:rPr>
              <w:t>SECTION 02</w:t>
            </w:r>
          </w:p>
          <w:p w14:paraId="0D498B7A" w14:textId="77777777" w:rsidR="009F2892" w:rsidRDefault="002B15B6">
            <w:r>
              <w:rPr>
                <w:rFonts w:ascii="Georgia" w:eastAsia="Georgia" w:hAnsi="Georgia" w:cs="Georgia"/>
                <w:b/>
                <w:bCs/>
                <w:sz w:val="30"/>
                <w:szCs w:val="30"/>
              </w:rPr>
              <w:t>Case History</w:t>
            </w:r>
          </w:p>
        </w:tc>
      </w:tr>
    </w:tbl>
    <w:p w14:paraId="7FA1038B" w14:textId="77777777" w:rsidR="009F2892" w:rsidRDefault="009F2892">
      <w:pPr>
        <w:pBdr>
          <w:bottom w:val="single" w:sz="6" w:space="1" w:color="D9C4A8"/>
        </w:pBdr>
        <w:spacing w:after="160"/>
      </w:pPr>
    </w:p>
    <w:p w14:paraId="5F11E5A1" w14:textId="77777777" w:rsidR="009F2892" w:rsidRDefault="002B15B6">
      <w:pPr>
        <w:spacing w:after="160" w:line="276" w:lineRule="auto"/>
      </w:pPr>
      <w:r>
        <w:rPr>
          <w:i/>
          <w:iCs/>
          <w:color w:val="6B5947"/>
        </w:rPr>
        <w:t>Detailed prenatal, birth, and early medical history were not available in full at the time of this assessment. Obtaining and reviewing this information at a follow-up appointment is recommended, as it may provide useful context for interpreting Ali's current developmental profile, particularly with respect to muscle tone, sensory regulation, and communication development.</w:t>
      </w:r>
    </w:p>
    <w:p w14:paraId="4CA32E2D" w14:textId="77777777" w:rsidR="009F2892" w:rsidRDefault="002B15B6">
      <w:pPr>
        <w:spacing w:after="160" w:line="276" w:lineRule="auto"/>
      </w:pPr>
      <w:r>
        <w:rPr>
          <w:i/>
          <w:iCs/>
          <w:color w:val="6B5947"/>
        </w:rPr>
        <w:t>At the time of assessment, Ali presents as an active and curious 3-year-old boy with clear, though largely non-verbal, communicative intent. He demonstrates very good imitation skills and can follow simple one-step instructions, but his verbal output remains limited and inconsistent, and social communication behaviours such as eye contact and joint attention are still emerging. Ali also shows sensory processing difficulties across multiple systems, reduced muscle strength and balance, and continues to need support across activities of daily living such as feeding, dressing, and hygiene.</w:t>
      </w:r>
    </w:p>
    <w:p w14:paraId="2B2F4246" w14:textId="77777777" w:rsidR="009F2892" w:rsidRDefault="002B15B6">
      <w:pPr>
        <w:spacing w:after="160" w:line="276" w:lineRule="auto"/>
      </w:pPr>
      <w:r>
        <w:t xml:space="preserve">Caregiver report and clinical observation indicate that </w:t>
      </w:r>
      <w:r>
        <w:rPr>
          <w:i/>
          <w:iCs/>
          <w:color w:val="6B5947"/>
        </w:rPr>
        <w:t>Ali</w:t>
      </w:r>
      <w:r>
        <w:t xml:space="preserve"> demonstrates:</w:t>
      </w:r>
    </w:p>
    <w:p w14:paraId="4F0E4DAC" w14:textId="77777777" w:rsidR="009F2892" w:rsidRDefault="002B15B6">
      <w:pPr>
        <w:pStyle w:val="ListParagraph"/>
        <w:numPr>
          <w:ilvl w:val="0"/>
          <w:numId w:val="1"/>
        </w:numPr>
        <w:spacing w:after="80" w:line="276" w:lineRule="auto"/>
      </w:pPr>
      <w:r>
        <w:rPr>
          <w:i/>
          <w:iCs/>
          <w:color w:val="6B5947"/>
        </w:rPr>
        <w:t>Inconsistent and limited verbal communication, without a consistent, functional spoken vocabulary.</w:t>
      </w:r>
    </w:p>
    <w:p w14:paraId="72C69BF1" w14:textId="77777777" w:rsidR="009F2892" w:rsidRDefault="002B15B6">
      <w:pPr>
        <w:pStyle w:val="ListParagraph"/>
        <w:numPr>
          <w:ilvl w:val="0"/>
          <w:numId w:val="1"/>
        </w:numPr>
        <w:spacing w:after="80" w:line="276" w:lineRule="auto"/>
      </w:pPr>
      <w:r>
        <w:rPr>
          <w:i/>
          <w:iCs/>
          <w:color w:val="6B5947"/>
        </w:rPr>
        <w:t>Reliance on non-verbal strategies, primarily pointing, to communicate wants and needs.</w:t>
      </w:r>
    </w:p>
    <w:p w14:paraId="4859724C" w14:textId="77777777" w:rsidR="009F2892" w:rsidRDefault="002B15B6">
      <w:pPr>
        <w:pStyle w:val="ListParagraph"/>
        <w:numPr>
          <w:ilvl w:val="0"/>
          <w:numId w:val="1"/>
        </w:numPr>
        <w:spacing w:after="80" w:line="276" w:lineRule="auto"/>
      </w:pPr>
      <w:r>
        <w:rPr>
          <w:i/>
          <w:iCs/>
          <w:color w:val="6B5947"/>
        </w:rPr>
        <w:t>Inconsistent eye contact and limited joint attention during social interaction.</w:t>
      </w:r>
    </w:p>
    <w:p w14:paraId="2A82B04B" w14:textId="77777777" w:rsidR="009F2892" w:rsidRDefault="002B15B6">
      <w:pPr>
        <w:pStyle w:val="ListParagraph"/>
        <w:numPr>
          <w:ilvl w:val="0"/>
          <w:numId w:val="1"/>
        </w:numPr>
        <w:spacing w:after="80" w:line="276" w:lineRule="auto"/>
      </w:pPr>
      <w:r>
        <w:rPr>
          <w:i/>
          <w:iCs/>
          <w:color w:val="6B5947"/>
        </w:rPr>
        <w:t>Sensory processing difficulties affecting attention, regulation, and participation across proprioceptive, vestibular, visual, tactile, and auditory input.</w:t>
      </w:r>
    </w:p>
    <w:p w14:paraId="72B1E930" w14:textId="77777777" w:rsidR="009F2892" w:rsidRDefault="002B15B6">
      <w:pPr>
        <w:pStyle w:val="ListParagraph"/>
        <w:numPr>
          <w:ilvl w:val="0"/>
          <w:numId w:val="1"/>
        </w:numPr>
        <w:spacing w:after="80" w:line="276" w:lineRule="auto"/>
      </w:pPr>
      <w:r>
        <w:rPr>
          <w:i/>
          <w:iCs/>
          <w:color w:val="6B5947"/>
        </w:rPr>
        <w:t>Reduced muscle strength, weak balance, and postural control affecting gross and fine motor tasks.</w:t>
      </w:r>
    </w:p>
    <w:p w14:paraId="2E4BBC44" w14:textId="77777777" w:rsidR="009F2892" w:rsidRDefault="002B15B6">
      <w:pPr>
        <w:pStyle w:val="ListParagraph"/>
        <w:numPr>
          <w:ilvl w:val="0"/>
          <w:numId w:val="1"/>
        </w:numPr>
        <w:spacing w:after="80" w:line="276" w:lineRule="auto"/>
      </w:pPr>
      <w:r>
        <w:rPr>
          <w:i/>
          <w:iCs/>
          <w:color w:val="6B5947"/>
        </w:rPr>
        <w:t>Reduced independence across activities of daily living, including feeding, dressing, toileting, and personal hygiene.</w:t>
      </w:r>
    </w:p>
    <w:p w14:paraId="2A8250D9" w14:textId="77777777" w:rsidR="009F2892" w:rsidRDefault="002B15B6">
      <w:pPr>
        <w:spacing w:after="160" w:line="276" w:lineRule="auto"/>
      </w:pPr>
      <w:r>
        <w:rPr>
          <w:i/>
          <w:iCs/>
          <w:color w:val="6B5947"/>
        </w:rPr>
        <w:t>Notable strengths were also observed, including very good imitation skills across verbal and non-verbal tasks, an established and purposeful use of pointing to communicate, the ability to follow one- to two-step instructions, and markedly improved engagement, cooperation, and attention whenever activities are motivating. These strengths represent a strong foundation for rehabilitation and indicate good potential to respond to structured, consistent, multi-disciplinary intervention.</w:t>
      </w:r>
    </w:p>
    <w:p w14:paraId="64646DFF" w14:textId="77777777" w:rsidR="009F2892" w:rsidRDefault="009F2892">
      <w:pPr>
        <w:spacing w:after="80"/>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0EB24ACD" w14:textId="77777777">
        <w:tc>
          <w:tcPr>
            <w:tcW w:w="620" w:type="dxa"/>
            <w:tcBorders>
              <w:top w:val="none" w:sz="0" w:space="0" w:color="FFFFFF"/>
              <w:left w:val="none" w:sz="0" w:space="0" w:color="FFFFFF"/>
              <w:bottom w:val="none" w:sz="0" w:space="0" w:color="FFFFFF"/>
              <w:right w:val="none" w:sz="0" w:space="0" w:color="FFFFFF"/>
            </w:tcBorders>
            <w:vAlign w:val="center"/>
          </w:tcPr>
          <w:p w14:paraId="7BDCAF51" w14:textId="77777777" w:rsidR="009F2892" w:rsidRDefault="002B15B6">
            <w:pPr>
              <w:jc w:val="center"/>
            </w:pPr>
            <w:r>
              <w:rPr>
                <w:noProof/>
              </w:rPr>
              <w:lastRenderedPageBreak/>
              <w:drawing>
                <wp:inline distT="0" distB="0" distL="0" distR="0" wp14:anchorId="12D15C7F" wp14:editId="04D63C39">
                  <wp:extent cx="333375" cy="333375"/>
                  <wp:effectExtent l="0" t="0" r="0" b="0"/>
                  <wp:docPr id="660170842" name="Picture 66017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5C3EB4E7" w14:textId="77777777" w:rsidR="009F2892" w:rsidRDefault="002B15B6">
            <w:pPr>
              <w:spacing w:after="20"/>
            </w:pPr>
            <w:r>
              <w:rPr>
                <w:b/>
                <w:bCs/>
                <w:color w:val="9C7748"/>
                <w:spacing w:val="14"/>
                <w:sz w:val="17"/>
                <w:szCs w:val="17"/>
              </w:rPr>
              <w:t>SECTION 03</w:t>
            </w:r>
          </w:p>
          <w:p w14:paraId="6CAEF322" w14:textId="77777777" w:rsidR="009F2892" w:rsidRDefault="002B15B6">
            <w:r>
              <w:rPr>
                <w:rFonts w:ascii="Georgia" w:eastAsia="Georgia" w:hAnsi="Georgia" w:cs="Georgia"/>
                <w:b/>
                <w:bCs/>
                <w:sz w:val="30"/>
                <w:szCs w:val="30"/>
              </w:rPr>
              <w:t>Administered Tests</w:t>
            </w:r>
          </w:p>
        </w:tc>
      </w:tr>
    </w:tbl>
    <w:p w14:paraId="68EC6014" w14:textId="77777777" w:rsidR="009F2892" w:rsidRDefault="009F2892">
      <w:pPr>
        <w:pBdr>
          <w:bottom w:val="single" w:sz="6" w:space="1" w:color="D9C4A8"/>
        </w:pBdr>
        <w:spacing w:after="160"/>
      </w:pPr>
    </w:p>
    <w:p w14:paraId="4F2ED5A7" w14:textId="77777777" w:rsidR="009F2892" w:rsidRDefault="002B15B6">
      <w:pPr>
        <w:spacing w:before="160" w:after="80"/>
      </w:pPr>
      <w:r>
        <w:rPr>
          <w:noProof/>
        </w:rPr>
        <w:drawing>
          <wp:inline distT="0" distB="0" distL="0" distR="0" wp14:anchorId="29D10025" wp14:editId="51FF5013">
            <wp:extent cx="142875" cy="142875"/>
            <wp:effectExtent l="0" t="0" r="0" b="0"/>
            <wp:docPr id="1275651287" name="Picture 127565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 cy="142875"/>
                    </a:xfrm>
                    <a:prstGeom prst="rect">
                      <a:avLst/>
                    </a:prstGeom>
                  </pic:spPr>
                </pic:pic>
              </a:graphicData>
            </a:graphic>
          </wp:inline>
        </w:drawing>
      </w:r>
      <w:r>
        <w:t xml:space="preserve">  </w:t>
      </w:r>
      <w:r>
        <w:rPr>
          <w:b/>
          <w:bCs/>
          <w:color w:val="9C7748"/>
          <w:spacing w:val="8"/>
          <w:sz w:val="19"/>
          <w:szCs w:val="19"/>
        </w:rPr>
        <w:t>SPEECH &amp; LANGUAGE THERAPY</w:t>
      </w:r>
    </w:p>
    <w:p w14:paraId="52C74135" w14:textId="77777777" w:rsidR="009F2892" w:rsidRDefault="002B15B6">
      <w:pPr>
        <w:pStyle w:val="ListParagraph"/>
        <w:numPr>
          <w:ilvl w:val="0"/>
          <w:numId w:val="1"/>
        </w:numPr>
        <w:spacing w:after="80" w:line="276" w:lineRule="auto"/>
      </w:pPr>
      <w:r>
        <w:t>Clinical observation</w:t>
      </w:r>
    </w:p>
    <w:p w14:paraId="411D6A6A" w14:textId="77777777" w:rsidR="009F2892" w:rsidRDefault="002B15B6">
      <w:pPr>
        <w:pStyle w:val="ListParagraph"/>
        <w:numPr>
          <w:ilvl w:val="0"/>
          <w:numId w:val="1"/>
        </w:numPr>
        <w:spacing w:after="80" w:line="276" w:lineRule="auto"/>
      </w:pPr>
      <w:r>
        <w:t>Informal receptive and expressive language assessment</w:t>
      </w:r>
    </w:p>
    <w:p w14:paraId="20884E62" w14:textId="77777777" w:rsidR="009F2892" w:rsidRDefault="002B15B6">
      <w:pPr>
        <w:pStyle w:val="ListParagraph"/>
        <w:numPr>
          <w:ilvl w:val="0"/>
          <w:numId w:val="1"/>
        </w:numPr>
        <w:spacing w:after="80" w:line="276" w:lineRule="auto"/>
      </w:pPr>
      <w:r>
        <w:t>Functional communication observation</w:t>
      </w:r>
    </w:p>
    <w:p w14:paraId="2833D254" w14:textId="77777777" w:rsidR="009F2892" w:rsidRDefault="002B15B6">
      <w:pPr>
        <w:pStyle w:val="ListParagraph"/>
        <w:numPr>
          <w:ilvl w:val="0"/>
          <w:numId w:val="1"/>
        </w:numPr>
        <w:spacing w:after="80" w:line="276" w:lineRule="auto"/>
      </w:pPr>
      <w:r>
        <w:t>Oral motor observation</w:t>
      </w:r>
    </w:p>
    <w:p w14:paraId="6718BA5A" w14:textId="77777777" w:rsidR="009F2892" w:rsidRDefault="002B15B6">
      <w:pPr>
        <w:pStyle w:val="ListParagraph"/>
        <w:numPr>
          <w:ilvl w:val="0"/>
          <w:numId w:val="1"/>
        </w:numPr>
        <w:spacing w:after="80" w:line="276" w:lineRule="auto"/>
      </w:pPr>
      <w:r>
        <w:t>Communication Matrix – Professional Version</w:t>
      </w:r>
    </w:p>
    <w:p w14:paraId="3AB206BB" w14:textId="77777777" w:rsidR="009F2892" w:rsidRDefault="002B15B6">
      <w:pPr>
        <w:pStyle w:val="ListParagraph"/>
        <w:numPr>
          <w:ilvl w:val="0"/>
          <w:numId w:val="1"/>
        </w:numPr>
        <w:spacing w:after="80" w:line="276" w:lineRule="auto"/>
      </w:pPr>
      <w:r>
        <w:t>Speech-language sampling</w:t>
      </w:r>
    </w:p>
    <w:p w14:paraId="5AB90D52" w14:textId="77777777" w:rsidR="009F2892" w:rsidRDefault="002B15B6">
      <w:pPr>
        <w:spacing w:before="160" w:after="80"/>
      </w:pPr>
      <w:r>
        <w:rPr>
          <w:noProof/>
        </w:rPr>
        <w:drawing>
          <wp:inline distT="0" distB="0" distL="0" distR="0" wp14:anchorId="4AAFD16D" wp14:editId="56022B59">
            <wp:extent cx="142875" cy="142875"/>
            <wp:effectExtent l="0" t="0" r="0" b="0"/>
            <wp:docPr id="1675552679" name="Picture 167555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 cy="142875"/>
                    </a:xfrm>
                    <a:prstGeom prst="rect">
                      <a:avLst/>
                    </a:prstGeom>
                  </pic:spPr>
                </pic:pic>
              </a:graphicData>
            </a:graphic>
          </wp:inline>
        </w:drawing>
      </w:r>
      <w:r>
        <w:t xml:space="preserve">  </w:t>
      </w:r>
      <w:r>
        <w:rPr>
          <w:b/>
          <w:bCs/>
          <w:color w:val="9C7748"/>
          <w:spacing w:val="8"/>
          <w:sz w:val="19"/>
          <w:szCs w:val="19"/>
        </w:rPr>
        <w:t>OCCUPATIONAL / PSYCHOMOTOR THERAPY</w:t>
      </w:r>
    </w:p>
    <w:p w14:paraId="0840F762" w14:textId="77777777" w:rsidR="009F2892" w:rsidRDefault="002B15B6">
      <w:pPr>
        <w:pStyle w:val="ListParagraph"/>
        <w:numPr>
          <w:ilvl w:val="0"/>
          <w:numId w:val="1"/>
        </w:numPr>
        <w:spacing w:after="80" w:line="276" w:lineRule="auto"/>
      </w:pPr>
      <w:r>
        <w:t>Clinical observation of sensory and motor performance</w:t>
      </w:r>
    </w:p>
    <w:p w14:paraId="3F5F0FFE" w14:textId="77777777" w:rsidR="009F2892" w:rsidRDefault="002B15B6">
      <w:pPr>
        <w:pStyle w:val="ListParagraph"/>
        <w:numPr>
          <w:ilvl w:val="0"/>
          <w:numId w:val="1"/>
        </w:numPr>
        <w:spacing w:after="80" w:line="276" w:lineRule="auto"/>
      </w:pPr>
      <w:r>
        <w:t>Structured play-based assessment</w:t>
      </w:r>
    </w:p>
    <w:p w14:paraId="3CF54F40" w14:textId="77777777" w:rsidR="009F2892" w:rsidRDefault="002B15B6">
      <w:pPr>
        <w:pStyle w:val="ListParagraph"/>
        <w:numPr>
          <w:ilvl w:val="0"/>
          <w:numId w:val="1"/>
        </w:numPr>
        <w:spacing w:after="80" w:line="276" w:lineRule="auto"/>
      </w:pPr>
      <w:r>
        <w:t>Sensory processing observation (proprioceptive, vestibular, visual, tactile, and auditory)</w:t>
      </w:r>
    </w:p>
    <w:p w14:paraId="29EE2B22" w14:textId="77777777" w:rsidR="009F2892" w:rsidRDefault="002B15B6">
      <w:pPr>
        <w:pStyle w:val="ListParagraph"/>
        <w:numPr>
          <w:ilvl w:val="0"/>
          <w:numId w:val="1"/>
        </w:numPr>
        <w:spacing w:after="80" w:line="276" w:lineRule="auto"/>
      </w:pPr>
      <w:r>
        <w:t>Fine and gross motor skills observation</w:t>
      </w:r>
    </w:p>
    <w:p w14:paraId="30F98BDF" w14:textId="77777777" w:rsidR="009F2892" w:rsidRDefault="002B15B6">
      <w:pPr>
        <w:pStyle w:val="ListParagraph"/>
        <w:numPr>
          <w:ilvl w:val="0"/>
          <w:numId w:val="1"/>
        </w:numPr>
        <w:spacing w:after="80" w:line="276" w:lineRule="auto"/>
      </w:pPr>
      <w:r>
        <w:t>Muscle tone and strength assessment</w:t>
      </w:r>
    </w:p>
    <w:p w14:paraId="7077BFA7" w14:textId="77777777" w:rsidR="009F2892" w:rsidRDefault="002B15B6">
      <w:pPr>
        <w:pStyle w:val="ListParagraph"/>
        <w:numPr>
          <w:ilvl w:val="0"/>
          <w:numId w:val="1"/>
        </w:numPr>
        <w:spacing w:after="80" w:line="276" w:lineRule="auto"/>
      </w:pPr>
      <w:r>
        <w:t>Balance and postural control assessment</w:t>
      </w:r>
    </w:p>
    <w:p w14:paraId="3D005B1C" w14:textId="77777777" w:rsidR="009F2892" w:rsidRDefault="002B15B6">
      <w:pPr>
        <w:pStyle w:val="ListParagraph"/>
        <w:numPr>
          <w:ilvl w:val="0"/>
          <w:numId w:val="1"/>
        </w:numPr>
        <w:spacing w:after="80" w:line="276" w:lineRule="auto"/>
      </w:pPr>
      <w:r>
        <w:t>Activities of daily living (ADL) observation</w:t>
      </w:r>
    </w:p>
    <w:p w14:paraId="51B41B29" w14:textId="77777777" w:rsidR="009F2892" w:rsidRDefault="002B15B6">
      <w:pPr>
        <w:pStyle w:val="ListParagraph"/>
        <w:numPr>
          <w:ilvl w:val="0"/>
          <w:numId w:val="1"/>
        </w:numPr>
        <w:spacing w:after="80" w:line="276" w:lineRule="auto"/>
      </w:pPr>
      <w:r>
        <w:t>Caregiver interview and developmental history review</w:t>
      </w:r>
    </w:p>
    <w:p w14:paraId="34ABC281" w14:textId="77777777" w:rsidR="009F2892" w:rsidRDefault="009F2892">
      <w:pPr>
        <w:spacing w:after="8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9F2892" w14:paraId="11872CB4" w14:textId="77777777">
        <w:tc>
          <w:tcPr>
            <w:tcW w:w="9700" w:type="dxa"/>
            <w:tcBorders>
              <w:top w:val="none" w:sz="0" w:space="0" w:color="FFFFFF"/>
              <w:left w:val="none" w:sz="0" w:space="0" w:color="FFFFFF"/>
              <w:bottom w:val="none" w:sz="0" w:space="0" w:color="FFFFFF"/>
              <w:right w:val="none" w:sz="0" w:space="0" w:color="FFFFFF"/>
            </w:tcBorders>
            <w:shd w:val="clear" w:color="auto" w:fill="8A6A42"/>
            <w:tcMar>
              <w:top w:w="240" w:type="dxa"/>
              <w:left w:w="280" w:type="dxa"/>
              <w:bottom w:w="240" w:type="dxa"/>
              <w:right w:w="280" w:type="dxa"/>
            </w:tcMar>
            <w:vAlign w:val="center"/>
          </w:tcPr>
          <w:p w14:paraId="46D91801" w14:textId="77777777" w:rsidR="009F2892" w:rsidRDefault="002B15B6">
            <w:pPr>
              <w:spacing w:after="130"/>
            </w:pPr>
            <w:r>
              <w:rPr>
                <w:noProof/>
              </w:rPr>
              <w:drawing>
                <wp:inline distT="0" distB="0" distL="0" distR="0" wp14:anchorId="6002A340" wp14:editId="603D04C0">
                  <wp:extent cx="419100" cy="419100"/>
                  <wp:effectExtent l="0" t="0" r="0" b="0"/>
                  <wp:docPr id="999999901" name="Picture 99999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 cy="419100"/>
                          </a:xfrm>
                          <a:prstGeom prst="rect">
                            <a:avLst/>
                          </a:prstGeom>
                        </pic:spPr>
                      </pic:pic>
                    </a:graphicData>
                  </a:graphic>
                </wp:inline>
              </w:drawing>
            </w:r>
          </w:p>
          <w:p w14:paraId="440203D1" w14:textId="77777777" w:rsidR="009F2892" w:rsidRDefault="002B15B6">
            <w:pPr>
              <w:spacing w:after="50"/>
            </w:pPr>
            <w:r>
              <w:rPr>
                <w:b/>
                <w:bCs/>
                <w:color w:val="F1E4D0"/>
                <w:spacing w:val="12"/>
                <w:sz w:val="16"/>
                <w:szCs w:val="16"/>
              </w:rPr>
              <w:t>ASSESSMENT RESULTS</w:t>
            </w:r>
          </w:p>
          <w:p w14:paraId="46D91854" w14:textId="77777777" w:rsidR="009F2892" w:rsidRDefault="002B15B6">
            <w:r>
              <w:rPr>
                <w:rFonts w:ascii="Georgia" w:eastAsia="Georgia" w:hAnsi="Georgia" w:cs="Georgia"/>
                <w:b/>
                <w:bCs/>
                <w:color w:val="FFFFFF"/>
                <w:sz w:val="32"/>
                <w:szCs w:val="32"/>
              </w:rPr>
              <w:t>Speech &amp; Language Therapy</w:t>
            </w:r>
          </w:p>
        </w:tc>
      </w:tr>
    </w:tbl>
    <w:p w14:paraId="09CAB53C" w14:textId="77777777" w:rsidR="009F2892" w:rsidRDefault="009F2892">
      <w:pPr>
        <w:spacing w:after="16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49244DD3" w14:textId="77777777">
        <w:tc>
          <w:tcPr>
            <w:tcW w:w="620" w:type="dxa"/>
            <w:tcBorders>
              <w:top w:val="none" w:sz="0" w:space="0" w:color="FFFFFF"/>
              <w:left w:val="none" w:sz="0" w:space="0" w:color="FFFFFF"/>
              <w:bottom w:val="none" w:sz="0" w:space="0" w:color="FFFFFF"/>
              <w:right w:val="none" w:sz="0" w:space="0" w:color="FFFFFF"/>
            </w:tcBorders>
            <w:vAlign w:val="center"/>
          </w:tcPr>
          <w:p w14:paraId="409768FB" w14:textId="77777777" w:rsidR="009F2892" w:rsidRPr="00A247B3" w:rsidRDefault="002B15B6">
            <w:pPr>
              <w:jc w:val="center"/>
              <w:rPr>
                <w:lang w:val="en-US"/>
              </w:rPr>
            </w:pPr>
            <w:r>
              <w:rPr>
                <w:noProof/>
              </w:rPr>
              <w:drawing>
                <wp:inline distT="0" distB="0" distL="0" distR="0" wp14:anchorId="15D08B14" wp14:editId="7C742DEB">
                  <wp:extent cx="333375" cy="333375"/>
                  <wp:effectExtent l="0" t="0" r="0" b="0"/>
                  <wp:docPr id="2131718502" name="Picture 213171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0BA34924" w14:textId="77777777" w:rsidR="009F2892" w:rsidRDefault="002B15B6">
            <w:pPr>
              <w:spacing w:after="20"/>
            </w:pPr>
            <w:r>
              <w:rPr>
                <w:b/>
                <w:bCs/>
                <w:color w:val="9C7748"/>
                <w:spacing w:val="14"/>
                <w:sz w:val="17"/>
                <w:szCs w:val="17"/>
              </w:rPr>
              <w:t>SECTION 04</w:t>
            </w:r>
          </w:p>
          <w:p w14:paraId="1239A965" w14:textId="77777777" w:rsidR="009F2892" w:rsidRDefault="002B15B6">
            <w:r>
              <w:rPr>
                <w:rFonts w:ascii="Georgia" w:eastAsia="Georgia" w:hAnsi="Georgia" w:cs="Georgia"/>
                <w:b/>
                <w:bCs/>
                <w:sz w:val="30"/>
                <w:szCs w:val="30"/>
              </w:rPr>
              <w:t>Receptive Language</w:t>
            </w:r>
          </w:p>
        </w:tc>
      </w:tr>
    </w:tbl>
    <w:p w14:paraId="10CA7218" w14:textId="77777777" w:rsidR="009F2892" w:rsidRDefault="009F2892">
      <w:pPr>
        <w:pBdr>
          <w:bottom w:val="single" w:sz="6" w:space="1" w:color="D9C4A8"/>
        </w:pBdr>
        <w:spacing w:after="160"/>
      </w:pPr>
    </w:p>
    <w:p w14:paraId="4187BF69" w14:textId="77777777" w:rsidR="009F2892" w:rsidRDefault="002B15B6">
      <w:pPr>
        <w:spacing w:after="160" w:line="276" w:lineRule="auto"/>
      </w:pPr>
      <w:r>
        <w:t>Ali's receptive language skills are emerging but currently inconsistent, and appear closely tied to his level of motivation and engagement in a given moment rather than reflecting a fixed level of understanding.</w:t>
      </w:r>
    </w:p>
    <w:p w14:paraId="0FC6FDEF" w14:textId="77777777" w:rsidR="009F2892" w:rsidRDefault="002B15B6">
      <w:pPr>
        <w:pStyle w:val="ListParagraph"/>
        <w:numPr>
          <w:ilvl w:val="0"/>
          <w:numId w:val="1"/>
        </w:numPr>
        <w:spacing w:after="80" w:line="276" w:lineRule="auto"/>
      </w:pPr>
      <w:r>
        <w:t>Responds to his name inconsistently — more reliably when not deeply absorbed in preferred play, suggesting the difficulty is as much about attentional shifting as it is about auditory comprehension.</w:t>
      </w:r>
    </w:p>
    <w:p w14:paraId="600864AE" w14:textId="77777777" w:rsidR="009F2892" w:rsidRDefault="002B15B6">
      <w:pPr>
        <w:pStyle w:val="ListParagraph"/>
        <w:numPr>
          <w:ilvl w:val="0"/>
          <w:numId w:val="1"/>
        </w:numPr>
        <w:spacing w:after="80" w:line="276" w:lineRule="auto"/>
      </w:pPr>
      <w:r>
        <w:t>Follows one-step verbal instructions independently, indicating a solid foundation of basic verbal comprehension.</w:t>
      </w:r>
    </w:p>
    <w:p w14:paraId="3D0B6384" w14:textId="77777777" w:rsidR="009F2892" w:rsidRDefault="002B15B6">
      <w:pPr>
        <w:pStyle w:val="ListParagraph"/>
        <w:numPr>
          <w:ilvl w:val="0"/>
          <w:numId w:val="1"/>
        </w:numPr>
        <w:spacing w:after="80" w:line="276" w:lineRule="auto"/>
      </w:pPr>
      <w:r>
        <w:t>Two-step instructions have not yet been consistently demonstrated, suggesting his processing and sequencing of multi-part verbal information is still developing.</w:t>
      </w:r>
    </w:p>
    <w:p w14:paraId="78F5A5E7" w14:textId="77777777" w:rsidR="009F2892" w:rsidRDefault="002B15B6">
      <w:pPr>
        <w:pStyle w:val="ListParagraph"/>
        <w:numPr>
          <w:ilvl w:val="0"/>
          <w:numId w:val="1"/>
        </w:numPr>
        <w:spacing w:after="80" w:line="276" w:lineRule="auto"/>
      </w:pPr>
      <w:r>
        <w:lastRenderedPageBreak/>
        <w:t>No formal use of visual or gestural supports was trialed during this assessment; these are recommended as a next step to determine whether they improve consistency of response.</w:t>
      </w:r>
    </w:p>
    <w:p w14:paraId="02EA7ECA" w14:textId="77777777" w:rsidR="009F2892" w:rsidRDefault="002B15B6">
      <w:pPr>
        <w:pStyle w:val="ListParagraph"/>
        <w:numPr>
          <w:ilvl w:val="0"/>
          <w:numId w:val="1"/>
        </w:numPr>
        <w:spacing w:after="80" w:line="276" w:lineRule="auto"/>
      </w:pPr>
      <w:r>
        <w:t>Response latency was not formally timed during this assessment; general responsiveness varied with his level of engagement in the task.</w:t>
      </w:r>
    </w:p>
    <w:p w14:paraId="790EC633" w14:textId="77777777" w:rsidR="009F2892" w:rsidRDefault="002B15B6">
      <w:pPr>
        <w:pStyle w:val="ListParagraph"/>
        <w:numPr>
          <w:ilvl w:val="0"/>
          <w:numId w:val="1"/>
        </w:numPr>
        <w:spacing w:after="80" w:line="276" w:lineRule="auto"/>
      </w:pPr>
      <w:r>
        <w:t>Understanding of familiar objects and routines was not formally probed in this assessment; this is recommended as an area for ongoing observation.</w:t>
      </w:r>
    </w:p>
    <w:p w14:paraId="46D682EC" w14:textId="77777777" w:rsidR="009F2892" w:rsidRDefault="002B15B6">
      <w:pPr>
        <w:pStyle w:val="ListParagraph"/>
        <w:numPr>
          <w:ilvl w:val="0"/>
          <w:numId w:val="1"/>
        </w:numPr>
        <w:spacing w:after="80" w:line="276" w:lineRule="auto"/>
      </w:pPr>
      <w:r>
        <w:t>Attention to verbal input was inconsistent and appeared strongest when the verbal instruction accompanied a preferred or motivating activity.</w:t>
      </w:r>
    </w:p>
    <w:p w14:paraId="2E6973D3" w14:textId="77777777" w:rsidR="009F2892" w:rsidRDefault="002B15B6">
      <w:pPr>
        <w:spacing w:after="160" w:line="276" w:lineRule="auto"/>
        <w:rPr>
          <w:lang w:val="en-US"/>
        </w:rPr>
      </w:pPr>
      <w:r>
        <w:t>Functionally, Ali's inconsistent response to his name and reliance on one-step instructions may affect his ability to follow classroom or caregiver directions in real-world settings, particularly in busier or less motivating environments. His success with one-step instructions, however, is a meaningful starting point for building toward two-step and more complex verbal comprehension.</w:t>
      </w:r>
    </w:p>
    <w:p w14:paraId="3EB9C35B" w14:textId="77777777" w:rsidR="00A247B3" w:rsidRDefault="00A247B3">
      <w:pPr>
        <w:spacing w:after="160" w:line="276" w:lineRule="auto"/>
        <w:rPr>
          <w:lang w:val="en-US"/>
        </w:rPr>
      </w:pPr>
    </w:p>
    <w:p w14:paraId="42BCDF19" w14:textId="77777777" w:rsidR="00A247B3" w:rsidRDefault="00A247B3">
      <w:pPr>
        <w:spacing w:after="160" w:line="276" w:lineRule="auto"/>
        <w:rPr>
          <w:lang w:val="en-US"/>
        </w:rPr>
      </w:pPr>
    </w:p>
    <w:p w14:paraId="589A7D03" w14:textId="77777777" w:rsidR="009F2892" w:rsidRDefault="002B15B6">
      <w:pPr>
        <w:spacing w:after="160" w:line="276" w:lineRule="auto"/>
      </w:pPr>
      <w:r>
        <w:t xml:space="preserve">Clinically, this pattern suggests that attentional regulation — rather than a fixed limit in language comprehension — plays an important role in Ali's receptive language performance. Allowing extended wait time before repeating or rephrasing instructions is recommended, as premature prompting may reduce his opportunities to process and respond independently. Trialling visual schedules, gestural prompts, and picture supports in future sessions is also recommended, to determine whether multimodal input increases the consistency of his comprehension.</w:t>
      </w:r>
    </w:p>
    <w:p w14:paraId="20AF67A6" w14:textId="77777777" w:rsidR="00A247B3" w:rsidRPr="00A247B3" w:rsidRDefault="00A247B3">
      <w:pPr>
        <w:spacing w:after="160" w:line="276" w:lineRule="auto"/>
        <w:rPr>
          <w:lang w:val="en-US"/>
        </w:rPr>
      </w:pPr>
    </w:p>
    <w:p w14:paraId="1E8D2232"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4547E54A" w14:textId="77777777">
        <w:tc>
          <w:tcPr>
            <w:tcW w:w="620" w:type="dxa"/>
            <w:tcBorders>
              <w:top w:val="none" w:sz="0" w:space="0" w:color="FFFFFF"/>
              <w:left w:val="none" w:sz="0" w:space="0" w:color="FFFFFF"/>
              <w:bottom w:val="none" w:sz="0" w:space="0" w:color="FFFFFF"/>
              <w:right w:val="none" w:sz="0" w:space="0" w:color="FFFFFF"/>
            </w:tcBorders>
            <w:vAlign w:val="center"/>
          </w:tcPr>
          <w:p w14:paraId="2765A903" w14:textId="77777777" w:rsidR="009F2892" w:rsidRDefault="002B15B6">
            <w:pPr>
              <w:jc w:val="center"/>
            </w:pPr>
            <w:r>
              <w:rPr>
                <w:noProof/>
              </w:rPr>
              <w:drawing>
                <wp:inline distT="0" distB="0" distL="0" distR="0" wp14:anchorId="10127E4B" wp14:editId="3083C8B5">
                  <wp:extent cx="333375" cy="333375"/>
                  <wp:effectExtent l="0" t="0" r="0" b="0"/>
                  <wp:docPr id="1229854883" name="Picture 122985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0211B18F" w14:textId="77777777" w:rsidR="009F2892" w:rsidRDefault="002B15B6">
            <w:pPr>
              <w:spacing w:after="20"/>
            </w:pPr>
            <w:r>
              <w:rPr>
                <w:b/>
                <w:bCs/>
                <w:color w:val="9C7748"/>
                <w:spacing w:val="14"/>
                <w:sz w:val="17"/>
                <w:szCs w:val="17"/>
              </w:rPr>
              <w:t>SECTION 05</w:t>
            </w:r>
          </w:p>
          <w:p w14:paraId="7BD569C7" w14:textId="77777777" w:rsidR="009F2892" w:rsidRDefault="002B15B6">
            <w:r>
              <w:rPr>
                <w:rFonts w:ascii="Georgia" w:eastAsia="Georgia" w:hAnsi="Georgia" w:cs="Georgia"/>
                <w:b/>
                <w:bCs/>
                <w:sz w:val="30"/>
                <w:szCs w:val="30"/>
              </w:rPr>
              <w:t>Expressive Language</w:t>
            </w:r>
          </w:p>
        </w:tc>
      </w:tr>
    </w:tbl>
    <w:p w14:paraId="72342B29" w14:textId="77777777" w:rsidR="009F2892" w:rsidRDefault="009F2892">
      <w:pPr>
        <w:pBdr>
          <w:bottom w:val="single" w:sz="6" w:space="1" w:color="D9C4A8"/>
        </w:pBdr>
        <w:spacing w:after="160"/>
      </w:pPr>
    </w:p>
    <w:p w14:paraId="5668B795" w14:textId="77777777" w:rsidR="009F2892" w:rsidRDefault="002B15B6">
      <w:pPr>
        <w:spacing w:after="160" w:line="276" w:lineRule="auto"/>
      </w:pPr>
      <w:r>
        <w:t>Ali's expressive language is limited in both frequency and modality, but shows clear communicative intent.</w:t>
      </w:r>
    </w:p>
    <w:p w14:paraId="0A57BA5B" w14:textId="77777777" w:rsidR="009F2892" w:rsidRDefault="002B15B6">
      <w:pPr>
        <w:pStyle w:val="ListParagraph"/>
        <w:numPr>
          <w:ilvl w:val="0"/>
          <w:numId w:val="1"/>
        </w:numPr>
        <w:spacing w:after="80" w:line="276" w:lineRule="auto"/>
      </w:pPr>
      <w:r>
        <w:t>Uses single spoken words occasionally; these occur predominantly in Arabic rather than English, and are rare rather than a consistent, functional vocabulary.</w:t>
      </w:r>
    </w:p>
    <w:p w14:paraId="6294E5C3" w14:textId="77777777" w:rsidR="009F2892" w:rsidRDefault="002B15B6">
      <w:pPr>
        <w:pStyle w:val="ListParagraph"/>
        <w:numPr>
          <w:ilvl w:val="0"/>
          <w:numId w:val="1"/>
        </w:numPr>
        <w:spacing w:after="80" w:line="276" w:lineRule="auto"/>
      </w:pPr>
      <w:r>
        <w:t>Vocalisations and sound approximations were observed only occasionally, consistent with his generally limited verbal output.</w:t>
      </w:r>
    </w:p>
    <w:p w14:paraId="053F463B" w14:textId="77777777" w:rsidR="009F2892" w:rsidRDefault="002B15B6">
      <w:pPr>
        <w:pStyle w:val="ListParagraph"/>
        <w:numPr>
          <w:ilvl w:val="0"/>
          <w:numId w:val="1"/>
        </w:numPr>
        <w:spacing w:after="80" w:line="276" w:lineRule="auto"/>
      </w:pPr>
      <w:r>
        <w:t>No echolalia or repetitive vocalisations were noted during this assessment.</w:t>
      </w:r>
    </w:p>
    <w:p w14:paraId="6775F77C" w14:textId="77777777" w:rsidR="009F2892" w:rsidRDefault="002B15B6">
      <w:pPr>
        <w:pStyle w:val="ListParagraph"/>
        <w:numPr>
          <w:ilvl w:val="0"/>
          <w:numId w:val="1"/>
        </w:numPr>
        <w:spacing w:after="80" w:line="276" w:lineRule="auto"/>
      </w:pPr>
      <w:r>
        <w:t>Functional verbal requesting has not yet been established; his current requesting behaviour is predominantly non-verbal.</w:t>
      </w:r>
    </w:p>
    <w:p w14:paraId="33A436C6" w14:textId="77777777" w:rsidR="009F2892" w:rsidRDefault="002B15B6">
      <w:pPr>
        <w:pStyle w:val="ListParagraph"/>
        <w:numPr>
          <w:ilvl w:val="0"/>
          <w:numId w:val="1"/>
        </w:numPr>
        <w:spacing w:after="80" w:line="276" w:lineRule="auto"/>
      </w:pPr>
      <w:r>
        <w:t>Spontaneous verbal communication initiation is limited; he initiates communication more consistently through pointing than through words.</w:t>
      </w:r>
    </w:p>
    <w:p w14:paraId="3DD624E5" w14:textId="77777777" w:rsidR="009F2892" w:rsidRDefault="002B15B6">
      <w:pPr>
        <w:pStyle w:val="ListParagraph"/>
        <w:numPr>
          <w:ilvl w:val="0"/>
          <w:numId w:val="1"/>
        </w:numPr>
        <w:spacing w:after="80" w:line="276" w:lineRule="auto"/>
      </w:pPr>
      <w:r>
        <w:t>Choice-making between items was not formally assessed in this evaluation; this is recommended as an area for follow-up given its relevance to functional communication.</w:t>
      </w:r>
    </w:p>
    <w:p w14:paraId="5B522C4C" w14:textId="77777777" w:rsidR="009F2892" w:rsidRDefault="002B15B6">
      <w:pPr>
        <w:pStyle w:val="ListParagraph"/>
        <w:numPr>
          <w:ilvl w:val="0"/>
          <w:numId w:val="1"/>
        </w:numPr>
        <w:spacing w:after="80" w:line="276" w:lineRule="auto"/>
      </w:pPr>
      <w:r>
        <w:t>Relies primarily on pointing to indicate wants — a purposeful, non-verbal communicative strategy that reflects clear intent to communicate despite limited verbal output.</w:t>
      </w:r>
    </w:p>
    <w:p w14:paraId="7A7A47E8" w14:textId="77777777" w:rsidR="009F2892" w:rsidRDefault="002B15B6">
      <w:pPr>
        <w:spacing w:after="160" w:line="276" w:lineRule="auto"/>
        <w:rPr>
          <w:lang w:val="en-US"/>
        </w:rPr>
      </w:pPr>
      <w:r>
        <w:t>Ali's use of pointing demonstrates that he understands the function of communication — that a gesture or word can get him what he wants — even though he has not yet transferred this understanding consistently into spoken language. Children who already show intentional, goal-directed communication, as Ali does, tend to respond well to structured programs that build a verbal or symbolic layer on top of that existing communicative base, particularly given his strong imitation skills (see Speech Production, below).</w:t>
      </w:r>
    </w:p>
    <w:p w14:paraId="2F8ED292" w14:textId="77777777" w:rsidR="00A247B3" w:rsidRDefault="00A247B3">
      <w:pPr>
        <w:spacing w:after="160" w:line="276" w:lineRule="auto"/>
        <w:rPr>
          <w:lang w:val="en-US"/>
        </w:rPr>
      </w:pPr>
    </w:p>
    <w:p w14:paraId="00348994" w14:textId="77777777" w:rsidR="009F2892" w:rsidRDefault="002B15B6">
      <w:pPr>
        <w:spacing w:after="160" w:line="276" w:lineRule="auto"/>
      </w:pPr>
      <w:r>
        <w:t xml:space="preserve">Therapy should therefore focus on increasing the frequency of spontaneous communication, encouraging verbal approximations, and pairing spoken language with his existing gestures to expand single-word productions into functional communicative exchanges. Formal assessment of symbolic choice-making is also recommended, given its direct relevance to functional communication and future AAC implementation.</w:t>
      </w:r>
    </w:p>
    <w:p w14:paraId="14220296" w14:textId="77777777" w:rsidR="00A247B3" w:rsidRDefault="00A247B3">
      <w:pPr>
        <w:spacing w:after="160" w:line="276" w:lineRule="auto"/>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5A4259B0" w14:textId="77777777">
        <w:tc>
          <w:tcPr>
            <w:tcW w:w="620" w:type="dxa"/>
            <w:tcBorders>
              <w:top w:val="none" w:sz="0" w:space="0" w:color="FFFFFF"/>
              <w:left w:val="none" w:sz="0" w:space="0" w:color="FFFFFF"/>
              <w:bottom w:val="none" w:sz="0" w:space="0" w:color="FFFFFF"/>
              <w:right w:val="none" w:sz="0" w:space="0" w:color="FFFFFF"/>
            </w:tcBorders>
            <w:vAlign w:val="center"/>
          </w:tcPr>
          <w:p w14:paraId="7B186423" w14:textId="77777777" w:rsidR="009F2892" w:rsidRDefault="002B15B6">
            <w:pPr>
              <w:jc w:val="center"/>
            </w:pPr>
            <w:r>
              <w:rPr>
                <w:noProof/>
              </w:rPr>
              <w:lastRenderedPageBreak/>
              <w:drawing>
                <wp:inline distT="0" distB="0" distL="0" distR="0" wp14:anchorId="4AB789D7" wp14:editId="7E2FDEE2">
                  <wp:extent cx="333375" cy="333375"/>
                  <wp:effectExtent l="0" t="0" r="0" b="0"/>
                  <wp:docPr id="766949281" name="Picture 76694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71C689D9" w14:textId="77777777" w:rsidR="009F2892" w:rsidRDefault="002B15B6">
            <w:pPr>
              <w:spacing w:after="20"/>
            </w:pPr>
            <w:r>
              <w:rPr>
                <w:b/>
                <w:bCs/>
                <w:color w:val="9C7748"/>
                <w:spacing w:val="14"/>
                <w:sz w:val="17"/>
                <w:szCs w:val="17"/>
              </w:rPr>
              <w:t>SECTION 06</w:t>
            </w:r>
          </w:p>
          <w:p w14:paraId="68A342B0" w14:textId="77777777" w:rsidR="009F2892" w:rsidRDefault="002B15B6">
            <w:r>
              <w:rPr>
                <w:rFonts w:ascii="Georgia" w:eastAsia="Georgia" w:hAnsi="Georgia" w:cs="Georgia"/>
                <w:b/>
                <w:bCs/>
                <w:sz w:val="30"/>
                <w:szCs w:val="30"/>
              </w:rPr>
              <w:t>Speech Production</w:t>
            </w:r>
          </w:p>
        </w:tc>
      </w:tr>
    </w:tbl>
    <w:p w14:paraId="3E77A987" w14:textId="77777777" w:rsidR="009F2892" w:rsidRDefault="009F2892">
      <w:pPr>
        <w:pBdr>
          <w:bottom w:val="single" w:sz="6" w:space="1" w:color="D9C4A8"/>
        </w:pBdr>
        <w:spacing w:after="160"/>
      </w:pPr>
    </w:p>
    <w:p w14:paraId="0FAF6BCC" w14:textId="77777777" w:rsidR="009F2892" w:rsidRDefault="002B15B6">
      <w:pPr>
        <w:spacing w:after="160" w:line="276" w:lineRule="auto"/>
      </w:pPr>
      <w:r>
        <w:t>Ali demonstrates very good imitation skills, which stood out clearly during the assessment and represents one of his strongest developmental assets across all domains evaluated.</w:t>
      </w:r>
    </w:p>
    <w:p w14:paraId="57C73D16" w14:textId="77777777" w:rsidR="009F2892" w:rsidRDefault="002B15B6">
      <w:pPr>
        <w:pStyle w:val="ListParagraph"/>
        <w:numPr>
          <w:ilvl w:val="0"/>
          <w:numId w:val="1"/>
        </w:numPr>
        <w:spacing w:after="80" w:line="276" w:lineRule="auto"/>
      </w:pPr>
      <w:r>
        <w:t>Very good imitative ability observed across tasks, both verbal and non-verbal — one of the most consistent predictors of future progress in expressive language.</w:t>
      </w:r>
    </w:p>
    <w:p w14:paraId="117F55E1" w14:textId="77777777" w:rsidR="009F2892" w:rsidRDefault="002B15B6">
      <w:pPr>
        <w:pStyle w:val="ListParagraph"/>
        <w:numPr>
          <w:ilvl w:val="0"/>
          <w:numId w:val="1"/>
        </w:numPr>
        <w:spacing w:after="80" w:line="276" w:lineRule="auto"/>
      </w:pPr>
      <w:r>
        <w:t>Verbal output remains limited in quantity at this stage; intelligibility could not be fully assessed given how little spontaneous speech was produced during the session.</w:t>
      </w:r>
    </w:p>
    <w:p w14:paraId="5D0E46E5" w14:textId="77777777" w:rsidR="009F2892" w:rsidRDefault="002B15B6">
      <w:pPr>
        <w:pStyle w:val="ListParagraph"/>
        <w:numPr>
          <w:ilvl w:val="0"/>
          <w:numId w:val="1"/>
        </w:numPr>
        <w:spacing w:after="80" w:line="276" w:lineRule="auto"/>
      </w:pPr>
      <w:r>
        <w:t>Formal articulation and oral-motor examination was not completed during this assessment; this is recommended as a follow-up once verbal output increases sufficiently to assess speech sound production in detail.</w:t>
      </w:r>
    </w:p>
    <w:p w14:paraId="07C294D7" w14:textId="77777777" w:rsidR="009F2892" w:rsidRDefault="002B15B6">
      <w:pPr>
        <w:pStyle w:val="ListParagraph"/>
        <w:numPr>
          <w:ilvl w:val="0"/>
          <w:numId w:val="1"/>
        </w:numPr>
        <w:spacing w:after="80" w:line="276" w:lineRule="auto"/>
      </w:pPr>
      <w:r>
        <w:t>No repetitive or stereotyped vocalisations were noted during this assessment.</w:t>
      </w:r>
    </w:p>
    <w:p w14:paraId="4ED4A0D2" w14:textId="77777777" w:rsidR="009F2892" w:rsidRDefault="002B15B6">
      <w:pPr>
        <w:spacing w:after="160" w:line="276" w:lineRule="auto"/>
      </w:pPr>
      <w:r>
        <w:t>His imitation strength is a pivotal clinical finding: it suggests that structured imitation hierarchies — progressing from environmental sounds and isolated speech sounds to consonant-vowel syllables, simple words, functional vocabulary, and eventually short phrases — are likely to be a productive and realistic starting point for expanding his limited verbal repertoire. A formal oral-motor and feeding-related examination is recommended as a complementary follow-up.</w:t>
      </w:r>
    </w:p>
    <w:p w14:paraId="4E2A7247" w14:textId="77777777" w:rsidR="009F2892" w:rsidRDefault="009F2892">
      <w:pPr>
        <w:spacing w:after="80"/>
        <w:rPr>
          <w:lang w:val="en-US"/>
        </w:rPr>
      </w:pPr>
    </w:p>
    <w:p w14:paraId="1F36D8B2" w14:textId="77777777" w:rsidR="00A247B3" w:rsidRPr="00A247B3" w:rsidRDefault="00A247B3">
      <w:pPr>
        <w:spacing w:after="80"/>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7EC87160" w14:textId="77777777">
        <w:tc>
          <w:tcPr>
            <w:tcW w:w="620" w:type="dxa"/>
            <w:tcBorders>
              <w:top w:val="none" w:sz="0" w:space="0" w:color="FFFFFF"/>
              <w:left w:val="none" w:sz="0" w:space="0" w:color="FFFFFF"/>
              <w:bottom w:val="none" w:sz="0" w:space="0" w:color="FFFFFF"/>
              <w:right w:val="none" w:sz="0" w:space="0" w:color="FFFFFF"/>
            </w:tcBorders>
            <w:vAlign w:val="center"/>
          </w:tcPr>
          <w:p w14:paraId="4D6EED67" w14:textId="77777777" w:rsidR="009F2892" w:rsidRDefault="002B15B6">
            <w:pPr>
              <w:jc w:val="center"/>
            </w:pPr>
            <w:r>
              <w:rPr>
                <w:noProof/>
              </w:rPr>
              <w:drawing>
                <wp:inline distT="0" distB="0" distL="0" distR="0" wp14:anchorId="0D8685E1" wp14:editId="7CCAD34A">
                  <wp:extent cx="333375" cy="333375"/>
                  <wp:effectExtent l="0" t="0" r="0" b="0"/>
                  <wp:docPr id="1159340808" name="Picture 115934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3965991" w14:textId="77777777" w:rsidR="009F2892" w:rsidRDefault="002B15B6">
            <w:pPr>
              <w:spacing w:after="20"/>
            </w:pPr>
            <w:r>
              <w:rPr>
                <w:b/>
                <w:bCs/>
                <w:color w:val="9C7748"/>
                <w:spacing w:val="14"/>
                <w:sz w:val="17"/>
                <w:szCs w:val="17"/>
              </w:rPr>
              <w:t>SECTION 07</w:t>
            </w:r>
          </w:p>
          <w:p w14:paraId="29F6DEA7" w14:textId="77777777" w:rsidR="009F2892" w:rsidRDefault="002B15B6">
            <w:r>
              <w:rPr>
                <w:rFonts w:ascii="Georgia" w:eastAsia="Georgia" w:hAnsi="Georgia" w:cs="Georgia"/>
                <w:b/>
                <w:bCs/>
                <w:sz w:val="30"/>
                <w:szCs w:val="30"/>
              </w:rPr>
              <w:t>Pragmatic &amp; Social Communication</w:t>
            </w:r>
          </w:p>
        </w:tc>
      </w:tr>
    </w:tbl>
    <w:p w14:paraId="6AB25F5E" w14:textId="77777777" w:rsidR="009F2892" w:rsidRDefault="009F2892">
      <w:pPr>
        <w:pBdr>
          <w:bottom w:val="single" w:sz="6" w:space="1" w:color="D9C4A8"/>
        </w:pBdr>
        <w:spacing w:after="160"/>
      </w:pPr>
    </w:p>
    <w:p w14:paraId="58017DC7" w14:textId="77777777" w:rsidR="009F2892" w:rsidRDefault="002B15B6">
      <w:pPr>
        <w:spacing w:after="160" w:line="276" w:lineRule="auto"/>
      </w:pPr>
      <w:r>
        <w:t>Ali's pragmatic and social communication skills are still developing, with eye contact standing out as a specific area of difficulty.</w:t>
      </w:r>
    </w:p>
    <w:p w14:paraId="4C4312F5" w14:textId="77777777" w:rsidR="009F2892" w:rsidRDefault="002B15B6">
      <w:pPr>
        <w:pStyle w:val="ListParagraph"/>
        <w:numPr>
          <w:ilvl w:val="0"/>
          <w:numId w:val="1"/>
        </w:numPr>
        <w:spacing w:after="80" w:line="276" w:lineRule="auto"/>
      </w:pPr>
      <w:r>
        <w:t>Eye contact was not consistently maintained during the assessment, occurring inconsistently rather than being fully absent — this affects his ability to sustain shared attention during interactions.</w:t>
      </w:r>
    </w:p>
    <w:p w14:paraId="443B2EC6" w14:textId="77777777" w:rsidR="009F2892" w:rsidRDefault="002B15B6">
      <w:pPr>
        <w:pStyle w:val="ListParagraph"/>
        <w:numPr>
          <w:ilvl w:val="0"/>
          <w:numId w:val="1"/>
        </w:numPr>
        <w:spacing w:after="80" w:line="276" w:lineRule="auto"/>
      </w:pPr>
      <w:r>
        <w:t>Joint attention was not consistently established during structured tasks, though brief moments of shared focus were observed during highly motivating activities.</w:t>
      </w:r>
    </w:p>
    <w:p w14:paraId="2D7E3FBE" w14:textId="77777777" w:rsidR="009F2892" w:rsidRDefault="002B15B6">
      <w:pPr>
        <w:pStyle w:val="ListParagraph"/>
        <w:numPr>
          <w:ilvl w:val="0"/>
          <w:numId w:val="1"/>
        </w:numPr>
        <w:spacing w:after="80" w:line="276" w:lineRule="auto"/>
      </w:pPr>
      <w:r>
        <w:t>Turn-taking was not consistently demonstrated during this assessment; this remains an emerging skill.</w:t>
      </w:r>
    </w:p>
    <w:p w14:paraId="5F601F62" w14:textId="77777777" w:rsidR="009F2892" w:rsidRDefault="002B15B6">
      <w:pPr>
        <w:pStyle w:val="ListParagraph"/>
        <w:numPr>
          <w:ilvl w:val="0"/>
          <w:numId w:val="1"/>
        </w:numPr>
        <w:spacing w:after="80" w:line="276" w:lineRule="auto"/>
      </w:pPr>
      <w:r>
        <w:t>Reciprocal back-and-forth interaction was limited, consistent with his inconsistent eye contact and joint attention.</w:t>
      </w:r>
    </w:p>
    <w:p w14:paraId="05A0D7C2" w14:textId="77777777" w:rsidR="009F2892" w:rsidRDefault="002B15B6">
      <w:pPr>
        <w:pStyle w:val="ListParagraph"/>
        <w:numPr>
          <w:ilvl w:val="0"/>
          <w:numId w:val="1"/>
        </w:numPr>
        <w:spacing w:after="80" w:line="276" w:lineRule="auto"/>
      </w:pPr>
      <w:r>
        <w:t>Engagement with the therapist was possible but required active effort to sustain, particularly during less motivating tasks.</w:t>
      </w:r>
    </w:p>
    <w:p w14:paraId="0681E933" w14:textId="77777777" w:rsidR="009F2892" w:rsidRDefault="002B15B6">
      <w:pPr>
        <w:pStyle w:val="ListParagraph"/>
        <w:numPr>
          <w:ilvl w:val="0"/>
          <w:numId w:val="1"/>
        </w:numPr>
        <w:spacing w:after="80" w:line="276" w:lineRule="auto"/>
      </w:pPr>
      <w:r>
        <w:t>Social initiation was primarily non-verbal, most often through pointing to request items rather than through eye contact or vocalisation.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9F2892" w14:paraId="325BB6AC" w14:textId="77777777">
        <w:tc>
          <w:tcPr>
            <w:tcW w:w="9700" w:type="dxa"/>
            <w:tcBorders>
              <w:top w:val="single" w:sz="2" w:space="0" w:color="7C9A5C"/>
              <w:left w:val="single" w:sz="24" w:space="0" w:color="7C9A5C"/>
              <w:bottom w:val="single" w:sz="2" w:space="0" w:color="7C9A5C"/>
              <w:right w:val="single" w:sz="2" w:space="0" w:color="7C9A5C"/>
            </w:tcBorders>
            <w:shd w:val="clear" w:color="auto" w:fill="F2F7EE"/>
            <w:tcMar>
              <w:top w:w="150" w:type="dxa"/>
              <w:left w:w="220" w:type="dxa"/>
              <w:bottom w:w="150" w:type="dxa"/>
              <w:right w:w="220" w:type="dxa"/>
            </w:tcMar>
          </w:tcPr>
          <w:p w14:paraId="40DBF416" w14:textId="77777777" w:rsidR="009F2892" w:rsidRDefault="002B15B6">
            <w:pPr>
              <w:spacing w:after="70"/>
            </w:pPr>
            <w:r>
              <w:rPr>
                <w:b/>
                <w:bCs/>
                <w:color w:val="5C7A42"/>
                <w:spacing w:val="8"/>
                <w:sz w:val="16"/>
                <w:szCs w:val="16"/>
              </w:rPr>
              <w:t>OBSERVED STRENGTH</w:t>
            </w:r>
          </w:p>
          <w:p w14:paraId="512FD06D" w14:textId="77777777" w:rsidR="009F2892" w:rsidRDefault="002B15B6">
            <w:pPr>
              <w:spacing w:line="276" w:lineRule="auto"/>
            </w:pPr>
            <w:r>
              <w:rPr>
                <w:sz w:val="21"/>
                <w:szCs w:val="21"/>
              </w:rPr>
              <w:t>Ali’s very good imitation skills are a genuine strength and offer a strong foundation for teaching new communicative behaviours through modelling.</w:t>
            </w:r>
          </w:p>
        </w:tc>
      </w:tr>
    </w:tbl>
    <w:p w14:paraId="037BAC7F" w14:textId="77777777" w:rsidR="009F2892" w:rsidRDefault="009F2892">
      <w:pPr>
        <w:spacing w:after="160"/>
        <w:rPr>
          <w:lang w:val="en-US"/>
        </w:rPr>
      </w:pPr>
    </w:p>
    <w:p w14:paraId="5C77D55B" w14:textId="77777777" w:rsidR="00A247B3" w:rsidRDefault="00A247B3">
      <w:pPr>
        <w:spacing w:after="160"/>
        <w:rPr>
          <w:lang w:val="en-US"/>
        </w:rPr>
      </w:pPr>
    </w:p>
    <w:p w14:paraId="20AC3574" w14:textId="77777777" w:rsidR="009F2892" w:rsidRDefault="002B15B6">
      <w:pPr>
        <w:spacing w:after="160" w:line="276" w:lineRule="auto"/>
      </w:pPr>
      <w:r>
        <w:t xml:space="preserve">Clinically, joint attention and eye contact are particularly important targets, as the ability to share attention with a communication partner underlies later language and social development. Intervention should prioritise strengthening joint attention, reciprocal play, sustained engagement, coordinated eye contact, and communicative initiation through structured, motivating, play-based activities — building on Ali's excellent imitation skills as a foundation for teaching these social routines.</w:t>
      </w:r>
    </w:p>
    <w:p w14:paraId="62003608" w14:textId="77777777" w:rsidR="00A247B3" w:rsidRPr="00A247B3" w:rsidRDefault="00A247B3">
      <w:pPr>
        <w:spacing w:after="160"/>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351C41D4" w14:textId="77777777">
        <w:tc>
          <w:tcPr>
            <w:tcW w:w="620" w:type="dxa"/>
            <w:tcBorders>
              <w:top w:val="none" w:sz="0" w:space="0" w:color="FFFFFF"/>
              <w:left w:val="none" w:sz="0" w:space="0" w:color="FFFFFF"/>
              <w:bottom w:val="none" w:sz="0" w:space="0" w:color="FFFFFF"/>
              <w:right w:val="none" w:sz="0" w:space="0" w:color="FFFFFF"/>
            </w:tcBorders>
            <w:vAlign w:val="center"/>
          </w:tcPr>
          <w:p w14:paraId="7975EAFD" w14:textId="77777777" w:rsidR="009F2892" w:rsidRDefault="002B15B6">
            <w:pPr>
              <w:jc w:val="center"/>
            </w:pPr>
            <w:r>
              <w:rPr>
                <w:noProof/>
              </w:rPr>
              <w:drawing>
                <wp:inline distT="0" distB="0" distL="0" distR="0" wp14:anchorId="56535F20" wp14:editId="57753640">
                  <wp:extent cx="333375" cy="333375"/>
                  <wp:effectExtent l="0" t="0" r="0" b="0"/>
                  <wp:docPr id="1985773666" name="Picture 198577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BC4EB37" w14:textId="77777777" w:rsidR="009F2892" w:rsidRDefault="002B15B6">
            <w:pPr>
              <w:spacing w:after="20"/>
            </w:pPr>
            <w:r>
              <w:rPr>
                <w:b/>
                <w:bCs/>
                <w:color w:val="9C7748"/>
                <w:spacing w:val="14"/>
                <w:sz w:val="17"/>
                <w:szCs w:val="17"/>
              </w:rPr>
              <w:t>SECTION 09</w:t>
            </w:r>
          </w:p>
          <w:p w14:paraId="0C8067D6" w14:textId="77777777" w:rsidR="009F2892" w:rsidRDefault="002B15B6">
            <w:r>
              <w:rPr>
                <w:rFonts w:ascii="Georgia" w:eastAsia="Georgia" w:hAnsi="Georgia" w:cs="Georgia"/>
                <w:b/>
                <w:bCs/>
                <w:sz w:val="30"/>
                <w:szCs w:val="30"/>
              </w:rPr>
              <w:t>Cognitive-Communication Skills</w:t>
            </w:r>
          </w:p>
        </w:tc>
      </w:tr>
    </w:tbl>
    <w:p w14:paraId="181627A0" w14:textId="77777777" w:rsidR="009F2892" w:rsidRDefault="009F2892">
      <w:pPr>
        <w:pBdr>
          <w:bottom w:val="single" w:sz="6" w:space="1" w:color="D9C4A8"/>
        </w:pBdr>
        <w:spacing w:after="160"/>
      </w:pPr>
    </w:p>
    <w:p w14:paraId="24FAF527" w14:textId="18106057" w:rsidR="009F2892" w:rsidRDefault="002B15B6">
      <w:pPr>
        <w:spacing w:after="160" w:line="276" w:lineRule="auto"/>
      </w:pPr>
      <w:r>
        <w:t xml:space="preserve">Consistent with observations made across the assessment, Ali's attention to communicative tasks is strongest when the activity is motivating or sensory-rich, and is reduced during less-preferred or purely verbal tasks. His very good imitation skills support his capacity to learn new communicative sequences once his attention is engaged.</w:t>
      </w:r>
    </w:p>
    <w:p w14:paraId="4A9B8C58" w14:textId="77777777" w:rsidR="009F2892" w:rsidRDefault="002B15B6">
      <w:pPr>
        <w:spacing w:after="160" w:line="276" w:lineRule="auto"/>
      </w:pPr>
      <w:r>
        <w:t>Benefits from:</w:t>
      </w:r>
    </w:p>
    <w:p w14:paraId="4C63E821" w14:textId="77777777" w:rsidR="009F2892" w:rsidRDefault="002B15B6">
      <w:pPr>
        <w:pStyle w:val="ListParagraph"/>
        <w:numPr>
          <w:ilvl w:val="0"/>
          <w:numId w:val="1"/>
        </w:numPr>
        <w:spacing w:after="80" w:line="276" w:lineRule="auto"/>
      </w:pPr>
      <w:r>
        <w:t>Repetition and structured, predictable routines to support learning and retention of new words and gestures.</w:t>
      </w:r>
    </w:p>
    <w:p w14:paraId="2FCD23DD" w14:textId="77777777" w:rsidR="009F2892" w:rsidRDefault="002B15B6">
      <w:pPr>
        <w:pStyle w:val="ListParagraph"/>
        <w:numPr>
          <w:ilvl w:val="0"/>
          <w:numId w:val="1"/>
        </w:numPr>
        <w:spacing w:after="80" w:line="276" w:lineRule="auto"/>
      </w:pPr>
      <w:r>
        <w:t>Simplified, single-element instructions, in line with his current strength with one-step directions.</w:t>
      </w:r>
    </w:p>
    <w:p w14:paraId="6BE5A202" w14:textId="77777777" w:rsidR="009F2892" w:rsidRDefault="002B15B6">
      <w:pPr>
        <w:pStyle w:val="ListParagraph"/>
        <w:numPr>
          <w:ilvl w:val="0"/>
          <w:numId w:val="1"/>
        </w:numPr>
        <w:spacing w:after="80" w:line="276" w:lineRule="auto"/>
      </w:pPr>
      <w:r>
        <w:t>Visual and gestural support to reinforce verbal input and build on his existing use of pointing.</w:t>
      </w:r>
    </w:p>
    <w:p w14:paraId="638526ED" w14:textId="77777777" w:rsidR="009F2892" w:rsidRDefault="002B15B6">
      <w:pPr>
        <w:pStyle w:val="ListParagraph"/>
        <w:numPr>
          <w:ilvl w:val="0"/>
          <w:numId w:val="1"/>
        </w:numPr>
        <w:spacing w:after="80" w:line="276" w:lineRule="auto"/>
      </w:pPr>
      <w:r>
        <w:t>Extended wait-time to allow processing time and to encourage spontaneous verbal or gestural responses rather than prompting too quickly.</w:t>
      </w:r>
    </w:p>
    <w:p w14:paraId="06334A36" w14:textId="77777777" w:rsidR="009F2892" w:rsidRDefault="009F2892">
      <w:pPr>
        <w:spacing w:after="80"/>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329F7EA8" w14:textId="77777777">
        <w:tc>
          <w:tcPr>
            <w:tcW w:w="620" w:type="dxa"/>
            <w:tcBorders>
              <w:top w:val="none" w:sz="0" w:space="0" w:color="FFFFFF"/>
              <w:left w:val="none" w:sz="0" w:space="0" w:color="FFFFFF"/>
              <w:bottom w:val="none" w:sz="0" w:space="0" w:color="FFFFFF"/>
              <w:right w:val="none" w:sz="0" w:space="0" w:color="FFFFFF"/>
            </w:tcBorders>
            <w:vAlign w:val="center"/>
          </w:tcPr>
          <w:p w14:paraId="78B2B39C" w14:textId="77777777" w:rsidR="009F2892" w:rsidRDefault="002B15B6">
            <w:pPr>
              <w:jc w:val="center"/>
            </w:pPr>
            <w:r>
              <w:rPr>
                <w:noProof/>
              </w:rPr>
              <w:lastRenderedPageBreak/>
              <w:drawing>
                <wp:inline distT="0" distB="0" distL="0" distR="0" wp14:anchorId="46AF171B" wp14:editId="46164930">
                  <wp:extent cx="333375" cy="333375"/>
                  <wp:effectExtent l="0" t="0" r="0" b="0"/>
                  <wp:docPr id="1341607620" name="Picture 134160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7AA15823" w14:textId="77777777" w:rsidR="009F2892" w:rsidRDefault="002B15B6">
            <w:pPr>
              <w:spacing w:after="20"/>
            </w:pPr>
            <w:r>
              <w:rPr>
                <w:b/>
                <w:bCs/>
                <w:color w:val="9C7748"/>
                <w:spacing w:val="14"/>
                <w:sz w:val="17"/>
                <w:szCs w:val="17"/>
              </w:rPr>
              <w:t>SECTION 10</w:t>
            </w:r>
          </w:p>
          <w:p w14:paraId="1ABF2948" w14:textId="77777777" w:rsidR="009F2892" w:rsidRDefault="002B15B6">
            <w:r>
              <w:rPr>
                <w:rFonts w:ascii="Georgia" w:eastAsia="Georgia" w:hAnsi="Georgia" w:cs="Georgia"/>
                <w:b/>
                <w:bCs/>
                <w:sz w:val="30"/>
                <w:szCs w:val="30"/>
              </w:rPr>
              <w:t>Functional Communication Profile</w:t>
            </w:r>
          </w:p>
        </w:tc>
      </w:tr>
    </w:tbl>
    <w:p w14:paraId="2BCAC228" w14:textId="77777777" w:rsidR="009F2892" w:rsidRDefault="009F2892">
      <w:pPr>
        <w:pBdr>
          <w:bottom w:val="single" w:sz="6" w:space="1" w:color="D9C4A8"/>
        </w:pBdr>
        <w:spacing w:after="160"/>
      </w:pPr>
    </w:p>
    <w:p w14:paraId="1C874B2E" w14:textId="77777777" w:rsidR="009F2892" w:rsidRDefault="002B15B6">
      <w:pPr>
        <w:spacing w:after="160" w:line="276" w:lineRule="auto"/>
      </w:pPr>
      <w:r>
        <w:t>Ali is an emerging communicator whose current profile is defined more by intentional non-verbal communication than by verbal language. He reliably uses pointing to indicate his wants, and occasionally produces single words — predominantly in Arabic — though verbal output remains rare and inconsistent. His inconsistent eye contact and variable response to his name further limit the reciprocity of his communicative exchanges, even though his underlying intent to communicate is clear. Two findings are particularly significant for planning: his very good imitation skills and his established use of pointing. Together, these indicate that Ali already has both a communicative motive and a learning mechanism — the two building blocks most therapy programs rely on to expand a child's communication system.</w:t>
      </w:r>
    </w:p>
    <w:p w14:paraId="0D5BE49A" w14:textId="77777777" w:rsidR="009F2892" w:rsidRDefault="002B15B6">
      <w:pPr>
        <w:spacing w:after="160" w:line="276" w:lineRule="auto"/>
      </w:pPr>
      <w:r>
        <w:t>Given his currently limited and inconsistent verbal output, Augmentative and Alternative Communication (AAC) supports — such as a visual exchange system or simple picture-based communication board — are recommended, not to replace verbal language, but to give Ali an immediate, reliable way to communicate while spoken language is built up through imitation-based intervention. This dual approach is well-supported for children showing his profile: strong imitation, limited spontaneous speech, and an existing non-verbal communicative strategy already in place.</w:t>
      </w:r>
    </w:p>
    <w:p w14:paraId="195DA6F6" w14:textId="77777777" w:rsidR="009F2892" w:rsidRDefault="009F2892">
      <w:pPr>
        <w:spacing w:after="8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9F2892" w14:paraId="3F8A34B2" w14:textId="77777777">
        <w:tc>
          <w:tcPr>
            <w:tcW w:w="9700" w:type="dxa"/>
            <w:tcBorders>
              <w:top w:val="none" w:sz="0" w:space="0" w:color="FFFFFF"/>
              <w:left w:val="none" w:sz="0" w:space="0" w:color="FFFFFF"/>
              <w:bottom w:val="none" w:sz="0" w:space="0" w:color="FFFFFF"/>
              <w:right w:val="none" w:sz="0" w:space="0" w:color="FFFFFF"/>
            </w:tcBorders>
            <w:shd w:val="clear" w:color="auto" w:fill="8A6A42"/>
            <w:tcMar>
              <w:top w:w="240" w:type="dxa"/>
              <w:left w:w="280" w:type="dxa"/>
              <w:bottom w:w="240" w:type="dxa"/>
              <w:right w:w="280" w:type="dxa"/>
            </w:tcMar>
            <w:vAlign w:val="center"/>
          </w:tcPr>
          <w:p w14:paraId="38DAFBFE" w14:textId="77777777" w:rsidR="009F2892" w:rsidRDefault="002B15B6">
            <w:pPr>
              <w:spacing w:after="130"/>
            </w:pPr>
            <w:r>
              <w:rPr>
                <w:noProof/>
              </w:rPr>
              <w:drawing>
                <wp:inline distT="0" distB="0" distL="0" distR="0" wp14:anchorId="6002A33B" wp14:editId="603D04BE">
                  <wp:extent cx="419100" cy="419100"/>
                  <wp:effectExtent l="0" t="0" r="0" b="0"/>
                  <wp:docPr id="2136565702" name="Picture 213656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 cy="419100"/>
                          </a:xfrm>
                          <a:prstGeom prst="rect">
                            <a:avLst/>
                          </a:prstGeom>
                        </pic:spPr>
                      </pic:pic>
                    </a:graphicData>
                  </a:graphic>
                </wp:inline>
              </w:drawing>
            </w:r>
          </w:p>
          <w:p w14:paraId="440203D5" w14:textId="77777777" w:rsidR="009F2892" w:rsidRDefault="002B15B6">
            <w:pPr>
              <w:spacing w:after="50"/>
            </w:pPr>
            <w:r>
              <w:rPr>
                <w:b/>
                <w:bCs/>
                <w:color w:val="F1E4D0"/>
                <w:spacing w:val="12"/>
                <w:sz w:val="16"/>
                <w:szCs w:val="16"/>
              </w:rPr>
              <w:t>ASSESSMENT RESULTS</w:t>
            </w:r>
          </w:p>
          <w:p w14:paraId="1C59E3F0" w14:textId="77777777" w:rsidR="009F2892" w:rsidRDefault="002B15B6">
            <w:r>
              <w:rPr>
                <w:rFonts w:ascii="Georgia" w:eastAsia="Georgia" w:hAnsi="Georgia" w:cs="Georgia"/>
                <w:b/>
                <w:bCs/>
                <w:color w:val="FFFFFF"/>
                <w:sz w:val="32"/>
                <w:szCs w:val="32"/>
              </w:rPr>
              <w:t>Occupational / Psychomotor Therapy</w:t>
            </w:r>
          </w:p>
        </w:tc>
      </w:tr>
    </w:tbl>
    <w:p w14:paraId="34146795" w14:textId="77777777" w:rsidR="009F2892" w:rsidRDefault="009F2892">
      <w:pPr>
        <w:spacing w:after="16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01F859B4" w14:textId="77777777">
        <w:tc>
          <w:tcPr>
            <w:tcW w:w="620" w:type="dxa"/>
            <w:tcBorders>
              <w:top w:val="none" w:sz="0" w:space="0" w:color="FFFFFF"/>
              <w:left w:val="none" w:sz="0" w:space="0" w:color="FFFFFF"/>
              <w:bottom w:val="none" w:sz="0" w:space="0" w:color="FFFFFF"/>
              <w:right w:val="none" w:sz="0" w:space="0" w:color="FFFFFF"/>
            </w:tcBorders>
            <w:vAlign w:val="center"/>
          </w:tcPr>
          <w:p w14:paraId="0DD68D95" w14:textId="77777777" w:rsidR="009F2892" w:rsidRDefault="002B15B6">
            <w:pPr>
              <w:jc w:val="center"/>
            </w:pPr>
            <w:r>
              <w:rPr>
                <w:noProof/>
              </w:rPr>
              <w:drawing>
                <wp:inline distT="0" distB="0" distL="0" distR="0" wp14:anchorId="1FEBE5F6" wp14:editId="37E1C84A">
                  <wp:extent cx="333375" cy="333375"/>
                  <wp:effectExtent l="0" t="0" r="0" b="0"/>
                  <wp:docPr id="293521822" name="Picture 29352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7B02476B" w14:textId="77777777" w:rsidR="009F2892" w:rsidRDefault="002B15B6">
            <w:pPr>
              <w:spacing w:after="20"/>
            </w:pPr>
            <w:r>
              <w:rPr>
                <w:b/>
                <w:bCs/>
                <w:color w:val="9C7748"/>
                <w:spacing w:val="14"/>
                <w:sz w:val="17"/>
                <w:szCs w:val="17"/>
              </w:rPr>
              <w:t>SECTION 11</w:t>
            </w:r>
          </w:p>
          <w:p w14:paraId="217AE037" w14:textId="77777777" w:rsidR="009F2892" w:rsidRDefault="002B15B6">
            <w:r>
              <w:rPr>
                <w:rFonts w:ascii="Georgia" w:eastAsia="Georgia" w:hAnsi="Georgia" w:cs="Georgia"/>
                <w:b/>
                <w:bCs/>
                <w:sz w:val="30"/>
                <w:szCs w:val="30"/>
              </w:rPr>
              <w:t>Behavioural Observation</w:t>
            </w:r>
          </w:p>
        </w:tc>
      </w:tr>
    </w:tbl>
    <w:p w14:paraId="2F95F8F4" w14:textId="77777777" w:rsidR="009F2892" w:rsidRDefault="009F2892">
      <w:pPr>
        <w:pBdr>
          <w:bottom w:val="single" w:sz="6" w:space="1" w:color="D9C4A8"/>
        </w:pBdr>
        <w:spacing w:after="160"/>
      </w:pPr>
    </w:p>
    <w:p w14:paraId="277C62B7" w14:textId="77777777" w:rsidR="009F2892" w:rsidRDefault="002B15B6">
      <w:pPr>
        <w:spacing w:after="160" w:line="276" w:lineRule="auto"/>
      </w:pPr>
      <w:r>
        <w:t>Ali was active and energetic throughout the assessment. He moved often between activities and showed genuine curiosity about his surroundings.</w:t>
      </w:r>
    </w:p>
    <w:p w14:paraId="69E3C831" w14:textId="77777777" w:rsidR="009F2892" w:rsidRDefault="002B15B6">
      <w:pPr>
        <w:pStyle w:val="ListParagraph"/>
        <w:numPr>
          <w:ilvl w:val="0"/>
          <w:numId w:val="1"/>
        </w:numPr>
        <w:spacing w:after="80" w:line="276" w:lineRule="auto"/>
      </w:pPr>
      <w:r>
        <w:t>His attention was shorter during less preferred or table-top tasks.</w:t>
      </w:r>
    </w:p>
    <w:p w14:paraId="6283E51A" w14:textId="77777777" w:rsidR="009F2892" w:rsidRDefault="002B15B6">
      <w:pPr>
        <w:pStyle w:val="ListParagraph"/>
        <w:numPr>
          <w:ilvl w:val="0"/>
          <w:numId w:val="1"/>
        </w:numPr>
        <w:spacing w:after="80" w:line="276" w:lineRule="auto"/>
      </w:pPr>
      <w:r>
        <w:t>He engaged and cooperated noticeably more when an activity motivated him.</w:t>
      </w:r>
    </w:p>
    <w:p w14:paraId="78F90676" w14:textId="77777777" w:rsidR="009F2892" w:rsidRDefault="002B15B6">
      <w:pPr>
        <w:pStyle w:val="ListParagraph"/>
        <w:numPr>
          <w:ilvl w:val="0"/>
          <w:numId w:val="1"/>
        </w:numPr>
        <w:spacing w:after="80" w:line="276" w:lineRule="auto"/>
      </w:pPr>
      <w:r>
        <w:t>He needed occasional redirection to stay with a task, especially longer ones.</w:t>
      </w:r>
    </w:p>
    <w:p w14:paraId="0479CBEA" w14:textId="77777777" w:rsidR="009F2892" w:rsidRDefault="002B15B6">
      <w:pPr>
        <w:pStyle w:val="ListParagraph"/>
        <w:numPr>
          <w:ilvl w:val="0"/>
          <w:numId w:val="1"/>
        </w:numPr>
        <w:spacing w:after="80" w:line="276" w:lineRule="auto"/>
      </w:pPr>
      <w:r>
        <w:t>He was comfortable with hands-on guidance from the therapist.</w:t>
      </w:r>
    </w:p>
    <w:p w14:paraId="4F908AD3" w14:textId="77777777" w:rsidR="009F2892" w:rsidRDefault="002B15B6">
      <w:pPr>
        <w:spacing w:after="160" w:line="276" w:lineRule="auto"/>
      </w:pPr>
      <w:r>
        <w:t>When something interested him, Ali's participation and cooperation improved considerably — a promising sign for building attention through activities he enjoys.</w:t>
      </w:r>
    </w:p>
    <w:p w14:paraId="772AB10B" w14:textId="77777777" w:rsidR="009F2892" w:rsidRDefault="009F2892">
      <w:pPr>
        <w:spacing w:after="80"/>
        <w:rPr>
          <w:lang w:val="en-US"/>
        </w:rPr>
      </w:pPr>
    </w:p>
    <w:p w14:paraId="4AB2864A" w14:textId="77777777" w:rsidR="00A247B3" w:rsidRPr="00A247B3" w:rsidRDefault="00A247B3">
      <w:pPr>
        <w:spacing w:after="80"/>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2668C586" w14:textId="77777777">
        <w:tc>
          <w:tcPr>
            <w:tcW w:w="620" w:type="dxa"/>
            <w:tcBorders>
              <w:top w:val="none" w:sz="0" w:space="0" w:color="FFFFFF"/>
              <w:left w:val="none" w:sz="0" w:space="0" w:color="FFFFFF"/>
              <w:bottom w:val="none" w:sz="0" w:space="0" w:color="FFFFFF"/>
              <w:right w:val="none" w:sz="0" w:space="0" w:color="FFFFFF"/>
            </w:tcBorders>
            <w:vAlign w:val="center"/>
          </w:tcPr>
          <w:p w14:paraId="3BD6DE85" w14:textId="77777777" w:rsidR="009F2892" w:rsidRDefault="002B15B6">
            <w:pPr>
              <w:jc w:val="center"/>
            </w:pPr>
            <w:r>
              <w:rPr>
                <w:noProof/>
              </w:rPr>
              <w:lastRenderedPageBreak/>
              <w:drawing>
                <wp:inline distT="0" distB="0" distL="0" distR="0" wp14:anchorId="6BCD8204" wp14:editId="4601CA11">
                  <wp:extent cx="333375" cy="333375"/>
                  <wp:effectExtent l="0" t="0" r="0" b="0"/>
                  <wp:docPr id="19540603" name="Picture 1954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D2360F8" w14:textId="77777777" w:rsidR="009F2892" w:rsidRDefault="002B15B6">
            <w:pPr>
              <w:spacing w:after="20"/>
            </w:pPr>
            <w:r>
              <w:rPr>
                <w:b/>
                <w:bCs/>
                <w:color w:val="9C7748"/>
                <w:spacing w:val="14"/>
                <w:sz w:val="17"/>
                <w:szCs w:val="17"/>
              </w:rPr>
              <w:t>SECTION 12</w:t>
            </w:r>
          </w:p>
          <w:p w14:paraId="114BDCF8" w14:textId="77777777" w:rsidR="009F2892" w:rsidRDefault="002B15B6">
            <w:r>
              <w:rPr>
                <w:rFonts w:ascii="Georgia" w:eastAsia="Georgia" w:hAnsi="Georgia" w:cs="Georgia"/>
                <w:b/>
                <w:bCs/>
                <w:sz w:val="30"/>
                <w:szCs w:val="30"/>
              </w:rPr>
              <w:t>Interactive Modalities</w:t>
            </w:r>
          </w:p>
        </w:tc>
      </w:tr>
    </w:tbl>
    <w:p w14:paraId="1C6E7EB2" w14:textId="77777777" w:rsidR="009F2892" w:rsidRDefault="009F2892">
      <w:pPr>
        <w:pBdr>
          <w:bottom w:val="single" w:sz="6" w:space="1" w:color="D9C4A8"/>
        </w:pBdr>
        <w:spacing w:after="160"/>
      </w:pPr>
    </w:p>
    <w:p w14:paraId="55FF4469" w14:textId="77777777" w:rsidR="009F2892" w:rsidRDefault="002B15B6">
      <w:pPr>
        <w:spacing w:after="160" w:line="276" w:lineRule="auto"/>
      </w:pPr>
      <w:r>
        <w:t>Ali's social engagement is developing but not yet consistent.</w:t>
      </w:r>
    </w:p>
    <w:p w14:paraId="3CF05081" w14:textId="77777777" w:rsidR="009F2892" w:rsidRDefault="002B15B6">
      <w:pPr>
        <w:pStyle w:val="ListParagraph"/>
        <w:numPr>
          <w:ilvl w:val="0"/>
          <w:numId w:val="1"/>
        </w:numPr>
        <w:spacing w:after="80" w:line="276" w:lineRule="auto"/>
      </w:pPr>
      <w:r>
        <w:t>His eye contact was weak and often hard to maintain, with both the therapist and his caregivers.</w:t>
      </w:r>
    </w:p>
    <w:p w14:paraId="6A4D2EF7" w14:textId="77777777" w:rsidR="009F2892" w:rsidRDefault="002B15B6">
      <w:pPr>
        <w:pStyle w:val="ListParagraph"/>
        <w:numPr>
          <w:ilvl w:val="0"/>
          <w:numId w:val="1"/>
        </w:numPr>
        <w:spacing w:after="80" w:line="276" w:lineRule="auto"/>
      </w:pPr>
      <w:r>
        <w:t>He engaged more easily during activities he found highly enjoyable or sensory-rich.</w:t>
      </w:r>
    </w:p>
    <w:p w14:paraId="2E0FAC39" w14:textId="77777777" w:rsidR="009F2892" w:rsidRDefault="002B15B6">
      <w:pPr>
        <w:pStyle w:val="ListParagraph"/>
        <w:numPr>
          <w:ilvl w:val="0"/>
          <w:numId w:val="1"/>
        </w:numPr>
        <w:spacing w:after="80" w:line="276" w:lineRule="auto"/>
      </w:pPr>
      <w:r>
        <w:t>Joint attention and back-and-forth interaction appeared, but didn't last long.</w:t>
      </w:r>
    </w:p>
    <w:p w14:paraId="2A4ECF2A" w14:textId="77777777" w:rsidR="009F2892" w:rsidRDefault="002B15B6">
      <w:pPr>
        <w:pStyle w:val="ListParagraph"/>
        <w:numPr>
          <w:ilvl w:val="0"/>
          <w:numId w:val="1"/>
        </w:numPr>
        <w:spacing w:after="80" w:line="276" w:lineRule="auto"/>
      </w:pPr>
      <w:r>
        <w:t>He responded to his name inconsistently, especially when absorbed in his own play.</w:t>
      </w:r>
    </w:p>
    <w:p w14:paraId="2C6E4A89" w14:textId="77777777" w:rsidR="009F2892" w:rsidRDefault="002B15B6">
      <w:pPr>
        <w:spacing w:after="160" w:line="276" w:lineRule="auto"/>
      </w:pPr>
      <w:r>
        <w:t>With structured practice, particularly around eye contact and shared attention, these interactive skills are expected to strengthen.</w:t>
      </w:r>
    </w:p>
    <w:p w14:paraId="1E2E402A"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11E971F5" w14:textId="77777777">
        <w:tc>
          <w:tcPr>
            <w:tcW w:w="620" w:type="dxa"/>
            <w:tcBorders>
              <w:top w:val="none" w:sz="0" w:space="0" w:color="FFFFFF"/>
              <w:left w:val="none" w:sz="0" w:space="0" w:color="FFFFFF"/>
              <w:bottom w:val="none" w:sz="0" w:space="0" w:color="FFFFFF"/>
              <w:right w:val="none" w:sz="0" w:space="0" w:color="FFFFFF"/>
            </w:tcBorders>
            <w:vAlign w:val="center"/>
          </w:tcPr>
          <w:p w14:paraId="6F604F4A" w14:textId="77777777" w:rsidR="009F2892" w:rsidRDefault="002B15B6">
            <w:pPr>
              <w:jc w:val="center"/>
            </w:pPr>
            <w:r>
              <w:rPr>
                <w:noProof/>
              </w:rPr>
              <w:drawing>
                <wp:inline distT="0" distB="0" distL="0" distR="0" wp14:anchorId="4DB1B655" wp14:editId="35ACB1A6">
                  <wp:extent cx="333375" cy="333375"/>
                  <wp:effectExtent l="0" t="0" r="0" b="0"/>
                  <wp:docPr id="36144585" name="Picture 3614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5CCEC763" w14:textId="77777777" w:rsidR="009F2892" w:rsidRDefault="002B15B6">
            <w:pPr>
              <w:spacing w:after="20"/>
            </w:pPr>
            <w:r>
              <w:rPr>
                <w:b/>
                <w:bCs/>
                <w:color w:val="9C7748"/>
                <w:spacing w:val="14"/>
                <w:sz w:val="17"/>
                <w:szCs w:val="17"/>
              </w:rPr>
              <w:t>SECTION 13</w:t>
            </w:r>
          </w:p>
          <w:p w14:paraId="03C40466" w14:textId="77777777" w:rsidR="009F2892" w:rsidRDefault="002B15B6">
            <w:r>
              <w:rPr>
                <w:rFonts w:ascii="Georgia" w:eastAsia="Georgia" w:hAnsi="Georgia" w:cs="Georgia"/>
                <w:b/>
                <w:bCs/>
                <w:sz w:val="30"/>
                <w:szCs w:val="30"/>
              </w:rPr>
              <w:t>Relationship to Objects</w:t>
            </w:r>
          </w:p>
        </w:tc>
      </w:tr>
    </w:tbl>
    <w:p w14:paraId="43C5809F" w14:textId="77777777" w:rsidR="009F2892" w:rsidRDefault="009F2892">
      <w:pPr>
        <w:pBdr>
          <w:bottom w:val="single" w:sz="6" w:space="1" w:color="D9C4A8"/>
        </w:pBdr>
        <w:spacing w:after="160"/>
      </w:pPr>
    </w:p>
    <w:p w14:paraId="0AE42B95" w14:textId="77777777" w:rsidR="009F2892" w:rsidRDefault="002B15B6">
      <w:pPr>
        <w:spacing w:after="160" w:line="276" w:lineRule="auto"/>
      </w:pPr>
      <w:r>
        <w:t>Ali shows real curiosity when exploring toys and familiar objects.</w:t>
      </w:r>
    </w:p>
    <w:p w14:paraId="6E68A21B" w14:textId="77777777" w:rsidR="009F2892" w:rsidRDefault="002B15B6">
      <w:pPr>
        <w:pStyle w:val="ListParagraph"/>
        <w:numPr>
          <w:ilvl w:val="0"/>
          <w:numId w:val="1"/>
        </w:numPr>
        <w:spacing w:after="80" w:line="276" w:lineRule="auto"/>
      </w:pPr>
      <w:r>
        <w:t>He explores objects by sight and touch, though this is sometimes brief and driven more by sensory interest than a clear goal.</w:t>
      </w:r>
    </w:p>
    <w:p w14:paraId="3F1FE1BE" w14:textId="77777777" w:rsidR="009F2892" w:rsidRDefault="002B15B6">
      <w:pPr>
        <w:pStyle w:val="ListParagraph"/>
        <w:numPr>
          <w:ilvl w:val="0"/>
          <w:numId w:val="1"/>
        </w:numPr>
        <w:spacing w:after="80" w:line="276" w:lineRule="auto"/>
      </w:pPr>
      <w:r>
        <w:t>Purposeful play — stacking, building, sorting — is emerging but not yet consistent.</w:t>
      </w:r>
    </w:p>
    <w:p w14:paraId="4523FA22" w14:textId="77777777" w:rsidR="009F2892" w:rsidRDefault="002B15B6">
      <w:pPr>
        <w:pStyle w:val="ListParagraph"/>
        <w:numPr>
          <w:ilvl w:val="0"/>
          <w:numId w:val="1"/>
        </w:numPr>
        <w:spacing w:after="80" w:line="276" w:lineRule="auto"/>
      </w:pPr>
      <w:r>
        <w:t>He's drawn to toys with strong sensory feedback: textured, moving, or noisy ones.</w:t>
      </w:r>
    </w:p>
    <w:p w14:paraId="103FC877" w14:textId="77777777" w:rsidR="009F2892" w:rsidRDefault="002B15B6">
      <w:pPr>
        <w:pStyle w:val="ListParagraph"/>
        <w:numPr>
          <w:ilvl w:val="0"/>
          <w:numId w:val="1"/>
        </w:numPr>
        <w:spacing w:after="80" w:line="276" w:lineRule="auto"/>
      </w:pPr>
      <w:r>
        <w:t>Reduced arm strength and a shorter attention span make more demanding hands-on tasks harder to sustain.</w:t>
      </w:r>
    </w:p>
    <w:p w14:paraId="79FA3619"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258B7809" w14:textId="77777777">
        <w:tc>
          <w:tcPr>
            <w:tcW w:w="620" w:type="dxa"/>
            <w:tcBorders>
              <w:top w:val="none" w:sz="0" w:space="0" w:color="FFFFFF"/>
              <w:left w:val="none" w:sz="0" w:space="0" w:color="FFFFFF"/>
              <w:bottom w:val="none" w:sz="0" w:space="0" w:color="FFFFFF"/>
              <w:right w:val="none" w:sz="0" w:space="0" w:color="FFFFFF"/>
            </w:tcBorders>
            <w:vAlign w:val="center"/>
          </w:tcPr>
          <w:p w14:paraId="0EFA581E" w14:textId="77777777" w:rsidR="009F2892" w:rsidRDefault="002B15B6">
            <w:pPr>
              <w:jc w:val="center"/>
            </w:pPr>
            <w:r>
              <w:rPr>
                <w:noProof/>
              </w:rPr>
              <w:drawing>
                <wp:inline distT="0" distB="0" distL="0" distR="0" wp14:anchorId="3D27EDD2" wp14:editId="3FDB53D3">
                  <wp:extent cx="333375" cy="333375"/>
                  <wp:effectExtent l="0" t="0" r="0" b="0"/>
                  <wp:docPr id="1338277759" name="Picture 133827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513341E" w14:textId="77777777" w:rsidR="009F2892" w:rsidRDefault="002B15B6">
            <w:pPr>
              <w:spacing w:after="20"/>
            </w:pPr>
            <w:r>
              <w:rPr>
                <w:b/>
                <w:bCs/>
                <w:color w:val="9C7748"/>
                <w:spacing w:val="14"/>
                <w:sz w:val="17"/>
                <w:szCs w:val="17"/>
              </w:rPr>
              <w:t>SECTION 14</w:t>
            </w:r>
          </w:p>
          <w:p w14:paraId="3CC325BC" w14:textId="77777777" w:rsidR="009F2892" w:rsidRDefault="002B15B6">
            <w:r>
              <w:rPr>
                <w:rFonts w:ascii="Georgia" w:eastAsia="Georgia" w:hAnsi="Georgia" w:cs="Georgia"/>
                <w:b/>
                <w:bCs/>
                <w:sz w:val="30"/>
                <w:szCs w:val="30"/>
              </w:rPr>
              <w:t>Body Scheme &amp; Body Awareness</w:t>
            </w:r>
          </w:p>
        </w:tc>
      </w:tr>
    </w:tbl>
    <w:p w14:paraId="7288C9D5" w14:textId="77777777" w:rsidR="009F2892" w:rsidRDefault="009F2892">
      <w:pPr>
        <w:pBdr>
          <w:bottom w:val="single" w:sz="6" w:space="1" w:color="D9C4A8"/>
        </w:pBdr>
        <w:spacing w:after="160"/>
      </w:pPr>
    </w:p>
    <w:p w14:paraId="04B3E50C" w14:textId="77777777" w:rsidR="009F2892" w:rsidRDefault="002B15B6">
      <w:pPr>
        <w:spacing w:after="160" w:line="276" w:lineRule="auto"/>
      </w:pPr>
      <w:r>
        <w:t>Ali's sense of his own body and how it moves is still developing.</w:t>
      </w:r>
    </w:p>
    <w:p w14:paraId="0466A9CC" w14:textId="77777777" w:rsidR="009F2892" w:rsidRDefault="002B15B6">
      <w:pPr>
        <w:pStyle w:val="ListParagraph"/>
        <w:numPr>
          <w:ilvl w:val="0"/>
          <w:numId w:val="1"/>
        </w:numPr>
        <w:spacing w:after="80" w:line="276" w:lineRule="auto"/>
      </w:pPr>
      <w:r>
        <w:t>Reduced awareness of his body's position during movement, such as going from the floor to standing.</w:t>
      </w:r>
    </w:p>
    <w:p w14:paraId="718C9F91" w14:textId="77777777" w:rsidR="009F2892" w:rsidRDefault="002B15B6">
      <w:pPr>
        <w:pStyle w:val="ListParagraph"/>
        <w:numPr>
          <w:ilvl w:val="0"/>
          <w:numId w:val="1"/>
        </w:numPr>
        <w:spacing w:after="80" w:line="276" w:lineRule="auto"/>
      </w:pPr>
      <w:r>
        <w:t>Difficulty copying simple body movements or postures on request.</w:t>
      </w:r>
    </w:p>
    <w:p w14:paraId="3AD2812D" w14:textId="77777777" w:rsidR="009F2892" w:rsidRDefault="002B15B6">
      <w:pPr>
        <w:pStyle w:val="ListParagraph"/>
        <w:numPr>
          <w:ilvl w:val="0"/>
          <w:numId w:val="1"/>
        </w:numPr>
        <w:spacing w:after="80" w:line="276" w:lineRule="auto"/>
      </w:pPr>
      <w:r>
        <w:t>Difficulty planning and carrying out new or unfamiliar movement sequences.</w:t>
      </w:r>
    </w:p>
    <w:p w14:paraId="38B26CCC" w14:textId="77777777" w:rsidR="009F2892" w:rsidRDefault="002B15B6">
      <w:pPr>
        <w:pStyle w:val="ListParagraph"/>
        <w:numPr>
          <w:ilvl w:val="0"/>
          <w:numId w:val="1"/>
        </w:numPr>
        <w:spacing w:after="80" w:line="276" w:lineRule="auto"/>
      </w:pPr>
      <w:r>
        <w:t>Relies heavily on what he can see and touch to know where his body is during play.</w:t>
      </w:r>
    </w:p>
    <w:p w14:paraId="30049298" w14:textId="77777777" w:rsidR="009F2892" w:rsidRDefault="009F2892">
      <w:pPr>
        <w:spacing w:after="80"/>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12846CED" w14:textId="77777777">
        <w:tc>
          <w:tcPr>
            <w:tcW w:w="620" w:type="dxa"/>
            <w:tcBorders>
              <w:top w:val="none" w:sz="0" w:space="0" w:color="FFFFFF"/>
              <w:left w:val="none" w:sz="0" w:space="0" w:color="FFFFFF"/>
              <w:bottom w:val="none" w:sz="0" w:space="0" w:color="FFFFFF"/>
              <w:right w:val="none" w:sz="0" w:space="0" w:color="FFFFFF"/>
            </w:tcBorders>
            <w:vAlign w:val="center"/>
          </w:tcPr>
          <w:p w14:paraId="3A78ABCF" w14:textId="77777777" w:rsidR="009F2892" w:rsidRDefault="002B15B6">
            <w:pPr>
              <w:jc w:val="center"/>
            </w:pPr>
            <w:r>
              <w:rPr>
                <w:noProof/>
              </w:rPr>
              <w:lastRenderedPageBreak/>
              <w:drawing>
                <wp:inline distT="0" distB="0" distL="0" distR="0" wp14:anchorId="5C2BAAE1" wp14:editId="124762CA">
                  <wp:extent cx="333375" cy="333375"/>
                  <wp:effectExtent l="0" t="0" r="0" b="0"/>
                  <wp:docPr id="829105391" name="Picture 82910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4263EED4" w14:textId="77777777" w:rsidR="009F2892" w:rsidRDefault="002B15B6">
            <w:pPr>
              <w:spacing w:after="20"/>
            </w:pPr>
            <w:r>
              <w:rPr>
                <w:b/>
                <w:bCs/>
                <w:color w:val="9C7748"/>
                <w:spacing w:val="14"/>
                <w:sz w:val="17"/>
                <w:szCs w:val="17"/>
              </w:rPr>
              <w:t>SECTION 15</w:t>
            </w:r>
          </w:p>
          <w:p w14:paraId="0ECE1190" w14:textId="77777777" w:rsidR="009F2892" w:rsidRDefault="002B15B6">
            <w:r>
              <w:rPr>
                <w:rFonts w:ascii="Georgia" w:eastAsia="Georgia" w:hAnsi="Georgia" w:cs="Georgia"/>
                <w:b/>
                <w:bCs/>
                <w:sz w:val="30"/>
                <w:szCs w:val="30"/>
              </w:rPr>
              <w:t>Sensory Processing</w:t>
            </w:r>
          </w:p>
        </w:tc>
      </w:tr>
    </w:tbl>
    <w:p w14:paraId="7D5368A1" w14:textId="77777777" w:rsidR="009F2892" w:rsidRDefault="009F2892">
      <w:pPr>
        <w:pBdr>
          <w:bottom w:val="single" w:sz="6" w:space="1" w:color="D9C4A8"/>
        </w:pBdr>
        <w:spacing w:after="160"/>
      </w:pPr>
    </w:p>
    <w:p w14:paraId="03E1F2F6" w14:textId="77777777" w:rsidR="009F2892" w:rsidRDefault="002B15B6">
      <w:pPr>
        <w:spacing w:after="160" w:line="276" w:lineRule="auto"/>
      </w:pPr>
      <w:r>
        <w:t>Ali has sensory processing difficulties across several areas, which affect his attention, regulation, and participation in daily and play-based activities.</w:t>
      </w:r>
    </w:p>
    <w:tbl>
      <w:tblPr>
        <w:tblW w:w="97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9F2892" w14:paraId="346A2B0D" w14:textId="77777777">
        <w:tc>
          <w:tcPr>
            <w:tcW w:w="4850" w:type="dxa"/>
            <w:tcBorders>
              <w:top w:val="single" w:sz="4" w:space="0" w:color="D9C4A8"/>
              <w:left w:val="single" w:sz="4" w:space="0" w:color="D9C4A8"/>
              <w:bottom w:val="single" w:sz="4" w:space="0" w:color="D9C4A8"/>
              <w:right w:val="single" w:sz="4" w:space="0" w:color="D9C4A8"/>
            </w:tcBorders>
            <w:tcMar>
              <w:top w:w="150" w:type="dxa"/>
              <w:left w:w="180" w:type="dxa"/>
              <w:bottom w:w="150" w:type="dxa"/>
              <w:right w:w="180" w:type="dxa"/>
            </w:tcMar>
          </w:tcPr>
          <w:p w14:paraId="0E326E42" w14:textId="77777777" w:rsidR="009F2892" w:rsidRDefault="002B15B6">
            <w:pPr>
              <w:spacing w:after="70"/>
            </w:pPr>
            <w:r>
              <w:rPr>
                <w:noProof/>
              </w:rPr>
              <w:drawing>
                <wp:inline distT="0" distB="0" distL="0" distR="0" wp14:anchorId="57A5AC2F" wp14:editId="09CB67E3">
                  <wp:extent cx="142875" cy="142875"/>
                  <wp:effectExtent l="0" t="0" r="0" b="0"/>
                  <wp:docPr id="32248309" name="Picture 3224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42875" cy="142875"/>
                          </a:xfrm>
                          <a:prstGeom prst="rect">
                            <a:avLst/>
                          </a:prstGeom>
                        </pic:spPr>
                      </pic:pic>
                    </a:graphicData>
                  </a:graphic>
                </wp:inline>
              </w:drawing>
            </w:r>
            <w:r>
              <w:rPr>
                <w:b/>
                <w:bCs/>
                <w:sz w:val="20"/>
                <w:szCs w:val="20"/>
              </w:rPr>
              <w:t xml:space="preserve">  Proprioceptive</w:t>
            </w:r>
          </w:p>
          <w:p w14:paraId="3FBC97DE" w14:textId="77777777" w:rsidR="009F2892" w:rsidRDefault="002B15B6">
            <w:pPr>
              <w:spacing w:line="276" w:lineRule="auto"/>
            </w:pPr>
            <w:r>
              <w:rPr>
                <w:sz w:val="19"/>
                <w:szCs w:val="19"/>
              </w:rPr>
              <w:t>Trouble sensing his body's position and judging how much force to use; seeks out strong movement and pressure to feel regulated.</w:t>
            </w:r>
          </w:p>
        </w:tc>
        <w:tc>
          <w:tcPr>
            <w:tcW w:w="4850" w:type="dxa"/>
            <w:tcBorders>
              <w:top w:val="single" w:sz="4" w:space="0" w:color="D9C4A8"/>
              <w:left w:val="single" w:sz="4" w:space="0" w:color="D9C4A8"/>
              <w:bottom w:val="single" w:sz="4" w:space="0" w:color="D9C4A8"/>
              <w:right w:val="single" w:sz="4" w:space="0" w:color="D9C4A8"/>
            </w:tcBorders>
            <w:tcMar>
              <w:top w:w="150" w:type="dxa"/>
              <w:left w:w="180" w:type="dxa"/>
              <w:bottom w:w="150" w:type="dxa"/>
              <w:right w:w="180" w:type="dxa"/>
            </w:tcMar>
          </w:tcPr>
          <w:p w14:paraId="411AFAD6" w14:textId="77777777" w:rsidR="009F2892" w:rsidRDefault="002B15B6">
            <w:pPr>
              <w:spacing w:after="70"/>
            </w:pPr>
            <w:r>
              <w:rPr>
                <w:noProof/>
              </w:rPr>
              <w:drawing>
                <wp:inline distT="0" distB="0" distL="0" distR="0" wp14:anchorId="5B5D16A7" wp14:editId="1D3ADE6F">
                  <wp:extent cx="142875" cy="142875"/>
                  <wp:effectExtent l="0" t="0" r="0" b="0"/>
                  <wp:docPr id="1442328046" name="Picture 144232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 cy="142875"/>
                          </a:xfrm>
                          <a:prstGeom prst="rect">
                            <a:avLst/>
                          </a:prstGeom>
                        </pic:spPr>
                      </pic:pic>
                    </a:graphicData>
                  </a:graphic>
                </wp:inline>
              </w:drawing>
            </w:r>
            <w:r>
              <w:rPr>
                <w:b/>
                <w:bCs/>
                <w:sz w:val="20"/>
                <w:szCs w:val="20"/>
              </w:rPr>
              <w:t xml:space="preserve">  Vestibular</w:t>
            </w:r>
          </w:p>
          <w:p w14:paraId="4315BFC1" w14:textId="77777777" w:rsidR="009F2892" w:rsidRDefault="002B15B6">
            <w:pPr>
              <w:spacing w:line="276" w:lineRule="auto"/>
            </w:pPr>
            <w:r>
              <w:rPr>
                <w:sz w:val="19"/>
                <w:szCs w:val="19"/>
              </w:rPr>
              <w:t>Under-responds to movement, so he seeks out extra motion — this also affects his balance and stability.</w:t>
            </w:r>
          </w:p>
        </w:tc>
      </w:tr>
      <w:tr w:rsidR="009F2892" w14:paraId="0EBE6047" w14:textId="77777777">
        <w:tc>
          <w:tcPr>
            <w:tcW w:w="4850" w:type="dxa"/>
            <w:tcBorders>
              <w:top w:val="single" w:sz="4" w:space="0" w:color="D9C4A8"/>
              <w:left w:val="single" w:sz="4" w:space="0" w:color="D9C4A8"/>
              <w:bottom w:val="single" w:sz="4" w:space="0" w:color="D9C4A8"/>
              <w:right w:val="single" w:sz="4" w:space="0" w:color="D9C4A8"/>
            </w:tcBorders>
            <w:tcMar>
              <w:top w:w="150" w:type="dxa"/>
              <w:left w:w="180" w:type="dxa"/>
              <w:bottom w:w="150" w:type="dxa"/>
              <w:right w:w="180" w:type="dxa"/>
            </w:tcMar>
          </w:tcPr>
          <w:p w14:paraId="680266B0" w14:textId="77777777" w:rsidR="009F2892" w:rsidRDefault="002B15B6">
            <w:pPr>
              <w:spacing w:after="70"/>
            </w:pPr>
            <w:r>
              <w:rPr>
                <w:noProof/>
              </w:rPr>
              <w:drawing>
                <wp:inline distT="0" distB="0" distL="0" distR="0" wp14:anchorId="76741306" wp14:editId="5E0AD10D">
                  <wp:extent cx="142875" cy="142875"/>
                  <wp:effectExtent l="0" t="0" r="0" b="0"/>
                  <wp:docPr id="541456160" name="Picture 54145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 cy="142875"/>
                          </a:xfrm>
                          <a:prstGeom prst="rect">
                            <a:avLst/>
                          </a:prstGeom>
                        </pic:spPr>
                      </pic:pic>
                    </a:graphicData>
                  </a:graphic>
                </wp:inline>
              </w:drawing>
            </w:r>
            <w:r>
              <w:rPr>
                <w:b/>
                <w:bCs/>
                <w:sz w:val="20"/>
                <w:szCs w:val="20"/>
              </w:rPr>
              <w:t xml:space="preserve">  Visual</w:t>
            </w:r>
          </w:p>
          <w:p w14:paraId="3F2A6D64" w14:textId="77777777" w:rsidR="009F2892" w:rsidRDefault="002B15B6">
            <w:pPr>
              <w:spacing w:line="276" w:lineRule="auto"/>
            </w:pPr>
            <w:r>
              <w:rPr>
                <w:sz w:val="19"/>
                <w:szCs w:val="19"/>
              </w:rPr>
              <w:t>Finds it hard to keep his visual attention on a task or pick out relevant details.</w:t>
            </w:r>
          </w:p>
        </w:tc>
        <w:tc>
          <w:tcPr>
            <w:tcW w:w="4850" w:type="dxa"/>
            <w:tcBorders>
              <w:top w:val="single" w:sz="4" w:space="0" w:color="D9C4A8"/>
              <w:left w:val="single" w:sz="4" w:space="0" w:color="D9C4A8"/>
              <w:bottom w:val="single" w:sz="4" w:space="0" w:color="D9C4A8"/>
              <w:right w:val="single" w:sz="4" w:space="0" w:color="D9C4A8"/>
            </w:tcBorders>
            <w:tcMar>
              <w:top w:w="150" w:type="dxa"/>
              <w:left w:w="180" w:type="dxa"/>
              <w:bottom w:w="150" w:type="dxa"/>
              <w:right w:w="180" w:type="dxa"/>
            </w:tcMar>
          </w:tcPr>
          <w:p w14:paraId="59B36E0B" w14:textId="77777777" w:rsidR="009F2892" w:rsidRDefault="002B15B6">
            <w:pPr>
              <w:spacing w:after="70"/>
            </w:pPr>
            <w:r>
              <w:rPr>
                <w:noProof/>
              </w:rPr>
              <w:drawing>
                <wp:inline distT="0" distB="0" distL="0" distR="0" wp14:anchorId="6002D3EF" wp14:editId="67896D76">
                  <wp:extent cx="142875" cy="142875"/>
                  <wp:effectExtent l="0" t="0" r="0" b="0"/>
                  <wp:docPr id="629342012" name="Picture 62934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42875" cy="142875"/>
                          </a:xfrm>
                          <a:prstGeom prst="rect">
                            <a:avLst/>
                          </a:prstGeom>
                        </pic:spPr>
                      </pic:pic>
                    </a:graphicData>
                  </a:graphic>
                </wp:inline>
              </w:drawing>
            </w:r>
            <w:r>
              <w:rPr>
                <w:b/>
                <w:bCs/>
                <w:sz w:val="20"/>
                <w:szCs w:val="20"/>
              </w:rPr>
              <w:t xml:space="preserve">  Tactile</w:t>
            </w:r>
          </w:p>
          <w:p w14:paraId="5391783B" w14:textId="77777777" w:rsidR="009F2892" w:rsidRDefault="002B15B6">
            <w:pPr>
              <w:spacing w:line="276" w:lineRule="auto"/>
            </w:pPr>
            <w:r>
              <w:rPr>
                <w:sz w:val="19"/>
                <w:szCs w:val="19"/>
              </w:rPr>
              <w:t>Reacts differently to different textures — sometimes seeking touch, sometimes avoiding it — which shapes which play materials he'll try.</w:t>
            </w:r>
          </w:p>
        </w:tc>
      </w:tr>
      <w:tr w:rsidR="009F2892" w14:paraId="278B6F17" w14:textId="77777777">
        <w:tc>
          <w:tcPr>
            <w:tcW w:w="4850" w:type="dxa"/>
            <w:tcBorders>
              <w:top w:val="single" w:sz="4" w:space="0" w:color="D9C4A8"/>
              <w:left w:val="single" w:sz="4" w:space="0" w:color="D9C4A8"/>
              <w:bottom w:val="single" w:sz="4" w:space="0" w:color="D9C4A8"/>
              <w:right w:val="single" w:sz="4" w:space="0" w:color="D9C4A8"/>
            </w:tcBorders>
            <w:tcMar>
              <w:top w:w="150" w:type="dxa"/>
              <w:left w:w="180" w:type="dxa"/>
              <w:bottom w:w="150" w:type="dxa"/>
              <w:right w:w="180" w:type="dxa"/>
            </w:tcMar>
          </w:tcPr>
          <w:p w14:paraId="38804C66" w14:textId="77777777" w:rsidR="009F2892" w:rsidRDefault="002B15B6">
            <w:pPr>
              <w:spacing w:after="70"/>
            </w:pPr>
            <w:r>
              <w:rPr>
                <w:noProof/>
              </w:rPr>
              <w:drawing>
                <wp:inline distT="0" distB="0" distL="0" distR="0" wp14:anchorId="1E392874" wp14:editId="11D1A2CA">
                  <wp:extent cx="142875" cy="142875"/>
                  <wp:effectExtent l="0" t="0" r="0" b="0"/>
                  <wp:docPr id="750440618" name="Picture 75044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 cy="142875"/>
                          </a:xfrm>
                          <a:prstGeom prst="rect">
                            <a:avLst/>
                          </a:prstGeom>
                        </pic:spPr>
                      </pic:pic>
                    </a:graphicData>
                  </a:graphic>
                </wp:inline>
              </w:drawing>
            </w:r>
            <w:r>
              <w:rPr>
                <w:b/>
                <w:bCs/>
                <w:sz w:val="20"/>
                <w:szCs w:val="20"/>
              </w:rPr>
              <w:t xml:space="preserve">  Auditory</w:t>
            </w:r>
          </w:p>
          <w:p w14:paraId="2CFFBF45" w14:textId="77777777" w:rsidR="009F2892" w:rsidRDefault="002B15B6">
            <w:pPr>
              <w:spacing w:line="276" w:lineRule="auto"/>
            </w:pPr>
            <w:r>
              <w:rPr>
                <w:sz w:val="19"/>
                <w:szCs w:val="19"/>
              </w:rPr>
              <w:t>Responds inconsistently to voices and sounds, especially when other sensory input is competing for his attention.</w:t>
            </w:r>
          </w:p>
        </w:tc>
        <w:tc>
          <w:tcPr>
            <w:tcW w:w="4850" w:type="dxa"/>
            <w:tcBorders>
              <w:top w:val="single" w:sz="4" w:space="0" w:color="D9C4A8"/>
              <w:left w:val="single" w:sz="4" w:space="0" w:color="D9C4A8"/>
              <w:bottom w:val="single" w:sz="4" w:space="0" w:color="D9C4A8"/>
              <w:right w:val="single" w:sz="4" w:space="0" w:color="D9C4A8"/>
            </w:tcBorders>
            <w:tcMar>
              <w:top w:w="150" w:type="dxa"/>
              <w:left w:w="180" w:type="dxa"/>
              <w:bottom w:w="150" w:type="dxa"/>
              <w:right w:w="180" w:type="dxa"/>
            </w:tcMar>
          </w:tcPr>
          <w:p w14:paraId="6A598837" w14:textId="77777777" w:rsidR="009F2892" w:rsidRDefault="002B15B6">
            <w:pPr>
              <w:spacing w:after="70"/>
            </w:pPr>
            <w:r>
              <w:rPr>
                <w:noProof/>
              </w:rPr>
              <w:drawing>
                <wp:inline distT="0" distB="0" distL="0" distR="0" wp14:anchorId="325EDF26" wp14:editId="7CA37E62">
                  <wp:extent cx="142875" cy="142875"/>
                  <wp:effectExtent l="0" t="0" r="0" b="0"/>
                  <wp:docPr id="2074785492" name="Picture 207478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 cy="142875"/>
                          </a:xfrm>
                          <a:prstGeom prst="rect">
                            <a:avLst/>
                          </a:prstGeom>
                        </pic:spPr>
                      </pic:pic>
                    </a:graphicData>
                  </a:graphic>
                </wp:inline>
              </w:drawing>
            </w:r>
            <w:r>
              <w:rPr>
                <w:b/>
                <w:bCs/>
                <w:sz w:val="20"/>
                <w:szCs w:val="20"/>
              </w:rPr>
              <w:t xml:space="preserve">  Overall Impact</w:t>
            </w:r>
          </w:p>
          <w:p w14:paraId="07CB9122" w14:textId="77777777" w:rsidR="009F2892" w:rsidRDefault="002B15B6">
            <w:pPr>
              <w:spacing w:line="276" w:lineRule="auto"/>
            </w:pPr>
            <w:r>
              <w:rPr>
                <w:sz w:val="19"/>
                <w:szCs w:val="19"/>
              </w:rPr>
              <w:t>Together, these difficulties make it harder for Ali to stay attentive, regulated, and engaged — especially in busy or unfamiliar settings.</w:t>
            </w:r>
          </w:p>
        </w:tc>
      </w:tr>
    </w:tbl>
    <w:p w14:paraId="2B317F80" w14:textId="77777777" w:rsidR="009F2892" w:rsidRDefault="009F2892">
      <w:pPr>
        <w:spacing w:after="16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9F2892" w14:paraId="0DA1E1CF" w14:textId="77777777">
        <w:tc>
          <w:tcPr>
            <w:tcW w:w="9700" w:type="dxa"/>
            <w:tcBorders>
              <w:top w:val="single" w:sz="2" w:space="0" w:color="9C7748"/>
              <w:left w:val="single" w:sz="24" w:space="0" w:color="9C7748"/>
              <w:bottom w:val="single" w:sz="2" w:space="0" w:color="9C7748"/>
              <w:right w:val="single" w:sz="2" w:space="0" w:color="9C7748"/>
            </w:tcBorders>
            <w:shd w:val="clear" w:color="auto" w:fill="F6EFE6"/>
            <w:tcMar>
              <w:top w:w="150" w:type="dxa"/>
              <w:left w:w="220" w:type="dxa"/>
              <w:bottom w:w="150" w:type="dxa"/>
              <w:right w:w="220" w:type="dxa"/>
            </w:tcMar>
          </w:tcPr>
          <w:p w14:paraId="24F5298B" w14:textId="77777777" w:rsidR="009F2892" w:rsidRDefault="002B15B6">
            <w:pPr>
              <w:spacing w:after="70"/>
            </w:pPr>
            <w:r>
              <w:rPr>
                <w:b/>
                <w:bCs/>
                <w:color w:val="9C7748"/>
                <w:spacing w:val="8"/>
                <w:sz w:val="16"/>
                <w:szCs w:val="16"/>
              </w:rPr>
              <w:t>CLINICAL NOTE</w:t>
            </w:r>
          </w:p>
          <w:p w14:paraId="6C477D61" w14:textId="77777777" w:rsidR="009F2892" w:rsidRDefault="002B15B6">
            <w:pPr>
              <w:spacing w:line="276" w:lineRule="auto"/>
            </w:pPr>
            <w:r>
              <w:rPr>
                <w:i/>
                <w:iCs/>
                <w:color w:val="6B5947"/>
                <w:sz w:val="21"/>
                <w:szCs w:val="21"/>
              </w:rPr>
              <w:t>Ali responds well to structured sensory input — proprioceptive and vestibular activities in particular — to help him regulate and stay ready to learn.</w:t>
            </w:r>
          </w:p>
        </w:tc>
      </w:tr>
    </w:tbl>
    <w:p w14:paraId="16608783" w14:textId="77777777" w:rsidR="009F2892" w:rsidRDefault="009F2892">
      <w:pPr>
        <w:spacing w:after="160"/>
      </w:pPr>
    </w:p>
    <w:p w14:paraId="103B60BE"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22BC25E6" w14:textId="77777777">
        <w:tc>
          <w:tcPr>
            <w:tcW w:w="620" w:type="dxa"/>
            <w:tcBorders>
              <w:top w:val="none" w:sz="0" w:space="0" w:color="FFFFFF"/>
              <w:left w:val="none" w:sz="0" w:space="0" w:color="FFFFFF"/>
              <w:bottom w:val="none" w:sz="0" w:space="0" w:color="FFFFFF"/>
              <w:right w:val="none" w:sz="0" w:space="0" w:color="FFFFFF"/>
            </w:tcBorders>
            <w:vAlign w:val="center"/>
          </w:tcPr>
          <w:p w14:paraId="50FB1CAF" w14:textId="77777777" w:rsidR="009F2892" w:rsidRDefault="002B15B6">
            <w:pPr>
              <w:jc w:val="center"/>
            </w:pPr>
            <w:r>
              <w:rPr>
                <w:noProof/>
              </w:rPr>
              <w:drawing>
                <wp:inline distT="0" distB="0" distL="0" distR="0" wp14:anchorId="27345DAE" wp14:editId="1EFA9B3A">
                  <wp:extent cx="333375" cy="333375"/>
                  <wp:effectExtent l="0" t="0" r="0" b="0"/>
                  <wp:docPr id="611260211" name="Picture 61126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4C88403D" w14:textId="77777777" w:rsidR="009F2892" w:rsidRDefault="002B15B6">
            <w:pPr>
              <w:spacing w:after="20"/>
            </w:pPr>
            <w:r>
              <w:rPr>
                <w:b/>
                <w:bCs/>
                <w:color w:val="9C7748"/>
                <w:spacing w:val="14"/>
                <w:sz w:val="17"/>
                <w:szCs w:val="17"/>
              </w:rPr>
              <w:t>SECTION 16</w:t>
            </w:r>
          </w:p>
          <w:p w14:paraId="221535C2" w14:textId="77777777" w:rsidR="009F2892" w:rsidRDefault="002B15B6">
            <w:r>
              <w:rPr>
                <w:rFonts w:ascii="Georgia" w:eastAsia="Georgia" w:hAnsi="Georgia" w:cs="Georgia"/>
                <w:b/>
                <w:bCs/>
                <w:sz w:val="30"/>
                <w:szCs w:val="30"/>
              </w:rPr>
              <w:t>Visual Perception</w:t>
            </w:r>
          </w:p>
        </w:tc>
      </w:tr>
    </w:tbl>
    <w:p w14:paraId="2706BAE7" w14:textId="77777777" w:rsidR="009F2892" w:rsidRDefault="009F2892">
      <w:pPr>
        <w:pBdr>
          <w:bottom w:val="single" w:sz="6" w:space="1" w:color="D9C4A8"/>
        </w:pBdr>
        <w:spacing w:after="160"/>
      </w:pPr>
    </w:p>
    <w:p w14:paraId="483CFB4C" w14:textId="77777777" w:rsidR="009F2892" w:rsidRDefault="002B15B6">
      <w:pPr>
        <w:spacing w:after="160" w:line="276" w:lineRule="auto"/>
      </w:pPr>
      <w:r>
        <w:t>Ali is developing early visual perceptual skills that continue to progress with practice and structured support.</w:t>
      </w:r>
    </w:p>
    <w:p w14:paraId="6681621B" w14:textId="77777777" w:rsidR="009F2892" w:rsidRDefault="002B15B6">
      <w:pPr>
        <w:pStyle w:val="ListParagraph"/>
        <w:numPr>
          <w:ilvl w:val="0"/>
          <w:numId w:val="1"/>
        </w:numPr>
        <w:spacing w:after="80" w:line="276" w:lineRule="auto"/>
      </w:pPr>
      <w:r>
        <w:t>Able to sort and match between two to three objects.</w:t>
      </w:r>
    </w:p>
    <w:p w14:paraId="0C9D9B4D" w14:textId="77777777" w:rsidR="009F2892" w:rsidRDefault="002B15B6">
      <w:pPr>
        <w:pStyle w:val="ListParagraph"/>
        <w:numPr>
          <w:ilvl w:val="0"/>
          <w:numId w:val="1"/>
        </w:numPr>
        <w:spacing w:after="80" w:line="276" w:lineRule="auto"/>
      </w:pPr>
      <w:r>
        <w:t>Shows difficulty locating a specific item within a visually busy or cluttered background (figure-ground discrimination).</w:t>
      </w:r>
    </w:p>
    <w:p w14:paraId="155B8542" w14:textId="77777777" w:rsidR="009F2892" w:rsidRPr="00A247B3" w:rsidRDefault="002B15B6">
      <w:pPr>
        <w:pStyle w:val="ListParagraph"/>
        <w:numPr>
          <w:ilvl w:val="0"/>
          <w:numId w:val="1"/>
        </w:numPr>
        <w:spacing w:after="80" w:line="276" w:lineRule="auto"/>
      </w:pPr>
      <w:r>
        <w:t>Visual memory and visual sequencing skills are still emerging and continue to show gradual progress.</w:t>
      </w:r>
    </w:p>
    <w:p w14:paraId="66572C0A" w14:textId="77777777" w:rsidR="00A247B3" w:rsidRDefault="00A247B3" w:rsidP="00A247B3">
      <w:pPr>
        <w:spacing w:after="80" w:line="276" w:lineRule="auto"/>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4F58C257" w14:textId="77777777">
        <w:tc>
          <w:tcPr>
            <w:tcW w:w="620" w:type="dxa"/>
            <w:tcBorders>
              <w:top w:val="none" w:sz="0" w:space="0" w:color="FFFFFF"/>
              <w:left w:val="none" w:sz="0" w:space="0" w:color="FFFFFF"/>
              <w:bottom w:val="none" w:sz="0" w:space="0" w:color="FFFFFF"/>
              <w:right w:val="none" w:sz="0" w:space="0" w:color="FFFFFF"/>
            </w:tcBorders>
            <w:vAlign w:val="center"/>
          </w:tcPr>
          <w:p w14:paraId="5FCC04A9" w14:textId="77777777" w:rsidR="009F2892" w:rsidRDefault="002B15B6">
            <w:pPr>
              <w:jc w:val="center"/>
            </w:pPr>
            <w:r>
              <w:rPr>
                <w:noProof/>
              </w:rPr>
              <w:lastRenderedPageBreak/>
              <w:drawing>
                <wp:inline distT="0" distB="0" distL="0" distR="0" wp14:anchorId="0F21D0B2" wp14:editId="1F50013A">
                  <wp:extent cx="333375" cy="333375"/>
                  <wp:effectExtent l="0" t="0" r="0" b="0"/>
                  <wp:docPr id="1026297031" name="Picture 102629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0DBBE75" w14:textId="77777777" w:rsidR="009F2892" w:rsidRDefault="002B15B6">
            <w:pPr>
              <w:spacing w:after="20"/>
            </w:pPr>
            <w:r>
              <w:rPr>
                <w:b/>
                <w:bCs/>
                <w:color w:val="9C7748"/>
                <w:spacing w:val="14"/>
                <w:sz w:val="17"/>
                <w:szCs w:val="17"/>
              </w:rPr>
              <w:t>SECTION 17</w:t>
            </w:r>
          </w:p>
          <w:p w14:paraId="79265A07" w14:textId="77777777" w:rsidR="009F2892" w:rsidRDefault="002B15B6">
            <w:r>
              <w:rPr>
                <w:rFonts w:ascii="Georgia" w:eastAsia="Georgia" w:hAnsi="Georgia" w:cs="Georgia"/>
                <w:b/>
                <w:bCs/>
                <w:sz w:val="30"/>
                <w:szCs w:val="30"/>
              </w:rPr>
              <w:t>Muscle Tone &amp; Strength</w:t>
            </w:r>
          </w:p>
        </w:tc>
      </w:tr>
    </w:tbl>
    <w:p w14:paraId="1B2470EE" w14:textId="77777777" w:rsidR="009F2892" w:rsidRDefault="009F2892">
      <w:pPr>
        <w:pBdr>
          <w:bottom w:val="single" w:sz="6" w:space="1" w:color="D9C4A8"/>
        </w:pBdr>
        <w:spacing w:after="160"/>
      </w:pPr>
    </w:p>
    <w:p w14:paraId="600D0E76" w14:textId="77777777" w:rsidR="009F2892" w:rsidRDefault="002B15B6">
      <w:pPr>
        <w:spacing w:after="160" w:line="276" w:lineRule="auto"/>
      </w:pPr>
      <w:r>
        <w:t>Ali shows reduced muscle strength, especially in his arms, along with muscle tone that is functional but not always well controlled.</w:t>
      </w:r>
    </w:p>
    <w:p w14:paraId="6FF0A0F4" w14:textId="77777777" w:rsidR="009F2892" w:rsidRDefault="002B15B6">
      <w:pPr>
        <w:pStyle w:val="ListParagraph"/>
        <w:numPr>
          <w:ilvl w:val="0"/>
          <w:numId w:val="1"/>
        </w:numPr>
        <w:spacing w:after="80" w:line="276" w:lineRule="auto"/>
      </w:pPr>
      <w:r>
        <w:t>Noticeable arm weakness during weight-bearing, pushing, and resisted movements.</w:t>
      </w:r>
    </w:p>
    <w:p w14:paraId="7D5B938B" w14:textId="77777777" w:rsidR="009F2892" w:rsidRDefault="002B15B6">
      <w:pPr>
        <w:pStyle w:val="ListParagraph"/>
        <w:numPr>
          <w:ilvl w:val="0"/>
          <w:numId w:val="1"/>
        </w:numPr>
        <w:spacing w:after="80" w:line="276" w:lineRule="auto"/>
      </w:pPr>
      <w:r>
        <w:t>Reduced core strength, which tires him during longer floor or seated play.</w:t>
      </w:r>
    </w:p>
    <w:p w14:paraId="3D3832B5" w14:textId="77777777" w:rsidR="009F2892" w:rsidRDefault="002B15B6">
      <w:pPr>
        <w:pStyle w:val="ListParagraph"/>
        <w:numPr>
          <w:ilvl w:val="0"/>
          <w:numId w:val="1"/>
        </w:numPr>
        <w:spacing w:after="80" w:line="276" w:lineRule="auto"/>
      </w:pPr>
      <w:r>
        <w:t>Reduced grip strength, which limits how long he can manipulate objects.</w:t>
      </w:r>
    </w:p>
    <w:p w14:paraId="2FFE234B" w14:textId="77777777" w:rsidR="009F2892" w:rsidRDefault="002B15B6">
      <w:pPr>
        <w:pStyle w:val="ListParagraph"/>
        <w:numPr>
          <w:ilvl w:val="0"/>
          <w:numId w:val="1"/>
        </w:numPr>
        <w:spacing w:after="80" w:line="276" w:lineRule="auto"/>
      </w:pPr>
      <w:r>
        <w:t>Muscle tone is adequate but doesn't yet fully support steady posture during movement.</w:t>
      </w:r>
    </w:p>
    <w:p w14:paraId="439CD068"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157D7D1A" w14:textId="77777777">
        <w:tc>
          <w:tcPr>
            <w:tcW w:w="620" w:type="dxa"/>
            <w:tcBorders>
              <w:top w:val="none" w:sz="0" w:space="0" w:color="FFFFFF"/>
              <w:left w:val="none" w:sz="0" w:space="0" w:color="FFFFFF"/>
              <w:bottom w:val="none" w:sz="0" w:space="0" w:color="FFFFFF"/>
              <w:right w:val="none" w:sz="0" w:space="0" w:color="FFFFFF"/>
            </w:tcBorders>
            <w:vAlign w:val="center"/>
          </w:tcPr>
          <w:p w14:paraId="71F40FA7" w14:textId="77777777" w:rsidR="009F2892" w:rsidRDefault="002B15B6">
            <w:pPr>
              <w:jc w:val="center"/>
            </w:pPr>
            <w:r>
              <w:rPr>
                <w:noProof/>
              </w:rPr>
              <w:drawing>
                <wp:inline distT="0" distB="0" distL="0" distR="0" wp14:anchorId="5B4BC943" wp14:editId="0574FC37">
                  <wp:extent cx="333375" cy="333375"/>
                  <wp:effectExtent l="0" t="0" r="0" b="0"/>
                  <wp:docPr id="1076860084" name="Picture 107686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B096CC2" w14:textId="77777777" w:rsidR="009F2892" w:rsidRDefault="002B15B6">
            <w:pPr>
              <w:spacing w:after="20"/>
            </w:pPr>
            <w:r>
              <w:rPr>
                <w:b/>
                <w:bCs/>
                <w:color w:val="9C7748"/>
                <w:spacing w:val="14"/>
                <w:sz w:val="17"/>
                <w:szCs w:val="17"/>
              </w:rPr>
              <w:t>SECTION 18</w:t>
            </w:r>
          </w:p>
          <w:p w14:paraId="739E2850" w14:textId="77777777" w:rsidR="009F2892" w:rsidRDefault="002B15B6">
            <w:r>
              <w:rPr>
                <w:rFonts w:ascii="Georgia" w:eastAsia="Georgia" w:hAnsi="Georgia" w:cs="Georgia"/>
                <w:b/>
                <w:bCs/>
                <w:sz w:val="30"/>
                <w:szCs w:val="30"/>
              </w:rPr>
              <w:t>Bilateral Coordination &amp; Hand Dominance</w:t>
            </w:r>
          </w:p>
        </w:tc>
      </w:tr>
    </w:tbl>
    <w:p w14:paraId="0A35017A" w14:textId="77777777" w:rsidR="009F2892" w:rsidRDefault="009F2892">
      <w:pPr>
        <w:pBdr>
          <w:bottom w:val="single" w:sz="6" w:space="1" w:color="D9C4A8"/>
        </w:pBdr>
        <w:spacing w:after="160"/>
      </w:pPr>
    </w:p>
    <w:p w14:paraId="2E864D2F" w14:textId="77777777" w:rsidR="009F2892" w:rsidRDefault="002B15B6">
      <w:pPr>
        <w:spacing w:after="160" w:line="276" w:lineRule="auto"/>
      </w:pPr>
      <w:r>
        <w:t>Ali is developing his patterns of hand dominance and bilateral coordination.</w:t>
      </w:r>
    </w:p>
    <w:p w14:paraId="714BCFD3" w14:textId="77777777" w:rsidR="009F2892" w:rsidRDefault="002B15B6">
      <w:pPr>
        <w:pStyle w:val="ListParagraph"/>
        <w:numPr>
          <w:ilvl w:val="0"/>
          <w:numId w:val="1"/>
        </w:numPr>
        <w:spacing w:after="80" w:line="276" w:lineRule="auto"/>
      </w:pPr>
      <w:r>
        <w:t>Uses both hands during activities, with an emerging preference for his right hand.</w:t>
      </w:r>
    </w:p>
    <w:p w14:paraId="0470C3FF" w14:textId="77777777" w:rsidR="009F2892" w:rsidRDefault="002B15B6">
      <w:pPr>
        <w:pStyle w:val="ListParagraph"/>
        <w:numPr>
          <w:ilvl w:val="0"/>
          <w:numId w:val="1"/>
        </w:numPr>
        <w:spacing w:after="80" w:line="276" w:lineRule="auto"/>
      </w:pPr>
      <w:r>
        <w:t>Bilateral coordination skills are progressing, though this remains an area that will benefit from continued therapeutic focus.</w:t>
      </w:r>
    </w:p>
    <w:p w14:paraId="751BC827"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3FDEB70F" w14:textId="77777777">
        <w:tc>
          <w:tcPr>
            <w:tcW w:w="620" w:type="dxa"/>
            <w:tcBorders>
              <w:top w:val="none" w:sz="0" w:space="0" w:color="FFFFFF"/>
              <w:left w:val="none" w:sz="0" w:space="0" w:color="FFFFFF"/>
              <w:bottom w:val="none" w:sz="0" w:space="0" w:color="FFFFFF"/>
              <w:right w:val="none" w:sz="0" w:space="0" w:color="FFFFFF"/>
            </w:tcBorders>
            <w:vAlign w:val="center"/>
          </w:tcPr>
          <w:p w14:paraId="45DA7B0D" w14:textId="77777777" w:rsidR="009F2892" w:rsidRDefault="002B15B6">
            <w:pPr>
              <w:jc w:val="center"/>
            </w:pPr>
            <w:r>
              <w:rPr>
                <w:noProof/>
              </w:rPr>
              <w:drawing>
                <wp:inline distT="0" distB="0" distL="0" distR="0" wp14:anchorId="73FC7A88" wp14:editId="37F5A838">
                  <wp:extent cx="333375" cy="333375"/>
                  <wp:effectExtent l="0" t="0" r="0" b="0"/>
                  <wp:docPr id="777606801" name="Picture 77760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69AF775D" w14:textId="77777777" w:rsidR="009F2892" w:rsidRDefault="002B15B6">
            <w:pPr>
              <w:spacing w:after="20"/>
            </w:pPr>
            <w:r>
              <w:rPr>
                <w:b/>
                <w:bCs/>
                <w:color w:val="9C7748"/>
                <w:spacing w:val="14"/>
                <w:sz w:val="17"/>
                <w:szCs w:val="17"/>
              </w:rPr>
              <w:t>SECTION 19</w:t>
            </w:r>
          </w:p>
          <w:p w14:paraId="0B831C3B" w14:textId="77777777" w:rsidR="009F2892" w:rsidRDefault="002B15B6">
            <w:r>
              <w:rPr>
                <w:rFonts w:ascii="Georgia" w:eastAsia="Georgia" w:hAnsi="Georgia" w:cs="Georgia"/>
                <w:b/>
                <w:bCs/>
                <w:sz w:val="30"/>
                <w:szCs w:val="30"/>
              </w:rPr>
              <w:t>Gross Motor Skills</w:t>
            </w:r>
          </w:p>
        </w:tc>
      </w:tr>
    </w:tbl>
    <w:p w14:paraId="5E219A0E" w14:textId="77777777" w:rsidR="009F2892" w:rsidRDefault="009F2892">
      <w:pPr>
        <w:pBdr>
          <w:bottom w:val="single" w:sz="6" w:space="1" w:color="D9C4A8"/>
        </w:pBdr>
        <w:spacing w:after="160"/>
      </w:pPr>
    </w:p>
    <w:p w14:paraId="4A200299" w14:textId="77777777" w:rsidR="009F2892" w:rsidRDefault="002B15B6">
      <w:pPr>
        <w:spacing w:after="160" w:line="276" w:lineRule="auto"/>
      </w:pPr>
      <w:r>
        <w:t>Ali's gross motor coordination is developing but still immature for his age.</w:t>
      </w:r>
    </w:p>
    <w:p w14:paraId="4910768E" w14:textId="77777777" w:rsidR="009F2892" w:rsidRDefault="002B15B6">
      <w:pPr>
        <w:pStyle w:val="ListParagraph"/>
        <w:numPr>
          <w:ilvl w:val="0"/>
          <w:numId w:val="1"/>
        </w:numPr>
        <w:spacing w:after="80" w:line="276" w:lineRule="auto"/>
      </w:pPr>
      <w:r>
        <w:t>Follows 1–2 step gross motor instructions ("jump, then clap") with a visual or verbal cue.</w:t>
      </w:r>
    </w:p>
    <w:p w14:paraId="17A110A9" w14:textId="77777777" w:rsidR="009F2892" w:rsidRDefault="002B15B6">
      <w:pPr>
        <w:pStyle w:val="ListParagraph"/>
        <w:numPr>
          <w:ilvl w:val="0"/>
          <w:numId w:val="1"/>
        </w:numPr>
        <w:spacing w:after="80" w:line="276" w:lineRule="auto"/>
      </w:pPr>
      <w:r>
        <w:t>Runs, jumps, and climbs, but without much control or refinement.</w:t>
      </w:r>
    </w:p>
    <w:p w14:paraId="1908EC87" w14:textId="77777777" w:rsidR="009F2892" w:rsidRDefault="002B15B6">
      <w:pPr>
        <w:pStyle w:val="ListParagraph"/>
        <w:numPr>
          <w:ilvl w:val="0"/>
          <w:numId w:val="1"/>
        </w:numPr>
        <w:spacing w:after="80" w:line="276" w:lineRule="auto"/>
      </w:pPr>
      <w:r>
        <w:t>Struggles with longer movement sequences and coordinating both sides of his body.</w:t>
      </w:r>
    </w:p>
    <w:p w14:paraId="0666B550" w14:textId="77777777" w:rsidR="009F2892" w:rsidRDefault="002B15B6">
      <w:pPr>
        <w:pStyle w:val="ListParagraph"/>
        <w:numPr>
          <w:ilvl w:val="0"/>
          <w:numId w:val="1"/>
        </w:numPr>
        <w:spacing w:after="80" w:line="276" w:lineRule="auto"/>
      </w:pPr>
      <w:r>
        <w:t>Tires more quickly than expected during sustained physical activity.</w:t>
      </w:r>
    </w:p>
    <w:p w14:paraId="2D466F5E" w14:textId="77777777" w:rsidR="009F2892" w:rsidRDefault="002B15B6">
      <w:pPr>
        <w:spacing w:after="160" w:line="276" w:lineRule="auto"/>
      </w:pPr>
      <w:r>
        <w:t>His ability to follow simple movement instructions is a solid base for building more complex motor skills through structured practice.</w:t>
      </w:r>
    </w:p>
    <w:p w14:paraId="022B308F"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089D4DDA" w14:textId="77777777">
        <w:tc>
          <w:tcPr>
            <w:tcW w:w="620" w:type="dxa"/>
            <w:tcBorders>
              <w:top w:val="none" w:sz="0" w:space="0" w:color="FFFFFF"/>
              <w:left w:val="none" w:sz="0" w:space="0" w:color="FFFFFF"/>
              <w:bottom w:val="none" w:sz="0" w:space="0" w:color="FFFFFF"/>
              <w:right w:val="none" w:sz="0" w:space="0" w:color="FFFFFF"/>
            </w:tcBorders>
            <w:vAlign w:val="center"/>
          </w:tcPr>
          <w:p w14:paraId="4DF29565" w14:textId="77777777" w:rsidR="009F2892" w:rsidRDefault="002B15B6">
            <w:pPr>
              <w:jc w:val="center"/>
            </w:pPr>
            <w:r>
              <w:rPr>
                <w:noProof/>
              </w:rPr>
              <w:drawing>
                <wp:inline distT="0" distB="0" distL="0" distR="0" wp14:anchorId="66434D13" wp14:editId="3EF0BED9">
                  <wp:extent cx="333375" cy="333375"/>
                  <wp:effectExtent l="0" t="0" r="0" b="0"/>
                  <wp:docPr id="1414785748" name="Picture 141478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6E5A2D6A" w14:textId="77777777" w:rsidR="009F2892" w:rsidRDefault="002B15B6">
            <w:pPr>
              <w:spacing w:after="20"/>
            </w:pPr>
            <w:r>
              <w:rPr>
                <w:b/>
                <w:bCs/>
                <w:color w:val="9C7748"/>
                <w:spacing w:val="14"/>
                <w:sz w:val="17"/>
                <w:szCs w:val="17"/>
              </w:rPr>
              <w:t>SECTION 20</w:t>
            </w:r>
          </w:p>
          <w:p w14:paraId="148D37AB" w14:textId="77777777" w:rsidR="009F2892" w:rsidRDefault="002B15B6">
            <w:r>
              <w:rPr>
                <w:rFonts w:ascii="Georgia" w:eastAsia="Georgia" w:hAnsi="Georgia" w:cs="Georgia"/>
                <w:b/>
                <w:bCs/>
                <w:sz w:val="30"/>
                <w:szCs w:val="30"/>
              </w:rPr>
              <w:t>Fine Motor &amp; Graphomotor Skills</w:t>
            </w:r>
          </w:p>
        </w:tc>
      </w:tr>
    </w:tbl>
    <w:p w14:paraId="15C0568D" w14:textId="77777777" w:rsidR="009F2892" w:rsidRDefault="009F2892">
      <w:pPr>
        <w:pBdr>
          <w:bottom w:val="single" w:sz="6" w:space="1" w:color="D9C4A8"/>
        </w:pBdr>
        <w:spacing w:after="160"/>
      </w:pPr>
    </w:p>
    <w:p w14:paraId="0EC51519" w14:textId="77777777" w:rsidR="009F2892" w:rsidRDefault="002B15B6">
      <w:pPr>
        <w:spacing w:after="160" w:line="276" w:lineRule="auto"/>
      </w:pPr>
      <w:r>
        <w:t>Ali's fine motor skills are emerging, though reduced hand strength and attention limit his precision and stamina.</w:t>
      </w:r>
    </w:p>
    <w:p w14:paraId="39C72A90" w14:textId="77777777" w:rsidR="009F2892" w:rsidRDefault="002B15B6">
      <w:pPr>
        <w:pStyle w:val="ListParagraph"/>
        <w:numPr>
          <w:ilvl w:val="0"/>
          <w:numId w:val="1"/>
        </w:numPr>
        <w:spacing w:after="80" w:line="276" w:lineRule="auto"/>
      </w:pPr>
      <w:r>
        <w:t>Follows 1–2 step fine motor instructions ("put the block in the box, then close it") with support.</w:t>
      </w:r>
    </w:p>
    <w:p w14:paraId="28B89EEB" w14:textId="77777777" w:rsidR="009F2892" w:rsidRDefault="002B15B6">
      <w:pPr>
        <w:pStyle w:val="ListParagraph"/>
        <w:numPr>
          <w:ilvl w:val="0"/>
          <w:numId w:val="1"/>
        </w:numPr>
        <w:spacing w:after="80" w:line="276" w:lineRule="auto"/>
      </w:pPr>
      <w:r>
        <w:t>His grasp during drawing and manipulation tasks is still immature for his age.</w:t>
      </w:r>
    </w:p>
    <w:p w14:paraId="4DB57796" w14:textId="77777777" w:rsidR="009F2892" w:rsidRDefault="002B15B6">
      <w:pPr>
        <w:pStyle w:val="ListParagraph"/>
        <w:numPr>
          <w:ilvl w:val="0"/>
          <w:numId w:val="1"/>
        </w:numPr>
        <w:spacing w:after="80" w:line="276" w:lineRule="auto"/>
      </w:pPr>
      <w:r>
        <w:lastRenderedPageBreak/>
        <w:t>His grip tires quickly during table-top tasks.</w:t>
      </w:r>
    </w:p>
    <w:p w14:paraId="45B983A4" w14:textId="77777777" w:rsidR="009F2892" w:rsidRDefault="002B15B6">
      <w:pPr>
        <w:pStyle w:val="ListParagraph"/>
        <w:numPr>
          <w:ilvl w:val="0"/>
          <w:numId w:val="1"/>
        </w:numPr>
        <w:spacing w:after="80" w:line="276" w:lineRule="auto"/>
      </w:pPr>
      <w:r>
        <w:t>Doesn't yet use both hands together consistently during building play.</w:t>
      </w:r>
    </w:p>
    <w:p w14:paraId="78FC15B9"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0026970F" w14:textId="77777777">
        <w:tc>
          <w:tcPr>
            <w:tcW w:w="620" w:type="dxa"/>
            <w:tcBorders>
              <w:top w:val="none" w:sz="0" w:space="0" w:color="FFFFFF"/>
              <w:left w:val="none" w:sz="0" w:space="0" w:color="FFFFFF"/>
              <w:bottom w:val="none" w:sz="0" w:space="0" w:color="FFFFFF"/>
              <w:right w:val="none" w:sz="0" w:space="0" w:color="FFFFFF"/>
            </w:tcBorders>
            <w:vAlign w:val="center"/>
          </w:tcPr>
          <w:p w14:paraId="79DA50AA" w14:textId="77777777" w:rsidR="009F2892" w:rsidRDefault="002B15B6">
            <w:pPr>
              <w:jc w:val="center"/>
            </w:pPr>
            <w:r>
              <w:rPr>
                <w:noProof/>
              </w:rPr>
              <w:drawing>
                <wp:inline distT="0" distB="0" distL="0" distR="0" wp14:anchorId="34D668B8" wp14:editId="207C252D">
                  <wp:extent cx="333375" cy="333375"/>
                  <wp:effectExtent l="0" t="0" r="0" b="0"/>
                  <wp:docPr id="240637742" name="Picture 24063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475590B4" w14:textId="77777777" w:rsidR="009F2892" w:rsidRDefault="002B15B6">
            <w:pPr>
              <w:spacing w:after="20"/>
            </w:pPr>
            <w:r>
              <w:rPr>
                <w:b/>
                <w:bCs/>
                <w:color w:val="9C7748"/>
                <w:spacing w:val="14"/>
                <w:sz w:val="17"/>
                <w:szCs w:val="17"/>
              </w:rPr>
              <w:t>SECTION 21</w:t>
            </w:r>
          </w:p>
          <w:p w14:paraId="389D287A" w14:textId="77777777" w:rsidR="009F2892" w:rsidRDefault="002B15B6">
            <w:r>
              <w:rPr>
                <w:rFonts w:ascii="Georgia" w:eastAsia="Georgia" w:hAnsi="Georgia" w:cs="Georgia"/>
                <w:b/>
                <w:bCs/>
                <w:sz w:val="30"/>
                <w:szCs w:val="30"/>
              </w:rPr>
              <w:t>Balance &amp; Postural Control</w:t>
            </w:r>
          </w:p>
        </w:tc>
      </w:tr>
    </w:tbl>
    <w:p w14:paraId="637DB98B" w14:textId="77777777" w:rsidR="009F2892" w:rsidRDefault="009F2892">
      <w:pPr>
        <w:pBdr>
          <w:bottom w:val="single" w:sz="6" w:space="1" w:color="D9C4A8"/>
        </w:pBdr>
        <w:spacing w:after="160"/>
      </w:pPr>
    </w:p>
    <w:p w14:paraId="6943F1F2" w14:textId="77777777" w:rsidR="009F2892" w:rsidRDefault="002B15B6">
      <w:pPr>
        <w:spacing w:after="160" w:line="276" w:lineRule="auto"/>
      </w:pPr>
      <w:r>
        <w:t>Ali's balance and postural control are reduced, in line with the vestibular and proprioceptive difficulties noted earlier.</w:t>
      </w:r>
    </w:p>
    <w:p w14:paraId="6EA5C114" w14:textId="77777777" w:rsidR="009F2892" w:rsidRDefault="002B15B6">
      <w:pPr>
        <w:pStyle w:val="ListParagraph"/>
        <w:numPr>
          <w:ilvl w:val="0"/>
          <w:numId w:val="1"/>
        </w:numPr>
        <w:spacing w:after="80" w:line="276" w:lineRule="auto"/>
      </w:pPr>
      <w:r>
        <w:t>Weak balance when standing on one leg, moving quickly, or changing position.</w:t>
      </w:r>
    </w:p>
    <w:p w14:paraId="67ED193E" w14:textId="77777777" w:rsidR="009F2892" w:rsidRDefault="002B15B6">
      <w:pPr>
        <w:pStyle w:val="ListParagraph"/>
        <w:numPr>
          <w:ilvl w:val="0"/>
          <w:numId w:val="1"/>
        </w:numPr>
        <w:spacing w:after="80" w:line="276" w:lineRule="auto"/>
      </w:pPr>
      <w:r>
        <w:t>Becomes unsteady when reaching beyond his base of support.</w:t>
      </w:r>
    </w:p>
    <w:p w14:paraId="0DEE5ED4" w14:textId="77777777" w:rsidR="009F2892" w:rsidRDefault="002B15B6">
      <w:pPr>
        <w:pStyle w:val="ListParagraph"/>
        <w:numPr>
          <w:ilvl w:val="0"/>
          <w:numId w:val="1"/>
        </w:numPr>
        <w:spacing w:after="80" w:line="276" w:lineRule="auto"/>
      </w:pPr>
      <w:r>
        <w:t>Uneven or unstable surfaces are especially difficult for him.</w:t>
      </w:r>
    </w:p>
    <w:p w14:paraId="0CB8B5CC" w14:textId="77777777" w:rsidR="009F2892" w:rsidRDefault="002B15B6">
      <w:pPr>
        <w:pStyle w:val="ListParagraph"/>
        <w:numPr>
          <w:ilvl w:val="0"/>
          <w:numId w:val="1"/>
        </w:numPr>
        <w:spacing w:after="80" w:line="276" w:lineRule="auto"/>
      </w:pPr>
      <w:r>
        <w:t>Widens his stance to compensate while standing and walking.</w:t>
      </w:r>
    </w:p>
    <w:p w14:paraId="2523113A"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648A7F8E" w14:textId="77777777">
        <w:tc>
          <w:tcPr>
            <w:tcW w:w="620" w:type="dxa"/>
            <w:tcBorders>
              <w:top w:val="none" w:sz="0" w:space="0" w:color="FFFFFF"/>
              <w:left w:val="none" w:sz="0" w:space="0" w:color="FFFFFF"/>
              <w:bottom w:val="none" w:sz="0" w:space="0" w:color="FFFFFF"/>
              <w:right w:val="none" w:sz="0" w:space="0" w:color="FFFFFF"/>
            </w:tcBorders>
            <w:vAlign w:val="center"/>
          </w:tcPr>
          <w:p w14:paraId="4D58A7CD" w14:textId="77777777" w:rsidR="009F2892" w:rsidRDefault="002B15B6">
            <w:pPr>
              <w:jc w:val="center"/>
            </w:pPr>
            <w:r>
              <w:rPr>
                <w:noProof/>
              </w:rPr>
              <w:drawing>
                <wp:inline distT="0" distB="0" distL="0" distR="0" wp14:anchorId="55AAEA04" wp14:editId="18E07DE9">
                  <wp:extent cx="333375" cy="333375"/>
                  <wp:effectExtent l="0" t="0" r="0" b="0"/>
                  <wp:docPr id="1338249184" name="Picture 133824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5D2A331F" w14:textId="77777777" w:rsidR="009F2892" w:rsidRDefault="002B15B6">
            <w:pPr>
              <w:spacing w:after="20"/>
            </w:pPr>
            <w:r>
              <w:rPr>
                <w:b/>
                <w:bCs/>
                <w:color w:val="9C7748"/>
                <w:spacing w:val="14"/>
                <w:sz w:val="17"/>
                <w:szCs w:val="17"/>
              </w:rPr>
              <w:t>SECTION 22</w:t>
            </w:r>
          </w:p>
          <w:p w14:paraId="36F80953" w14:textId="77777777" w:rsidR="009F2892" w:rsidRDefault="002B15B6">
            <w:r>
              <w:rPr>
                <w:rFonts w:ascii="Georgia" w:eastAsia="Georgia" w:hAnsi="Georgia" w:cs="Georgia"/>
                <w:b/>
                <w:bCs/>
                <w:sz w:val="30"/>
                <w:szCs w:val="30"/>
              </w:rPr>
              <w:t>Attention &amp; Participation</w:t>
            </w:r>
          </w:p>
        </w:tc>
      </w:tr>
    </w:tbl>
    <w:p w14:paraId="304C5296" w14:textId="77777777" w:rsidR="009F2892" w:rsidRDefault="009F2892">
      <w:pPr>
        <w:pBdr>
          <w:bottom w:val="single" w:sz="6" w:space="1" w:color="D9C4A8"/>
        </w:pBdr>
        <w:spacing w:after="160"/>
      </w:pPr>
    </w:p>
    <w:p w14:paraId="7B0922D3" w14:textId="77777777" w:rsidR="009F2892" w:rsidRDefault="002B15B6">
      <w:pPr>
        <w:spacing w:after="160" w:line="276" w:lineRule="auto"/>
      </w:pPr>
      <w:r>
        <w:t>Ali's overall attention span is short, but his participation depends heavily on how motivating the activity is.</w:t>
      </w:r>
    </w:p>
    <w:p w14:paraId="2889ECCB" w14:textId="77777777" w:rsidR="009F2892" w:rsidRDefault="002B15B6">
      <w:pPr>
        <w:pStyle w:val="ListParagraph"/>
        <w:numPr>
          <w:ilvl w:val="0"/>
          <w:numId w:val="1"/>
        </w:numPr>
        <w:spacing w:after="80" w:line="276" w:lineRule="auto"/>
      </w:pPr>
      <w:r>
        <w:t>Struggles to sustain attention on non-preferred or structured tasks and often needs redirection.</w:t>
      </w:r>
    </w:p>
    <w:p w14:paraId="4E4DF00D" w14:textId="77777777" w:rsidR="009F2892" w:rsidRDefault="002B15B6">
      <w:pPr>
        <w:pStyle w:val="ListParagraph"/>
        <w:numPr>
          <w:ilvl w:val="0"/>
          <w:numId w:val="1"/>
        </w:numPr>
        <w:spacing w:after="80" w:line="276" w:lineRule="auto"/>
      </w:pPr>
      <w:r>
        <w:t>Attention and participation increase markedly with motivating or sensory-rich activities.</w:t>
      </w:r>
    </w:p>
    <w:p w14:paraId="1EFF076E" w14:textId="77777777" w:rsidR="009F2892" w:rsidRDefault="002B15B6">
      <w:pPr>
        <w:pStyle w:val="ListParagraph"/>
        <w:numPr>
          <w:ilvl w:val="0"/>
          <w:numId w:val="1"/>
        </w:numPr>
        <w:spacing w:after="80" w:line="276" w:lineRule="auto"/>
      </w:pPr>
      <w:r>
        <w:t>Follows 1–2 step instructions across both gross and fine motor tasks.</w:t>
      </w:r>
    </w:p>
    <w:p w14:paraId="38CCBF3C" w14:textId="77777777" w:rsidR="009F2892" w:rsidRDefault="002B15B6">
      <w:pPr>
        <w:pStyle w:val="ListParagraph"/>
        <w:numPr>
          <w:ilvl w:val="0"/>
          <w:numId w:val="1"/>
        </w:numPr>
        <w:spacing w:after="80" w:line="276" w:lineRule="auto"/>
      </w:pPr>
      <w:r>
        <w:t>Benefits from short tasks, movement breaks, and rewards he cares about.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9F2892" w14:paraId="21386CC4" w14:textId="77777777">
        <w:tc>
          <w:tcPr>
            <w:tcW w:w="9700" w:type="dxa"/>
            <w:tcBorders>
              <w:top w:val="single" w:sz="2" w:space="0" w:color="7C9A5C"/>
              <w:left w:val="single" w:sz="24" w:space="0" w:color="7C9A5C"/>
              <w:bottom w:val="single" w:sz="2" w:space="0" w:color="7C9A5C"/>
              <w:right w:val="single" w:sz="2" w:space="0" w:color="7C9A5C"/>
            </w:tcBorders>
            <w:shd w:val="clear" w:color="auto" w:fill="F2F7EE"/>
            <w:tcMar>
              <w:top w:w="150" w:type="dxa"/>
              <w:left w:w="220" w:type="dxa"/>
              <w:bottom w:w="150" w:type="dxa"/>
              <w:right w:w="220" w:type="dxa"/>
            </w:tcMar>
          </w:tcPr>
          <w:p w14:paraId="21D12416" w14:textId="77777777" w:rsidR="009F2892" w:rsidRDefault="002B15B6">
            <w:pPr>
              <w:spacing w:after="70"/>
            </w:pPr>
            <w:r>
              <w:rPr>
                <w:b/>
                <w:bCs/>
                <w:color w:val="5C7A42"/>
                <w:spacing w:val="8"/>
                <w:sz w:val="16"/>
                <w:szCs w:val="16"/>
              </w:rPr>
              <w:t>OBSERVED STRENGTH</w:t>
            </w:r>
          </w:p>
          <w:p w14:paraId="6F6217D0" w14:textId="77777777" w:rsidR="009F2892" w:rsidRDefault="002B15B6">
            <w:pPr>
              <w:spacing w:line="276" w:lineRule="auto"/>
            </w:pPr>
            <w:r>
              <w:rPr>
                <w:i/>
                <w:iCs/>
                <w:color w:val="6B5947"/>
                <w:sz w:val="21"/>
                <w:szCs w:val="21"/>
              </w:rPr>
              <w:t>Motivation makes a real difference for Ali. When an activity interests him, his engagement, cooperation, and ability to follow instructions all improve.</w:t>
            </w:r>
          </w:p>
        </w:tc>
      </w:tr>
    </w:tbl>
    <w:p w14:paraId="0CB16BC1" w14:textId="77777777" w:rsidR="009F2892" w:rsidRDefault="009F2892">
      <w:pPr>
        <w:spacing w:after="160"/>
      </w:pPr>
    </w:p>
    <w:p w14:paraId="0D7F88B5"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368AFBCA" w14:textId="77777777">
        <w:tc>
          <w:tcPr>
            <w:tcW w:w="620" w:type="dxa"/>
            <w:tcBorders>
              <w:top w:val="none" w:sz="0" w:space="0" w:color="FFFFFF"/>
              <w:left w:val="none" w:sz="0" w:space="0" w:color="FFFFFF"/>
              <w:bottom w:val="none" w:sz="0" w:space="0" w:color="FFFFFF"/>
              <w:right w:val="none" w:sz="0" w:space="0" w:color="FFFFFF"/>
            </w:tcBorders>
            <w:vAlign w:val="center"/>
          </w:tcPr>
          <w:p w14:paraId="70AC4711" w14:textId="77777777" w:rsidR="009F2892" w:rsidRDefault="002B15B6">
            <w:pPr>
              <w:jc w:val="center"/>
            </w:pPr>
            <w:r>
              <w:rPr>
                <w:noProof/>
              </w:rPr>
              <w:drawing>
                <wp:inline distT="0" distB="0" distL="0" distR="0" wp14:anchorId="774B210B" wp14:editId="183F9531">
                  <wp:extent cx="333375" cy="333375"/>
                  <wp:effectExtent l="0" t="0" r="0" b="0"/>
                  <wp:docPr id="1128212698" name="Picture 112821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1C2F43AD" w14:textId="77777777" w:rsidR="009F2892" w:rsidRDefault="002B15B6">
            <w:pPr>
              <w:spacing w:after="20"/>
            </w:pPr>
            <w:r>
              <w:rPr>
                <w:b/>
                <w:bCs/>
                <w:color w:val="9C7748"/>
                <w:spacing w:val="14"/>
                <w:sz w:val="17"/>
                <w:szCs w:val="17"/>
              </w:rPr>
              <w:t>SECTION 23</w:t>
            </w:r>
          </w:p>
          <w:p w14:paraId="5C43F7EC" w14:textId="77777777" w:rsidR="009F2892" w:rsidRDefault="002B15B6">
            <w:r>
              <w:rPr>
                <w:rFonts w:ascii="Georgia" w:eastAsia="Georgia" w:hAnsi="Georgia" w:cs="Georgia"/>
                <w:b/>
                <w:bCs/>
                <w:sz w:val="30"/>
                <w:szCs w:val="30"/>
              </w:rPr>
              <w:t>Activities of Daily Living (ADLs)</w:t>
            </w:r>
          </w:p>
        </w:tc>
      </w:tr>
    </w:tbl>
    <w:p w14:paraId="0CEA532C" w14:textId="77777777" w:rsidR="009F2892" w:rsidRDefault="009F2892">
      <w:pPr>
        <w:pBdr>
          <w:bottom w:val="single" w:sz="6" w:space="1" w:color="D9C4A8"/>
        </w:pBdr>
        <w:spacing w:after="160"/>
      </w:pPr>
    </w:p>
    <w:p w14:paraId="148569D9" w14:textId="33580550" w:rsidR="009F2892" w:rsidRDefault="002B15B6">
      <w:pPr>
        <w:spacing w:after="160" w:line="276" w:lineRule="auto"/>
      </w:pPr>
      <w:r>
        <w:t>Ali has several areas that still require adult support.</w:t>
      </w:r>
    </w:p>
    <w:p w14:paraId="5D3A5969" w14:textId="77777777" w:rsidR="009F2892" w:rsidRDefault="002B15B6">
      <w:pPr>
        <w:pStyle w:val="ListParagraph"/>
        <w:numPr>
          <w:ilvl w:val="0"/>
          <w:numId w:val="1"/>
        </w:numPr>
        <w:spacing w:after="80" w:line="276" w:lineRule="auto"/>
      </w:pPr>
      <w:r>
        <w:t>Self-feeds independently using finger foods, but still requires assistance when using a spoon.</w:t>
      </w:r>
    </w:p>
    <w:p w14:paraId="2284F819" w14:textId="77777777" w:rsidR="009F2892" w:rsidRDefault="002B15B6">
      <w:pPr>
        <w:pStyle w:val="ListParagraph"/>
        <w:numPr>
          <w:ilvl w:val="0"/>
          <w:numId w:val="1"/>
        </w:numPr>
        <w:spacing w:after="80" w:line="276" w:lineRule="auto"/>
      </w:pPr>
      <w:r>
        <w:t>Removes his shoes and socks with mild assistance; dressing skills remain below age expectations and need continued support.</w:t>
      </w:r>
    </w:p>
    <w:p w14:paraId="622EA096" w14:textId="77777777" w:rsidR="009F2892" w:rsidRDefault="002B15B6">
      <w:pPr>
        <w:pStyle w:val="ListParagraph"/>
        <w:numPr>
          <w:ilvl w:val="0"/>
          <w:numId w:val="1"/>
        </w:numPr>
        <w:spacing w:after="80" w:line="276" w:lineRule="auto"/>
      </w:pPr>
      <w:r>
        <w:t>Currently undergoing toilet training.</w:t>
      </w:r>
    </w:p>
    <w:p w14:paraId="31D37B9A" w14:textId="77777777" w:rsidR="009F2892" w:rsidRDefault="002B15B6">
      <w:pPr>
        <w:pStyle w:val="ListParagraph"/>
        <w:numPr>
          <w:ilvl w:val="0"/>
          <w:numId w:val="1"/>
        </w:numPr>
        <w:spacing w:after="80" w:line="276" w:lineRule="auto"/>
      </w:pPr>
      <w:r>
        <w:t>Requires mild-to-moderate assistance with hand washing and face washing.</w:t>
      </w:r>
    </w:p>
    <w:p w14:paraId="19398602"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5D126D9F" w14:textId="77777777">
        <w:tc>
          <w:tcPr>
            <w:tcW w:w="620" w:type="dxa"/>
            <w:tcBorders>
              <w:top w:val="none" w:sz="0" w:space="0" w:color="FFFFFF"/>
              <w:left w:val="none" w:sz="0" w:space="0" w:color="FFFFFF"/>
              <w:bottom w:val="none" w:sz="0" w:space="0" w:color="FFFFFF"/>
              <w:right w:val="none" w:sz="0" w:space="0" w:color="FFFFFF"/>
            </w:tcBorders>
            <w:vAlign w:val="center"/>
          </w:tcPr>
          <w:p w14:paraId="4ED6C401" w14:textId="77777777" w:rsidR="009F2892" w:rsidRDefault="002B15B6">
            <w:pPr>
              <w:jc w:val="center"/>
            </w:pPr>
            <w:r>
              <w:rPr>
                <w:noProof/>
              </w:rPr>
              <w:drawing>
                <wp:inline distT="0" distB="0" distL="0" distR="0" wp14:anchorId="5A4B2562" wp14:editId="0FE5FD5E">
                  <wp:extent cx="333375" cy="333375"/>
                  <wp:effectExtent l="0" t="0" r="0" b="0"/>
                  <wp:docPr id="615362274" name="Picture 61536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202A4CEE" w14:textId="77777777" w:rsidR="009F2892" w:rsidRDefault="002B15B6">
            <w:pPr>
              <w:spacing w:after="20"/>
            </w:pPr>
            <w:r>
              <w:rPr>
                <w:b/>
                <w:bCs/>
                <w:color w:val="9C7748"/>
                <w:spacing w:val="14"/>
                <w:sz w:val="17"/>
                <w:szCs w:val="17"/>
              </w:rPr>
              <w:t>SECTION 24</w:t>
            </w:r>
          </w:p>
          <w:p w14:paraId="11D615E3" w14:textId="77777777" w:rsidR="009F2892" w:rsidRDefault="002B15B6">
            <w:r>
              <w:rPr>
                <w:rFonts w:ascii="Georgia" w:eastAsia="Georgia" w:hAnsi="Georgia" w:cs="Georgia"/>
                <w:b/>
                <w:bCs/>
                <w:sz w:val="30"/>
                <w:szCs w:val="30"/>
              </w:rPr>
              <w:t>Functional Performance Summary</w:t>
            </w:r>
          </w:p>
        </w:tc>
      </w:tr>
    </w:tbl>
    <w:p w14:paraId="27044388" w14:textId="77777777" w:rsidR="009F2892" w:rsidRDefault="009F2892">
      <w:pPr>
        <w:pBdr>
          <w:bottom w:val="single" w:sz="6" w:space="1" w:color="D9C4A8"/>
        </w:pBdr>
        <w:spacing w:after="160"/>
      </w:pPr>
    </w:p>
    <w:p w14:paraId="699F78EB" w14:textId="77777777" w:rsidR="009F2892" w:rsidRDefault="002B15B6">
      <w:pPr>
        <w:spacing w:before="160" w:after="80"/>
      </w:pPr>
      <w:r>
        <w:rPr>
          <w:b/>
          <w:bCs/>
          <w:color w:val="9C7748"/>
          <w:spacing w:val="8"/>
          <w:sz w:val="19"/>
          <w:szCs w:val="19"/>
        </w:rPr>
        <w:t>CLINICAL IMPRESSION</w:t>
      </w:r>
    </w:p>
    <w:p w14:paraId="25EEB846" w14:textId="77777777" w:rsidR="009F2892" w:rsidRDefault="002B15B6">
      <w:pPr>
        <w:spacing w:after="160" w:line="276" w:lineRule="auto"/>
      </w:pPr>
      <w:r>
        <w:t>Ali is a 3-year-2-month-old boy whose developmental profile is shaped mainly by sensory processing difficulties — across proprioceptive, vestibular, visual, tactile, and auditory input — alongside emerging visual perceptual skills, developing bilateral coordination and hand dominance, weak balance, and a short attention span. He also continues to need support across several activities of daily living, including feeding, dressing, and personal hygiene.</w:t>
      </w:r>
    </w:p>
    <w:p w14:paraId="5220144B" w14:textId="77777777" w:rsidR="009F2892" w:rsidRDefault="002B15B6">
      <w:pPr>
        <w:spacing w:after="160" w:line="276" w:lineRule="auto"/>
      </w:pPr>
      <w:r>
        <w:t>Together, these make it harder for him to stay engaged in structured tasks, refine his motor and self-care skills, and maintain social behaviours like eye contact. At the same time, Ali is active and motivated, and he can follow 1–2 step instructions and participate well when a task engages him — real strengths to build on.</w:t>
      </w:r>
    </w:p>
    <w:p w14:paraId="33B76A4C" w14:textId="77777777" w:rsidR="009F2892" w:rsidRDefault="002B15B6">
      <w:pPr>
        <w:spacing w:after="160" w:line="276" w:lineRule="auto"/>
      </w:pPr>
      <w:r>
        <w:t>This mix of challenges and strengths points to a good outlook with a structured, sensory-informed, motivation-driven therapy program that also addresses visual perception, bilateral coordination, and self-care independence.</w:t>
      </w:r>
    </w:p>
    <w:p w14:paraId="1E75B26A" w14:textId="77777777" w:rsidR="009F2892" w:rsidRDefault="002B15B6">
      <w:pPr>
        <w:spacing w:before="160" w:after="80"/>
      </w:pPr>
      <w:r>
        <w:rPr>
          <w:b/>
          <w:bCs/>
          <w:color w:val="9C7748"/>
          <w:spacing w:val="8"/>
          <w:sz w:val="19"/>
          <w:szCs w:val="19"/>
        </w:rPr>
        <w:t>KEY FINDINGS</w:t>
      </w:r>
    </w:p>
    <w:p w14:paraId="244A46F4" w14:textId="77777777" w:rsidR="009F2892" w:rsidRDefault="002B15B6">
      <w:pPr>
        <w:spacing w:after="160" w:line="276" w:lineRule="auto"/>
      </w:pPr>
      <w:r>
        <w:t>In summary, this assessment identified the following:</w:t>
      </w:r>
    </w:p>
    <w:p w14:paraId="5090CC31" w14:textId="77777777" w:rsidR="009F2892" w:rsidRDefault="002B15B6">
      <w:pPr>
        <w:pStyle w:val="ListParagraph"/>
        <w:numPr>
          <w:ilvl w:val="0"/>
          <w:numId w:val="1"/>
        </w:numPr>
        <w:spacing w:after="80" w:line="276" w:lineRule="auto"/>
      </w:pPr>
      <w:r>
        <w:t>Weak, inconsistent eye contact.</w:t>
      </w:r>
    </w:p>
    <w:p w14:paraId="5DF64D90" w14:textId="77777777" w:rsidR="009F2892" w:rsidRDefault="002B15B6">
      <w:pPr>
        <w:pStyle w:val="ListParagraph"/>
        <w:numPr>
          <w:ilvl w:val="0"/>
          <w:numId w:val="1"/>
        </w:numPr>
        <w:spacing w:after="80" w:line="276" w:lineRule="auto"/>
      </w:pPr>
      <w:r>
        <w:t>Sensory processing difficulties across the proprioceptive, vestibular, visual, tactile, and auditory systems.</w:t>
      </w:r>
    </w:p>
    <w:p w14:paraId="4D0A7E61" w14:textId="77777777" w:rsidR="009F2892" w:rsidRDefault="002B15B6">
      <w:pPr>
        <w:pStyle w:val="ListParagraph"/>
        <w:numPr>
          <w:ilvl w:val="0"/>
          <w:numId w:val="1"/>
        </w:numPr>
        <w:spacing w:after="80" w:line="276" w:lineRule="auto"/>
      </w:pPr>
      <w:r>
        <w:t>Emerging visual perceptual skills, including figure-ground discrimination and visual memory and sequencing.</w:t>
      </w:r>
    </w:p>
    <w:p w14:paraId="269F2CC0" w14:textId="77777777" w:rsidR="009F2892" w:rsidRDefault="002B15B6">
      <w:pPr>
        <w:pStyle w:val="ListParagraph"/>
        <w:numPr>
          <w:ilvl w:val="0"/>
          <w:numId w:val="1"/>
        </w:numPr>
        <w:spacing w:after="80" w:line="276" w:lineRule="auto"/>
      </w:pPr>
      <w:r>
        <w:t>Developing bilateral coordination, with an emerging right-hand preference.</w:t>
      </w:r>
    </w:p>
    <w:p w14:paraId="43848F9A" w14:textId="77777777" w:rsidR="009F2892" w:rsidRDefault="002B15B6">
      <w:pPr>
        <w:pStyle w:val="ListParagraph"/>
        <w:numPr>
          <w:ilvl w:val="0"/>
          <w:numId w:val="1"/>
        </w:numPr>
        <w:spacing w:after="80" w:line="276" w:lineRule="auto"/>
      </w:pPr>
      <w:r>
        <w:t>Weak balance and postural control.</w:t>
      </w:r>
    </w:p>
    <w:p w14:paraId="4F85D638" w14:textId="77777777" w:rsidR="009F2892" w:rsidRDefault="002B15B6">
      <w:pPr>
        <w:pStyle w:val="ListParagraph"/>
        <w:numPr>
          <w:ilvl w:val="0"/>
          <w:numId w:val="1"/>
        </w:numPr>
        <w:spacing w:after="80" w:line="276" w:lineRule="auto"/>
      </w:pPr>
      <w:r>
        <w:t>A short attention span, especially for non-preferred tasks.</w:t>
      </w:r>
    </w:p>
    <w:p w14:paraId="5C7802ED" w14:textId="77777777" w:rsidR="009F2892" w:rsidRDefault="002B15B6">
      <w:pPr>
        <w:pStyle w:val="ListParagraph"/>
        <w:numPr>
          <w:ilvl w:val="0"/>
          <w:numId w:val="1"/>
        </w:numPr>
        <w:spacing w:after="80" w:line="276" w:lineRule="auto"/>
      </w:pPr>
      <w:r>
        <w:t>Ability to follow 1–2 step gross and fine motor instructions.</w:t>
      </w:r>
    </w:p>
    <w:p w14:paraId="03151D1C" w14:textId="77777777" w:rsidR="009F2892" w:rsidRDefault="002B15B6">
      <w:pPr>
        <w:pStyle w:val="ListParagraph"/>
        <w:numPr>
          <w:ilvl w:val="0"/>
          <w:numId w:val="1"/>
        </w:numPr>
        <w:spacing w:after="80" w:line="276" w:lineRule="auto"/>
      </w:pPr>
      <w:r>
        <w:t>Reduced independence across self-care routines, including feeding, dressing, and hygiene.</w:t>
      </w:r>
    </w:p>
    <w:p w14:paraId="5C0A7AEF" w14:textId="77777777" w:rsidR="009F2892" w:rsidRDefault="002B15B6">
      <w:pPr>
        <w:pStyle w:val="ListParagraph"/>
        <w:numPr>
          <w:ilvl w:val="0"/>
          <w:numId w:val="1"/>
        </w:numPr>
        <w:spacing w:after="80" w:line="276" w:lineRule="auto"/>
      </w:pPr>
      <w:r>
        <w:t>Good participation when activities are motivating.</w:t>
      </w:r>
    </w:p>
    <w:p w14:paraId="191B12C6" w14:textId="77777777" w:rsidR="009F2892" w:rsidRDefault="002B15B6">
      <w:pPr>
        <w:spacing w:after="160" w:line="276" w:lineRule="auto"/>
        <w:rPr>
          <w:lang w:val="en-US"/>
        </w:rPr>
      </w:pPr>
      <w:r>
        <w:t>Overall, Ali is a child with clear areas of need and genuine strengths in motivation and instruction-following — a solid foundation for consistent therapy support.</w:t>
      </w:r>
    </w:p>
    <w:p w14:paraId="194678F7" w14:textId="77777777" w:rsidR="00A247B3" w:rsidRDefault="00A247B3">
      <w:pPr>
        <w:spacing w:after="160" w:line="276" w:lineRule="auto"/>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3AFAC5FF" w14:textId="77777777">
        <w:tc>
          <w:tcPr>
            <w:tcW w:w="620" w:type="dxa"/>
            <w:tcBorders>
              <w:top w:val="none" w:sz="0" w:space="0" w:color="FFFFFF"/>
              <w:left w:val="none" w:sz="0" w:space="0" w:color="FFFFFF"/>
              <w:bottom w:val="none" w:sz="0" w:space="0" w:color="FFFFFF"/>
              <w:right w:val="none" w:sz="0" w:space="0" w:color="FFFFFF"/>
            </w:tcBorders>
            <w:vAlign w:val="center"/>
          </w:tcPr>
          <w:p w14:paraId="680A4A64" w14:textId="77777777" w:rsidR="009F2892" w:rsidRDefault="002B15B6">
            <w:pPr>
              <w:jc w:val="center"/>
            </w:pPr>
            <w:r>
              <w:rPr>
                <w:noProof/>
              </w:rPr>
              <w:drawing>
                <wp:inline distT="0" distB="0" distL="0" distR="0" wp14:anchorId="090AF3DE" wp14:editId="35AE6271">
                  <wp:extent cx="333375" cy="333375"/>
                  <wp:effectExtent l="0" t="0" r="0" b="0"/>
                  <wp:docPr id="2419632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B398476" w14:textId="77777777" w:rsidR="009F2892" w:rsidRDefault="002B15B6">
            <w:pPr>
              <w:spacing w:after="20"/>
            </w:pPr>
            <w:r>
              <w:rPr>
                <w:b/>
                <w:bCs/>
                <w:color w:val="9C7748"/>
                <w:spacing w:val="14"/>
                <w:sz w:val="17"/>
                <w:szCs w:val="17"/>
              </w:rPr>
              <w:t>SECTION 30</w:t>
            </w:r>
          </w:p>
          <w:p w14:paraId="7EF46E70" w14:textId="77777777" w:rsidR="009F2892" w:rsidRDefault="002B15B6">
            <w:r>
              <w:rPr>
                <w:rFonts w:ascii="Georgia" w:eastAsia="Georgia" w:hAnsi="Georgia" w:cs="Georgia"/>
                <w:b/>
                <w:bCs/>
                <w:sz w:val="30"/>
                <w:szCs w:val="30"/>
              </w:rPr>
              <w:t>Clinical Formulation</w:t>
            </w:r>
          </w:p>
        </w:tc>
      </w:tr>
    </w:tbl>
    <w:p w14:paraId="60FE6A16" w14:textId="77777777" w:rsidR="009F2892" w:rsidRDefault="009F2892">
      <w:pPr>
        <w:pBdr>
          <w:bottom w:val="single" w:sz="6" w:space="1" w:color="D9C4A8"/>
        </w:pBdr>
        <w:spacing w:after="160"/>
      </w:pPr>
    </w:p>
    <w:p w14:paraId="37DEB5A2" w14:textId="77777777" w:rsidR="009F2892" w:rsidRDefault="002B15B6">
      <w:pPr>
        <w:spacing w:after="160" w:line="276" w:lineRule="auto"/>
      </w:pPr>
      <w:r>
        <w:t xml:space="preserve">Ali Hadithi is a 3-year-2-month-old boy whose overall developmental profile reflects the interaction of communication, sensory processing, motor, and adaptive difficulties, set against a background of clear cognitive and motivational strengths.</w:t>
      </w:r>
    </w:p>
    <w:p w14:paraId="46A073D2" w14:textId="77777777" w:rsidR="009F2892" w:rsidRDefault="002B15B6">
      <w:pPr>
        <w:spacing w:after="160" w:line="276" w:lineRule="auto"/>
      </w:pPr>
      <w:r>
        <w:t xml:space="preserve">From a speech and language perspective, Ali demonstrates intentional but predominantly non-verbal communication, most notably through consistent, purposeful pointing, alongside occasional single spoken words. His very good imitation skills — one of the strongest positive indicators identified across this assessment — suggest a strong potential to build a functional verbal and symbolic communication system through structured, imitation-based intervention, supported in the interim by an AAC system.</w:t>
      </w:r>
    </w:p>
    <w:p w14:paraId="5E1B567B" w14:textId="77777777" w:rsidR="009F2892" w:rsidRDefault="002B15B6">
      <w:pPr>
        <w:spacing w:after="160" w:line="276" w:lineRule="auto"/>
      </w:pPr>
      <w:r>
        <w:t xml:space="preserve">From an occupational and psychomotor perspective, Ali's profile is shaped mainly by sensory processing difficulties across the proprioceptive, vestibular, visual, tactile, and auditory systems, alongside reduced muscle strength, weak balance and postural control, developing bilateral coordination, and a short attention span that is strongly modulated by motivation. He also requires ongoing support across self-care routines, including feeding, dressing, and personal hygiene.</w:t>
      </w:r>
    </w:p>
    <w:p w14:paraId="7B13FEE2" w14:textId="77777777" w:rsidR="009F2892" w:rsidRDefault="002B15B6">
      <w:pPr>
        <w:spacing w:after="160" w:line="276" w:lineRule="auto"/>
      </w:pPr>
      <w:r>
        <w:t xml:space="preserve">Considered together, these findings suggest that Ali's underlying difficulty relates less to a lack of capacity to learn, and more to difficulty regulating attention, sensory input, and motor control in ways that allow him to consistently access and demonstrate his emerging skills. This formulation is supported by the marked improvement in his engagement, cooperation, and instruction-following observed whenever activities were motivating or sensory-rich. Accordingly, a structured, sensory-informed, motivation-driven, and imitation-based multi-disciplinary therapy programme — delivered consistently across home, therapy, and educational settings — is expected to support meaningful progress across all domains assessed.</w:t>
      </w: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16474A6F" w14:textId="77777777">
        <w:tc>
          <w:tcPr>
            <w:tcW w:w="620" w:type="dxa"/>
            <w:tcBorders>
              <w:top w:val="none" w:sz="0" w:space="0" w:color="FFFFFF"/>
              <w:left w:val="none" w:sz="0" w:space="0" w:color="FFFFFF"/>
              <w:bottom w:val="none" w:sz="0" w:space="0" w:color="FFFFFF"/>
              <w:right w:val="none" w:sz="0" w:space="0" w:color="FFFFFF"/>
            </w:tcBorders>
            <w:vAlign w:val="center"/>
          </w:tcPr>
          <w:p w14:paraId="4BB36EF6" w14:textId="77777777" w:rsidR="00A247B3" w:rsidRDefault="00A247B3">
            <w:pPr>
              <w:jc w:val="center"/>
              <w:rPr>
                <w:lang w:val="en-US"/>
              </w:rPr>
            </w:pPr>
          </w:p>
          <w:p w14:paraId="5A8797D8" w14:textId="77777777" w:rsidR="00A247B3" w:rsidRDefault="00A247B3">
            <w:pPr>
              <w:jc w:val="center"/>
              <w:rPr>
                <w:lang w:val="en-US"/>
              </w:rPr>
            </w:pPr>
          </w:p>
          <w:p w14:paraId="08E06E36" w14:textId="77777777" w:rsidR="00A247B3" w:rsidRDefault="00A247B3">
            <w:pPr>
              <w:jc w:val="center"/>
              <w:rPr>
                <w:lang w:val="en-US"/>
              </w:rPr>
            </w:pPr>
          </w:p>
          <w:p w14:paraId="434C25F8" w14:textId="77777777" w:rsidR="00A247B3" w:rsidRDefault="00A247B3">
            <w:pPr>
              <w:jc w:val="center"/>
              <w:rPr>
                <w:lang w:val="en-US"/>
              </w:rPr>
            </w:pPr>
          </w:p>
          <w:p w14:paraId="10CB334D" w14:textId="77777777" w:rsidR="00A247B3" w:rsidRDefault="00A247B3">
            <w:pPr>
              <w:jc w:val="center"/>
              <w:rPr>
                <w:lang w:val="en-US"/>
              </w:rPr>
            </w:pPr>
          </w:p>
          <w:p w14:paraId="50C13832" w14:textId="77777777" w:rsidR="00A247B3" w:rsidRDefault="00A247B3">
            <w:pPr>
              <w:jc w:val="center"/>
              <w:rPr>
                <w:lang w:val="en-US"/>
              </w:rPr>
            </w:pPr>
          </w:p>
          <w:p w14:paraId="4AF2DA87" w14:textId="77777777" w:rsidR="00A247B3" w:rsidRDefault="00A247B3">
            <w:pPr>
              <w:jc w:val="center"/>
              <w:rPr>
                <w:lang w:val="en-US"/>
              </w:rPr>
            </w:pPr>
          </w:p>
          <w:p w14:paraId="2ACCA6A0" w14:textId="77777777" w:rsidR="00A247B3" w:rsidRDefault="00A247B3">
            <w:pPr>
              <w:jc w:val="center"/>
              <w:rPr>
                <w:lang w:val="en-US"/>
              </w:rPr>
            </w:pPr>
          </w:p>
          <w:p w14:paraId="78BF424E" w14:textId="77777777" w:rsidR="00A247B3" w:rsidRDefault="00A247B3">
            <w:pPr>
              <w:jc w:val="center"/>
              <w:rPr>
                <w:lang w:val="en-US"/>
              </w:rPr>
            </w:pPr>
          </w:p>
          <w:p w14:paraId="5E4654A2" w14:textId="77777777" w:rsidR="00A247B3" w:rsidRDefault="00A247B3">
            <w:pPr>
              <w:jc w:val="center"/>
              <w:rPr>
                <w:lang w:val="en-US"/>
              </w:rPr>
            </w:pPr>
          </w:p>
          <w:p w14:paraId="38FE3525" w14:textId="5C5FB241" w:rsidR="009F2892" w:rsidRDefault="002B15B6">
            <w:pPr>
              <w:jc w:val="center"/>
            </w:pPr>
            <w:r>
              <w:rPr>
                <w:noProof/>
              </w:rPr>
              <w:drawing>
                <wp:inline distT="0" distB="0" distL="0" distR="0" wp14:anchorId="169DBE54" wp14:editId="3C9B5BD5">
                  <wp:extent cx="333375" cy="333375"/>
                  <wp:effectExtent l="0" t="0" r="0" b="0"/>
                  <wp:docPr id="601275352" name="Picture 60127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0B49993F" w14:textId="77777777" w:rsidR="009F2892" w:rsidRDefault="002B15B6">
            <w:pPr>
              <w:spacing w:after="20"/>
            </w:pPr>
            <w:r>
              <w:rPr>
                <w:b/>
                <w:bCs/>
                <w:color w:val="9C7748"/>
                <w:spacing w:val="14"/>
                <w:sz w:val="17"/>
                <w:szCs w:val="17"/>
              </w:rPr>
              <w:t>SECTION 31</w:t>
            </w:r>
          </w:p>
          <w:p w14:paraId="2188C055" w14:textId="77777777" w:rsidR="009F2892" w:rsidRDefault="002B15B6">
            <w:r>
              <w:rPr>
                <w:rFonts w:ascii="Georgia" w:eastAsia="Georgia" w:hAnsi="Georgia" w:cs="Georgia"/>
                <w:b/>
                <w:bCs/>
                <w:sz w:val="30"/>
                <w:szCs w:val="30"/>
              </w:rPr>
              <w:t>Summary of Findings</w:t>
            </w:r>
          </w:p>
        </w:tc>
      </w:tr>
    </w:tbl>
    <w:p w14:paraId="47FF37BA" w14:textId="77777777" w:rsidR="009F2892" w:rsidRDefault="009F2892">
      <w:pPr>
        <w:pBdr>
          <w:bottom w:val="single" w:sz="6" w:space="1" w:color="D9C4A8"/>
        </w:pBdr>
        <w:spacing w:after="160"/>
      </w:pPr>
    </w:p>
    <w:p w14:paraId="2509A547" w14:textId="77777777" w:rsidR="009F2892" w:rsidRDefault="002B15B6">
      <w:pPr>
        <w:spacing w:after="160" w:line="276" w:lineRule="auto"/>
      </w:pPr>
      <w:r>
        <w:rPr>
          <w:i/>
          <w:iCs/>
          <w:color w:val="6B5947"/>
        </w:rPr>
        <w:t>Ali Hadithi is a 3-year-2-month-old boy presenting with the following key findings:</w:t>
      </w:r>
    </w:p>
    <w:p w14:paraId="7E164BF0" w14:textId="77777777" w:rsidR="009F2892" w:rsidRDefault="002B15B6">
      <w:pPr>
        <w:pStyle w:val="ListParagraph"/>
        <w:numPr>
          <w:ilvl w:val="0"/>
          <w:numId w:val="1"/>
        </w:numPr>
        <w:spacing w:after="80" w:line="276" w:lineRule="auto"/>
      </w:pPr>
      <w:r>
        <w:rPr>
          <w:i/>
          <w:iCs/>
          <w:color w:val="6B5947"/>
        </w:rPr>
        <w:t>Delayed and inconsistent expressive and receptive language, with communication currently reliant primarily on non-verbal strategies such as pointing.</w:t>
      </w:r>
    </w:p>
    <w:p w14:paraId="386C2A67" w14:textId="77777777" w:rsidR="009F2892" w:rsidRDefault="002B15B6">
      <w:pPr>
        <w:pStyle w:val="ListParagraph"/>
        <w:numPr>
          <w:ilvl w:val="0"/>
          <w:numId w:val="1"/>
        </w:numPr>
        <w:spacing w:after="80" w:line="276" w:lineRule="auto"/>
      </w:pPr>
      <w:r>
        <w:rPr>
          <w:i/>
          <w:iCs/>
          <w:color w:val="6B5947"/>
        </w:rPr>
        <w:t>Emerging pragmatic and social communication skills, marked by inconsistent eye contact, limited joint attention, and reduced reciprocal engagement.</w:t>
      </w:r>
    </w:p>
    <w:p w14:paraId="28A380C5" w14:textId="77777777" w:rsidR="009F2892" w:rsidRDefault="002B15B6">
      <w:pPr>
        <w:pStyle w:val="ListParagraph"/>
        <w:numPr>
          <w:ilvl w:val="0"/>
          <w:numId w:val="1"/>
        </w:numPr>
        <w:spacing w:after="80" w:line="276" w:lineRule="auto"/>
      </w:pPr>
      <w:r>
        <w:rPr>
          <w:i/>
          <w:iCs/>
          <w:color w:val="6B5947"/>
        </w:rPr>
        <w:t>Sensory processing difficulties spanning the proprioceptive, vestibular, visual, tactile, and auditory systems, affecting attention, regulation, and participation.</w:t>
      </w:r>
    </w:p>
    <w:p w14:paraId="238FC6C2" w14:textId="77777777" w:rsidR="009F2892" w:rsidRDefault="002B15B6">
      <w:pPr>
        <w:pStyle w:val="ListParagraph"/>
        <w:numPr>
          <w:ilvl w:val="0"/>
          <w:numId w:val="1"/>
        </w:numPr>
        <w:spacing w:after="80" w:line="276" w:lineRule="auto"/>
      </w:pPr>
      <w:r>
        <w:rPr>
          <w:i/>
          <w:iCs/>
          <w:color w:val="6B5947"/>
        </w:rPr>
        <w:t>A short attention span that is strongly influenced by motivation, with markedly better focus and cooperation during preferred or sensory-rich activities.</w:t>
      </w:r>
    </w:p>
    <w:p w14:paraId="5DC8B500" w14:textId="77777777" w:rsidR="009F2892" w:rsidRDefault="002B15B6">
      <w:pPr>
        <w:pStyle w:val="ListParagraph"/>
        <w:numPr>
          <w:ilvl w:val="0"/>
          <w:numId w:val="1"/>
        </w:numPr>
        <w:spacing w:after="80" w:line="276" w:lineRule="auto"/>
      </w:pPr>
      <w:r>
        <w:rPr>
          <w:i/>
          <w:iCs/>
          <w:color w:val="6B5947"/>
        </w:rPr>
        <w:t>Reduced muscle strength and tone, developing bilateral coordination with an emerging right-hand preference, weak balance and postural control, and immature gross and fine motor skills.</w:t>
      </w:r>
    </w:p>
    <w:p w14:paraId="77D4A780" w14:textId="77777777" w:rsidR="009F2892" w:rsidRDefault="002B15B6">
      <w:pPr>
        <w:pStyle w:val="ListParagraph"/>
        <w:numPr>
          <w:ilvl w:val="0"/>
          <w:numId w:val="1"/>
        </w:numPr>
        <w:spacing w:after="80" w:line="276" w:lineRule="auto"/>
      </w:pPr>
      <w:r>
        <w:rPr>
          <w:i/>
          <w:iCs/>
          <w:color w:val="6B5947"/>
        </w:rPr>
        <w:t>Reduced independence across activities of daily living, including feeding, dressing, toileting, and personal hygiene.</w:t>
      </w:r>
    </w:p>
    <w:p w14:paraId="342AC5EC" w14:textId="77777777" w:rsidR="009F2892" w:rsidRDefault="002B15B6">
      <w:pPr>
        <w:pStyle w:val="ListParagraph"/>
        <w:numPr>
          <w:ilvl w:val="0"/>
          <w:numId w:val="1"/>
        </w:numPr>
        <w:spacing w:after="80" w:line="276" w:lineRule="auto"/>
      </w:pPr>
      <w:r>
        <w:rPr>
          <w:i/>
          <w:iCs/>
          <w:color w:val="6B5947"/>
        </w:rPr>
        <w:t>Very good imitation skills across verbal and non-verbal tasks — one of the strongest positive prognostic indicators identified in this assessment.</w:t>
      </w:r>
    </w:p>
    <w:p w14:paraId="67F7C247" w14:textId="77777777" w:rsidR="009F2892" w:rsidRDefault="002B15B6">
      <w:pPr>
        <w:pStyle w:val="ListParagraph"/>
        <w:numPr>
          <w:ilvl w:val="0"/>
          <w:numId w:val="1"/>
        </w:numPr>
        <w:spacing w:after="80" w:line="276" w:lineRule="auto"/>
      </w:pPr>
      <w:r>
        <w:rPr>
          <w:i/>
          <w:iCs/>
          <w:color w:val="6B5947"/>
        </w:rPr>
        <w:t>An established, purposeful, and intentional use of pointing to communicate wants and needs, together with the ability to follow one- to two-step instructions and strong engagement when motivated.</w:t>
      </w:r>
    </w:p>
    <w:p w14:paraId="26E50BF0" w14:textId="77777777" w:rsidR="009F2892" w:rsidRDefault="002B15B6">
      <w:pPr>
        <w:spacing w:after="160" w:line="276" w:lineRule="auto"/>
      </w:pPr>
      <w:r>
        <w:rPr>
          <w:i/>
          <w:iCs/>
          <w:color w:val="6B5947"/>
        </w:rPr>
        <w:t>Taken together, Ali's profile reflects a young child with clear developmental needs across communication, sensory processing, motor, and adaptive domains, alongside genuine and meaningful strengths — particularly his imitation skills, intentional communication, and motivation-driven engagement — that provide a solid and encouraging foundation for a structured multi-disciplinary therapy programme.</w:t>
      </w:r>
    </w:p>
    <w:p w14:paraId="3C07D07A" w14:textId="77777777" w:rsidR="009F2892" w:rsidRDefault="009F2892">
      <w:pPr>
        <w:spacing w:after="80"/>
      </w:pPr>
    </w:p>
    <w:p w14:paraId="12D5AD71" w14:textId="77777777" w:rsidR="009F2892" w:rsidRDefault="002B15B6">
      <w:pPr>
        <w:spacing w:before="320" w:after="320"/>
        <w:jc w:val="center"/>
      </w:pPr>
      <w:r>
        <w:rPr>
          <w:color w:val="B58C5F"/>
        </w:rPr>
        <w:t>──────────────────────────────  ◆  ──────────────────────────────</w:t>
      </w: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0B844101" w14:textId="77777777">
        <w:tc>
          <w:tcPr>
            <w:tcW w:w="620" w:type="dxa"/>
            <w:tcBorders>
              <w:top w:val="none" w:sz="0" w:space="0" w:color="FFFFFF"/>
              <w:left w:val="none" w:sz="0" w:space="0" w:color="FFFFFF"/>
              <w:bottom w:val="none" w:sz="0" w:space="0" w:color="FFFFFF"/>
              <w:right w:val="none" w:sz="0" w:space="0" w:color="FFFFFF"/>
            </w:tcBorders>
            <w:vAlign w:val="center"/>
          </w:tcPr>
          <w:p w14:paraId="2A6B88B7" w14:textId="77777777" w:rsidR="009F2892" w:rsidRDefault="002B15B6">
            <w:pPr>
              <w:jc w:val="center"/>
            </w:pPr>
            <w:r>
              <w:rPr>
                <w:noProof/>
              </w:rPr>
              <w:drawing>
                <wp:inline distT="0" distB="0" distL="0" distR="0" wp14:anchorId="2F1EC083" wp14:editId="49CC3C07">
                  <wp:extent cx="333375" cy="333375"/>
                  <wp:effectExtent l="0" t="0" r="0" b="0"/>
                  <wp:docPr id="1087587651" name="Picture 108758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7A68A4F3" w14:textId="77777777" w:rsidR="009F2892" w:rsidRDefault="002B15B6">
            <w:pPr>
              <w:spacing w:after="20"/>
            </w:pPr>
            <w:r>
              <w:rPr>
                <w:b/>
                <w:bCs/>
                <w:color w:val="9C7748"/>
                <w:spacing w:val="14"/>
                <w:sz w:val="17"/>
                <w:szCs w:val="17"/>
              </w:rPr>
              <w:t>SECTION 32</w:t>
            </w:r>
          </w:p>
          <w:p w14:paraId="1B8D01A1" w14:textId="77777777" w:rsidR="009F2892" w:rsidRDefault="002B15B6">
            <w:r>
              <w:rPr>
                <w:rFonts w:ascii="Georgia" w:eastAsia="Georgia" w:hAnsi="Georgia" w:cs="Georgia"/>
                <w:b/>
                <w:bCs/>
                <w:sz w:val="30"/>
                <w:szCs w:val="30"/>
              </w:rPr>
              <w:t>Therapeutic Objectives</w:t>
            </w:r>
          </w:p>
        </w:tc>
      </w:tr>
    </w:tbl>
    <w:p w14:paraId="6BBE69B9" w14:textId="77777777" w:rsidR="009F2892" w:rsidRDefault="009F2892">
      <w:pPr>
        <w:pBdr>
          <w:bottom w:val="single" w:sz="6" w:space="1" w:color="D9C4A8"/>
        </w:pBdr>
        <w:spacing w:after="160"/>
      </w:pPr>
    </w:p>
    <w:p w14:paraId="02EADE6A" w14:textId="77777777" w:rsidR="009F2892" w:rsidRDefault="002B15B6">
      <w:pPr>
        <w:spacing w:before="160" w:after="80"/>
      </w:pPr>
      <w:r>
        <w:rPr>
          <w:noProof/>
        </w:rPr>
        <w:drawing>
          <wp:inline distT="0" distB="0" distL="0" distR="0" wp14:anchorId="3B27BB99" wp14:editId="7E54BB5D">
            <wp:extent cx="142875" cy="142875"/>
            <wp:effectExtent l="0" t="0" r="0" b="0"/>
            <wp:docPr id="1738450793" name="Picture 173845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 cy="142875"/>
                    </a:xfrm>
                    <a:prstGeom prst="rect">
                      <a:avLst/>
                    </a:prstGeom>
                  </pic:spPr>
                </pic:pic>
              </a:graphicData>
            </a:graphic>
          </wp:inline>
        </w:drawing>
      </w:r>
      <w:r>
        <w:t xml:space="preserve">  </w:t>
      </w:r>
      <w:r>
        <w:rPr>
          <w:b/>
          <w:bCs/>
          <w:color w:val="9C7748"/>
          <w:spacing w:val="8"/>
          <w:sz w:val="19"/>
          <w:szCs w:val="19"/>
        </w:rPr>
        <w:t>SPEECH &amp; LANGUAGE THERAPY</w:t>
      </w:r>
    </w:p>
    <w:p w14:paraId="076333E5" w14:textId="77777777" w:rsidR="009F2892" w:rsidRDefault="002B15B6">
      <w:pPr>
        <w:pStyle w:val="ListParagraph"/>
        <w:numPr>
          <w:ilvl w:val="0"/>
          <w:numId w:val="1"/>
        </w:numPr>
        <w:spacing w:after="80" w:line="276" w:lineRule="auto"/>
      </w:pPr>
      <w:r>
        <w:rPr>
          <w:i/>
          <w:iCs/>
          <w:color w:val="6B5947"/>
        </w:rPr>
        <w:t>Expand functional, spontaneous verbal communication by building on Ali's very good imitation skills, progressing from vocal imitation to single words and short phrases.</w:t>
      </w:r>
    </w:p>
    <w:p w14:paraId="03CA9231" w14:textId="77777777" w:rsidR="009F2892" w:rsidRDefault="002B15B6">
      <w:pPr>
        <w:pStyle w:val="ListParagraph"/>
        <w:numPr>
          <w:ilvl w:val="0"/>
          <w:numId w:val="1"/>
        </w:numPr>
        <w:spacing w:after="80" w:line="276" w:lineRule="auto"/>
      </w:pPr>
      <w:r>
        <w:rPr>
          <w:i/>
          <w:iCs/>
          <w:color w:val="6B5947"/>
        </w:rPr>
        <w:t>Introduce and establish an Augmentative and Alternative Communication (AAC) system (e.g., picture exchange or a visual communication board) to support immediate, reliable communication alongside verbal language development.</w:t>
      </w:r>
    </w:p>
    <w:p w14:paraId="0D571C8A" w14:textId="77777777" w:rsidR="009F2892" w:rsidRDefault="002B15B6">
      <w:pPr>
        <w:pStyle w:val="ListParagraph"/>
        <w:numPr>
          <w:ilvl w:val="0"/>
          <w:numId w:val="1"/>
        </w:numPr>
        <w:spacing w:after="80" w:line="276" w:lineRule="auto"/>
      </w:pPr>
      <w:r>
        <w:rPr>
          <w:i/>
          <w:iCs/>
          <w:color w:val="6B5947"/>
        </w:rPr>
        <w:t>Strengthen receptive language skills, including consistent response to name and understanding of two-step instructions, supported by visual and gestural cues.</w:t>
      </w:r>
    </w:p>
    <w:p w14:paraId="61EE8DEF" w14:textId="77777777" w:rsidR="009F2892" w:rsidRDefault="002B15B6">
      <w:pPr>
        <w:pStyle w:val="ListParagraph"/>
        <w:numPr>
          <w:ilvl w:val="0"/>
          <w:numId w:val="1"/>
        </w:numPr>
        <w:spacing w:after="80" w:line="276" w:lineRule="auto"/>
      </w:pPr>
      <w:r>
        <w:rPr>
          <w:i/>
          <w:iCs/>
          <w:color w:val="6B5947"/>
        </w:rPr>
        <w:t>Develop pragmatic and social communication skills, particularly sustained eye contact, joint attention, and reciprocal turn-taking.</w:t>
      </w:r>
    </w:p>
    <w:p w14:paraId="17C7FEC8" w14:textId="77777777" w:rsidR="009F2892" w:rsidRDefault="002B15B6">
      <w:pPr>
        <w:spacing w:before="160" w:after="80"/>
      </w:pPr>
      <w:r>
        <w:rPr>
          <w:noProof/>
        </w:rPr>
        <w:drawing>
          <wp:inline distT="0" distB="0" distL="0" distR="0" wp14:anchorId="13A4D660" wp14:editId="35C0D075">
            <wp:extent cx="142875" cy="142875"/>
            <wp:effectExtent l="0" t="0" r="0" b="0"/>
            <wp:docPr id="2106168769" name="Picture 210616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 cy="142875"/>
                    </a:xfrm>
                    <a:prstGeom prst="rect">
                      <a:avLst/>
                    </a:prstGeom>
                  </pic:spPr>
                </pic:pic>
              </a:graphicData>
            </a:graphic>
          </wp:inline>
        </w:drawing>
      </w:r>
      <w:r>
        <w:t xml:space="preserve">  </w:t>
      </w:r>
      <w:r>
        <w:rPr>
          <w:b/>
          <w:bCs/>
          <w:color w:val="9C7748"/>
          <w:spacing w:val="8"/>
          <w:sz w:val="19"/>
          <w:szCs w:val="19"/>
        </w:rPr>
        <w:t>OCCUPATIONAL / PSYCHOMOTOR THERAPY</w:t>
      </w:r>
    </w:p>
    <w:p w14:paraId="6E85F799" w14:textId="77777777" w:rsidR="009F2892" w:rsidRDefault="002B15B6">
      <w:pPr>
        <w:pStyle w:val="ListParagraph"/>
        <w:numPr>
          <w:ilvl w:val="0"/>
          <w:numId w:val="1"/>
        </w:numPr>
        <w:spacing w:after="80" w:line="276" w:lineRule="auto"/>
      </w:pPr>
      <w:r>
        <w:rPr>
          <w:i/>
          <w:iCs/>
          <w:color w:val="6B5947"/>
        </w:rPr>
        <w:t>Improve sensory processing and self-regulation across the proprioceptive, vestibular, visual, tactile, and auditory systems.</w:t>
      </w:r>
    </w:p>
    <w:p w14:paraId="2478AA96" w14:textId="77777777" w:rsidR="009F2892" w:rsidRDefault="002B15B6">
      <w:pPr>
        <w:pStyle w:val="ListParagraph"/>
        <w:numPr>
          <w:ilvl w:val="0"/>
          <w:numId w:val="1"/>
        </w:numPr>
        <w:spacing w:after="80" w:line="276" w:lineRule="auto"/>
      </w:pPr>
      <w:r>
        <w:rPr>
          <w:i/>
          <w:iCs/>
          <w:color w:val="6B5947"/>
        </w:rPr>
        <w:t>Increase upper limb and core muscle strength to support weight-bearing, postural control, and functional task endurance.</w:t>
      </w:r>
    </w:p>
    <w:p w14:paraId="4434F5AA" w14:textId="77777777" w:rsidR="009F2892" w:rsidRDefault="002B15B6">
      <w:pPr>
        <w:pStyle w:val="ListParagraph"/>
        <w:numPr>
          <w:ilvl w:val="0"/>
          <w:numId w:val="1"/>
        </w:numPr>
        <w:spacing w:after="80" w:line="276" w:lineRule="auto"/>
      </w:pPr>
      <w:r>
        <w:rPr>
          <w:i/>
          <w:iCs/>
          <w:color w:val="6B5947"/>
        </w:rPr>
        <w:t>Improve balance, postural control, and bilateral coordination to support safe and confident gross motor performance.</w:t>
      </w:r>
    </w:p>
    <w:p w14:paraId="3EC144F0" w14:textId="77777777" w:rsidR="009F2892" w:rsidRDefault="002B15B6">
      <w:pPr>
        <w:pStyle w:val="ListParagraph"/>
        <w:numPr>
          <w:ilvl w:val="0"/>
          <w:numId w:val="1"/>
        </w:numPr>
        <w:spacing w:after="80" w:line="276" w:lineRule="auto"/>
      </w:pPr>
      <w:r>
        <w:rPr>
          <w:i/>
          <w:iCs/>
          <w:color w:val="6B5947"/>
        </w:rPr>
        <w:t>Increase independence in activities of daily living, including feeding, dressing, and personal hygiene routines.</w:t>
      </w:r>
    </w:p>
    <w:p w14:paraId="44FCBAFB"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3CC965AD" w14:textId="77777777">
        <w:tc>
          <w:tcPr>
            <w:tcW w:w="620" w:type="dxa"/>
            <w:tcBorders>
              <w:top w:val="none" w:sz="0" w:space="0" w:color="FFFFFF"/>
              <w:left w:val="none" w:sz="0" w:space="0" w:color="FFFFFF"/>
              <w:bottom w:val="none" w:sz="0" w:space="0" w:color="FFFFFF"/>
              <w:right w:val="none" w:sz="0" w:space="0" w:color="FFFFFF"/>
            </w:tcBorders>
            <w:vAlign w:val="center"/>
          </w:tcPr>
          <w:p w14:paraId="2E9E07E6" w14:textId="77777777" w:rsidR="009F2892" w:rsidRDefault="002B15B6">
            <w:pPr>
              <w:jc w:val="center"/>
            </w:pPr>
            <w:r>
              <w:rPr>
                <w:noProof/>
              </w:rPr>
              <w:drawing>
                <wp:inline distT="0" distB="0" distL="0" distR="0" wp14:anchorId="1B8566D1" wp14:editId="67C622FC">
                  <wp:extent cx="333375" cy="333375"/>
                  <wp:effectExtent l="0" t="0" r="0" b="0"/>
                  <wp:docPr id="1045564813" name="Picture 104556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7FA1DECA" w14:textId="77777777" w:rsidR="009F2892" w:rsidRDefault="002B15B6">
            <w:pPr>
              <w:spacing w:after="20"/>
            </w:pPr>
            <w:r>
              <w:rPr>
                <w:b/>
                <w:bCs/>
                <w:color w:val="9C7748"/>
                <w:spacing w:val="14"/>
                <w:sz w:val="17"/>
                <w:szCs w:val="17"/>
              </w:rPr>
              <w:t>SECTION 33</w:t>
            </w:r>
          </w:p>
          <w:p w14:paraId="7FECDC39" w14:textId="77777777" w:rsidR="009F2892" w:rsidRDefault="002B15B6">
            <w:r>
              <w:rPr>
                <w:rFonts w:ascii="Georgia" w:eastAsia="Georgia" w:hAnsi="Georgia" w:cs="Georgia"/>
                <w:b/>
                <w:bCs/>
                <w:sz w:val="30"/>
                <w:szCs w:val="30"/>
              </w:rPr>
              <w:t>Short-Term Goals (3–6 Months)</w:t>
            </w:r>
          </w:p>
        </w:tc>
      </w:tr>
    </w:tbl>
    <w:p w14:paraId="154E7824" w14:textId="77777777" w:rsidR="009F2892" w:rsidRDefault="009F2892">
      <w:pPr>
        <w:pBdr>
          <w:bottom w:val="single" w:sz="6" w:space="1" w:color="D9C4A8"/>
        </w:pBdr>
        <w:spacing w:after="160"/>
      </w:pPr>
    </w:p>
    <w:p w14:paraId="7E63ABD4" w14:textId="77777777" w:rsidR="009F2892" w:rsidRDefault="002B15B6">
      <w:pPr>
        <w:spacing w:before="160" w:after="80"/>
      </w:pPr>
      <w:r>
        <w:rPr>
          <w:noProof/>
        </w:rPr>
        <w:drawing>
          <wp:inline distT="0" distB="0" distL="0" distR="0" wp14:anchorId="37390D31" wp14:editId="22BBDD01">
            <wp:extent cx="142875" cy="142875"/>
            <wp:effectExtent l="0" t="0" r="0" b="0"/>
            <wp:docPr id="1019015773" name="Picture 101901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 cy="142875"/>
                    </a:xfrm>
                    <a:prstGeom prst="rect">
                      <a:avLst/>
                    </a:prstGeom>
                  </pic:spPr>
                </pic:pic>
              </a:graphicData>
            </a:graphic>
          </wp:inline>
        </w:drawing>
      </w:r>
      <w:r>
        <w:t xml:space="preserve">  </w:t>
      </w:r>
      <w:r>
        <w:rPr>
          <w:b/>
          <w:bCs/>
          <w:color w:val="9C7748"/>
          <w:spacing w:val="8"/>
          <w:sz w:val="19"/>
          <w:szCs w:val="19"/>
        </w:rPr>
        <w:t>COMMUNICATION / SLP GOALS</w:t>
      </w:r>
    </w:p>
    <w:tbl>
      <w:tblPr>
        <w:tblW w:w="9700" w:type="dxa"/>
        <w:tblInd w:w="-5" w:type="dxa"/>
        <w:tblBorders>
          <w:top w:val="single" w:sz="4" w:space="0" w:color="D9C4A8"/>
          <w:left w:val="single" w:sz="4" w:space="0" w:color="D9C4A8"/>
          <w:bottom w:val="single" w:sz="4" w:space="0" w:color="D9C4A8"/>
          <w:right w:val="single" w:sz="4" w:space="0" w:color="D9C4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9F2892" w14:paraId="0D53C179" w14:textId="77777777">
        <w:trPr>
          <w:tblHeader/>
        </w:trPr>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50C3F168" w14:textId="77777777" w:rsidR="009F2892" w:rsidRDefault="002B15B6">
            <w:pPr>
              <w:spacing w:line="276" w:lineRule="auto"/>
            </w:pPr>
            <w:r>
              <w:rPr>
                <w:b/>
                <w:bCs/>
                <w:color w:val="FFFFFF"/>
                <w:sz w:val="18"/>
                <w:szCs w:val="18"/>
              </w:rPr>
              <w:t>Domain</w:t>
            </w:r>
          </w:p>
        </w:tc>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0810F355" w14:textId="77777777" w:rsidR="009F2892" w:rsidRDefault="002B15B6">
            <w:pPr>
              <w:spacing w:line="276" w:lineRule="auto"/>
            </w:pPr>
            <w:r>
              <w:rPr>
                <w:b/>
                <w:bCs/>
                <w:color w:val="FFFFFF"/>
                <w:sz w:val="18"/>
                <w:szCs w:val="18"/>
              </w:rPr>
              <w:t>Goal</w:t>
            </w:r>
          </w:p>
        </w:tc>
      </w:tr>
      <w:tr w:rsidR="009F2892" w14:paraId="214E33C1"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6131FE45" w14:textId="77777777" w:rsidR="009F2892" w:rsidRDefault="002B15B6">
            <w:pPr>
              <w:spacing w:line="276" w:lineRule="auto"/>
            </w:pPr>
            <w:r>
              <w:rPr>
                <w:b/>
                <w:bCs/>
                <w:color w:val="9C7748"/>
                <w:sz w:val="21"/>
                <w:szCs w:val="21"/>
              </w:rPr>
              <w:t>Functional Requesting</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55F48990" w14:textId="77777777" w:rsidR="009F2892" w:rsidRDefault="002B15B6">
            <w:pPr>
              <w:spacing w:line="276" w:lineRule="auto"/>
            </w:pPr>
            <w:r>
              <w:rPr>
                <w:i/>
                <w:iCs/>
                <w:color w:val="6B5947"/>
                <w:sz w:val="21"/>
                <w:szCs w:val="21"/>
              </w:rPr>
              <w:t>Within 3 months, Ali will use a picture exchange card or gesture paired with a vocal approximation to request a preferred item, in 4 out of 5 opportunities across 3 sessions.</w:t>
            </w:r>
          </w:p>
        </w:tc>
      </w:tr>
      <w:tr w:rsidR="009F2892" w14:paraId="2C3234FC" w14:textId="77777777">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50242FCE" w14:textId="77777777" w:rsidR="009F2892" w:rsidRDefault="002B15B6">
            <w:pPr>
              <w:spacing w:line="276" w:lineRule="auto"/>
            </w:pPr>
            <w:r>
              <w:rPr>
                <w:b/>
                <w:bCs/>
                <w:color w:val="9C7748"/>
                <w:sz w:val="21"/>
                <w:szCs w:val="21"/>
              </w:rPr>
              <w:t>Imitation</w:t>
            </w:r>
          </w:p>
        </w:tc>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174AD09F" w14:textId="77777777" w:rsidR="009F2892" w:rsidRDefault="002B15B6">
            <w:pPr>
              <w:spacing w:line="276" w:lineRule="auto"/>
            </w:pPr>
            <w:r>
              <w:rPr>
                <w:i/>
                <w:iCs/>
                <w:color w:val="6B5947"/>
                <w:sz w:val="21"/>
                <w:szCs w:val="21"/>
              </w:rPr>
              <w:t>Within 2 months, Ali will imitate 10 new single words or vocal approximations modelled by the therapist, in 80% of opportunities.</w:t>
            </w:r>
          </w:p>
        </w:tc>
      </w:tr>
      <w:tr w:rsidR="009F2892" w14:paraId="75EEB849"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1D277D7E" w14:textId="77777777" w:rsidR="009F2892" w:rsidRDefault="002B15B6">
            <w:pPr>
              <w:spacing w:line="276" w:lineRule="auto"/>
            </w:pPr>
            <w:r>
              <w:rPr>
                <w:b/>
                <w:bCs/>
                <w:color w:val="9C7748"/>
                <w:sz w:val="21"/>
                <w:szCs w:val="21"/>
              </w:rPr>
              <w:t>Vocal Imitation</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0F060B5D" w14:textId="77777777" w:rsidR="009F2892" w:rsidRDefault="002B15B6">
            <w:pPr>
              <w:spacing w:line="276" w:lineRule="auto"/>
            </w:pPr>
            <w:r>
              <w:rPr>
                <w:i/>
                <w:iCs/>
                <w:color w:val="6B5947"/>
                <w:sz w:val="21"/>
                <w:szCs w:val="21"/>
              </w:rPr>
              <w:t>Within 3 months, Ali will imitate consonant-vowel combinations and simple words on request, in 4 out of 5 trials.</w:t>
            </w:r>
          </w:p>
        </w:tc>
      </w:tr>
      <w:tr w:rsidR="009F2892" w14:paraId="3D77DA86" w14:textId="77777777">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6220CFFD" w14:textId="77777777" w:rsidR="009F2892" w:rsidRDefault="002B15B6">
            <w:pPr>
              <w:spacing w:line="276" w:lineRule="auto"/>
            </w:pPr>
            <w:r>
              <w:rPr>
                <w:b/>
                <w:bCs/>
                <w:color w:val="9C7748"/>
                <w:sz w:val="21"/>
                <w:szCs w:val="21"/>
              </w:rPr>
              <w:t>Instruction Following</w:t>
            </w:r>
          </w:p>
        </w:tc>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1FD80656" w14:textId="77777777" w:rsidR="009F2892" w:rsidRDefault="002B15B6">
            <w:pPr>
              <w:spacing w:line="276" w:lineRule="auto"/>
            </w:pPr>
            <w:r>
              <w:rPr>
                <w:i/>
                <w:iCs/>
                <w:color w:val="6B5947"/>
                <w:sz w:val="21"/>
                <w:szCs w:val="21"/>
              </w:rPr>
              <w:t>Within 4 months, Ali will follow familiar two-step verbal instructions with a visual or gestural cue, in 4 out of 5 opportunities.</w:t>
            </w:r>
          </w:p>
        </w:tc>
      </w:tr>
      <w:tr w:rsidR="009F2892" w14:paraId="1E9AFE34"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3A0712E2" w14:textId="77777777" w:rsidR="009F2892" w:rsidRDefault="002B15B6">
            <w:pPr>
              <w:spacing w:line="276" w:lineRule="auto"/>
            </w:pPr>
            <w:r>
              <w:rPr>
                <w:b/>
                <w:bCs/>
                <w:color w:val="9C7748"/>
                <w:sz w:val="21"/>
                <w:szCs w:val="21"/>
              </w:rPr>
              <w:t>Joint Attention</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3C6C3787" w14:textId="77777777" w:rsidR="009F2892" w:rsidRDefault="002B15B6">
            <w:pPr>
              <w:spacing w:line="276" w:lineRule="auto"/>
            </w:pPr>
            <w:r>
              <w:rPr>
                <w:i/>
                <w:iCs/>
                <w:color w:val="6B5947"/>
                <w:sz w:val="21"/>
                <w:szCs w:val="21"/>
              </w:rPr>
              <w:t>Within 3 months, Ali will maintain joint attention with a communication partner (eye contact plus shared focus on an object) for at least 1 minute with support.</w:t>
            </w:r>
          </w:p>
        </w:tc>
      </w:tr>
    </w:tbl>
    <w:p w14:paraId="3B16C14C" w14:textId="77777777" w:rsidR="009F2892" w:rsidRDefault="009F2892">
      <w:pPr>
        <w:spacing w:after="160"/>
      </w:pPr>
    </w:p>
    <w:p w14:paraId="7302411F" w14:textId="77777777" w:rsidR="009F2892" w:rsidRDefault="002B15B6">
      <w:pPr>
        <w:spacing w:before="160" w:after="80"/>
      </w:pPr>
      <w:r>
        <w:rPr>
          <w:noProof/>
        </w:rPr>
        <w:drawing>
          <wp:inline distT="0" distB="0" distL="0" distR="0" wp14:anchorId="1C1A3ECA" wp14:editId="35E7938A">
            <wp:extent cx="142875" cy="142875"/>
            <wp:effectExtent l="0" t="0" r="0" b="0"/>
            <wp:docPr id="23178142" name="Picture 2317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 cy="142875"/>
                    </a:xfrm>
                    <a:prstGeom prst="rect">
                      <a:avLst/>
                    </a:prstGeom>
                  </pic:spPr>
                </pic:pic>
              </a:graphicData>
            </a:graphic>
          </wp:inline>
        </w:drawing>
      </w:r>
      <w:r>
        <w:t xml:space="preserve">  </w:t>
      </w:r>
      <w:r>
        <w:rPr>
          <w:b/>
          <w:bCs/>
          <w:color w:val="9C7748"/>
          <w:spacing w:val="8"/>
          <w:sz w:val="19"/>
          <w:szCs w:val="19"/>
        </w:rPr>
        <w:t>OCCUPATIONAL / PSYCHOMOTOR GOALS</w:t>
      </w:r>
    </w:p>
    <w:tbl>
      <w:tblPr>
        <w:tblW w:w="9700" w:type="dxa"/>
        <w:tblInd w:w="-5" w:type="dxa"/>
        <w:tblBorders>
          <w:top w:val="single" w:sz="4" w:space="0" w:color="D9C4A8"/>
          <w:left w:val="single" w:sz="4" w:space="0" w:color="D9C4A8"/>
          <w:bottom w:val="single" w:sz="4" w:space="0" w:color="D9C4A8"/>
          <w:right w:val="single" w:sz="4" w:space="0" w:color="D9C4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9F2892" w14:paraId="01E9F351" w14:textId="77777777">
        <w:trPr>
          <w:tblHeader/>
        </w:trPr>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38892B29" w14:textId="77777777" w:rsidR="009F2892" w:rsidRDefault="002B15B6">
            <w:pPr>
              <w:spacing w:line="276" w:lineRule="auto"/>
            </w:pPr>
            <w:r>
              <w:rPr>
                <w:b/>
                <w:bCs/>
                <w:color w:val="FFFFFF"/>
                <w:sz w:val="18"/>
                <w:szCs w:val="18"/>
              </w:rPr>
              <w:t>Domain</w:t>
            </w:r>
          </w:p>
        </w:tc>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0149A920" w14:textId="77777777" w:rsidR="009F2892" w:rsidRDefault="002B15B6">
            <w:pPr>
              <w:spacing w:line="276" w:lineRule="auto"/>
            </w:pPr>
            <w:r>
              <w:rPr>
                <w:b/>
                <w:bCs/>
                <w:color w:val="FFFFFF"/>
                <w:sz w:val="18"/>
                <w:szCs w:val="18"/>
              </w:rPr>
              <w:t>Goal</w:t>
            </w:r>
          </w:p>
        </w:tc>
      </w:tr>
      <w:tr w:rsidR="009F2892" w14:paraId="729DBE6C"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072810DE" w14:textId="77777777" w:rsidR="009F2892" w:rsidRDefault="002B15B6">
            <w:pPr>
              <w:spacing w:line="276" w:lineRule="auto"/>
            </w:pPr>
            <w:r>
              <w:rPr>
                <w:b/>
                <w:bCs/>
                <w:color w:val="9C7748"/>
                <w:sz w:val="21"/>
                <w:szCs w:val="21"/>
              </w:rPr>
              <w:t>Sensory Regulation</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271BDA98" w14:textId="77777777" w:rsidR="009F2892" w:rsidRDefault="002B15B6">
            <w:pPr>
              <w:spacing w:line="276" w:lineRule="auto"/>
            </w:pPr>
            <w:r>
              <w:rPr>
                <w:sz w:val="21"/>
                <w:szCs w:val="21"/>
              </w:rPr>
              <w:t>Within 3 months, Ali will tolerate proprioceptive and vestibular activities (swinging, deep pressure, joint compression) for 5 minutes with less distress, in 4 out of 5 sessions.</w:t>
            </w:r>
          </w:p>
        </w:tc>
      </w:tr>
      <w:tr w:rsidR="009F2892" w14:paraId="7F837FD1" w14:textId="77777777">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289F27BA" w14:textId="77777777" w:rsidR="009F2892" w:rsidRDefault="002B15B6">
            <w:pPr>
              <w:spacing w:line="276" w:lineRule="auto"/>
            </w:pPr>
            <w:r>
              <w:rPr>
                <w:b/>
                <w:bCs/>
                <w:color w:val="9C7748"/>
                <w:sz w:val="21"/>
                <w:szCs w:val="21"/>
              </w:rPr>
              <w:t>Tactile Tolerance</w:t>
            </w:r>
          </w:p>
        </w:tc>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7CC3D306" w14:textId="77777777" w:rsidR="009F2892" w:rsidRDefault="002B15B6">
            <w:pPr>
              <w:spacing w:line="276" w:lineRule="auto"/>
            </w:pPr>
            <w:r>
              <w:rPr>
                <w:sz w:val="21"/>
                <w:szCs w:val="21"/>
              </w:rPr>
              <w:t>Within 4 months, Ali will engage with varied textures (sand, playdough, textured toys) for at least 5 minutes without avoiding them, in 4 out of 5 tries.</w:t>
            </w:r>
          </w:p>
        </w:tc>
      </w:tr>
      <w:tr w:rsidR="009F2892" w14:paraId="6507B9C2"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72CB71AE" w14:textId="77777777" w:rsidR="009F2892" w:rsidRDefault="002B15B6">
            <w:pPr>
              <w:spacing w:line="276" w:lineRule="auto"/>
            </w:pPr>
            <w:r>
              <w:rPr>
                <w:b/>
                <w:bCs/>
                <w:color w:val="9C7748"/>
                <w:sz w:val="21"/>
                <w:szCs w:val="21"/>
              </w:rPr>
              <w:t>Visual &amp; Auditory Attention</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01D50AB0" w14:textId="77777777" w:rsidR="009F2892" w:rsidRDefault="002B15B6">
            <w:pPr>
              <w:spacing w:line="276" w:lineRule="auto"/>
            </w:pPr>
            <w:r>
              <w:rPr>
                <w:sz w:val="21"/>
                <w:szCs w:val="21"/>
              </w:rPr>
              <w:t>Within 4 months, Ali will stay focused on a visual or listening task (matching, locating a sound) for 3–5 minutes with no more than one reminder.</w:t>
            </w:r>
          </w:p>
        </w:tc>
      </w:tr>
      <w:tr w:rsidR="009F2892" w14:paraId="16293ABB" w14:textId="77777777">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746E2DAE" w14:textId="77777777" w:rsidR="009F2892" w:rsidRDefault="002B15B6">
            <w:pPr>
              <w:spacing w:line="276" w:lineRule="auto"/>
            </w:pPr>
            <w:r>
              <w:rPr>
                <w:b/>
                <w:bCs/>
                <w:color w:val="9C7748"/>
                <w:sz w:val="21"/>
                <w:szCs w:val="21"/>
              </w:rPr>
              <w:t>Upper Limb Strength</w:t>
            </w:r>
          </w:p>
        </w:tc>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41DB53C3" w14:textId="77777777" w:rsidR="009F2892" w:rsidRDefault="002B15B6">
            <w:pPr>
              <w:spacing w:line="276" w:lineRule="auto"/>
            </w:pPr>
            <w:r>
              <w:rPr>
                <w:sz w:val="21"/>
                <w:szCs w:val="21"/>
              </w:rPr>
              <w:t>Within 4 months, Ali will hold a weight-bearing position (wheelbarrow walk, animal walk) for 20–30 seconds with minimal support.</w:t>
            </w:r>
          </w:p>
        </w:tc>
      </w:tr>
      <w:tr w:rsidR="009F2892" w14:paraId="5AA1AED6"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46BED812" w14:textId="77777777" w:rsidR="009F2892" w:rsidRDefault="002B15B6">
            <w:pPr>
              <w:spacing w:line="276" w:lineRule="auto"/>
            </w:pPr>
            <w:r>
              <w:rPr>
                <w:b/>
                <w:bCs/>
                <w:color w:val="9C7748"/>
                <w:sz w:val="21"/>
                <w:szCs w:val="21"/>
              </w:rPr>
              <w:t>Balance</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227416F6" w14:textId="77777777" w:rsidR="009F2892" w:rsidRDefault="002B15B6">
            <w:pPr>
              <w:spacing w:line="276" w:lineRule="auto"/>
            </w:pPr>
            <w:r>
              <w:rPr>
                <w:sz w:val="21"/>
                <w:szCs w:val="21"/>
              </w:rPr>
              <w:t>Within 6 months, Ali will balance on one leg for 3–5 seconds with supervision, in 4 out of 5 tries.</w:t>
            </w:r>
          </w:p>
        </w:tc>
      </w:tr>
      <w:tr w:rsidR="009F2892" w14:paraId="2F3F8C67" w14:textId="77777777">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07BD2EEC" w14:textId="77777777" w:rsidR="009F2892" w:rsidRDefault="002B15B6">
            <w:pPr>
              <w:spacing w:line="276" w:lineRule="auto"/>
            </w:pPr>
            <w:r>
              <w:rPr>
                <w:b/>
                <w:bCs/>
                <w:color w:val="9C7748"/>
                <w:sz w:val="21"/>
                <w:szCs w:val="21"/>
              </w:rPr>
              <w:lastRenderedPageBreak/>
              <w:t>Fine Motor</w:t>
            </w:r>
          </w:p>
        </w:tc>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7FBDCBC7" w14:textId="77777777" w:rsidR="009F2892" w:rsidRDefault="002B15B6">
            <w:pPr>
              <w:spacing w:line="276" w:lineRule="auto"/>
            </w:pPr>
            <w:r>
              <w:rPr>
                <w:sz w:val="21"/>
                <w:szCs w:val="21"/>
              </w:rPr>
              <w:t>Within 6 months, Ali will pick up and release small objects (pegs, blocks, beads) with a refined grasp, in 4 out of 5 tries.</w:t>
            </w:r>
          </w:p>
        </w:tc>
      </w:tr>
      <w:tr w:rsidR="009F2892" w14:paraId="59C4672F"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33FA0FAE" w14:textId="77777777" w:rsidR="009F2892" w:rsidRDefault="002B15B6">
            <w:pPr>
              <w:spacing w:line="276" w:lineRule="auto"/>
            </w:pPr>
            <w:r>
              <w:rPr>
                <w:b/>
                <w:bCs/>
                <w:color w:val="9C7748"/>
                <w:sz w:val="21"/>
                <w:szCs w:val="21"/>
              </w:rPr>
              <w:t>Instruction Following</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1B384BE6" w14:textId="77777777" w:rsidR="009F2892" w:rsidRDefault="002B15B6">
            <w:pPr>
              <w:spacing w:line="276" w:lineRule="auto"/>
            </w:pPr>
            <w:r>
              <w:rPr>
                <w:sz w:val="21"/>
                <w:szCs w:val="21"/>
              </w:rPr>
              <w:t>Within 6 months, Ali will follow 2-step motor instructions with a visual or gestural cue, correctly 80% of the time across 3 sessions.</w:t>
            </w:r>
          </w:p>
        </w:tc>
      </w:tr>
      <w:tr w:rsidR="009F2892" w14:paraId="511DA60D" w14:textId="77777777">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5EB74B7E" w14:textId="77777777" w:rsidR="009F2892" w:rsidRDefault="002B15B6">
            <w:pPr>
              <w:spacing w:line="276" w:lineRule="auto"/>
            </w:pPr>
            <w:r>
              <w:rPr>
                <w:b/>
                <w:bCs/>
                <w:color w:val="9C7748"/>
                <w:sz w:val="21"/>
                <w:szCs w:val="21"/>
              </w:rPr>
              <w:t>Attention</w:t>
            </w:r>
          </w:p>
        </w:tc>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38D7FD50" w14:textId="77777777" w:rsidR="009F2892" w:rsidRDefault="002B15B6">
            <w:pPr>
              <w:spacing w:line="276" w:lineRule="auto"/>
            </w:pPr>
            <w:r>
              <w:rPr>
                <w:sz w:val="21"/>
                <w:szCs w:val="21"/>
              </w:rPr>
              <w:t>Within 6 months, Ali will stay focused on a preferred task for 5 minutes with no more than one reminder.</w:t>
            </w:r>
          </w:p>
        </w:tc>
      </w:tr>
    </w:tbl>
    <w:p w14:paraId="79781F34" w14:textId="77777777" w:rsidR="009F2892" w:rsidRDefault="009F2892">
      <w:pPr>
        <w:spacing w:after="160"/>
      </w:pPr>
    </w:p>
    <w:p w14:paraId="10520FF8" w14:textId="77777777" w:rsidR="009F2892" w:rsidRDefault="002B15B6">
      <w:pPr>
        <w:spacing w:before="160" w:after="80"/>
      </w:pPr>
      <w:r>
        <w:rPr>
          <w:noProof/>
        </w:rPr>
        <w:drawing>
          <wp:inline distT="0" distB="0" distL="0" distR="0" wp14:anchorId="1013EBE7" wp14:editId="674DBD6E">
            <wp:extent cx="142875" cy="142875"/>
            <wp:effectExtent l="0" t="0" r="0" b="0"/>
            <wp:docPr id="1976910928" name="Picture 197691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 cy="142875"/>
                    </a:xfrm>
                    <a:prstGeom prst="rect">
                      <a:avLst/>
                    </a:prstGeom>
                  </pic:spPr>
                </pic:pic>
              </a:graphicData>
            </a:graphic>
          </wp:inline>
        </w:drawing>
      </w:r>
      <w:r>
        <w:t xml:space="preserve">  </w:t>
      </w:r>
      <w:r>
        <w:rPr>
          <w:b/>
          <w:bCs/>
          <w:color w:val="9C7748"/>
          <w:spacing w:val="8"/>
          <w:sz w:val="19"/>
          <w:szCs w:val="19"/>
        </w:rPr>
        <w:t>BEHAVIOURAL / ADAPTIVE GOALS</w:t>
      </w:r>
    </w:p>
    <w:tbl>
      <w:tblPr>
        <w:tblW w:w="9700" w:type="dxa"/>
        <w:tblInd w:w="-5" w:type="dxa"/>
        <w:tblBorders>
          <w:top w:val="single" w:sz="4" w:space="0" w:color="D9C4A8"/>
          <w:left w:val="single" w:sz="4" w:space="0" w:color="D9C4A8"/>
          <w:bottom w:val="single" w:sz="4" w:space="0" w:color="D9C4A8"/>
          <w:right w:val="single" w:sz="4" w:space="0" w:color="D9C4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9F2892" w14:paraId="53061723" w14:textId="77777777">
        <w:trPr>
          <w:tblHeader/>
        </w:trPr>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373B5D29" w14:textId="77777777" w:rsidR="009F2892" w:rsidRDefault="002B15B6">
            <w:pPr>
              <w:spacing w:line="276" w:lineRule="auto"/>
            </w:pPr>
            <w:r>
              <w:rPr>
                <w:b/>
                <w:bCs/>
                <w:color w:val="FFFFFF"/>
                <w:sz w:val="18"/>
                <w:szCs w:val="18"/>
              </w:rPr>
              <w:t>Domain</w:t>
            </w:r>
          </w:p>
        </w:tc>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7B71ACFB" w14:textId="77777777" w:rsidR="009F2892" w:rsidRDefault="002B15B6">
            <w:pPr>
              <w:spacing w:line="276" w:lineRule="auto"/>
            </w:pPr>
            <w:r>
              <w:rPr>
                <w:b/>
                <w:bCs/>
                <w:color w:val="FFFFFF"/>
                <w:sz w:val="18"/>
                <w:szCs w:val="18"/>
              </w:rPr>
              <w:t>Goal</w:t>
            </w:r>
          </w:p>
        </w:tc>
      </w:tr>
      <w:tr w:rsidR="009F2892" w14:paraId="550F1657"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2BB28098" w14:textId="77777777" w:rsidR="009F2892" w:rsidRDefault="002B15B6">
            <w:pPr>
              <w:spacing w:line="276" w:lineRule="auto"/>
            </w:pPr>
            <w:r>
              <w:rPr>
                <w:b/>
                <w:bCs/>
                <w:color w:val="9C7748"/>
                <w:sz w:val="21"/>
                <w:szCs w:val="21"/>
              </w:rPr>
              <w:t>Initiation</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79FC09C0" w14:textId="77777777" w:rsidR="009F2892" w:rsidRDefault="002B15B6">
            <w:pPr>
              <w:spacing w:line="276" w:lineRule="auto"/>
            </w:pPr>
            <w:r>
              <w:rPr>
                <w:i/>
                <w:iCs/>
                <w:color w:val="6B5947"/>
                <w:sz w:val="21"/>
                <w:szCs w:val="21"/>
              </w:rPr>
              <w:t>Within 4 months, Ali will initiate an interaction with a caregiver or therapist using a gesture, sound, or word, in 4 out of 5 opportunities across 3 sessions.</w:t>
            </w:r>
          </w:p>
        </w:tc>
      </w:tr>
      <w:tr w:rsidR="009F2892" w14:paraId="1AB91B14" w14:textId="77777777">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3ED8F0BB" w14:textId="77777777" w:rsidR="009F2892" w:rsidRDefault="002B15B6">
            <w:pPr>
              <w:spacing w:line="276" w:lineRule="auto"/>
            </w:pPr>
            <w:r>
              <w:rPr>
                <w:b/>
                <w:bCs/>
                <w:color w:val="9C7748"/>
                <w:sz w:val="21"/>
                <w:szCs w:val="21"/>
              </w:rPr>
              <w:t>Regulation</w:t>
            </w:r>
          </w:p>
        </w:tc>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239809B5" w14:textId="77777777" w:rsidR="009F2892" w:rsidRDefault="002B15B6">
            <w:pPr>
              <w:spacing w:line="276" w:lineRule="auto"/>
            </w:pPr>
            <w:r>
              <w:rPr>
                <w:i/>
                <w:iCs/>
                <w:color w:val="6B5947"/>
                <w:sz w:val="21"/>
                <w:szCs w:val="21"/>
              </w:rPr>
              <w:t>Within 3 months, Ali will use a taught sensory strategy (e.g., deep pressure, movement break) to self-regulate, remaining engaged for 10 minutes with no more than 2 redirections.</w:t>
            </w:r>
          </w:p>
        </w:tc>
      </w:tr>
      <w:tr w:rsidR="009F2892" w14:paraId="30ADB475"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4A509C31" w14:textId="77777777" w:rsidR="009F2892" w:rsidRDefault="002B15B6">
            <w:pPr>
              <w:spacing w:line="276" w:lineRule="auto"/>
            </w:pPr>
            <w:r>
              <w:rPr>
                <w:b/>
                <w:bCs/>
                <w:color w:val="9C7748"/>
                <w:sz w:val="21"/>
                <w:szCs w:val="21"/>
              </w:rPr>
              <w:t>Transitions</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1184DA0C" w14:textId="77777777" w:rsidR="009F2892" w:rsidRDefault="002B15B6">
            <w:pPr>
              <w:spacing w:line="276" w:lineRule="auto"/>
            </w:pPr>
            <w:r>
              <w:rPr>
                <w:i/>
                <w:iCs/>
                <w:color w:val="6B5947"/>
                <w:sz w:val="21"/>
                <w:szCs w:val="21"/>
              </w:rPr>
              <w:t>Within 3 months, Ali will transition between activities using a visual cue or verbal warning, requiring no more than 1 additional prompt.</w:t>
            </w:r>
          </w:p>
        </w:tc>
      </w:tr>
      <w:tr w:rsidR="009F2892" w14:paraId="0B51DBE1" w14:textId="77777777">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12F0CBE4" w14:textId="77777777" w:rsidR="009F2892" w:rsidRDefault="002B15B6">
            <w:pPr>
              <w:spacing w:line="276" w:lineRule="auto"/>
            </w:pPr>
            <w:r>
              <w:rPr>
                <w:b/>
                <w:bCs/>
                <w:color w:val="9C7748"/>
                <w:sz w:val="21"/>
                <w:szCs w:val="21"/>
              </w:rPr>
              <w:t>Social Engagement</w:t>
            </w:r>
          </w:p>
        </w:tc>
        <w:tc>
          <w:tcPr>
            <w:tcW w:w="4850" w:type="dxa"/>
            <w:tcBorders>
              <w:top w:val="single" w:sz="4" w:space="0" w:color="D9C4A8"/>
              <w:left w:val="single" w:sz="4" w:space="0" w:color="D9C4A8"/>
              <w:bottom w:val="single" w:sz="4" w:space="0" w:color="D9C4A8"/>
              <w:right w:val="single" w:sz="4" w:space="0" w:color="D9C4A8"/>
            </w:tcBorders>
            <w:shd w:val="clear" w:color="auto" w:fill="FBF7F2"/>
            <w:tcMar>
              <w:top w:w="110" w:type="dxa"/>
              <w:left w:w="140" w:type="dxa"/>
              <w:bottom w:w="110" w:type="dxa"/>
              <w:right w:w="140" w:type="dxa"/>
            </w:tcMar>
          </w:tcPr>
          <w:p w14:paraId="3ACAA612" w14:textId="77777777" w:rsidR="009F2892" w:rsidRDefault="002B15B6">
            <w:pPr>
              <w:spacing w:line="276" w:lineRule="auto"/>
            </w:pPr>
            <w:r>
              <w:rPr>
                <w:i/>
                <w:iCs/>
                <w:color w:val="6B5947"/>
                <w:sz w:val="21"/>
                <w:szCs w:val="21"/>
              </w:rPr>
              <w:t>Within 4 months, Ali will engage in a reciprocal turn-taking activity with a peer or adult, in 3 out of 5 opportunities.</w:t>
            </w:r>
          </w:p>
        </w:tc>
      </w:tr>
      <w:tr w:rsidR="009F2892" w14:paraId="4D4B8B8D"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5E6D0A52" w14:textId="77777777" w:rsidR="009F2892" w:rsidRDefault="002B15B6">
            <w:pPr>
              <w:spacing w:line="276" w:lineRule="auto"/>
            </w:pPr>
            <w:r>
              <w:rPr>
                <w:b/>
                <w:bCs/>
                <w:color w:val="9C7748"/>
                <w:sz w:val="21"/>
                <w:szCs w:val="21"/>
              </w:rPr>
              <w:t>Adaptive Behaviour</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1831E5DA" w14:textId="77777777" w:rsidR="009F2892" w:rsidRDefault="002B15B6">
            <w:pPr>
              <w:spacing w:line="276" w:lineRule="auto"/>
            </w:pPr>
            <w:r>
              <w:rPr>
                <w:i/>
                <w:iCs/>
                <w:color w:val="6B5947"/>
                <w:sz w:val="21"/>
                <w:szCs w:val="21"/>
              </w:rPr>
              <w:t>Within 6 months, Ali will independently complete one step of a self-care routine (e.g., washing hands, removing shoes), with minimal verbal support.</w:t>
            </w:r>
          </w:p>
        </w:tc>
      </w:tr>
    </w:tbl>
    <w:p w14:paraId="1E1CB773" w14:textId="77777777" w:rsidR="009F2892" w:rsidRPr="004D5EC7" w:rsidRDefault="009F2892">
      <w:pPr>
        <w:spacing w:after="160"/>
        <w:rPr>
          <w:lang w:val="en-US"/>
        </w:rPr>
      </w:pPr>
    </w:p>
    <w:p w14:paraId="4EB67BC9" w14:textId="77777777" w:rsidR="009F2892" w:rsidRDefault="009F2892">
      <w:pPr>
        <w:spacing w:after="80"/>
      </w:pPr>
    </w:p>
    <w:p w14:paraId="49B7B306" w14:textId="77777777" w:rsidR="009F2892" w:rsidRDefault="002B15B6">
      <w:pPr>
        <w:spacing w:before="320" w:after="320"/>
        <w:jc w:val="center"/>
      </w:pPr>
      <w:r>
        <w:rPr>
          <w:color w:val="B58C5F"/>
        </w:rPr>
        <w:t>──────────────────────────────  ◆  ──────────────────────────────</w:t>
      </w: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52D9860A" w14:textId="77777777">
        <w:tc>
          <w:tcPr>
            <w:tcW w:w="620" w:type="dxa"/>
            <w:tcBorders>
              <w:top w:val="none" w:sz="0" w:space="0" w:color="FFFFFF"/>
              <w:left w:val="none" w:sz="0" w:space="0" w:color="FFFFFF"/>
              <w:bottom w:val="none" w:sz="0" w:space="0" w:color="FFFFFF"/>
              <w:right w:val="none" w:sz="0" w:space="0" w:color="FFFFFF"/>
            </w:tcBorders>
            <w:vAlign w:val="center"/>
          </w:tcPr>
          <w:p w14:paraId="0E843F45" w14:textId="77777777" w:rsidR="009F2892" w:rsidRDefault="002B15B6">
            <w:pPr>
              <w:jc w:val="center"/>
            </w:pPr>
            <w:r>
              <w:rPr>
                <w:noProof/>
              </w:rPr>
              <w:drawing>
                <wp:inline distT="0" distB="0" distL="0" distR="0" wp14:anchorId="0FECA1D7" wp14:editId="647BBFFE">
                  <wp:extent cx="333375" cy="333375"/>
                  <wp:effectExtent l="0" t="0" r="0" b="0"/>
                  <wp:docPr id="1204458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A8722BA" w14:textId="77777777" w:rsidR="009F2892" w:rsidRDefault="002B15B6">
            <w:pPr>
              <w:spacing w:after="20"/>
            </w:pPr>
            <w:r>
              <w:rPr>
                <w:b/>
                <w:bCs/>
                <w:color w:val="9C7748"/>
                <w:spacing w:val="14"/>
                <w:sz w:val="17"/>
                <w:szCs w:val="17"/>
              </w:rPr>
              <w:t>SECTION 34</w:t>
            </w:r>
          </w:p>
          <w:p w14:paraId="44C208D5" w14:textId="77777777" w:rsidR="009F2892" w:rsidRDefault="002B15B6">
            <w:r>
              <w:rPr>
                <w:rFonts w:ascii="Georgia" w:eastAsia="Georgia" w:hAnsi="Georgia" w:cs="Georgia"/>
                <w:b/>
                <w:bCs/>
                <w:sz w:val="30"/>
                <w:szCs w:val="30"/>
              </w:rPr>
              <w:t>Long-Term Goals (6–12 Months)</w:t>
            </w:r>
          </w:p>
        </w:tc>
      </w:tr>
    </w:tbl>
    <w:p w14:paraId="4F35C749" w14:textId="77777777" w:rsidR="009F2892" w:rsidRDefault="009F2892">
      <w:pPr>
        <w:pBdr>
          <w:bottom w:val="single" w:sz="6" w:space="1" w:color="D9C4A8"/>
        </w:pBdr>
        <w:spacing w:after="160"/>
      </w:pPr>
    </w:p>
    <w:p w14:paraId="0EFA5CD3" w14:textId="77777777" w:rsidR="009F2892" w:rsidRDefault="002B15B6">
      <w:pPr>
        <w:spacing w:before="160" w:after="80"/>
      </w:pPr>
      <w:r>
        <w:rPr>
          <w:b/>
          <w:bCs/>
          <w:color w:val="9C7748"/>
          <w:spacing w:val="8"/>
          <w:sz w:val="19"/>
          <w:szCs w:val="19"/>
        </w:rPr>
        <w:t>COMMUNICATION / SLP GOALS</w:t>
      </w:r>
    </w:p>
    <w:tbl>
      <w:tblPr>
        <w:tblW w:w="9700" w:type="dxa"/>
        <w:tblInd w:w="-5" w:type="dxa"/>
        <w:tblBorders>
          <w:top w:val="single" w:sz="4" w:space="0" w:color="D9C4A8"/>
          <w:left w:val="single" w:sz="4" w:space="0" w:color="D9C4A8"/>
          <w:bottom w:val="single" w:sz="4" w:space="0" w:color="D9C4A8"/>
          <w:right w:val="single" w:sz="4" w:space="0" w:color="D9C4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9F2892" w14:paraId="4FCD8AB8" w14:textId="77777777">
        <w:trPr>
          <w:tblHeader/>
        </w:trPr>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0A09ADCE" w14:textId="77777777" w:rsidR="009F2892" w:rsidRDefault="002B15B6">
            <w:pPr>
              <w:spacing w:line="276" w:lineRule="auto"/>
            </w:pPr>
            <w:r>
              <w:rPr>
                <w:b/>
                <w:bCs/>
                <w:color w:val="FFFFFF"/>
                <w:sz w:val="18"/>
                <w:szCs w:val="18"/>
              </w:rPr>
              <w:t xml:space="preserve">Domain</w:t>
            </w:r>
          </w:p>
        </w:tc>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1021CCC7" w14:textId="77777777" w:rsidR="009F2892" w:rsidRDefault="002B15B6">
            <w:pPr>
              <w:spacing w:line="276" w:lineRule="auto"/>
            </w:pPr>
            <w:r>
              <w:rPr>
                <w:b/>
                <w:bCs/>
                <w:color w:val="FFFFFF"/>
                <w:sz w:val="18"/>
                <w:szCs w:val="18"/>
              </w:rPr>
              <w:t xml:space="preserve">Goal</w:t>
            </w:r>
          </w:p>
        </w:tc>
      </w:tr>
      <w:tr w:rsidR="009F2892" w14:paraId="6974D959"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3B5A5CC2" w14:textId="77777777" w:rsidR="009F2892" w:rsidRDefault="002B15B6">
            <w:pPr>
              <w:spacing w:line="276" w:lineRule="auto"/>
            </w:pPr>
            <w:r>
              <w:rPr>
                <w:b/>
                <w:bCs/>
                <w:color w:val="9C7748"/>
                <w:sz w:val="21"/>
                <w:szCs w:val="21"/>
              </w:rPr>
              <w:t xml:space="preserve">Functional Verbal Requesting</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31FA6187" w14:textId="77777777" w:rsidR="009F2892" w:rsidRDefault="002B15B6">
            <w:pPr>
              <w:spacing w:line="276" w:lineRule="auto"/>
            </w:pPr>
            <w:r>
              <w:rPr>
                <w:i/>
                <w:iCs/>
                <w:color w:val="6B5947"/>
                <w:sz w:val="21"/>
                <w:szCs w:val="21"/>
              </w:rPr>
              <w:t xml:space="preserve">Within 12 months, Ali will use single words or short two-word phrases to request preferred items and activities, in 4 out of 5 opportunities across settings.</w:t>
            </w:r>
          </w:p>
        </w:tc>
      </w:tr>
      <w:tr w:rsidR="009F2892" w14:paraId="56B481DE"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44AB6813" w14:textId="77777777" w:rsidR="009F2892" w:rsidRDefault="002B15B6">
            <w:pPr>
              <w:spacing w:line="276" w:lineRule="auto"/>
            </w:pPr>
            <w:r>
              <w:rPr>
                <w:b/>
                <w:bCs/>
                <w:color w:val="9C7748"/>
                <w:sz w:val="21"/>
                <w:szCs w:val="21"/>
              </w:rPr>
              <w:t xml:space="preserve">Expressive Vocabulary</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46442F8E" w14:textId="77777777" w:rsidR="009F2892" w:rsidRDefault="002B15B6">
            <w:pPr>
              <w:spacing w:line="276" w:lineRule="auto"/>
            </w:pPr>
            <w:r>
              <w:rPr>
                <w:i/>
                <w:iCs/>
                <w:color w:val="6B5947"/>
                <w:sz w:val="21"/>
                <w:szCs w:val="21"/>
              </w:rPr>
              <w:t xml:space="preserve">Within 9 months, Ali will use a functional vocabulary of at least 30–50 spoken words or AAC symbols across everyday routines.</w:t>
            </w:r>
          </w:p>
        </w:tc>
      </w:tr>
      <w:tr w:rsidR="009F2892" w14:paraId="19090F4F"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7901C01A" w14:textId="77777777" w:rsidR="009F2892" w:rsidRDefault="002B15B6">
            <w:pPr>
              <w:spacing w:line="276" w:lineRule="auto"/>
            </w:pPr>
            <w:r>
              <w:rPr>
                <w:b/>
                <w:bCs/>
                <w:color w:val="9C7748"/>
                <w:sz w:val="21"/>
                <w:szCs w:val="21"/>
              </w:rPr>
              <w:t xml:space="preserve">Two-Step Instructions</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4E74BD65" w14:textId="77777777" w:rsidR="009F2892" w:rsidRDefault="002B15B6">
            <w:pPr>
              <w:spacing w:line="276" w:lineRule="auto"/>
            </w:pPr>
            <w:r>
              <w:rPr>
                <w:i/>
                <w:iCs/>
                <w:color w:val="6B5947"/>
                <w:sz w:val="21"/>
                <w:szCs w:val="21"/>
              </w:rPr>
              <w:t xml:space="preserve">Within 9 months, Ali will follow unfamiliar two-step verbal instructions without visual support, in 4 out of 5 opportunities.</w:t>
            </w:r>
          </w:p>
        </w:tc>
      </w:tr>
      <w:tr w:rsidR="009F2892" w14:paraId="7845AA01"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38D0DB08" w14:textId="77777777" w:rsidR="009F2892" w:rsidRDefault="002B15B6">
            <w:pPr>
              <w:spacing w:line="276" w:lineRule="auto"/>
            </w:pPr>
            <w:r>
              <w:rPr>
                <w:b/>
                <w:bCs/>
                <w:color w:val="9C7748"/>
                <w:sz w:val="21"/>
                <w:szCs w:val="21"/>
              </w:rPr>
              <w:t xml:space="preserve">Social Communication</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6297E7D0" w14:textId="77777777" w:rsidR="009F2892" w:rsidRDefault="002B15B6">
            <w:pPr>
              <w:spacing w:line="276" w:lineRule="auto"/>
            </w:pPr>
            <w:r>
              <w:rPr>
                <w:i/>
                <w:iCs/>
                <w:color w:val="6B5947"/>
                <w:sz w:val="21"/>
                <w:szCs w:val="21"/>
              </w:rPr>
              <w:t xml:space="preserve">Within 12 months, Ali will initiate and sustain a reciprocal interaction (eye contact and turn-taking) with a peer or adult for at least 3–5 exchanges.</w:t>
            </w:r>
          </w:p>
        </w:tc>
      </w:tr>
    </w:tbl>
    <w:p w14:paraId="5A433535" w14:textId="77777777" w:rsidR="009F2892" w:rsidRDefault="002B15B6">
      <w:pPr>
        <w:spacing w:before="160" w:after="80"/>
      </w:pPr>
      <w:r>
        <w:rPr>
          <w:b/>
          <w:bCs/>
          <w:color w:val="9C7748"/>
          <w:spacing w:val="8"/>
          <w:sz w:val="19"/>
          <w:szCs w:val="19"/>
        </w:rPr>
        <w:t>OCCUPATIONAL / PSYCHOMOTOR GOALS</w:t>
      </w:r>
    </w:p>
    <w:tbl>
      <w:tblPr>
        <w:tblW w:w="9700" w:type="dxa"/>
        <w:tblInd w:w="-5" w:type="dxa"/>
        <w:tblBorders>
          <w:top w:val="single" w:sz="4" w:space="0" w:color="D9C4A8"/>
          <w:left w:val="single" w:sz="4" w:space="0" w:color="D9C4A8"/>
          <w:bottom w:val="single" w:sz="4" w:space="0" w:color="D9C4A8"/>
          <w:right w:val="single" w:sz="4" w:space="0" w:color="D9C4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9F2892" w14:paraId="3EEAD765" w14:textId="77777777">
        <w:trPr>
          <w:tblHeader/>
        </w:trPr>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7D6A034A" w14:textId="77777777" w:rsidR="009F2892" w:rsidRDefault="002B15B6">
            <w:pPr>
              <w:spacing w:line="276" w:lineRule="auto"/>
            </w:pPr>
            <w:r>
              <w:rPr>
                <w:b/>
                <w:bCs/>
                <w:color w:val="FFFFFF"/>
                <w:sz w:val="18"/>
                <w:szCs w:val="18"/>
              </w:rPr>
              <w:t xml:space="preserve">Domain</w:t>
            </w:r>
          </w:p>
        </w:tc>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07F63ED9" w14:textId="77777777" w:rsidR="009F2892" w:rsidRDefault="002B15B6">
            <w:pPr>
              <w:spacing w:line="276" w:lineRule="auto"/>
            </w:pPr>
            <w:r>
              <w:rPr>
                <w:b/>
                <w:bCs/>
                <w:color w:val="FFFFFF"/>
                <w:sz w:val="18"/>
                <w:szCs w:val="18"/>
              </w:rPr>
              <w:t xml:space="preserve">Goal</w:t>
            </w:r>
          </w:p>
        </w:tc>
      </w:tr>
      <w:tr w:rsidR="009F2892" w14:paraId="174AED68"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23696F6F" w14:textId="77777777" w:rsidR="009F2892" w:rsidRDefault="002B15B6">
            <w:pPr>
              <w:spacing w:line="276" w:lineRule="auto"/>
            </w:pPr>
            <w:r>
              <w:rPr>
                <w:b/>
                <w:bCs/>
                <w:color w:val="9C7748"/>
                <w:sz w:val="21"/>
                <w:szCs w:val="21"/>
              </w:rPr>
              <w:t xml:space="preserve">Sensory Regulation</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31ED86FE" w14:textId="77777777" w:rsidR="009F2892" w:rsidRDefault="002B15B6">
            <w:pPr>
              <w:spacing w:line="276" w:lineRule="auto"/>
            </w:pPr>
            <w:r>
              <w:rPr>
                <w:i/>
                <w:iCs/>
                <w:color w:val="6B5947"/>
                <w:sz w:val="21"/>
                <w:szCs w:val="21"/>
              </w:rPr>
              <w:t xml:space="preserve">Within 9 months, Ali will independently use a taught self-regulation strategy across home and school settings with minimal adult cueing.</w:t>
            </w:r>
          </w:p>
        </w:tc>
      </w:tr>
      <w:tr w:rsidR="009F2892" w14:paraId="4315B44D"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5496C997" w14:textId="77777777" w:rsidR="009F2892" w:rsidRDefault="002B15B6">
            <w:pPr>
              <w:spacing w:line="276" w:lineRule="auto"/>
            </w:pPr>
            <w:r>
              <w:rPr>
                <w:b/>
                <w:bCs/>
                <w:color w:val="9C7748"/>
                <w:sz w:val="21"/>
                <w:szCs w:val="21"/>
              </w:rPr>
              <w:t xml:space="preserve">Balance &amp; Postural Control</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7CE57D9F" w14:textId="77777777" w:rsidR="009F2892" w:rsidRDefault="002B15B6">
            <w:pPr>
              <w:spacing w:line="276" w:lineRule="auto"/>
            </w:pPr>
            <w:r>
              <w:rPr>
                <w:i/>
                <w:iCs/>
                <w:color w:val="6B5947"/>
                <w:sz w:val="21"/>
                <w:szCs w:val="21"/>
              </w:rPr>
              <w:t xml:space="preserve">Within 9 months, Ali will maintain single-leg balance for 8–10 seconds without support.</w:t>
            </w:r>
          </w:p>
        </w:tc>
      </w:tr>
      <w:tr w:rsidR="009F2892" w14:paraId="1DAADCF3"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4F5CDC01" w14:textId="77777777" w:rsidR="009F2892" w:rsidRDefault="002B15B6">
            <w:pPr>
              <w:spacing w:line="276" w:lineRule="auto"/>
            </w:pPr>
            <w:r>
              <w:rPr>
                <w:b/>
                <w:bCs/>
                <w:color w:val="9C7748"/>
                <w:sz w:val="21"/>
                <w:szCs w:val="21"/>
              </w:rPr>
              <w:t xml:space="preserve">Bilateral Coordination</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681A989D" w14:textId="77777777" w:rsidR="009F2892" w:rsidRDefault="002B15B6">
            <w:pPr>
              <w:spacing w:line="276" w:lineRule="auto"/>
            </w:pPr>
            <w:r>
              <w:rPr>
                <w:i/>
                <w:iCs/>
                <w:color w:val="6B5947"/>
                <w:sz w:val="21"/>
                <w:szCs w:val="21"/>
              </w:rPr>
              <w:t xml:space="preserve">Within 12 months, Ali will consistently use a dominant hand with the non-dominant hand as a stabiliser during bilateral tasks (e.g., cutting, threading).</w:t>
            </w:r>
          </w:p>
        </w:tc>
      </w:tr>
      <w:tr w:rsidR="009F2892" w14:paraId="2C1D0FB3"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193C3204" w14:textId="77777777" w:rsidR="009F2892" w:rsidRDefault="002B15B6">
            <w:pPr>
              <w:spacing w:line="276" w:lineRule="auto"/>
            </w:pPr>
            <w:r>
              <w:rPr>
                <w:b/>
                <w:bCs/>
                <w:color w:val="9C7748"/>
                <w:sz w:val="21"/>
                <w:szCs w:val="21"/>
              </w:rPr>
              <w:t xml:space="preserve">Fine Motor / Pre-Writing</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5826D740" w14:textId="77777777" w:rsidR="009F2892" w:rsidRDefault="002B15B6">
            <w:pPr>
              <w:spacing w:line="276" w:lineRule="auto"/>
            </w:pPr>
            <w:r>
              <w:rPr>
                <w:i/>
                <w:iCs/>
                <w:color w:val="6B5947"/>
                <w:sz w:val="21"/>
                <w:szCs w:val="21"/>
              </w:rPr>
              <w:t xml:space="preserve">Within 12 months, Ali will demonstrate an efficient pencil/crayon grasp and copy basic pre-writing strokes (vertical and horizontal lines, circles).</w:t>
            </w:r>
          </w:p>
        </w:tc>
      </w:tr>
    </w:tbl>
    <w:p w14:paraId="7BE6E475" w14:textId="77777777" w:rsidR="009F2892" w:rsidRDefault="002B15B6">
      <w:pPr>
        <w:spacing w:before="160" w:after="80"/>
      </w:pPr>
      <w:r>
        <w:rPr>
          <w:b/>
          <w:bCs/>
          <w:color w:val="9C7748"/>
          <w:spacing w:val="8"/>
          <w:sz w:val="19"/>
          <w:szCs w:val="19"/>
        </w:rPr>
        <w:t>ADAPTIVE / SELF-CARE GOALS</w:t>
      </w:r>
    </w:p>
    <w:tbl>
      <w:tblPr>
        <w:tblW w:w="9700" w:type="dxa"/>
        <w:tblInd w:w="-5" w:type="dxa"/>
        <w:tblBorders>
          <w:top w:val="single" w:sz="4" w:space="0" w:color="D9C4A8"/>
          <w:left w:val="single" w:sz="4" w:space="0" w:color="D9C4A8"/>
          <w:bottom w:val="single" w:sz="4" w:space="0" w:color="D9C4A8"/>
          <w:right w:val="single" w:sz="4" w:space="0" w:color="D9C4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9F2892" w14:paraId="0E402C44" w14:textId="77777777">
        <w:trPr>
          <w:tblHeader/>
        </w:trPr>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290346E4" w14:textId="77777777" w:rsidR="009F2892" w:rsidRDefault="002B15B6">
            <w:pPr>
              <w:spacing w:line="276" w:lineRule="auto"/>
            </w:pPr>
            <w:r>
              <w:rPr>
                <w:b/>
                <w:bCs/>
                <w:color w:val="FFFFFF"/>
                <w:sz w:val="18"/>
                <w:szCs w:val="18"/>
              </w:rPr>
              <w:t xml:space="preserve">Domain</w:t>
            </w:r>
          </w:p>
        </w:tc>
        <w:tc>
          <w:tcPr>
            <w:tcW w:w="485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5C6B48CA" w14:textId="77777777" w:rsidR="009F2892" w:rsidRDefault="002B15B6">
            <w:pPr>
              <w:spacing w:line="276" w:lineRule="auto"/>
            </w:pPr>
            <w:r>
              <w:rPr>
                <w:b/>
                <w:bCs/>
                <w:color w:val="FFFFFF"/>
                <w:sz w:val="18"/>
                <w:szCs w:val="18"/>
              </w:rPr>
              <w:t xml:space="preserve">Goal</w:t>
            </w:r>
          </w:p>
        </w:tc>
      </w:tr>
      <w:tr w:rsidR="009F2892" w14:paraId="1F3FFE9D"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5BE1EC82" w14:textId="77777777" w:rsidR="009F2892" w:rsidRDefault="002B15B6">
            <w:pPr>
              <w:spacing w:line="276" w:lineRule="auto"/>
            </w:pPr>
            <w:r>
              <w:rPr>
                <w:b/>
                <w:bCs/>
                <w:color w:val="9C7748"/>
                <w:sz w:val="21"/>
                <w:szCs w:val="21"/>
              </w:rPr>
              <w:t xml:space="preserve">Feeding</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1C64076D" w14:textId="77777777" w:rsidR="009F2892" w:rsidRDefault="002B15B6">
            <w:pPr>
              <w:spacing w:line="276" w:lineRule="auto"/>
            </w:pPr>
            <w:r>
              <w:rPr>
                <w:i/>
                <w:iCs/>
                <w:color w:val="6B5947"/>
                <w:sz w:val="21"/>
                <w:szCs w:val="21"/>
              </w:rPr>
              <w:t xml:space="preserve">Within 9 months, Ali will use a spoon independently for the majority of a meal with minimal spillage.</w:t>
            </w:r>
          </w:p>
        </w:tc>
      </w:tr>
      <w:tr w:rsidR="009F2892" w14:paraId="32714F66"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36159B5C" w14:textId="77777777" w:rsidR="009F2892" w:rsidRDefault="002B15B6">
            <w:pPr>
              <w:spacing w:line="276" w:lineRule="auto"/>
            </w:pPr>
            <w:r>
              <w:rPr>
                <w:b/>
                <w:bCs/>
                <w:color w:val="9C7748"/>
                <w:sz w:val="21"/>
                <w:szCs w:val="21"/>
              </w:rPr>
              <w:t xml:space="preserve">Dressing</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4D41788A" w14:textId="77777777" w:rsidR="009F2892" w:rsidRDefault="002B15B6">
            <w:pPr>
              <w:spacing w:line="276" w:lineRule="auto"/>
            </w:pPr>
            <w:r>
              <w:rPr>
                <w:i/>
                <w:iCs/>
                <w:color w:val="6B5947"/>
                <w:sz w:val="21"/>
                <w:szCs w:val="21"/>
              </w:rPr>
              <w:t xml:space="preserve">Within 12 months, Ali will remove and put on simple clothing items (e.g., trousers, shoes) with minimal assistance.</w:t>
            </w:r>
          </w:p>
        </w:tc>
      </w:tr>
      <w:tr w:rsidR="009F2892" w14:paraId="735196DB"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01BC9D93" w14:textId="77777777" w:rsidR="009F2892" w:rsidRDefault="002B15B6">
            <w:pPr>
              <w:spacing w:line="276" w:lineRule="auto"/>
            </w:pPr>
            <w:r>
              <w:rPr>
                <w:b/>
                <w:bCs/>
                <w:color w:val="9C7748"/>
                <w:sz w:val="21"/>
                <w:szCs w:val="21"/>
              </w:rPr>
              <w:t xml:space="preserve">Toileting</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22A90F7B" w14:textId="77777777" w:rsidR="009F2892" w:rsidRDefault="002B15B6">
            <w:pPr>
              <w:spacing w:line="276" w:lineRule="auto"/>
            </w:pPr>
            <w:r>
              <w:rPr>
                <w:i/>
                <w:iCs/>
                <w:color w:val="6B5947"/>
                <w:sz w:val="21"/>
                <w:szCs w:val="21"/>
              </w:rPr>
              <w:t xml:space="preserve">Within 12 months, Ali will demonstrate consistent toileting awareness and independence in line with his developmental stage.</w:t>
            </w:r>
          </w:p>
        </w:tc>
      </w:tr>
      <w:tr w:rsidR="009F2892" w14:paraId="6CFF9B4F" w14:textId="77777777">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5A5592EF" w14:textId="77777777" w:rsidR="009F2892" w:rsidRDefault="002B15B6">
            <w:pPr>
              <w:spacing w:line="276" w:lineRule="auto"/>
            </w:pPr>
            <w:r>
              <w:rPr>
                <w:b/>
                <w:bCs/>
                <w:color w:val="9C7748"/>
                <w:sz w:val="21"/>
                <w:szCs w:val="21"/>
              </w:rPr>
              <w:t xml:space="preserve">Hygiene</w:t>
            </w:r>
          </w:p>
        </w:tc>
        <w:tc>
          <w:tcPr>
            <w:tcW w:w="4850" w:type="dxa"/>
            <w:tcBorders>
              <w:top w:val="single" w:sz="4" w:space="0" w:color="D9C4A8"/>
              <w:left w:val="single" w:sz="4" w:space="0" w:color="D9C4A8"/>
              <w:bottom w:val="single" w:sz="4" w:space="0" w:color="D9C4A8"/>
              <w:right w:val="single" w:sz="4" w:space="0" w:color="D9C4A8"/>
            </w:tcBorders>
            <w:tcMar>
              <w:top w:w="110" w:type="dxa"/>
              <w:left w:w="140" w:type="dxa"/>
              <w:bottom w:w="110" w:type="dxa"/>
              <w:right w:w="140" w:type="dxa"/>
            </w:tcMar>
          </w:tcPr>
          <w:p w14:paraId="102AEA05" w14:textId="77777777" w:rsidR="009F2892" w:rsidRDefault="002B15B6">
            <w:pPr>
              <w:spacing w:line="276" w:lineRule="auto"/>
            </w:pPr>
            <w:r>
              <w:rPr>
                <w:i/>
                <w:iCs/>
                <w:color w:val="6B5947"/>
                <w:sz w:val="21"/>
                <w:szCs w:val="21"/>
              </w:rPr>
              <w:t xml:space="preserve">Within 9 months, Ali will complete hand washing and face washing with only verbal prompting.</w:t>
            </w:r>
          </w:p>
        </w:tc>
      </w:tr>
    </w:tbl>
    <w:p w14:paraId="5AA3DABE" w14:textId="77777777" w:rsidR="009F2892" w:rsidRDefault="002B15B6">
      <w:pPr>
        <w:spacing w:after="160" w:line="276" w:lineRule="auto"/>
      </w:pPr>
      <w:r>
        <w:t xml:space="preserve">──────────────────────────────  ◆  ──────────────────────────────</w:t>
      </w: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18EB374A" w14:textId="77777777">
        <w:tc>
          <w:tcPr>
            <w:tcW w:w="620" w:type="dxa"/>
            <w:tcBorders>
              <w:top w:val="none" w:sz="0" w:space="0" w:color="FFFFFF"/>
              <w:left w:val="none" w:sz="0" w:space="0" w:color="FFFFFF"/>
              <w:bottom w:val="none" w:sz="0" w:space="0" w:color="FFFFFF"/>
              <w:right w:val="none" w:sz="0" w:space="0" w:color="FFFFFF"/>
            </w:tcBorders>
            <w:vAlign w:val="center"/>
          </w:tcPr>
          <w:p w14:paraId="275BC153" w14:textId="77777777" w:rsidR="009F2892" w:rsidRDefault="002B15B6">
            <w:pPr>
              <w:jc w:val="center"/>
            </w:pPr>
            <w:r>
              <w:rPr>
                <w:noProof/>
              </w:rPr>
              <w:drawing>
                <wp:inline distT="0" distB="0" distL="0" distR="0" wp14:anchorId="7C4568B6" wp14:editId="0DCF0256">
                  <wp:extent cx="333375" cy="333375"/>
                  <wp:effectExtent l="0" t="0" r="0" b="0"/>
                  <wp:docPr id="2045089648" name="Picture 20450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06146652" w14:textId="77777777" w:rsidR="009F2892" w:rsidRDefault="002B15B6">
            <w:pPr>
              <w:spacing w:after="20"/>
            </w:pPr>
            <w:r>
              <w:rPr>
                <w:b/>
                <w:bCs/>
                <w:color w:val="9C7748"/>
                <w:spacing w:val="14"/>
                <w:sz w:val="17"/>
                <w:szCs w:val="17"/>
              </w:rPr>
              <w:t>SECTION 35</w:t>
            </w:r>
          </w:p>
          <w:p w14:paraId="57A6111C" w14:textId="77777777" w:rsidR="009F2892" w:rsidRDefault="002B15B6">
            <w:r>
              <w:rPr>
                <w:rFonts w:ascii="Georgia" w:eastAsia="Georgia" w:hAnsi="Georgia" w:cs="Georgia"/>
                <w:b/>
                <w:bCs/>
                <w:sz w:val="30"/>
                <w:szCs w:val="30"/>
              </w:rPr>
              <w:t>Speech &amp; Language Therapy Recommendations</w:t>
            </w:r>
          </w:p>
        </w:tc>
      </w:tr>
    </w:tbl>
    <w:p w14:paraId="12B4DCBD" w14:textId="77777777" w:rsidR="009F2892" w:rsidRDefault="009F2892">
      <w:pPr>
        <w:pBdr>
          <w:bottom w:val="single" w:sz="6" w:space="1" w:color="D9C4A8"/>
        </w:pBdr>
        <w:spacing w:after="160"/>
      </w:pPr>
    </w:p>
    <w:p w14:paraId="3F8503BF" w14:textId="77777777" w:rsidR="009F2892" w:rsidRDefault="002B15B6">
      <w:pPr>
        <w:spacing w:after="160" w:line="276" w:lineRule="auto"/>
      </w:pPr>
      <w:r>
        <w:rPr>
          <w:i/>
          <w:iCs/>
          <w:color w:val="6B5947"/>
        </w:rPr>
        <w:t xml:space="preserve">Speech and Language Therapy is recommended at a frequency of  2–3 sessions weekly, focusing on:</w:t>
      </w:r>
    </w:p>
    <w:p w14:paraId="6CED7BFE" w14:textId="77777777" w:rsidR="009F2892" w:rsidRDefault="002B15B6">
      <w:pPr>
        <w:pStyle w:val="ListParagraph"/>
        <w:numPr>
          <w:ilvl w:val="0"/>
          <w:numId w:val="1"/>
        </w:numPr>
        <w:spacing w:after="80" w:line="276" w:lineRule="auto"/>
      </w:pPr>
      <w:r>
        <w:rPr>
          <w:i/>
          <w:iCs/>
          <w:color w:val="6B5947"/>
        </w:rPr>
        <w:t>Structured vocal imitation therapy progressing from sounds and syllables to single words and short phrases, capitalising on Ali's very good imitation skills.</w:t>
      </w:r>
    </w:p>
    <w:p w14:paraId="6DBAB5A8" w14:textId="77777777" w:rsidR="009F2892" w:rsidRDefault="002B15B6">
      <w:pPr>
        <w:pStyle w:val="ListParagraph"/>
        <w:numPr>
          <w:ilvl w:val="0"/>
          <w:numId w:val="1"/>
        </w:numPr>
        <w:spacing w:after="80" w:line="276" w:lineRule="auto"/>
      </w:pPr>
      <w:r>
        <w:rPr>
          <w:i/>
          <w:iCs/>
          <w:color w:val="6B5947"/>
        </w:rPr>
        <w:t>Introduction of an Augmentative and Alternative Communication (AAC) system (e.g., picture exchange communication system or visual communication board) to provide an immediate, reliable means of communication.</w:t>
      </w:r>
    </w:p>
    <w:p w14:paraId="2ED7EDEF" w14:textId="77777777" w:rsidR="009F2892" w:rsidRDefault="002B15B6">
      <w:pPr>
        <w:pStyle w:val="ListParagraph"/>
        <w:numPr>
          <w:ilvl w:val="0"/>
          <w:numId w:val="1"/>
        </w:numPr>
        <w:spacing w:after="80" w:line="276" w:lineRule="auto"/>
      </w:pPr>
      <w:r>
        <w:rPr>
          <w:i/>
          <w:iCs/>
          <w:color w:val="6B5947"/>
        </w:rPr>
        <w:t>Use of visual supports, gestural cues, and simplified one-step language to strengthen receptive language and comprehension of instructions.</w:t>
      </w:r>
    </w:p>
    <w:p w14:paraId="2CCFC610" w14:textId="77777777" w:rsidR="009F2892" w:rsidRDefault="002B15B6">
      <w:pPr>
        <w:pStyle w:val="ListParagraph"/>
        <w:numPr>
          <w:ilvl w:val="0"/>
          <w:numId w:val="1"/>
        </w:numPr>
        <w:spacing w:after="80" w:line="276" w:lineRule="auto"/>
      </w:pPr>
      <w:r>
        <w:rPr>
          <w:i/>
          <w:iCs/>
          <w:color w:val="6B5947"/>
        </w:rPr>
        <w:t>Systematic work on joint attention, eye contact, and reciprocal turn-taking through structured, motivating, play-based activities.</w:t>
      </w:r>
    </w:p>
    <w:p w14:paraId="39EE1E4B" w14:textId="77777777" w:rsidR="009F2892" w:rsidRDefault="002B15B6">
      <w:pPr>
        <w:pStyle w:val="ListParagraph"/>
        <w:numPr>
          <w:ilvl w:val="0"/>
          <w:numId w:val="1"/>
        </w:numPr>
        <w:spacing w:after="80" w:line="276" w:lineRule="auto"/>
      </w:pPr>
      <w:r>
        <w:rPr>
          <w:i/>
          <w:iCs/>
          <w:color w:val="6B5947"/>
        </w:rPr>
        <w:t>Extended wait time and reduced prompting to encourage spontaneous verbal and gestural initiations.</w:t>
      </w:r>
    </w:p>
    <w:p w14:paraId="7F0CEBD9" w14:textId="77777777" w:rsidR="009F2892" w:rsidRDefault="002B15B6">
      <w:pPr>
        <w:pStyle w:val="ListParagraph"/>
        <w:numPr>
          <w:ilvl w:val="0"/>
          <w:numId w:val="1"/>
        </w:numPr>
        <w:spacing w:after="80" w:line="276" w:lineRule="auto"/>
      </w:pPr>
      <w:r>
        <w:rPr>
          <w:i/>
          <w:iCs/>
          <w:color w:val="6B5947"/>
        </w:rPr>
        <w:lastRenderedPageBreak/>
        <w:t>Formal oral-motor and articulation assessment once spontaneous verbal output increases sufficiently to allow detailed evaluation of speech sound production.</w:t>
      </w:r>
    </w:p>
    <w:p w14:paraId="2DC0E469"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15524DE5" w14:textId="77777777">
        <w:tc>
          <w:tcPr>
            <w:tcW w:w="620" w:type="dxa"/>
            <w:tcBorders>
              <w:top w:val="none" w:sz="0" w:space="0" w:color="FFFFFF"/>
              <w:left w:val="none" w:sz="0" w:space="0" w:color="FFFFFF"/>
              <w:bottom w:val="none" w:sz="0" w:space="0" w:color="FFFFFF"/>
              <w:right w:val="none" w:sz="0" w:space="0" w:color="FFFFFF"/>
            </w:tcBorders>
            <w:vAlign w:val="center"/>
          </w:tcPr>
          <w:p w14:paraId="5C075E4B" w14:textId="77777777" w:rsidR="009F2892" w:rsidRDefault="002B15B6">
            <w:pPr>
              <w:jc w:val="center"/>
            </w:pPr>
            <w:r>
              <w:rPr>
                <w:noProof/>
              </w:rPr>
              <w:drawing>
                <wp:inline distT="0" distB="0" distL="0" distR="0" wp14:anchorId="5999463A" wp14:editId="6828069E">
                  <wp:extent cx="333375" cy="333375"/>
                  <wp:effectExtent l="0" t="0" r="0" b="0"/>
                  <wp:docPr id="1975045407" name="Picture 197504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21B94E65" w14:textId="77777777" w:rsidR="009F2892" w:rsidRDefault="002B15B6">
            <w:pPr>
              <w:spacing w:after="20"/>
            </w:pPr>
            <w:r>
              <w:rPr>
                <w:b/>
                <w:bCs/>
                <w:color w:val="9C7748"/>
                <w:spacing w:val="14"/>
                <w:sz w:val="17"/>
                <w:szCs w:val="17"/>
              </w:rPr>
              <w:t>SECTION 36</w:t>
            </w:r>
          </w:p>
          <w:p w14:paraId="5D0148CA" w14:textId="77777777" w:rsidR="009F2892" w:rsidRDefault="002B15B6">
            <w:r>
              <w:rPr>
                <w:rFonts w:ascii="Georgia" w:eastAsia="Georgia" w:hAnsi="Georgia" w:cs="Georgia"/>
                <w:b/>
                <w:bCs/>
                <w:sz w:val="30"/>
                <w:szCs w:val="30"/>
              </w:rPr>
              <w:t>Occupational / Psychomotor Therapy Recommendations</w:t>
            </w:r>
          </w:p>
        </w:tc>
      </w:tr>
    </w:tbl>
    <w:p w14:paraId="1182FBDF" w14:textId="77777777" w:rsidR="009F2892" w:rsidRDefault="009F2892">
      <w:pPr>
        <w:pBdr>
          <w:bottom w:val="single" w:sz="6" w:space="1" w:color="D9C4A8"/>
        </w:pBdr>
        <w:spacing w:after="160"/>
      </w:pPr>
    </w:p>
    <w:p w14:paraId="69055DE5" w14:textId="77777777" w:rsidR="009F2892" w:rsidRDefault="002B15B6">
      <w:pPr>
        <w:spacing w:after="160" w:line="276" w:lineRule="auto"/>
      </w:pPr>
      <w:r>
        <w:t>Occupational and Psychomotor Therapy is recommended at a frequency of 2–3 sessions weekly, focusing on:</w:t>
      </w:r>
    </w:p>
    <w:p w14:paraId="0DF009C3" w14:textId="77777777" w:rsidR="009F2892" w:rsidRDefault="002B15B6">
      <w:pPr>
        <w:pStyle w:val="ListParagraph"/>
        <w:numPr>
          <w:ilvl w:val="0"/>
          <w:numId w:val="1"/>
        </w:numPr>
        <w:spacing w:after="80" w:line="276" w:lineRule="auto"/>
      </w:pPr>
      <w:r>
        <w:t>Sensory integration work covering proprioceptive, vestibular, visual, tactile, and auditory regulation.</w:t>
      </w:r>
    </w:p>
    <w:p w14:paraId="4CB34313" w14:textId="77777777" w:rsidR="009F2892" w:rsidRDefault="002B15B6">
      <w:pPr>
        <w:pStyle w:val="ListParagraph"/>
        <w:numPr>
          <w:ilvl w:val="0"/>
          <w:numId w:val="1"/>
        </w:numPr>
        <w:spacing w:after="80" w:line="276" w:lineRule="auto"/>
      </w:pPr>
      <w:r>
        <w:t>Arm strengthening through weight-bearing and resistance-based play.</w:t>
      </w:r>
    </w:p>
    <w:p w14:paraId="14210373" w14:textId="77777777" w:rsidR="009F2892" w:rsidRDefault="002B15B6">
      <w:pPr>
        <w:pStyle w:val="ListParagraph"/>
        <w:numPr>
          <w:ilvl w:val="0"/>
          <w:numId w:val="1"/>
        </w:numPr>
        <w:spacing w:after="80" w:line="276" w:lineRule="auto"/>
      </w:pPr>
      <w:r>
        <w:t>Balance and postural control practice.</w:t>
      </w:r>
    </w:p>
    <w:p w14:paraId="518E1A8F" w14:textId="77777777" w:rsidR="009F2892" w:rsidRDefault="002B15B6">
      <w:pPr>
        <w:pStyle w:val="ListParagraph"/>
        <w:numPr>
          <w:ilvl w:val="0"/>
          <w:numId w:val="1"/>
        </w:numPr>
        <w:spacing w:after="80" w:line="276" w:lineRule="auto"/>
      </w:pPr>
      <w:r>
        <w:t>Gross and fine motor skill-building, using his ability to follow 1–2 step instructions.</w:t>
      </w:r>
    </w:p>
    <w:p w14:paraId="539DBA3D" w14:textId="77777777" w:rsidR="009F2892" w:rsidRDefault="002B15B6">
      <w:pPr>
        <w:pStyle w:val="ListParagraph"/>
        <w:numPr>
          <w:ilvl w:val="0"/>
          <w:numId w:val="1"/>
        </w:numPr>
        <w:spacing w:after="80" w:line="276" w:lineRule="auto"/>
      </w:pPr>
      <w:r>
        <w:t>Attention-building through motivating, sensory-rich activities.</w:t>
      </w:r>
    </w:p>
    <w:p w14:paraId="64FE8B47" w14:textId="77777777" w:rsidR="009F2892" w:rsidRDefault="002B15B6">
      <w:pPr>
        <w:pStyle w:val="ListParagraph"/>
        <w:numPr>
          <w:ilvl w:val="0"/>
          <w:numId w:val="1"/>
        </w:numPr>
        <w:spacing w:after="80" w:line="276" w:lineRule="auto"/>
      </w:pPr>
      <w:r>
        <w:t>Structured social play to encourage eye contact and shared engagement.</w:t>
      </w:r>
    </w:p>
    <w:p w14:paraId="5DCA7910" w14:textId="30569FD1" w:rsidR="009F2892" w:rsidRPr="004D5EC7" w:rsidRDefault="009F2892" w:rsidP="004D5EC7">
      <w:pPr>
        <w:spacing w:before="320" w:after="320"/>
        <w:rPr>
          <w:lang w:val="en-US"/>
        </w:rPr>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55EAB014" w14:textId="77777777">
        <w:tc>
          <w:tcPr>
            <w:tcW w:w="620" w:type="dxa"/>
            <w:tcBorders>
              <w:top w:val="none" w:sz="0" w:space="0" w:color="FFFFFF"/>
              <w:left w:val="none" w:sz="0" w:space="0" w:color="FFFFFF"/>
              <w:bottom w:val="none" w:sz="0" w:space="0" w:color="FFFFFF"/>
              <w:right w:val="none" w:sz="0" w:space="0" w:color="FFFFFF"/>
            </w:tcBorders>
            <w:vAlign w:val="center"/>
          </w:tcPr>
          <w:p w14:paraId="118F95FC" w14:textId="77777777" w:rsidR="009F2892" w:rsidRDefault="002B15B6">
            <w:pPr>
              <w:jc w:val="center"/>
            </w:pPr>
            <w:r>
              <w:rPr>
                <w:noProof/>
              </w:rPr>
              <w:drawing>
                <wp:inline distT="0" distB="0" distL="0" distR="0" wp14:anchorId="78904425" wp14:editId="434AB2FD">
                  <wp:extent cx="333375" cy="333375"/>
                  <wp:effectExtent l="0" t="0" r="0" b="0"/>
                  <wp:docPr id="9271723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00822472" w14:textId="77777777" w:rsidR="009F2892" w:rsidRDefault="002B15B6">
            <w:pPr>
              <w:spacing w:after="20"/>
            </w:pPr>
            <w:r>
              <w:rPr>
                <w:b/>
                <w:bCs/>
                <w:color w:val="9C7748"/>
                <w:spacing w:val="14"/>
                <w:sz w:val="17"/>
                <w:szCs w:val="17"/>
              </w:rPr>
              <w:t>SECTION 38</w:t>
            </w:r>
          </w:p>
          <w:p w14:paraId="41718896" w14:textId="77777777" w:rsidR="009F2892" w:rsidRDefault="002B15B6">
            <w:r>
              <w:rPr>
                <w:rFonts w:ascii="Georgia" w:eastAsia="Georgia" w:hAnsi="Georgia" w:cs="Georgia"/>
                <w:b/>
                <w:bCs/>
                <w:sz w:val="30"/>
                <w:szCs w:val="30"/>
              </w:rPr>
              <w:t>Educational / School Support</w:t>
            </w:r>
          </w:p>
        </w:tc>
      </w:tr>
    </w:tbl>
    <w:p w14:paraId="2F152884" w14:textId="77777777" w:rsidR="009F2892" w:rsidRDefault="009F2892">
      <w:pPr>
        <w:pBdr>
          <w:bottom w:val="single" w:sz="6" w:space="1" w:color="D9C4A8"/>
        </w:pBdr>
        <w:spacing w:after="160"/>
      </w:pPr>
    </w:p>
    <w:p w14:paraId="26FC251B" w14:textId="77777777" w:rsidR="009F2892" w:rsidRDefault="002B15B6">
      <w:pPr>
        <w:spacing w:after="160" w:line="276" w:lineRule="auto"/>
      </w:pPr>
      <w:r>
        <w:t xml:space="preserve">The following supports are recommended for Ali's early learning environment (nursery/preschool) to promote consistency across home, therapy, and school settings:</w:t>
      </w:r>
    </w:p>
    <w:p w14:paraId="3025A5A1" w14:textId="77777777" w:rsidR="009F2892" w:rsidRDefault="002B15B6">
      <w:pPr>
        <w:pStyle w:val="ListParagraph"/>
        <w:numPr>
          <w:ilvl w:val="0"/>
          <w:numId w:val="1"/>
        </w:numPr>
        <w:spacing w:after="80" w:line="276" w:lineRule="auto"/>
      </w:pPr>
      <w:r>
        <w:t xml:space="preserve">Use of simplified, one-step verbal instructions paired with visual or gestural cues.</w:t>
      </w:r>
    </w:p>
    <w:p w14:paraId="5901D773" w14:textId="77777777" w:rsidR="009F2892" w:rsidRDefault="002B15B6">
      <w:pPr>
        <w:pStyle w:val="ListParagraph"/>
        <w:numPr>
          <w:ilvl w:val="0"/>
          <w:numId w:val="1"/>
        </w:numPr>
        <w:spacing w:after="80" w:line="276" w:lineRule="auto"/>
      </w:pPr>
      <w:r>
        <w:t xml:space="preserve">Visual schedules and picture supports to aid understanding of routines and transitions.</w:t>
      </w:r>
    </w:p>
    <w:p w14:paraId="17DC538A" w14:textId="77777777" w:rsidR="009F2892" w:rsidRDefault="002B15B6">
      <w:pPr>
        <w:pStyle w:val="ListParagraph"/>
        <w:numPr>
          <w:ilvl w:val="0"/>
          <w:numId w:val="1"/>
        </w:numPr>
        <w:spacing w:after="80" w:line="276" w:lineRule="auto"/>
      </w:pPr>
      <w:r>
        <w:t xml:space="preserve">Access to an AAC system or communication board, consistent with the system used in speech therapy.</w:t>
      </w:r>
    </w:p>
    <w:p w14:paraId="38FB9231" w14:textId="77777777" w:rsidR="009F2892" w:rsidRDefault="002B15B6">
      <w:pPr>
        <w:pStyle w:val="ListParagraph"/>
        <w:numPr>
          <w:ilvl w:val="0"/>
          <w:numId w:val="1"/>
        </w:numPr>
        <w:spacing w:after="80" w:line="276" w:lineRule="auto"/>
      </w:pPr>
      <w:r>
        <w:t xml:space="preserve">Sensory breaks and access to movement-based or proprioceptive activities throughout the day to support attention and regulation.</w:t>
      </w:r>
    </w:p>
    <w:p w14:paraId="2627E28B" w14:textId="77777777" w:rsidR="009F2892" w:rsidRDefault="002B15B6">
      <w:pPr>
        <w:pStyle w:val="ListParagraph"/>
        <w:numPr>
          <w:ilvl w:val="0"/>
          <w:numId w:val="1"/>
        </w:numPr>
        <w:spacing w:after="80" w:line="276" w:lineRule="auto"/>
      </w:pPr>
      <w:r>
        <w:t xml:space="preserve">Seating and activities that minimise visually and auditorily cluttered environments during focused tasks.</w:t>
      </w:r>
    </w:p>
    <w:p w14:paraId="61685721" w14:textId="77777777" w:rsidR="009F2892" w:rsidRDefault="002B15B6">
      <w:pPr>
        <w:pStyle w:val="ListParagraph"/>
        <w:numPr>
          <w:ilvl w:val="0"/>
          <w:numId w:val="1"/>
        </w:numPr>
        <w:spacing w:after="80" w:line="276" w:lineRule="auto"/>
      </w:pPr>
      <w:r>
        <w:t xml:space="preserve">Close collaboration between school staff and the multi-disciplinary therapy team to ensure consistent strategies across settings.</w:t>
      </w:r>
    </w:p>
    <w:p w14:paraId="08E08294" w14:textId="77777777" w:rsidR="009F2892" w:rsidRDefault="002B15B6">
      <w:pPr>
        <w:pStyle w:val="ListParagraph"/>
        <w:numPr>
          <w:ilvl w:val="0"/>
          <w:numId w:val="1"/>
        </w:numPr>
        <w:spacing w:after="80" w:line="276" w:lineRule="auto"/>
      </w:pPr>
      <w:r>
        <w:t xml:space="preserve">Continued monitoring of social engagement, eye contact, and peer interaction, with opportunities for structured, supported peer play.</w:t>
      </w: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1601D62A" w14:textId="77777777">
        <w:tc>
          <w:tcPr>
            <w:tcW w:w="620" w:type="dxa"/>
            <w:tcBorders>
              <w:top w:val="none" w:sz="0" w:space="0" w:color="FFFFFF"/>
              <w:left w:val="none" w:sz="0" w:space="0" w:color="FFFFFF"/>
              <w:bottom w:val="none" w:sz="0" w:space="0" w:color="FFFFFF"/>
              <w:right w:val="none" w:sz="0" w:space="0" w:color="FFFFFF"/>
            </w:tcBorders>
            <w:vAlign w:val="center"/>
          </w:tcPr>
          <w:p w14:paraId="0AB4DF44" w14:textId="77777777" w:rsidR="009F2892" w:rsidRDefault="002B15B6">
            <w:pPr>
              <w:jc w:val="center"/>
            </w:pPr>
            <w:r>
              <w:rPr>
                <w:noProof/>
              </w:rPr>
              <w:drawing>
                <wp:inline distT="0" distB="0" distL="0" distR="0" wp14:anchorId="4B381251" wp14:editId="2A6B0A23">
                  <wp:extent cx="333375" cy="333375"/>
                  <wp:effectExtent l="0" t="0" r="0" b="0"/>
                  <wp:docPr id="4537029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3C00CC4B" w14:textId="77777777" w:rsidR="009F2892" w:rsidRDefault="002B15B6">
            <w:pPr>
              <w:spacing w:after="20"/>
            </w:pPr>
            <w:r>
              <w:rPr>
                <w:b/>
                <w:bCs/>
                <w:color w:val="9C7748"/>
                <w:spacing w:val="14"/>
                <w:sz w:val="17"/>
                <w:szCs w:val="17"/>
              </w:rPr>
              <w:t>SECTION 39</w:t>
            </w:r>
          </w:p>
          <w:p w14:paraId="50F364BC" w14:textId="77777777" w:rsidR="009F2892" w:rsidRDefault="002B15B6">
            <w:r>
              <w:rPr>
                <w:rFonts w:ascii="Georgia" w:eastAsia="Georgia" w:hAnsi="Georgia" w:cs="Georgia"/>
                <w:b/>
                <w:bCs/>
                <w:sz w:val="30"/>
                <w:szCs w:val="30"/>
              </w:rPr>
              <w:t>General Recommendations</w:t>
            </w:r>
          </w:p>
        </w:tc>
      </w:tr>
    </w:tbl>
    <w:p w14:paraId="00CF4AA5" w14:textId="77777777" w:rsidR="009F2892" w:rsidRDefault="009F2892">
      <w:pPr>
        <w:pBdr>
          <w:bottom w:val="single" w:sz="6" w:space="1" w:color="D9C4A8"/>
        </w:pBdr>
        <w:spacing w:after="160"/>
      </w:pPr>
    </w:p>
    <w:p w14:paraId="1844AA8D" w14:textId="77777777" w:rsidR="009F2892" w:rsidRDefault="002B15B6">
      <w:pPr>
        <w:pStyle w:val="ListParagraph"/>
        <w:numPr>
          <w:ilvl w:val="0"/>
          <w:numId w:val="1"/>
        </w:numPr>
        <w:spacing w:after="80" w:line="276" w:lineRule="auto"/>
      </w:pPr>
      <w:r>
        <w:t xml:space="preserve">Consistent implementation of therapy strategies across home, therapy, and educational settings to support generalisation of skills.</w:t>
      </w:r>
    </w:p>
    <w:p w14:paraId="304A6C85" w14:textId="77777777" w:rsidR="009F2892" w:rsidRDefault="002B15B6">
      <w:pPr>
        <w:pStyle w:val="ListParagraph"/>
        <w:numPr>
          <w:ilvl w:val="0"/>
          <w:numId w:val="1"/>
        </w:numPr>
        <w:spacing w:after="80" w:line="276" w:lineRule="auto"/>
      </w:pPr>
      <w:r>
        <w:t xml:space="preserve">Caregiver training and coaching in vocal imitation techniques, AAC use, and sensory regulation strategies to support carryover at home.</w:t>
      </w:r>
    </w:p>
    <w:p w14:paraId="6F8875CA" w14:textId="77777777" w:rsidR="009F2892" w:rsidRDefault="002B15B6">
      <w:pPr>
        <w:pStyle w:val="ListParagraph"/>
        <w:numPr>
          <w:ilvl w:val="0"/>
          <w:numId w:val="1"/>
        </w:numPr>
        <w:spacing w:after="80" w:line="276" w:lineRule="auto"/>
      </w:pPr>
      <w:r>
        <w:t xml:space="preserve">A structured daily routine incorporating sensory-rich, motivating activities to support attention, regulation, and participation.</w:t>
      </w:r>
    </w:p>
    <w:p w14:paraId="018EB71C" w14:textId="77777777" w:rsidR="009F2892" w:rsidRDefault="002B15B6">
      <w:pPr>
        <w:pStyle w:val="ListParagraph"/>
        <w:numPr>
          <w:ilvl w:val="0"/>
          <w:numId w:val="1"/>
        </w:numPr>
        <w:spacing w:after="80" w:line="276" w:lineRule="auto"/>
      </w:pPr>
      <w:r>
        <w:t xml:space="preserve">Multi-disciplinary case review and progress monitoring every 3 months to track development and adjust the therapy plan as needed.</w:t>
      </w:r>
    </w:p>
    <w:p w14:paraId="61197369" w14:textId="77777777" w:rsidR="009F2892" w:rsidRDefault="002B15B6">
      <w:pPr>
        <w:pStyle w:val="ListParagraph"/>
        <w:numPr>
          <w:ilvl w:val="0"/>
          <w:numId w:val="1"/>
        </w:numPr>
        <w:spacing w:after="80" w:line="276" w:lineRule="auto"/>
      </w:pPr>
      <w:r>
        <w:t xml:space="preserve">Formal reassessment recommended at 6 and 12 months.</w:t>
      </w:r>
    </w:p>
    <w:p w14:paraId="25B604B3" w14:textId="77777777" w:rsidR="009F2892" w:rsidRDefault="002B15B6">
      <w:pPr>
        <w:pStyle w:val="ListParagraph"/>
        <w:numPr>
          <w:ilvl w:val="0"/>
          <w:numId w:val="1"/>
        </w:numPr>
        <w:spacing w:after="80" w:line="276" w:lineRule="auto"/>
      </w:pPr>
      <w:r>
        <w:t xml:space="preserve">Follow-up with the paediatrician / developmental paediatrician to complete prenatal, birth, and early developmental history not available at this assessment, and to rule out or address any underlying medical contributors to sensory, motor, or communication difficulties.</w:t>
      </w: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488E333F" w14:textId="77777777">
        <w:tc>
          <w:tcPr>
            <w:tcW w:w="620" w:type="dxa"/>
            <w:tcBorders>
              <w:top w:val="none" w:sz="0" w:space="0" w:color="FFFFFF"/>
              <w:left w:val="none" w:sz="0" w:space="0" w:color="FFFFFF"/>
              <w:bottom w:val="none" w:sz="0" w:space="0" w:color="FFFFFF"/>
              <w:right w:val="none" w:sz="0" w:space="0" w:color="FFFFFF"/>
            </w:tcBorders>
            <w:vAlign w:val="center"/>
          </w:tcPr>
          <w:p w14:paraId="4A12C93C" w14:textId="77777777" w:rsidR="009F2892" w:rsidRDefault="002B15B6">
            <w:pPr>
              <w:jc w:val="center"/>
            </w:pPr>
            <w:r>
              <w:rPr>
                <w:noProof/>
              </w:rPr>
              <w:drawing>
                <wp:inline distT="0" distB="0" distL="0" distR="0" wp14:anchorId="5B4E1C3D" wp14:editId="63ED4762">
                  <wp:extent cx="333375" cy="333375"/>
                  <wp:effectExtent l="0" t="0" r="0" b="0"/>
                  <wp:docPr id="3590568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65AFEBE5" w14:textId="77777777" w:rsidR="009F2892" w:rsidRDefault="002B15B6">
            <w:pPr>
              <w:spacing w:after="20"/>
            </w:pPr>
            <w:r>
              <w:rPr>
                <w:b/>
                <w:bCs/>
                <w:color w:val="9C7748"/>
                <w:spacing w:val="14"/>
                <w:sz w:val="17"/>
                <w:szCs w:val="17"/>
              </w:rPr>
              <w:t>SECTION 40</w:t>
            </w:r>
          </w:p>
          <w:p w14:paraId="5D0B19E4" w14:textId="77777777" w:rsidR="009F2892" w:rsidRDefault="002B15B6">
            <w:r>
              <w:rPr>
                <w:rFonts w:ascii="Georgia" w:eastAsia="Georgia" w:hAnsi="Georgia" w:cs="Georgia"/>
                <w:b/>
                <w:bCs/>
                <w:sz w:val="30"/>
                <w:szCs w:val="30"/>
              </w:rPr>
              <w:t>Academic Recommendations</w:t>
            </w:r>
          </w:p>
        </w:tc>
      </w:tr>
    </w:tbl>
    <w:p w14:paraId="5CFF8653" w14:textId="77777777" w:rsidR="009F2892" w:rsidRDefault="009F2892">
      <w:pPr>
        <w:pBdr>
          <w:bottom w:val="single" w:sz="6" w:space="1" w:color="D9C4A8"/>
        </w:pBdr>
        <w:spacing w:after="160"/>
      </w:pPr>
    </w:p>
    <w:p w14:paraId="0FEC00C8" w14:textId="77777777" w:rsidR="009F2892" w:rsidRDefault="002B15B6">
      <w:pPr>
        <w:spacing w:after="160" w:line="276" w:lineRule="auto"/>
      </w:pPr>
      <w:r>
        <w:t xml:space="preserve">Given Ali's current age, the following recommendations focus on pre-academic readiness rather than formal academic instruction:</w:t>
      </w:r>
    </w:p>
    <w:p w14:paraId="47DF31E1" w14:textId="77777777" w:rsidR="009F2892" w:rsidRDefault="002B15B6">
      <w:pPr>
        <w:pStyle w:val="ListParagraph"/>
        <w:numPr>
          <w:ilvl w:val="0"/>
          <w:numId w:val="1"/>
        </w:numPr>
        <w:spacing w:after="80" w:line="276" w:lineRule="auto"/>
      </w:pPr>
      <w:r>
        <w:t xml:space="preserve">Introduction of pre-academic readiness skills, including matching, sorting, and simple categorisation tasks, building on his emerging visual perceptual skills.</w:t>
      </w:r>
    </w:p>
    <w:p w14:paraId="20E055E9" w14:textId="77777777" w:rsidR="009F2892" w:rsidRDefault="002B15B6">
      <w:pPr>
        <w:pStyle w:val="ListParagraph"/>
        <w:numPr>
          <w:ilvl w:val="0"/>
          <w:numId w:val="1"/>
        </w:numPr>
        <w:spacing w:after="80" w:line="276" w:lineRule="auto"/>
      </w:pPr>
      <w:r>
        <w:t xml:space="preserve">Continued practice of visual memory and sequencing tasks (e.g., simple puzzles, pattern completion) to build foundational cognitive skills.</w:t>
      </w:r>
    </w:p>
    <w:p w14:paraId="17A50B25" w14:textId="77777777" w:rsidR="009F2892" w:rsidRDefault="002B15B6">
      <w:pPr>
        <w:pStyle w:val="ListParagraph"/>
        <w:numPr>
          <w:ilvl w:val="0"/>
          <w:numId w:val="1"/>
        </w:numPr>
        <w:spacing w:after="80" w:line="276" w:lineRule="auto"/>
      </w:pPr>
      <w:r>
        <w:t xml:space="preserve">Use of errorless learning and repetition-based teaching methods to support retention of new concepts.</w:t>
      </w:r>
    </w:p>
    <w:p w14:paraId="13E5A5FB" w14:textId="77777777" w:rsidR="009F2892" w:rsidRDefault="002B15B6">
      <w:pPr>
        <w:pStyle w:val="ListParagraph"/>
        <w:numPr>
          <w:ilvl w:val="0"/>
          <w:numId w:val="1"/>
        </w:numPr>
        <w:spacing w:after="80" w:line="276" w:lineRule="auto"/>
      </w:pPr>
      <w:r>
        <w:t xml:space="preserve">Gradual introduction of pre-writing and fine motor readiness activities (e.g., tracing, threading, cutting) once grasp and bilateral coordination strengthen.</w:t>
      </w:r>
    </w:p>
    <w:p w14:paraId="3D937897" w14:textId="77777777" w:rsidR="009F2892" w:rsidRDefault="002B15B6">
      <w:pPr>
        <w:pStyle w:val="ListParagraph"/>
        <w:numPr>
          <w:ilvl w:val="0"/>
          <w:numId w:val="1"/>
        </w:numPr>
        <w:spacing w:after="80" w:line="276" w:lineRule="auto"/>
      </w:pPr>
      <w:r>
        <w:t xml:space="preserve">Regular liaison between school and the therapy team to align pre-academic goals with therapeutic progress, in preparation for formal school entry.</w:t>
      </w: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259F312B" w14:textId="77777777">
        <w:tc>
          <w:tcPr>
            <w:tcW w:w="620" w:type="dxa"/>
            <w:tcBorders>
              <w:top w:val="none" w:sz="0" w:space="0" w:color="FFFFFF"/>
              <w:left w:val="none" w:sz="0" w:space="0" w:color="FFFFFF"/>
              <w:bottom w:val="none" w:sz="0" w:space="0" w:color="FFFFFF"/>
              <w:right w:val="none" w:sz="0" w:space="0" w:color="FFFFFF"/>
            </w:tcBorders>
            <w:vAlign w:val="center"/>
          </w:tcPr>
          <w:p w14:paraId="3B933CE5" w14:textId="77777777" w:rsidR="009F2892" w:rsidRDefault="002B15B6">
            <w:pPr>
              <w:jc w:val="center"/>
            </w:pPr>
            <w:r>
              <w:rPr>
                <w:noProof/>
              </w:rPr>
              <w:drawing>
                <wp:inline distT="0" distB="0" distL="0" distR="0" wp14:anchorId="294F6172" wp14:editId="655A2D86">
                  <wp:extent cx="333375" cy="333375"/>
                  <wp:effectExtent l="0" t="0" r="0" b="0"/>
                  <wp:docPr id="585237923" name="Picture 58523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1A93EE1E" w14:textId="77777777" w:rsidR="009F2892" w:rsidRDefault="002B15B6">
            <w:pPr>
              <w:spacing w:after="20"/>
            </w:pPr>
            <w:r>
              <w:rPr>
                <w:b/>
                <w:bCs/>
                <w:color w:val="9C7748"/>
                <w:spacing w:val="14"/>
                <w:sz w:val="17"/>
                <w:szCs w:val="17"/>
              </w:rPr>
              <w:t>SECTION 41</w:t>
            </w:r>
          </w:p>
          <w:p w14:paraId="3822AEF8" w14:textId="77777777" w:rsidR="009F2892" w:rsidRDefault="002B15B6">
            <w:r>
              <w:rPr>
                <w:rFonts w:ascii="Georgia" w:eastAsia="Georgia" w:hAnsi="Georgia" w:cs="Georgia"/>
                <w:b/>
                <w:bCs/>
                <w:sz w:val="30"/>
                <w:szCs w:val="30"/>
              </w:rPr>
              <w:t>Prognosis</w:t>
            </w:r>
          </w:p>
        </w:tc>
      </w:tr>
    </w:tbl>
    <w:p w14:paraId="672E06A0" w14:textId="77777777" w:rsidR="009F2892" w:rsidRDefault="009F2892">
      <w:pPr>
        <w:pBdr>
          <w:bottom w:val="single" w:sz="6" w:space="1" w:color="D9C4A8"/>
        </w:pBdr>
        <w:spacing w:after="160"/>
      </w:pPr>
    </w:p>
    <w:p w14:paraId="6BC11751" w14:textId="77777777" w:rsidR="009F2892" w:rsidRDefault="002B15B6">
      <w:pPr>
        <w:spacing w:after="160" w:line="276" w:lineRule="auto"/>
      </w:pPr>
      <w:r>
        <w:rPr>
          <w:i/>
          <w:iCs/>
          <w:color w:val="6B5947"/>
        </w:rPr>
        <w:t>Ali presents with a good prognosis for continued developmental progress, supported by several genuine and meaningful strengths: very good imitation skills across verbal and non-verbal tasks, an established and intentional use of pointing to communicate, the ability to follow one- to two-step instructions, and markedly improved attention and cooperation when activities are motivating. With consistent, structured multi-disciplinary therapy — combining speech and language therapy, occupational/psychomotor therapy, sensory-informed strategies, and AAC support — alongside close family involvement, consistent implementation of strategies across home and educational settings, and regular reassessment at 3–6 month intervals, Ali is expected to make meaningful gains in functional communication, sensory regulation, motor coordination, and independence in daily living skills over the next 6–12 months.</w:t>
      </w:r>
    </w:p>
    <w:p w14:paraId="69A86D8B" w14:textId="77777777" w:rsidR="009F2892" w:rsidRDefault="009F2892">
      <w:pPr>
        <w:spacing w:after="80"/>
      </w:pPr>
    </w:p>
    <w:tbl>
      <w:tblPr>
        <w:tblW w:w="97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80"/>
      </w:tblGrid>
      <w:tr w:rsidR="009F2892" w14:paraId="0682F737" w14:textId="77777777">
        <w:tc>
          <w:tcPr>
            <w:tcW w:w="620" w:type="dxa"/>
            <w:tcBorders>
              <w:top w:val="none" w:sz="0" w:space="0" w:color="FFFFFF"/>
              <w:left w:val="none" w:sz="0" w:space="0" w:color="FFFFFF"/>
              <w:bottom w:val="none" w:sz="0" w:space="0" w:color="FFFFFF"/>
              <w:right w:val="none" w:sz="0" w:space="0" w:color="FFFFFF"/>
            </w:tcBorders>
            <w:vAlign w:val="center"/>
          </w:tcPr>
          <w:p w14:paraId="7D7F55B8" w14:textId="77777777" w:rsidR="009F2892" w:rsidRDefault="002B15B6">
            <w:pPr>
              <w:jc w:val="center"/>
            </w:pPr>
            <w:r>
              <w:rPr>
                <w:noProof/>
              </w:rPr>
              <w:drawing>
                <wp:inline distT="0" distB="0" distL="0" distR="0" wp14:anchorId="4F916916" wp14:editId="1879510E">
                  <wp:extent cx="333375" cy="333375"/>
                  <wp:effectExtent l="0" t="0" r="0" b="0"/>
                  <wp:docPr id="1108457771" name="Picture 110845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 cy="333375"/>
                          </a:xfrm>
                          <a:prstGeom prst="rect">
                            <a:avLst/>
                          </a:prstGeom>
                        </pic:spPr>
                      </pic:pic>
                    </a:graphicData>
                  </a:graphic>
                </wp:inline>
              </w:drawing>
            </w:r>
          </w:p>
        </w:tc>
        <w:tc>
          <w:tcPr>
            <w:tcW w:w="9080" w:type="dxa"/>
            <w:tcBorders>
              <w:top w:val="none" w:sz="0" w:space="0" w:color="FFFFFF"/>
              <w:left w:val="none" w:sz="0" w:space="0" w:color="FFFFFF"/>
              <w:bottom w:val="none" w:sz="0" w:space="0" w:color="FFFFFF"/>
              <w:right w:val="none" w:sz="0" w:space="0" w:color="FFFFFF"/>
            </w:tcBorders>
            <w:tcMar>
              <w:left w:w="160" w:type="dxa"/>
            </w:tcMar>
            <w:vAlign w:val="center"/>
          </w:tcPr>
          <w:p w14:paraId="19086716" w14:textId="77777777" w:rsidR="009F2892" w:rsidRDefault="002B15B6">
            <w:pPr>
              <w:spacing w:after="20"/>
            </w:pPr>
            <w:r>
              <w:rPr>
                <w:b/>
                <w:bCs/>
                <w:color w:val="9C7748"/>
                <w:spacing w:val="14"/>
                <w:sz w:val="17"/>
                <w:szCs w:val="17"/>
              </w:rPr>
              <w:t>CLOSING STATEMENT</w:t>
            </w:r>
          </w:p>
          <w:p w14:paraId="72677867" w14:textId="77777777" w:rsidR="009F2892" w:rsidRDefault="002B15B6">
            <w:r>
              <w:rPr>
                <w:rFonts w:ascii="Georgia" w:eastAsia="Georgia" w:hAnsi="Georgia" w:cs="Georgia"/>
                <w:b/>
                <w:bCs/>
                <w:sz w:val="30"/>
                <w:szCs w:val="30"/>
              </w:rPr>
              <w:t>Signatures</w:t>
            </w:r>
          </w:p>
        </w:tc>
      </w:tr>
    </w:tbl>
    <w:p w14:paraId="6952ACC1" w14:textId="77777777" w:rsidR="009F2892" w:rsidRDefault="009F2892">
      <w:pPr>
        <w:pBdr>
          <w:bottom w:val="single" w:sz="6" w:space="1" w:color="D9C4A8"/>
        </w:pBdr>
        <w:spacing w:after="160"/>
      </w:pPr>
    </w:p>
    <w:p w14:paraId="23BA55A9" w14:textId="77777777" w:rsidR="009F2892" w:rsidRDefault="002B15B6">
      <w:pPr>
        <w:spacing w:after="160" w:line="276" w:lineRule="auto"/>
      </w:pPr>
      <w:r>
        <w:t>This report is issued by the undersigned professionals, who remain available for any further clarification or additional information you may require.</w:t>
      </w:r>
    </w:p>
    <w:tbl>
      <w:tblPr>
        <w:tblW w:w="9700" w:type="dxa"/>
        <w:tblInd w:w="-5" w:type="dxa"/>
        <w:tblBorders>
          <w:top w:val="single" w:sz="4" w:space="0" w:color="D9C4A8"/>
          <w:left w:val="single" w:sz="4" w:space="0" w:color="D9C4A8"/>
          <w:bottom w:val="single" w:sz="4" w:space="0" w:color="D9C4A8"/>
          <w:right w:val="single" w:sz="4" w:space="0" w:color="D9C4A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200"/>
        <w:gridCol w:w="2300"/>
      </w:tblGrid>
      <w:tr w:rsidR="009F2892" w14:paraId="23AA94F3" w14:textId="77777777">
        <w:trPr>
          <w:tblHeader/>
        </w:trPr>
        <w:tc>
          <w:tcPr>
            <w:tcW w:w="420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3E74FD4D" w14:textId="77777777" w:rsidR="009F2892" w:rsidRDefault="002B15B6">
            <w:r>
              <w:rPr>
                <w:b/>
                <w:bCs/>
                <w:color w:val="FFFFFF"/>
                <w:sz w:val="18"/>
                <w:szCs w:val="18"/>
              </w:rPr>
              <w:t>Title</w:t>
            </w:r>
          </w:p>
        </w:tc>
        <w:tc>
          <w:tcPr>
            <w:tcW w:w="320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292642B3" w14:textId="77777777" w:rsidR="009F2892" w:rsidRDefault="002B15B6">
            <w:r>
              <w:rPr>
                <w:b/>
                <w:bCs/>
                <w:color w:val="FFFFFF"/>
                <w:sz w:val="18"/>
                <w:szCs w:val="18"/>
              </w:rPr>
              <w:t>Full Name</w:t>
            </w:r>
          </w:p>
        </w:tc>
        <w:tc>
          <w:tcPr>
            <w:tcW w:w="2300" w:type="dxa"/>
            <w:tcBorders>
              <w:top w:val="single" w:sz="4" w:space="0" w:color="D9C4A8"/>
              <w:left w:val="single" w:sz="4" w:space="0" w:color="D9C4A8"/>
              <w:bottom w:val="single" w:sz="4" w:space="0" w:color="D9C4A8"/>
              <w:right w:val="single" w:sz="4" w:space="0" w:color="D9C4A8"/>
            </w:tcBorders>
            <w:shd w:val="clear" w:color="auto" w:fill="8A6A42"/>
            <w:tcMar>
              <w:top w:w="110" w:type="dxa"/>
              <w:left w:w="140" w:type="dxa"/>
              <w:bottom w:w="110" w:type="dxa"/>
              <w:right w:w="140" w:type="dxa"/>
            </w:tcMar>
          </w:tcPr>
          <w:p w14:paraId="3BD98AB2" w14:textId="77777777" w:rsidR="009F2892" w:rsidRDefault="002B15B6">
            <w:r>
              <w:rPr>
                <w:b/>
                <w:bCs/>
                <w:color w:val="FFFFFF"/>
                <w:sz w:val="18"/>
                <w:szCs w:val="18"/>
              </w:rPr>
              <w:t>Signature</w:t>
            </w:r>
          </w:p>
        </w:tc>
      </w:tr>
      <w:tr w:rsidR="009F2892" w14:paraId="0F1833B6" w14:textId="77777777">
        <w:tc>
          <w:tcPr>
            <w:tcW w:w="4200" w:type="dxa"/>
            <w:tcBorders>
              <w:top w:val="single" w:sz="4" w:space="0" w:color="D9C4A8"/>
              <w:left w:val="single" w:sz="4" w:space="0" w:color="D9C4A8"/>
              <w:bottom w:val="single" w:sz="4" w:space="0" w:color="D9C4A8"/>
              <w:right w:val="single" w:sz="4" w:space="0" w:color="D9C4A8"/>
            </w:tcBorders>
            <w:tcMar>
              <w:top w:w="420" w:type="dxa"/>
              <w:left w:w="140" w:type="dxa"/>
              <w:bottom w:w="110" w:type="dxa"/>
              <w:right w:w="140" w:type="dxa"/>
            </w:tcMar>
          </w:tcPr>
          <w:p w14:paraId="6220F04A" w14:textId="77777777" w:rsidR="009F2892" w:rsidRDefault="002B15B6">
            <w:r>
              <w:rPr>
                <w:sz w:val="21"/>
                <w:szCs w:val="21"/>
              </w:rPr>
              <w:t>Speech and Language Therapist</w:t>
            </w:r>
          </w:p>
        </w:tc>
        <w:tc>
          <w:tcPr>
            <w:tcW w:w="3200" w:type="dxa"/>
            <w:tcBorders>
              <w:top w:val="single" w:sz="4" w:space="0" w:color="D9C4A8"/>
              <w:left w:val="single" w:sz="4" w:space="0" w:color="D9C4A8"/>
              <w:bottom w:val="single" w:sz="4" w:space="0" w:color="D9C4A8"/>
              <w:right w:val="single" w:sz="4" w:space="0" w:color="D9C4A8"/>
            </w:tcBorders>
            <w:tcMar>
              <w:top w:w="420" w:type="dxa"/>
              <w:left w:w="140" w:type="dxa"/>
              <w:bottom w:w="110" w:type="dxa"/>
              <w:right w:w="140" w:type="dxa"/>
            </w:tcMar>
          </w:tcPr>
          <w:p w14:paraId="24AF21B3" w14:textId="77777777" w:rsidR="009F2892" w:rsidRDefault="009F2892"/>
        </w:tc>
        <w:tc>
          <w:tcPr>
            <w:tcW w:w="2300" w:type="dxa"/>
            <w:tcBorders>
              <w:top w:val="single" w:sz="4" w:space="0" w:color="D9C4A8"/>
              <w:left w:val="single" w:sz="4" w:space="0" w:color="D9C4A8"/>
              <w:bottom w:val="single" w:sz="4" w:space="0" w:color="D9C4A8"/>
              <w:right w:val="single" w:sz="4" w:space="0" w:color="D9C4A8"/>
            </w:tcBorders>
            <w:tcMar>
              <w:top w:w="420" w:type="dxa"/>
              <w:left w:w="140" w:type="dxa"/>
              <w:bottom w:w="110" w:type="dxa"/>
              <w:right w:w="140" w:type="dxa"/>
            </w:tcMar>
          </w:tcPr>
          <w:p w14:paraId="6DAC8932" w14:textId="77777777" w:rsidR="009F2892" w:rsidRDefault="009F2892"/>
        </w:tc>
      </w:tr>
      <w:tr w:rsidR="009F2892" w14:paraId="37AE4C52" w14:textId="77777777">
        <w:tc>
          <w:tcPr>
            <w:tcW w:w="4200" w:type="dxa"/>
            <w:tcBorders>
              <w:top w:val="single" w:sz="4" w:space="0" w:color="D9C4A8"/>
              <w:left w:val="single" w:sz="4" w:space="0" w:color="D9C4A8"/>
              <w:bottom w:val="single" w:sz="4" w:space="0" w:color="D9C4A8"/>
              <w:right w:val="single" w:sz="4" w:space="0" w:color="D9C4A8"/>
            </w:tcBorders>
            <w:shd w:val="clear" w:color="auto" w:fill="FBF7F2"/>
            <w:tcMar>
              <w:top w:w="420" w:type="dxa"/>
              <w:left w:w="140" w:type="dxa"/>
              <w:bottom w:w="110" w:type="dxa"/>
              <w:right w:w="140" w:type="dxa"/>
            </w:tcMar>
          </w:tcPr>
          <w:p w14:paraId="2E8479DA" w14:textId="77777777" w:rsidR="009F2892" w:rsidRDefault="002B15B6">
            <w:r>
              <w:rPr>
                <w:sz w:val="21"/>
                <w:szCs w:val="21"/>
              </w:rPr>
              <w:t>Occupational / Psychomotor Therapist</w:t>
            </w:r>
          </w:p>
        </w:tc>
        <w:tc>
          <w:tcPr>
            <w:tcW w:w="3200" w:type="dxa"/>
            <w:tcBorders>
              <w:top w:val="single" w:sz="4" w:space="0" w:color="D9C4A8"/>
              <w:left w:val="single" w:sz="4" w:space="0" w:color="D9C4A8"/>
              <w:bottom w:val="single" w:sz="4" w:space="0" w:color="D9C4A8"/>
              <w:right w:val="single" w:sz="4" w:space="0" w:color="D9C4A8"/>
            </w:tcBorders>
            <w:shd w:val="clear" w:color="auto" w:fill="FBF7F2"/>
            <w:tcMar>
              <w:top w:w="420" w:type="dxa"/>
              <w:left w:w="140" w:type="dxa"/>
              <w:bottom w:w="110" w:type="dxa"/>
              <w:right w:w="140" w:type="dxa"/>
            </w:tcMar>
          </w:tcPr>
          <w:p w14:paraId="2B436488" w14:textId="77777777" w:rsidR="009F2892" w:rsidRDefault="009F2892"/>
        </w:tc>
        <w:tc>
          <w:tcPr>
            <w:tcW w:w="2300" w:type="dxa"/>
            <w:tcBorders>
              <w:top w:val="single" w:sz="4" w:space="0" w:color="D9C4A8"/>
              <w:left w:val="single" w:sz="4" w:space="0" w:color="D9C4A8"/>
              <w:bottom w:val="single" w:sz="4" w:space="0" w:color="D9C4A8"/>
              <w:right w:val="single" w:sz="4" w:space="0" w:color="D9C4A8"/>
            </w:tcBorders>
            <w:shd w:val="clear" w:color="auto" w:fill="FBF7F2"/>
            <w:tcMar>
              <w:top w:w="420" w:type="dxa"/>
              <w:left w:w="140" w:type="dxa"/>
              <w:bottom w:w="110" w:type="dxa"/>
              <w:right w:w="140" w:type="dxa"/>
            </w:tcMar>
          </w:tcPr>
          <w:p w14:paraId="5374820F" w14:textId="77777777" w:rsidR="009F2892" w:rsidRDefault="009F2892"/>
        </w:tc>
      </w:tr>
    </w:tbl>
    <w:p w14:paraId="080F1A38" w14:textId="77777777" w:rsidR="009F2892" w:rsidRDefault="009F2892">
      <w:pPr>
        <w:spacing w:after="160"/>
      </w:pPr>
    </w:p>
    <w:p w14:paraId="466D7C1C" w14:textId="77777777" w:rsidR="009F2892" w:rsidRDefault="009F2892">
      <w:pPr>
        <w:spacing w:after="80"/>
      </w:pPr>
    </w:p>
    <w:p w14:paraId="713F06A0" w14:textId="77777777" w:rsidR="009F2892" w:rsidRDefault="002B15B6">
      <w:pPr>
        <w:pBdr>
          <w:top w:val="single" w:sz="4" w:space="0" w:color="D9C4A8"/>
        </w:pBdr>
        <w:spacing w:before="320"/>
        <w:jc w:val="center"/>
      </w:pPr>
      <w:r>
        <w:rPr>
          <w:color w:val="6B5947"/>
          <w:sz w:val="16"/>
          <w:szCs w:val="16"/>
        </w:rPr>
        <w:t>KALM Clinic · Pediatric Rehabilitation &amp; Developmental Services · Multi-Disciplinary Assessment Report</w:t>
      </w:r>
    </w:p>
    <w:sectPr w:rsidR="009F2892">
      <w:headerReference w:type="default" r:id="rId30"/>
      <w:headerReference w:type="first" r:id="rId31"/>
      <w:footerReference w:type="default" r:id="rId34"/>
      <w:footerReference w:type="first" r:id="rId35"/>
      <w:pgSz w:w="11908" w:h="16833"/>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9ABB" w14:textId="77777777" w:rsidR="00435A91" w:rsidRDefault="00435A91">
      <w:r>
        <w:separator/>
      </w:r>
    </w:p>
  </w:endnote>
  <w:endnote w:type="continuationSeparator" w:id="0">
    <w:p w14:paraId="00B18CB1" w14:textId="77777777" w:rsidR="00435A91" w:rsidRDefault="00435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000001" w14:textId="77777777" w:rsidR="009F2892" w:rsidRDefault="009F2892">
    <w:pPr>
      <w:jc w:val="center"/>
    </w:pPr>
    <w:r>
      <w:rPr>
        <w:color w:val="B58C5F"/>
        <w:sz w:val="18"/>
        <w:szCs w:val="18"/>
      </w:rPr>
      <w:t xml:space="preserve">— </w:t>
    </w:r>
    <w:r>
      <w:rPr>
        <w:color w:val="B58C5F"/>
        <w:sz w:val="18"/>
        <w:szCs w:val="18"/>
      </w:rPr>
      <w:fldChar w:fldCharType="begin"/>
    </w:r>
    <w:r>
      <w:rPr>
        <w:color w:val="B58C5F"/>
        <w:sz w:val="18"/>
        <w:szCs w:val="18"/>
      </w:rPr>
      <w:instrText xml:space="preserve"> PAGE </w:instrText>
    </w:r>
    <w:r>
      <w:rPr>
        <w:color w:val="B58C5F"/>
        <w:sz w:val="18"/>
        <w:szCs w:val="18"/>
      </w:rPr>
      <w:fldChar w:fldCharType="separate"/>
    </w:r>
    <w:r>
      <w:rPr>
        <w:color w:val="B58C5F"/>
        <w:sz w:val="18"/>
        <w:szCs w:val="18"/>
      </w:rPr>
      <w:t>1</w:t>
    </w:r>
    <w:r>
      <w:rPr>
        <w:color w:val="B58C5F"/>
        <w:sz w:val="18"/>
        <w:szCs w:val="18"/>
      </w:rPr>
      <w:fldChar w:fldCharType="end"/>
    </w:r>
    <w:r>
      <w:rPr>
        <w:color w:val="B58C5F"/>
        <w:sz w:val="18"/>
        <w:szCs w:val="18"/>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000002" w14:textId="77777777" w:rsidR="009F2892" w:rsidRDefault="009F2892">
    <w:pPr>
      <w:jc w:val="center"/>
    </w:pPr>
    <w:r>
      <w:rPr>
        <w:color w:val="B58C5F"/>
        <w:sz w:val="18"/>
        <w:szCs w:val="18"/>
      </w:rPr>
      <w:t xml:space="preserve">— </w:t>
    </w:r>
    <w:r>
      <w:rPr>
        <w:color w:val="B58C5F"/>
        <w:sz w:val="18"/>
        <w:szCs w:val="18"/>
      </w:rPr>
      <w:fldChar w:fldCharType="begin"/>
    </w:r>
    <w:r>
      <w:rPr>
        <w:color w:val="B58C5F"/>
        <w:sz w:val="18"/>
        <w:szCs w:val="18"/>
      </w:rPr>
      <w:instrText xml:space="preserve"> PAGE </w:instrText>
    </w:r>
    <w:r>
      <w:rPr>
        <w:color w:val="B58C5F"/>
        <w:sz w:val="18"/>
        <w:szCs w:val="18"/>
      </w:rPr>
      <w:fldChar w:fldCharType="separate"/>
    </w:r>
    <w:r>
      <w:rPr>
        <w:color w:val="B58C5F"/>
        <w:sz w:val="18"/>
        <w:szCs w:val="18"/>
      </w:rPr>
      <w:t>1</w:t>
    </w:r>
    <w:r>
      <w:rPr>
        <w:color w:val="B58C5F"/>
        <w:sz w:val="18"/>
        <w:szCs w:val="18"/>
      </w:rPr>
      <w:fldChar w:fldCharType="end"/>
    </w:r>
    <w:r>
      <w:rPr>
        <w:color w:val="B58C5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1F8D6" w14:textId="77777777" w:rsidR="00435A91" w:rsidRDefault="00435A91">
      <w:r>
        <w:separator/>
      </w:r>
    </w:p>
  </w:footnote>
  <w:footnote w:type="continuationSeparator" w:id="0">
    <w:p w14:paraId="37ABB817" w14:textId="77777777" w:rsidR="00435A91" w:rsidRDefault="00435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DE57" w14:textId="77777777" w:rsidR="009F2892" w:rsidRDefault="002B15B6">
    <w:pPr>
      <w:jc w:val="center"/>
    </w:pPr>
    <w:r>
      <w:rPr>
        <w:noProof/>
      </w:rPr>
      <w:drawing>
        <wp:inline distT="0" distB="0" distL="0" distR="0" wp14:anchorId="2FA8F1EB" wp14:editId="7F55821C">
          <wp:extent cx="504825" cy="504825"/>
          <wp:effectExtent l="0" t="0" r="0" b="0"/>
          <wp:docPr id="686316423" name="Picture 6863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04825" cy="5048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27006" w14:textId="77777777" w:rsidR="009F2892" w:rsidRDefault="009F28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B275D"/>
    <w:multiLevelType w:val="hybridMultilevel"/>
    <w:tmpl w:val="FFFFFFFF"/>
    <w:lvl w:ilvl="0" w:tplc="B87C21BC">
      <w:start w:val="1"/>
      <w:numFmt w:val="bullet"/>
      <w:lvlText w:val="●"/>
      <w:lvlJc w:val="left"/>
      <w:pPr>
        <w:ind w:left="720" w:hanging="360"/>
      </w:pPr>
    </w:lvl>
    <w:lvl w:ilvl="1" w:tplc="9196B83E">
      <w:start w:val="1"/>
      <w:numFmt w:val="bullet"/>
      <w:lvlText w:val="○"/>
      <w:lvlJc w:val="left"/>
      <w:pPr>
        <w:ind w:left="1440" w:hanging="360"/>
      </w:pPr>
    </w:lvl>
    <w:lvl w:ilvl="2" w:tplc="C46276EA">
      <w:start w:val="1"/>
      <w:numFmt w:val="bullet"/>
      <w:lvlText w:val="■"/>
      <w:lvlJc w:val="left"/>
      <w:pPr>
        <w:ind w:left="2160" w:hanging="360"/>
      </w:pPr>
    </w:lvl>
    <w:lvl w:ilvl="3" w:tplc="840C4CEC">
      <w:start w:val="1"/>
      <w:numFmt w:val="bullet"/>
      <w:lvlText w:val="●"/>
      <w:lvlJc w:val="left"/>
      <w:pPr>
        <w:ind w:left="2880" w:hanging="360"/>
      </w:pPr>
    </w:lvl>
    <w:lvl w:ilvl="4" w:tplc="56067A02">
      <w:start w:val="1"/>
      <w:numFmt w:val="bullet"/>
      <w:lvlText w:val="○"/>
      <w:lvlJc w:val="left"/>
      <w:pPr>
        <w:ind w:left="3600" w:hanging="360"/>
      </w:pPr>
    </w:lvl>
    <w:lvl w:ilvl="5" w:tplc="29E80086">
      <w:start w:val="1"/>
      <w:numFmt w:val="bullet"/>
      <w:lvlText w:val="■"/>
      <w:lvlJc w:val="left"/>
      <w:pPr>
        <w:ind w:left="4320" w:hanging="360"/>
      </w:pPr>
    </w:lvl>
    <w:lvl w:ilvl="6" w:tplc="69B83A42">
      <w:start w:val="1"/>
      <w:numFmt w:val="bullet"/>
      <w:lvlText w:val="●"/>
      <w:lvlJc w:val="left"/>
      <w:pPr>
        <w:ind w:left="5040" w:hanging="360"/>
      </w:pPr>
    </w:lvl>
    <w:lvl w:ilvl="7" w:tplc="455EAFF0">
      <w:start w:val="1"/>
      <w:numFmt w:val="bullet"/>
      <w:lvlText w:val="●"/>
      <w:lvlJc w:val="left"/>
      <w:pPr>
        <w:ind w:left="5760" w:hanging="360"/>
      </w:pPr>
    </w:lvl>
    <w:lvl w:ilvl="8" w:tplc="00088EF0">
      <w:start w:val="1"/>
      <w:numFmt w:val="bullet"/>
      <w:lvlText w:val="●"/>
      <w:lvlJc w:val="left"/>
      <w:pPr>
        <w:ind w:left="6480" w:hanging="360"/>
      </w:pPr>
    </w:lvl>
  </w:abstractNum>
  <w:num w:numId="1" w16cid:durableId="76633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892"/>
    <w:rsid w:val="000C6FFF"/>
    <w:rsid w:val="00124152"/>
    <w:rsid w:val="001E5D4C"/>
    <w:rsid w:val="002B15B6"/>
    <w:rsid w:val="00435A91"/>
    <w:rsid w:val="004D5EC7"/>
    <w:rsid w:val="00784538"/>
    <w:rsid w:val="007E5658"/>
    <w:rsid w:val="009F2892"/>
    <w:rsid w:val="00A247B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865A"/>
  <w15:docId w15:val="{A42CF2F5-C3D5-9840-B9C0-5482ADA7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2E22"/>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ectionHeading">
    <w:name w:val="Section Heading"/>
    <w:rPr>
      <w:rFonts w:ascii="Georgia" w:eastAsia="Georgia" w:hAnsi="Georgia" w:cs="Georgia"/>
      <w:b/>
      <w:bCs/>
      <w:sz w:val="30"/>
      <w:szCs w:val="30"/>
    </w:rPr>
  </w:style>
  <w:style w:type="paragraph" w:styleId="BodyText">
    <w:name w:val="Body Text"/>
    <w:pPr>
      <w:spacing w:after="16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 Id="rId34" Type="http://schemas.openxmlformats.org/officeDocument/2006/relationships/footer" Target="footer1.xml"/><Relationship Id="rId3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5835</Words>
  <Characters>33264</Characters>
  <Application>Microsoft Office Word</Application>
  <DocSecurity>0</DocSecurity>
  <Lines>277</Lines>
  <Paragraphs>78</Paragraphs>
  <ScaleCrop>false</ScaleCrop>
  <Company/>
  <LinksUpToDate>false</LinksUpToDate>
  <CharactersWithSpaces>39021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Joanne Reaidy</cp:lastModifiedBy>
  <cp:revision>3</cp:revision>
  <dcterms:created xsi:type="dcterms:W3CDTF">2026-07-29T12:53:00Z</dcterms:created>
  <dcterms:modified xsi:type="dcterms:W3CDTF">2026-07-30T07:13:00Z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8d205376-d480-4c2c-ae08-ac84fa8c6a8c</vt:lpwstr>
  </property>
</Properties>
</file>