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B382" w14:textId="0472D1FA" w:rsidR="00A3045A" w:rsidRDefault="00A3045A" w:rsidP="00A3045A">
      <w:pPr>
        <w:jc w:val="center"/>
        <w:rPr>
          <w:b/>
          <w:bCs/>
        </w:rPr>
      </w:pPr>
      <w:r w:rsidRPr="00A3045A">
        <w:rPr>
          <w:b/>
          <w:bCs/>
        </w:rPr>
        <w:t xml:space="preserve">ANOVA Technologies </w:t>
      </w:r>
      <w:proofErr w:type="spellStart"/>
      <w:r w:rsidRPr="00A3045A">
        <w:rPr>
          <w:b/>
          <w:bCs/>
        </w:rPr>
        <w:t>Pvt.</w:t>
      </w:r>
      <w:proofErr w:type="spellEnd"/>
      <w:r w:rsidRPr="00A3045A">
        <w:rPr>
          <w:b/>
          <w:bCs/>
        </w:rPr>
        <w:t xml:space="preserve"> Ltd.</w:t>
      </w:r>
    </w:p>
    <w:p w14:paraId="2564B44A" w14:textId="65C82B65" w:rsidR="00A3045A" w:rsidRPr="00A3045A" w:rsidRDefault="00A3045A" w:rsidP="00A3045A">
      <w:pPr>
        <w:rPr>
          <w:b/>
          <w:bCs/>
        </w:rPr>
      </w:pPr>
      <w:r w:rsidRPr="00A3045A">
        <w:rPr>
          <w:b/>
          <w:bCs/>
        </w:rPr>
        <w:t xml:space="preserve">Our </w:t>
      </w:r>
      <w:proofErr w:type="gramStart"/>
      <w:r w:rsidRPr="00A3045A">
        <w:rPr>
          <w:b/>
          <w:bCs/>
        </w:rPr>
        <w:t>Clients</w:t>
      </w:r>
      <w:proofErr w:type="gramEnd"/>
    </w:p>
    <w:p w14:paraId="7FAFA30D" w14:textId="3510CB14" w:rsidR="00A3045A" w:rsidRPr="00A3045A" w:rsidRDefault="00A3045A" w:rsidP="00A3045A">
      <w:r w:rsidRPr="00A3045A">
        <w:t>ANOVA Technologies is proud to serve a diverse range of clients across industries and geographies. Our client base reflects our ability to adapt solutions to varied challenges.</w:t>
      </w:r>
    </w:p>
    <w:p w14:paraId="100F2030" w14:textId="0F889CA3" w:rsidR="00A3045A" w:rsidRPr="00A3045A" w:rsidRDefault="00A3045A" w:rsidP="00A3045A">
      <w:pPr>
        <w:rPr>
          <w:b/>
          <w:bCs/>
        </w:rPr>
      </w:pPr>
      <w:r>
        <w:rPr>
          <w:b/>
          <w:bCs/>
        </w:rPr>
        <w:t>1</w:t>
      </w:r>
      <w:r w:rsidRPr="00A3045A">
        <w:rPr>
          <w:b/>
          <w:bCs/>
        </w:rPr>
        <w:t>.1 Aviation Clients</w:t>
      </w:r>
    </w:p>
    <w:p w14:paraId="2F528BA8" w14:textId="77777777" w:rsidR="00A3045A" w:rsidRPr="00A3045A" w:rsidRDefault="00A3045A" w:rsidP="00A3045A">
      <w:pPr>
        <w:numPr>
          <w:ilvl w:val="0"/>
          <w:numId w:val="1"/>
        </w:numPr>
      </w:pPr>
      <w:proofErr w:type="spellStart"/>
      <w:r w:rsidRPr="00A3045A">
        <w:rPr>
          <w:b/>
          <w:bCs/>
        </w:rPr>
        <w:t>AeroFly</w:t>
      </w:r>
      <w:proofErr w:type="spellEnd"/>
      <w:r w:rsidRPr="00A3045A">
        <w:rPr>
          <w:b/>
          <w:bCs/>
        </w:rPr>
        <w:t xml:space="preserve"> Airlines</w:t>
      </w:r>
      <w:r w:rsidRPr="00A3045A">
        <w:t xml:space="preserve"> – Adopted </w:t>
      </w:r>
      <w:proofErr w:type="spellStart"/>
      <w:r w:rsidRPr="00A3045A">
        <w:t>AeroOps</w:t>
      </w:r>
      <w:proofErr w:type="spellEnd"/>
      <w:r w:rsidRPr="00A3045A">
        <w:t xml:space="preserve"> Assistant to reduce control </w:t>
      </w:r>
      <w:proofErr w:type="spellStart"/>
      <w:r w:rsidRPr="00A3045A">
        <w:t>center</w:t>
      </w:r>
      <w:proofErr w:type="spellEnd"/>
      <w:r w:rsidRPr="00A3045A">
        <w:t xml:space="preserve"> workload.</w:t>
      </w:r>
    </w:p>
    <w:p w14:paraId="0CC48B0B" w14:textId="77777777" w:rsidR="00A3045A" w:rsidRPr="00A3045A" w:rsidRDefault="00A3045A" w:rsidP="00A3045A">
      <w:pPr>
        <w:numPr>
          <w:ilvl w:val="0"/>
          <w:numId w:val="1"/>
        </w:numPr>
      </w:pPr>
      <w:proofErr w:type="spellStart"/>
      <w:r w:rsidRPr="00A3045A">
        <w:rPr>
          <w:b/>
          <w:bCs/>
        </w:rPr>
        <w:t>SkyConnect</w:t>
      </w:r>
      <w:proofErr w:type="spellEnd"/>
      <w:r w:rsidRPr="00A3045A">
        <w:rPr>
          <w:b/>
          <w:bCs/>
        </w:rPr>
        <w:t xml:space="preserve"> Airways</w:t>
      </w:r>
      <w:r w:rsidRPr="00A3045A">
        <w:t xml:space="preserve"> – Implemented </w:t>
      </w:r>
      <w:proofErr w:type="spellStart"/>
      <w:r w:rsidRPr="00A3045A">
        <w:t>OptiPlan</w:t>
      </w:r>
      <w:proofErr w:type="spellEnd"/>
      <w:r w:rsidRPr="00A3045A">
        <w:t xml:space="preserve"> for crew scheduling optimization.</w:t>
      </w:r>
    </w:p>
    <w:p w14:paraId="6852D66B" w14:textId="6C11B120" w:rsidR="00A3045A" w:rsidRPr="00A3045A" w:rsidRDefault="00A3045A" w:rsidP="00A3045A">
      <w:pPr>
        <w:rPr>
          <w:b/>
          <w:bCs/>
        </w:rPr>
      </w:pPr>
      <w:r>
        <w:rPr>
          <w:b/>
          <w:bCs/>
        </w:rPr>
        <w:t>1</w:t>
      </w:r>
      <w:r w:rsidRPr="00A3045A">
        <w:rPr>
          <w:b/>
          <w:bCs/>
        </w:rPr>
        <w:t>.2 Healthcare Clients</w:t>
      </w:r>
    </w:p>
    <w:p w14:paraId="4CF8AF19" w14:textId="77777777" w:rsidR="00A3045A" w:rsidRPr="00A3045A" w:rsidRDefault="00A3045A" w:rsidP="00A3045A">
      <w:pPr>
        <w:numPr>
          <w:ilvl w:val="0"/>
          <w:numId w:val="2"/>
        </w:numPr>
      </w:pPr>
      <w:proofErr w:type="spellStart"/>
      <w:r w:rsidRPr="00A3045A">
        <w:rPr>
          <w:b/>
          <w:bCs/>
        </w:rPr>
        <w:t>MedSphere</w:t>
      </w:r>
      <w:proofErr w:type="spellEnd"/>
      <w:r w:rsidRPr="00A3045A">
        <w:rPr>
          <w:b/>
          <w:bCs/>
        </w:rPr>
        <w:t xml:space="preserve"> Hospitals</w:t>
      </w:r>
      <w:r w:rsidRPr="00A3045A">
        <w:t xml:space="preserve"> – Leveraged </w:t>
      </w:r>
      <w:proofErr w:type="spellStart"/>
      <w:r w:rsidRPr="00A3045A">
        <w:t>InsightX</w:t>
      </w:r>
      <w:proofErr w:type="spellEnd"/>
      <w:r w:rsidRPr="00A3045A">
        <w:t xml:space="preserve"> for patient data analytics.</w:t>
      </w:r>
    </w:p>
    <w:p w14:paraId="7E4A84C7" w14:textId="3B93E256" w:rsidR="00A3045A" w:rsidRPr="00A3045A" w:rsidRDefault="00A3045A" w:rsidP="00A3045A">
      <w:pPr>
        <w:numPr>
          <w:ilvl w:val="0"/>
          <w:numId w:val="2"/>
        </w:numPr>
      </w:pPr>
      <w:r w:rsidRPr="00A3045A">
        <w:rPr>
          <w:b/>
          <w:bCs/>
        </w:rPr>
        <w:t>Rural HealthNet</w:t>
      </w:r>
      <w:r w:rsidRPr="00A3045A">
        <w:t xml:space="preserve"> – Partnered to deploy AI-powered diagnostic support in underserved regions.</w:t>
      </w:r>
    </w:p>
    <w:p w14:paraId="0BD4B62A" w14:textId="22357A93" w:rsidR="00A3045A" w:rsidRPr="00A3045A" w:rsidRDefault="00A3045A" w:rsidP="00A3045A">
      <w:pPr>
        <w:rPr>
          <w:b/>
          <w:bCs/>
        </w:rPr>
      </w:pPr>
      <w:r>
        <w:rPr>
          <w:b/>
          <w:bCs/>
        </w:rPr>
        <w:t>1</w:t>
      </w:r>
      <w:r w:rsidRPr="00A3045A">
        <w:rPr>
          <w:b/>
          <w:bCs/>
        </w:rPr>
        <w:t>.</w:t>
      </w:r>
      <w:r>
        <w:rPr>
          <w:b/>
          <w:bCs/>
        </w:rPr>
        <w:t xml:space="preserve">3 </w:t>
      </w:r>
      <w:r w:rsidRPr="00A3045A">
        <w:rPr>
          <w:b/>
          <w:bCs/>
        </w:rPr>
        <w:t>Financial Clients</w:t>
      </w:r>
    </w:p>
    <w:p w14:paraId="7A5D2413" w14:textId="77777777" w:rsidR="00A3045A" w:rsidRPr="00A3045A" w:rsidRDefault="00A3045A" w:rsidP="00A3045A">
      <w:pPr>
        <w:numPr>
          <w:ilvl w:val="0"/>
          <w:numId w:val="3"/>
        </w:numPr>
      </w:pPr>
      <w:proofErr w:type="spellStart"/>
      <w:r w:rsidRPr="00A3045A">
        <w:rPr>
          <w:b/>
          <w:bCs/>
        </w:rPr>
        <w:t>FinCore</w:t>
      </w:r>
      <w:proofErr w:type="spellEnd"/>
      <w:r w:rsidRPr="00A3045A">
        <w:rPr>
          <w:b/>
          <w:bCs/>
        </w:rPr>
        <w:t xml:space="preserve"> Bank</w:t>
      </w:r>
      <w:r w:rsidRPr="00A3045A">
        <w:t xml:space="preserve"> – Fraud detection and customer </w:t>
      </w:r>
      <w:proofErr w:type="spellStart"/>
      <w:r w:rsidRPr="00A3045A">
        <w:t>behavior</w:t>
      </w:r>
      <w:proofErr w:type="spellEnd"/>
      <w:r w:rsidRPr="00A3045A">
        <w:t xml:space="preserve"> analysis.</w:t>
      </w:r>
    </w:p>
    <w:p w14:paraId="7A5F71C4" w14:textId="4B25034D" w:rsidR="00A3045A" w:rsidRPr="00A3045A" w:rsidRDefault="00A3045A" w:rsidP="00A3045A">
      <w:pPr>
        <w:numPr>
          <w:ilvl w:val="0"/>
          <w:numId w:val="3"/>
        </w:numPr>
      </w:pPr>
      <w:proofErr w:type="spellStart"/>
      <w:r w:rsidRPr="00A3045A">
        <w:rPr>
          <w:b/>
          <w:bCs/>
        </w:rPr>
        <w:t>CapitalFirst</w:t>
      </w:r>
      <w:proofErr w:type="spellEnd"/>
      <w:r w:rsidRPr="00A3045A">
        <w:rPr>
          <w:b/>
          <w:bCs/>
        </w:rPr>
        <w:t xml:space="preserve"> Microfinance</w:t>
      </w:r>
      <w:r w:rsidRPr="00A3045A">
        <w:t xml:space="preserve"> – Risk </w:t>
      </w:r>
      <w:proofErr w:type="spellStart"/>
      <w:r w:rsidRPr="00A3045A">
        <w:t>modeling</w:t>
      </w:r>
      <w:proofErr w:type="spellEnd"/>
      <w:r w:rsidRPr="00A3045A">
        <w:t xml:space="preserve"> for loan disbursement in rural India</w:t>
      </w:r>
      <w:r>
        <w:rPr>
          <w:noProof/>
        </w:rPr>
        <w:pict w14:anchorId="0C24FAAA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t>.</w:t>
      </w:r>
      <w:r>
        <w:br w:type="textWrapping" w:clear="all"/>
      </w:r>
    </w:p>
    <w:p w14:paraId="3A9C5F25" w14:textId="23F9A800" w:rsidR="00A3045A" w:rsidRPr="00A3045A" w:rsidRDefault="00A3045A" w:rsidP="00A3045A">
      <w:pPr>
        <w:rPr>
          <w:b/>
          <w:bCs/>
        </w:rPr>
      </w:pPr>
      <w:r>
        <w:rPr>
          <w:b/>
          <w:bCs/>
        </w:rPr>
        <w:t>1</w:t>
      </w:r>
      <w:r w:rsidRPr="00A3045A">
        <w:rPr>
          <w:b/>
          <w:bCs/>
        </w:rPr>
        <w:t>.4 Education Clients</w:t>
      </w:r>
    </w:p>
    <w:p w14:paraId="1BFADA7F" w14:textId="77777777" w:rsidR="00A3045A" w:rsidRPr="00A3045A" w:rsidRDefault="00A3045A" w:rsidP="00A3045A">
      <w:pPr>
        <w:numPr>
          <w:ilvl w:val="0"/>
          <w:numId w:val="4"/>
        </w:numPr>
      </w:pPr>
      <w:proofErr w:type="spellStart"/>
      <w:r w:rsidRPr="00A3045A">
        <w:rPr>
          <w:b/>
          <w:bCs/>
        </w:rPr>
        <w:t>EduGlobal</w:t>
      </w:r>
      <w:proofErr w:type="spellEnd"/>
      <w:r w:rsidRPr="00A3045A">
        <w:rPr>
          <w:b/>
          <w:bCs/>
        </w:rPr>
        <w:t xml:space="preserve"> Institute</w:t>
      </w:r>
      <w:r w:rsidRPr="00A3045A">
        <w:t xml:space="preserve"> – Personalized AI tutors.</w:t>
      </w:r>
    </w:p>
    <w:p w14:paraId="7E6DF985" w14:textId="1FC3A789" w:rsidR="00A3045A" w:rsidRPr="00A3045A" w:rsidRDefault="00A3045A" w:rsidP="00A3045A">
      <w:pPr>
        <w:numPr>
          <w:ilvl w:val="0"/>
          <w:numId w:val="4"/>
        </w:numPr>
      </w:pPr>
      <w:r w:rsidRPr="00A3045A">
        <w:rPr>
          <w:b/>
          <w:bCs/>
        </w:rPr>
        <w:t>Kolkata Learning Foundation</w:t>
      </w:r>
      <w:r w:rsidRPr="00A3045A">
        <w:t xml:space="preserve"> – Language chatbots for regional education.</w:t>
      </w:r>
    </w:p>
    <w:p w14:paraId="5C0A5FB2" w14:textId="399A4626" w:rsidR="00A3045A" w:rsidRPr="00A3045A" w:rsidRDefault="00A3045A" w:rsidP="00A3045A">
      <w:pPr>
        <w:rPr>
          <w:b/>
          <w:bCs/>
        </w:rPr>
      </w:pPr>
      <w:r>
        <w:rPr>
          <w:b/>
          <w:bCs/>
        </w:rPr>
        <w:t>1</w:t>
      </w:r>
      <w:r w:rsidRPr="00A3045A">
        <w:rPr>
          <w:b/>
          <w:bCs/>
        </w:rPr>
        <w:t>.5 Logistics Clients</w:t>
      </w:r>
    </w:p>
    <w:p w14:paraId="15062920" w14:textId="77777777" w:rsidR="00A3045A" w:rsidRPr="00A3045A" w:rsidRDefault="00A3045A" w:rsidP="00A3045A">
      <w:pPr>
        <w:numPr>
          <w:ilvl w:val="0"/>
          <w:numId w:val="5"/>
        </w:numPr>
      </w:pPr>
      <w:proofErr w:type="spellStart"/>
      <w:r w:rsidRPr="00A3045A">
        <w:rPr>
          <w:b/>
          <w:bCs/>
        </w:rPr>
        <w:t>LogiTrack</w:t>
      </w:r>
      <w:proofErr w:type="spellEnd"/>
      <w:r w:rsidRPr="00A3045A">
        <w:rPr>
          <w:b/>
          <w:bCs/>
        </w:rPr>
        <w:t xml:space="preserve"> Solutions</w:t>
      </w:r>
      <w:r w:rsidRPr="00A3045A">
        <w:t xml:space="preserve"> – Supply chain forecasting.</w:t>
      </w:r>
    </w:p>
    <w:p w14:paraId="30E7CE05" w14:textId="59BDB2D2" w:rsidR="00A3045A" w:rsidRPr="00A3045A" w:rsidRDefault="00A3045A" w:rsidP="00A3045A">
      <w:pPr>
        <w:numPr>
          <w:ilvl w:val="0"/>
          <w:numId w:val="5"/>
        </w:numPr>
      </w:pPr>
      <w:proofErr w:type="spellStart"/>
      <w:r w:rsidRPr="00A3045A">
        <w:rPr>
          <w:b/>
          <w:bCs/>
        </w:rPr>
        <w:t>EastPort</w:t>
      </w:r>
      <w:proofErr w:type="spellEnd"/>
      <w:r w:rsidRPr="00A3045A">
        <w:rPr>
          <w:b/>
          <w:bCs/>
        </w:rPr>
        <w:t xml:space="preserve"> Cargo</w:t>
      </w:r>
      <w:r w:rsidRPr="00A3045A">
        <w:t xml:space="preserve"> – Port operation analytics.</w:t>
      </w:r>
    </w:p>
    <w:p w14:paraId="47D768B0" w14:textId="092B1973" w:rsidR="00A3045A" w:rsidRPr="00A3045A" w:rsidRDefault="00A3045A" w:rsidP="00A3045A">
      <w:pPr>
        <w:rPr>
          <w:b/>
          <w:bCs/>
        </w:rPr>
      </w:pPr>
      <w:r>
        <w:rPr>
          <w:b/>
          <w:bCs/>
        </w:rPr>
        <w:t>1</w:t>
      </w:r>
      <w:r w:rsidRPr="00A3045A">
        <w:rPr>
          <w:b/>
          <w:bCs/>
        </w:rPr>
        <w:t>.6 Why Clients Choose ANOVA</w:t>
      </w:r>
    </w:p>
    <w:p w14:paraId="2DD7FDBB" w14:textId="77777777" w:rsidR="00A3045A" w:rsidRPr="00A3045A" w:rsidRDefault="00A3045A" w:rsidP="00A3045A">
      <w:pPr>
        <w:numPr>
          <w:ilvl w:val="0"/>
          <w:numId w:val="6"/>
        </w:numPr>
      </w:pPr>
      <w:r w:rsidRPr="00A3045A">
        <w:t>Deep domain expertise.</w:t>
      </w:r>
    </w:p>
    <w:p w14:paraId="522DC7F3" w14:textId="77777777" w:rsidR="00A3045A" w:rsidRPr="00A3045A" w:rsidRDefault="00A3045A" w:rsidP="00A3045A">
      <w:pPr>
        <w:numPr>
          <w:ilvl w:val="0"/>
          <w:numId w:val="6"/>
        </w:numPr>
      </w:pPr>
      <w:r w:rsidRPr="00A3045A">
        <w:t>Balance of innovation and responsibility.</w:t>
      </w:r>
    </w:p>
    <w:p w14:paraId="415C8706" w14:textId="77777777" w:rsidR="00A3045A" w:rsidRPr="00A3045A" w:rsidRDefault="00A3045A" w:rsidP="00A3045A">
      <w:pPr>
        <w:numPr>
          <w:ilvl w:val="0"/>
          <w:numId w:val="6"/>
        </w:numPr>
      </w:pPr>
      <w:r w:rsidRPr="00A3045A">
        <w:t>Partnership-driven approach.</w:t>
      </w:r>
    </w:p>
    <w:p w14:paraId="037D793F" w14:textId="77777777" w:rsidR="00A11745" w:rsidRDefault="00A11745"/>
    <w:sectPr w:rsidR="00A1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0B72"/>
    <w:multiLevelType w:val="multilevel"/>
    <w:tmpl w:val="7F08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41BF3"/>
    <w:multiLevelType w:val="multilevel"/>
    <w:tmpl w:val="D5E0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323D"/>
    <w:multiLevelType w:val="multilevel"/>
    <w:tmpl w:val="28A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077F4"/>
    <w:multiLevelType w:val="multilevel"/>
    <w:tmpl w:val="469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97E54"/>
    <w:multiLevelType w:val="multilevel"/>
    <w:tmpl w:val="79E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76FC8"/>
    <w:multiLevelType w:val="multilevel"/>
    <w:tmpl w:val="4522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516863">
    <w:abstractNumId w:val="2"/>
  </w:num>
  <w:num w:numId="2" w16cid:durableId="487523001">
    <w:abstractNumId w:val="4"/>
  </w:num>
  <w:num w:numId="3" w16cid:durableId="2037735418">
    <w:abstractNumId w:val="1"/>
  </w:num>
  <w:num w:numId="4" w16cid:durableId="413743758">
    <w:abstractNumId w:val="3"/>
  </w:num>
  <w:num w:numId="5" w16cid:durableId="812596474">
    <w:abstractNumId w:val="0"/>
  </w:num>
  <w:num w:numId="6" w16cid:durableId="1465150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5A"/>
    <w:rsid w:val="00596DFC"/>
    <w:rsid w:val="00771003"/>
    <w:rsid w:val="00A11745"/>
    <w:rsid w:val="00A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0A3D26"/>
  <w15:chartTrackingRefBased/>
  <w15:docId w15:val="{BC17E5A9-19F5-4CB0-B26C-9FA51350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5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5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5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4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45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Ghorai</dc:creator>
  <cp:keywords/>
  <dc:description/>
  <cp:lastModifiedBy>Sajal Ghorai</cp:lastModifiedBy>
  <cp:revision>1</cp:revision>
  <dcterms:created xsi:type="dcterms:W3CDTF">2025-09-19T17:34:00Z</dcterms:created>
  <dcterms:modified xsi:type="dcterms:W3CDTF">2025-09-19T17:39:00Z</dcterms:modified>
</cp:coreProperties>
</file>