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CLV Library &amp; Language Strategy</w:t>
      </w:r>
    </w:p>
    <w:p>
      <w:r>
        <w:rPr>
          <w:i/>
          <w:color w:val="555555"/>
          <w:sz w:val="22"/>
        </w:rPr>
        <w:t>Design discussion #11 - PyMC-Marketing, Python 3.12, and the R cross-validation layer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21 June 2026. Two linked decisions: which library implements the CLV model, and whether the project is Python, R, or both. Driven by verification (we installed and tested, did not assume).</w:t>
      </w:r>
    </w:p>
    <w:p>
      <w:pPr>
        <w:pStyle w:val="Heading1"/>
      </w:pPr>
      <w:r>
        <w:rPr>
          <w:color w:val="1F4E79"/>
        </w:rPr>
        <w:t>The lifetimes problem</w:t>
      </w:r>
    </w:p>
    <w:p>
      <w:pPr>
        <w:pStyle w:val="ListBullet"/>
      </w:pPr>
      <w:r>
        <w:t>lifetimes is UNMAINTAINED (last release 2021). On Python 3.9, pip silently backtracks to an ancient pymc-marketing 0.4.2 / arviz 0.17 that crashes against modern scipy (verified). lifetimes itself works on 3.9, but living on an unmaintained library is a reproducibility risk for a portfolio piece.</w:t>
      </w:r>
    </w:p>
    <w:p>
      <w:pPr>
        <w:pStyle w:val="ListBullet"/>
      </w:pPr>
      <w:r>
        <w:t>lifelines is NOT a replacement - it is survival analysis (Kaplan-Meier/Cox), a different tool.</w:t>
      </w:r>
    </w:p>
    <w:p>
      <w:pPr>
        <w:pStyle w:val="Heading1"/>
      </w:pPr>
      <w:r>
        <w:rPr>
          <w:color w:val="1F4E79"/>
        </w:rPr>
        <w:t>Decision A - switch to PyMC-Marketing (Bayesian), on Python 3.12</w:t>
      </w:r>
    </w:p>
    <w:p>
      <w:r>
        <w:t>PyMC-Marketing (PyMC Labs) is the maintained, Bayesian successor; its clv module reimplements BG/NBD (BetaGeoModel), Pareto/NBD, Gamma-Gamma, etc. Same RFM-summary inputs (naming trap still applies). VERIFIED: on Python 3.12, pymc-marketing 0.19.4 / pymc 5.28 installs and builds a BetaGeoModel cleanly. So the project is standardised on Python 3.12 (system 3.9 is too old).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lifetimes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PyMC-Marketing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Maintained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(2021)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(active)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Estimates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frequentist point (MLE)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Bayesian posteriors (+ MAP option)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Uncertainty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credible intervals per customer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calibration plot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calibration + posterior predictive checks + arviz diagnostics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light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heavier, slower (MCMC), needs Python &gt;=3.10</w:t>
            </w:r>
          </w:p>
        </w:tc>
      </w:tr>
    </w:tbl>
    <w:p/>
    <w:p>
      <w:r>
        <w:t>Why it fits an MSc Statistics portfolio: 'I built a Bayesian BTYD model with uncertainty quantification and posterior predictive checks' is a stronger story than a point-estimate fit, while staying in Python (broad industry-DS employability) and reusing all existing design (only doc 15's implementation specifics change).</w:t>
      </w:r>
    </w:p>
    <w:p>
      <w:pPr>
        <w:pStyle w:val="Heading1"/>
      </w:pPr>
      <w:r>
        <w:rPr>
          <w:color w:val="1F4E79"/>
        </w:rPr>
        <w:t>Decision B - dual language: Python primary + R cross-validation layer</w:t>
      </w:r>
    </w:p>
    <w:p>
      <w:r>
        <w:t>Build the FULL project in Python (PyMC-Marketing). Then use R to INDEPENDENTLY reproduce the key statistical results and show they agree - turning 'two languages' into a rigor story (cross-tool reproducibility), not 2x work. The R layer is a planned END-STAGE enhancement, not a parallel build from day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Cross-check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 tool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 R is strong 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Clustering stability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fpc::clusterboot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Hennig's own package - literally the bootstrap-Jaccard of doc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Choosing 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NbClust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 K-selection indices in one call (doc 10 triangulation)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GMM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mclust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GMM with BIC model selection built in (doc 11)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CLVTools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maintained; frequentist - Bayesian (PyMC) vs frequentist (CLVTools) agreement is itself a 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Figures / report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ggplot2 / Quarto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best-in-class stats graphics + reproducible reports</w:t>
            </w:r>
          </w:p>
        </w:tc>
      </w:tr>
    </w:tbl>
    <w:p/>
    <w:p>
      <w:pPr>
        <w:pStyle w:val="ListBullet"/>
      </w:pPr>
      <w:r>
        <w:t>Reproducing segments + CLV across two independent toolchains is effectively an extra VALIDATION tier (cross-tool), and showcases both languages without doubling the project.</w:t>
      </w:r>
    </w:p>
    <w:p>
      <w:pPr>
        <w:pStyle w:val="ListBullet"/>
      </w:pPr>
      <w:r>
        <w:t>Rejected alternatives: (i) full parallel build in both = ~2x work / maintenance, dilutes focus; (ii) split phases across languages = fragments the project (CSV hand-offs, two narratives), harder to follow. Targeted cross-validation is the smart middle.</w:t>
      </w:r>
    </w:p>
    <w:p>
      <w:pPr>
        <w:pStyle w:val="ListBullet"/>
      </w:pPr>
      <w:r>
        <w:t>Language choice driver: Python primary = industry DS/ML employability; R cross-check = statistics credibility. Doing both (selectively) gets both signals.</w:t>
      </w:r>
    </w:p>
    <w:p>
      <w:pPr>
        <w:pStyle w:val="Heading1"/>
      </w:pPr>
      <w:r>
        <w:rPr>
          <w:color w:val="1F4E79"/>
        </w:rPr>
        <w:t>Consequences</w:t>
      </w:r>
    </w:p>
    <w:p>
      <w:pPr>
        <w:pStyle w:val="ListBullet"/>
      </w:pPr>
      <w:r>
        <w:t>requirements.txt: lifetimes removed; pymc-marketing + arviz added; project pinned to Python &gt;=3.12.</w:t>
      </w:r>
    </w:p>
    <w:p>
      <w:pPr>
        <w:pStyle w:val="ListBullet"/>
      </w:pPr>
      <w:r>
        <w:t>doc 15 section 8+ updated to the PyMC-Marketing pipeline (Bayesian).</w:t>
      </w:r>
    </w:p>
    <w:p>
      <w:pPr>
        <w:pStyle w:val="ListBullet"/>
      </w:pPr>
      <w:r>
        <w:t>venv rebuilt on Homebrew python3.12. R toolchain set up later, when the R cross-validation layer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