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544" w:dyaOrig="1019">
          <v:rect xmlns:o="urn:schemas-microsoft-com:office:office" xmlns:v="urn:schemas-microsoft-com:vml" id="rectole0000000000" style="width:227.200000pt;height:5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95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  <w:t xml:space="preserve">Packet</w:t>
      </w:r>
      <w:r>
        <w:rPr>
          <w:rFonts w:ascii="Arial" w:hAnsi="Arial" w:cs="Arial" w:eastAsia="Arial"/>
          <w:b/>
          <w:color w:val="auto"/>
          <w:spacing w:val="14"/>
          <w:position w:val="0"/>
          <w:sz w:val="3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  <w:t xml:space="preserve">Tracer</w:t>
      </w:r>
      <w:r>
        <w:rPr>
          <w:rFonts w:ascii="Arial" w:hAnsi="Arial" w:cs="Arial" w:eastAsia="Arial"/>
          <w:b/>
          <w:color w:val="auto"/>
          <w:spacing w:val="16"/>
          <w:position w:val="0"/>
          <w:sz w:val="3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16"/>
          <w:position w:val="0"/>
          <w:sz w:val="3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  <w:t xml:space="preserve">Verify</w:t>
      </w:r>
      <w:r>
        <w:rPr>
          <w:rFonts w:ascii="Arial" w:hAnsi="Arial" w:cs="Arial" w:eastAsia="Arial"/>
          <w:b/>
          <w:color w:val="auto"/>
          <w:spacing w:val="54"/>
          <w:position w:val="0"/>
          <w:sz w:val="3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  <w:t xml:space="preserve">IPv4</w:t>
      </w:r>
      <w:r>
        <w:rPr>
          <w:rFonts w:ascii="Arial" w:hAnsi="Arial" w:cs="Arial" w:eastAsia="Arial"/>
          <w:b/>
          <w:color w:val="auto"/>
          <w:spacing w:val="20"/>
          <w:position w:val="0"/>
          <w:sz w:val="3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18"/>
          <w:position w:val="0"/>
          <w:sz w:val="3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  <w:t xml:space="preserve">IPv6</w:t>
      </w:r>
      <w:r>
        <w:rPr>
          <w:rFonts w:ascii="Arial" w:hAnsi="Arial" w:cs="Arial" w:eastAsia="Arial"/>
          <w:b/>
          <w:color w:val="auto"/>
          <w:spacing w:val="3"/>
          <w:position w:val="0"/>
          <w:sz w:val="3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  <w:t xml:space="preserve">Addressing</w:t>
      </w:r>
    </w:p>
    <w:p>
      <w:pPr>
        <w:spacing w:before="255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Addressing</w:t>
      </w:r>
      <w:r>
        <w:rPr>
          <w:rFonts w:ascii="Arial" w:hAnsi="Arial" w:cs="Arial" w:eastAsia="Arial"/>
          <w:b/>
          <w:color w:val="auto"/>
          <w:spacing w:val="44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Table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511" w:type="dxa"/>
      </w:tblPr>
      <w:tblGrid>
        <w:gridCol w:w="1629"/>
        <w:gridCol w:w="1804"/>
        <w:gridCol w:w="2516"/>
        <w:gridCol w:w="1810"/>
        <w:gridCol w:w="1930"/>
      </w:tblGrid>
      <w:tr>
        <w:trPr>
          <w:trHeight w:val="540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4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0" w:left="4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Device</w:t>
            </w: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4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0" w:left="4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Interface</w:t>
            </w: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4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2" w:after="0" w:line="240"/>
              <w:ind w:right="0" w:left="126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IP</w:t>
            </w:r>
            <w:r>
              <w:rPr>
                <w:rFonts w:ascii="Arial" w:hAnsi="Arial" w:cs="Arial" w:eastAsia="Arial"/>
                <w:b/>
                <w:color w:val="auto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Address</w:t>
            </w:r>
            <w:r>
              <w:rPr>
                <w:rFonts w:ascii="Arial" w:hAnsi="Arial" w:cs="Arial" w:eastAsia="Arial"/>
                <w:b/>
                <w:color w:val="auto"/>
                <w:spacing w:val="2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Prefix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4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2" w:after="0" w:line="240"/>
              <w:ind w:right="0" w:left="17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Default</w:t>
            </w:r>
            <w:r>
              <w:rPr>
                <w:rFonts w:ascii="Arial" w:hAnsi="Arial" w:cs="Arial" w:eastAsia="Arial"/>
                <w:b/>
                <w:color w:val="auto"/>
                <w:spacing w:val="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Gateway</w:t>
            </w:r>
          </w:p>
        </w:tc>
      </w:tr>
      <w:tr>
        <w:trPr>
          <w:trHeight w:val="375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R1</w:t>
            </w: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G0/0</w:t>
            </w:r>
          </w:p>
        </w:tc>
        <w:tc>
          <w:tcPr>
            <w:tcW w:w="25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10.10.1.97</w:t>
            </w:r>
          </w:p>
        </w:tc>
        <w:tc>
          <w:tcPr>
            <w:tcW w:w="1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255.255.255.224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57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2001:db8:1:1::1/64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2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S0/0/1</w:t>
            </w:r>
          </w:p>
        </w:tc>
        <w:tc>
          <w:tcPr>
            <w:tcW w:w="2516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10.10.1.6</w:t>
            </w:r>
          </w:p>
        </w:tc>
        <w:tc>
          <w:tcPr>
            <w:tcW w:w="1810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255.255.255.252</w:t>
            </w:r>
          </w:p>
        </w:tc>
        <w:tc>
          <w:tcPr>
            <w:tcW w:w="1930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60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2001:db8:1:2::2/64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fe80::1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R2</w:t>
            </w: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S0/0/0</w:t>
            </w:r>
          </w:p>
        </w:tc>
        <w:tc>
          <w:tcPr>
            <w:tcW w:w="25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10.10.1.5</w:t>
            </w:r>
          </w:p>
        </w:tc>
        <w:tc>
          <w:tcPr>
            <w:tcW w:w="1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255.255.255.252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75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2001:db8:1:2::1/64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S0/0/1</w:t>
            </w:r>
          </w:p>
        </w:tc>
        <w:tc>
          <w:tcPr>
            <w:tcW w:w="25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10.10.1.9</w:t>
            </w:r>
          </w:p>
        </w:tc>
        <w:tc>
          <w:tcPr>
            <w:tcW w:w="1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255.255.255.252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75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2001:db8:1:3::1/64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fe80::2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R3</w:t>
            </w: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G0/0</w:t>
            </w:r>
          </w:p>
        </w:tc>
        <w:tc>
          <w:tcPr>
            <w:tcW w:w="25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10.10.1.17</w:t>
            </w:r>
          </w:p>
        </w:tc>
        <w:tc>
          <w:tcPr>
            <w:tcW w:w="1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255.255.255.240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75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2001:db8:1:4::1/64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S0/0/1</w:t>
            </w:r>
          </w:p>
        </w:tc>
        <w:tc>
          <w:tcPr>
            <w:tcW w:w="25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10.10.1.10</w:t>
            </w:r>
          </w:p>
        </w:tc>
        <w:tc>
          <w:tcPr>
            <w:tcW w:w="1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255.255.255.252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75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2001:db8:1:3::2/64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fe80::3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PC1</w:t>
            </w: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NIC</w:t>
            </w:r>
          </w:p>
        </w:tc>
        <w:tc>
          <w:tcPr>
            <w:tcW w:w="25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10.10.1.100</w:t>
            </w:r>
          </w:p>
        </w:tc>
        <w:tc>
          <w:tcPr>
            <w:tcW w:w="1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10.10.1.97</w:t>
            </w:r>
          </w:p>
        </w:tc>
      </w:tr>
      <w:tr>
        <w:trPr>
          <w:trHeight w:val="357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PC1</w:t>
            </w: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NIC</w:t>
            </w: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2001:db8:1:1::a/64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fe80::1</w:t>
            </w:r>
          </w:p>
        </w:tc>
      </w:tr>
      <w:tr>
        <w:trPr>
          <w:trHeight w:val="372" w:hRule="auto"/>
          <w:jc w:val="left"/>
        </w:trPr>
        <w:tc>
          <w:tcPr>
            <w:tcW w:w="1629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PC2</w:t>
            </w:r>
          </w:p>
        </w:tc>
        <w:tc>
          <w:tcPr>
            <w:tcW w:w="1804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  <w:t xml:space="preserve">NIC</w:t>
            </w:r>
          </w:p>
        </w:tc>
        <w:tc>
          <w:tcPr>
            <w:tcW w:w="2516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10.10.1.20</w:t>
            </w:r>
          </w:p>
        </w:tc>
        <w:tc>
          <w:tcPr>
            <w:tcW w:w="1810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255.255.255.240255.255.255.224</w:t>
            </w:r>
          </w:p>
        </w:tc>
        <w:tc>
          <w:tcPr>
            <w:tcW w:w="1930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10.10.1.17</w:t>
            </w:r>
          </w:p>
        </w:tc>
      </w:tr>
      <w:tr>
        <w:trPr>
          <w:trHeight w:val="360" w:hRule="auto"/>
          <w:jc w:val="left"/>
        </w:trPr>
        <w:tc>
          <w:tcPr>
            <w:tcW w:w="16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PC2</w:t>
            </w:r>
          </w:p>
        </w:tc>
        <w:tc>
          <w:tcPr>
            <w:tcW w:w="18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NIC</w:t>
            </w:r>
          </w:p>
        </w:tc>
        <w:tc>
          <w:tcPr>
            <w:tcW w:w="43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2001:db8:1:4::a/64</w:t>
            </w:r>
          </w:p>
        </w:tc>
        <w:tc>
          <w:tcPr>
            <w:tcW w:w="19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fe80::3</w:t>
            </w:r>
          </w:p>
        </w:tc>
      </w:tr>
    </w:tbl>
    <w:p>
      <w:pPr>
        <w:spacing w:before="246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Objectives</w:t>
      </w:r>
    </w:p>
    <w:p>
      <w:pPr>
        <w:spacing w:before="128" w:after="0" w:line="396"/>
        <w:ind w:right="4287" w:left="66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Part</w:t>
      </w:r>
      <w:r>
        <w:rPr>
          <w:rFonts w:ascii="Arial" w:hAnsi="Arial" w:cs="Arial" w:eastAsia="Arial"/>
          <w:b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1:</w:t>
      </w:r>
      <w:r>
        <w:rPr>
          <w:rFonts w:ascii="Arial" w:hAnsi="Arial" w:cs="Arial" w:eastAsia="Arial"/>
          <w:b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Complete</w:t>
      </w:r>
      <w:r>
        <w:rPr>
          <w:rFonts w:ascii="Arial" w:hAnsi="Arial" w:cs="Arial" w:eastAsia="Arial"/>
          <w:b/>
          <w:color w:val="auto"/>
          <w:spacing w:val="4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Addressing</w:t>
      </w:r>
      <w:r>
        <w:rPr>
          <w:rFonts w:ascii="Arial" w:hAnsi="Arial" w:cs="Arial" w:eastAsia="Arial"/>
          <w:b/>
          <w:color w:val="auto"/>
          <w:spacing w:val="5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Arial" w:hAnsi="Arial" w:cs="Arial" w:eastAsia="Arial"/>
          <w:b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Documentation</w:t>
      </w:r>
      <w:r>
        <w:rPr>
          <w:rFonts w:ascii="Arial" w:hAnsi="Arial" w:cs="Arial" w:eastAsia="Arial"/>
          <w:b/>
          <w:color w:val="auto"/>
          <w:spacing w:val="-5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Part</w:t>
      </w:r>
      <w:r>
        <w:rPr>
          <w:rFonts w:ascii="Arial" w:hAnsi="Arial" w:cs="Arial" w:eastAsia="Arial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2:</w:t>
      </w:r>
      <w:r>
        <w:rPr>
          <w:rFonts w:ascii="Arial" w:hAnsi="Arial" w:cs="Arial" w:eastAsia="Arial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Test</w:t>
      </w:r>
      <w:r>
        <w:rPr>
          <w:rFonts w:ascii="Arial" w:hAnsi="Arial" w:cs="Arial" w:eastAsia="Arial"/>
          <w:b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Connectivity</w:t>
      </w:r>
      <w:r>
        <w:rPr>
          <w:rFonts w:ascii="Arial" w:hAnsi="Arial" w:cs="Arial" w:eastAsia="Arial"/>
          <w:b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Arial" w:hAnsi="Arial" w:cs="Arial" w:eastAsia="Arial"/>
          <w:b/>
          <w:color w:val="auto"/>
          <w:spacing w:val="3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Ping</w:t>
      </w:r>
    </w:p>
    <w:p>
      <w:pPr>
        <w:spacing w:before="0" w:after="0" w:line="240"/>
        <w:ind w:right="0" w:left="66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Part</w:t>
      </w:r>
      <w:r>
        <w:rPr>
          <w:rFonts w:ascii="Arial" w:hAnsi="Arial" w:cs="Arial" w:eastAsia="Arial"/>
          <w:b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3:</w:t>
      </w:r>
      <w:r>
        <w:rPr>
          <w:rFonts w:ascii="Arial" w:hAnsi="Arial" w:cs="Arial" w:eastAsia="Arial"/>
          <w:b/>
          <w:color w:val="auto"/>
          <w:spacing w:val="-1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Discover</w:t>
      </w:r>
      <w:r>
        <w:rPr>
          <w:rFonts w:ascii="Arial" w:hAnsi="Arial" w:cs="Arial" w:eastAsia="Arial"/>
          <w:b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Path</w:t>
      </w:r>
      <w:r>
        <w:rPr>
          <w:rFonts w:ascii="Arial" w:hAnsi="Arial" w:cs="Arial" w:eastAsia="Arial"/>
          <w:b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by</w:t>
      </w:r>
      <w:r>
        <w:rPr>
          <w:rFonts w:ascii="Arial" w:hAnsi="Arial" w:cs="Arial" w:eastAsia="Arial"/>
          <w:b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Tracing</w:t>
      </w:r>
      <w:r>
        <w:rPr>
          <w:rFonts w:ascii="Arial" w:hAnsi="Arial" w:cs="Arial" w:eastAsia="Arial"/>
          <w:b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Route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Background</w:t>
      </w:r>
    </w:p>
    <w:p>
      <w:pPr>
        <w:spacing w:before="129" w:after="0" w:line="259"/>
        <w:ind w:right="303" w:left="6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Dual-stack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allows IPv4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IPv6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coexist on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same network.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 this activity, you will investigate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 dual -</w:t>
      </w:r>
      <w:r>
        <w:rPr>
          <w:rFonts w:ascii="Arial MT" w:hAnsi="Arial MT" w:cs="Arial MT" w:eastAsia="Arial MT"/>
          <w:color w:val="auto"/>
          <w:spacing w:val="-5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stack</w:t>
      </w:r>
      <w:r>
        <w:rPr>
          <w:rFonts w:ascii="Arial MT" w:hAnsi="Arial MT" w:cs="Arial MT" w:eastAsia="Arial MT"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implementation</w:t>
      </w:r>
      <w:r>
        <w:rPr>
          <w:rFonts w:ascii="Arial MT" w:hAnsi="Arial MT" w:cs="Arial MT" w:eastAsia="Arial MT"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including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documenting</w:t>
      </w:r>
      <w:r>
        <w:rPr>
          <w:rFonts w:ascii="Arial MT" w:hAnsi="Arial MT" w:cs="Arial MT" w:eastAsia="Arial MT"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IPv4</w:t>
      </w:r>
      <w:r>
        <w:rPr>
          <w:rFonts w:ascii="Arial MT" w:hAnsi="Arial MT" w:cs="Arial MT" w:eastAsia="Arial MT"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IPv6</w:t>
      </w:r>
      <w:r>
        <w:rPr>
          <w:rFonts w:ascii="Arial MT" w:hAnsi="Arial MT" w:cs="Arial MT" w:eastAsia="Arial MT"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configuration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end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devices,</w:t>
      </w:r>
      <w:r>
        <w:rPr>
          <w:rFonts w:ascii="Arial MT" w:hAnsi="Arial MT" w:cs="Arial MT" w:eastAsia="Arial MT"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testing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connectivity for both IPv4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 IPv6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ping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and tracing the path from end to end for IPv4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IPv6.Complete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Addressing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Documentation</w:t>
      </w:r>
    </w:p>
    <w:p>
      <w:pPr>
        <w:spacing w:before="0" w:after="0" w:line="259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98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" w:hAnsi="Arial" w:cs="Arial" w:eastAsia="Arial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ipconfig</w:t>
      </w:r>
      <w:r>
        <w:rPr>
          <w:rFonts w:ascii="Arial" w:hAnsi="Arial" w:cs="Arial" w:eastAsia="Arial"/>
          <w:b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</w:t>
      </w:r>
      <w:r>
        <w:rPr>
          <w:rFonts w:ascii="Arial" w:hAnsi="Arial" w:cs="Arial" w:eastAsia="Arial"/>
          <w:b/>
          <w:color w:val="auto"/>
          <w:spacing w:val="-3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IPv4</w:t>
      </w:r>
      <w:r>
        <w:rPr>
          <w:rFonts w:ascii="Arial" w:hAnsi="Arial" w:cs="Arial" w:eastAsia="Arial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addressing.</w:t>
      </w:r>
    </w:p>
    <w:p>
      <w:pPr>
        <w:numPr>
          <w:ilvl w:val="0"/>
          <w:numId w:val="124"/>
        </w:numPr>
        <w:tabs>
          <w:tab w:val="left" w:pos="1021" w:leader="none"/>
          <w:tab w:val="left" w:pos="1022" w:leader="none"/>
        </w:tabs>
        <w:spacing w:before="136" w:after="0" w:line="240"/>
        <w:ind w:right="0" w:left="1022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" w:hAnsi="Arial" w:cs="Arial" w:eastAsia="Arial"/>
          <w:b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open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Prompt.</w:t>
      </w:r>
    </w:p>
    <w:p>
      <w:pPr>
        <w:numPr>
          <w:ilvl w:val="0"/>
          <w:numId w:val="124"/>
        </w:numPr>
        <w:tabs>
          <w:tab w:val="left" w:pos="1021" w:leader="none"/>
          <w:tab w:val="left" w:pos="1022" w:leader="none"/>
        </w:tabs>
        <w:spacing w:before="111" w:after="0" w:line="264"/>
        <w:ind w:right="397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-1"/>
          <w:position w:val="0"/>
          <w:sz w:val="19"/>
          <w:shd w:fill="auto" w:val="clear"/>
        </w:rPr>
        <w:t xml:space="preserve">ipconfig /all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command to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collect the IPv4 information. Fill-in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Addressing</w:t>
      </w:r>
      <w:r>
        <w:rPr>
          <w:rFonts w:ascii="Arial" w:hAnsi="Arial" w:cs="Arial" w:eastAsia="Arial"/>
          <w:b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Table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with the</w:t>
      </w:r>
      <w:r>
        <w:rPr>
          <w:rFonts w:ascii="Arial MT" w:hAnsi="Arial MT" w:cs="Arial MT" w:eastAsia="Arial MT"/>
          <w:color w:val="auto"/>
          <w:spacing w:val="-5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IPv4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address,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subnet</w:t>
      </w:r>
      <w:r>
        <w:rPr>
          <w:rFonts w:ascii="Arial MT" w:hAnsi="Arial MT" w:cs="Arial MT" w:eastAsia="Arial MT"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mask,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Arial MT" w:hAnsi="Arial MT" w:cs="Arial MT" w:eastAsia="Arial MT"/>
          <w:color w:val="auto"/>
          <w:spacing w:val="3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gateway.</w:t>
      </w:r>
    </w:p>
    <w:p>
      <w:pPr>
        <w:numPr>
          <w:ilvl w:val="0"/>
          <w:numId w:val="124"/>
        </w:numPr>
        <w:tabs>
          <w:tab w:val="left" w:pos="1021" w:leader="none"/>
          <w:tab w:val="left" w:pos="1022" w:leader="none"/>
        </w:tabs>
        <w:spacing w:before="120" w:after="0" w:line="240"/>
        <w:ind w:right="0" w:left="1022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" w:hAnsi="Arial" w:cs="Arial" w:eastAsia="Arial"/>
          <w:b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open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Prompt.</w:t>
      </w:r>
    </w:p>
    <w:p>
      <w:pPr>
        <w:numPr>
          <w:ilvl w:val="0"/>
          <w:numId w:val="124"/>
        </w:numPr>
        <w:tabs>
          <w:tab w:val="left" w:pos="1021" w:leader="none"/>
          <w:tab w:val="left" w:pos="1022" w:leader="none"/>
        </w:tabs>
        <w:spacing w:before="112" w:after="0" w:line="264"/>
        <w:ind w:right="397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-1"/>
          <w:position w:val="0"/>
          <w:sz w:val="19"/>
          <w:shd w:fill="auto" w:val="clear"/>
        </w:rPr>
        <w:t xml:space="preserve">ipconfig /all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command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collect the IPv4 information. Fill-in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Addressing</w:t>
      </w:r>
      <w:r>
        <w:rPr>
          <w:rFonts w:ascii="Arial" w:hAnsi="Arial" w:cs="Arial" w:eastAsia="Arial"/>
          <w:b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Table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with the</w:t>
      </w:r>
      <w:r>
        <w:rPr>
          <w:rFonts w:ascii="Arial MT" w:hAnsi="Arial MT" w:cs="Arial MT" w:eastAsia="Arial MT"/>
          <w:color w:val="auto"/>
          <w:spacing w:val="-5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IPv4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address,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subnet</w:t>
      </w:r>
      <w:r>
        <w:rPr>
          <w:rFonts w:ascii="Arial MT" w:hAnsi="Arial MT" w:cs="Arial MT" w:eastAsia="Arial MT"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mask,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Arial MT" w:hAnsi="Arial MT" w:cs="Arial MT" w:eastAsia="Arial MT"/>
          <w:color w:val="auto"/>
          <w:spacing w:val="3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gateway.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" w:hAnsi="Arial" w:cs="Arial" w:eastAsia="Arial"/>
          <w:b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ipv6config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</w:t>
      </w:r>
      <w:r>
        <w:rPr>
          <w:rFonts w:ascii="Arial" w:hAnsi="Arial" w:cs="Arial" w:eastAsia="Arial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IPv6</w:t>
      </w:r>
      <w:r>
        <w:rPr>
          <w:rFonts w:ascii="Arial" w:hAnsi="Arial" w:cs="Arial" w:eastAsia="Arial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addressing.</w:t>
      </w:r>
    </w:p>
    <w:p>
      <w:pPr>
        <w:numPr>
          <w:ilvl w:val="0"/>
          <w:numId w:val="130"/>
        </w:numPr>
        <w:tabs>
          <w:tab w:val="left" w:pos="1021" w:leader="none"/>
          <w:tab w:val="left" w:pos="1022" w:leader="none"/>
        </w:tabs>
        <w:spacing w:before="105" w:after="0" w:line="240"/>
        <w:ind w:right="0" w:left="1022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 the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ipv6config</w:t>
      </w:r>
      <w:r>
        <w:rPr>
          <w:rFonts w:ascii="Arial" w:hAnsi="Arial" w:cs="Arial" w:eastAsia="Arial"/>
          <w:b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/all</w:t>
      </w:r>
      <w:r>
        <w:rPr>
          <w:rFonts w:ascii="Arial" w:hAnsi="Arial" w:cs="Arial" w:eastAsia="Arial"/>
          <w:b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collect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IPv6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information.</w:t>
      </w:r>
      <w:r>
        <w:rPr>
          <w:rFonts w:ascii="Arial MT" w:hAnsi="Arial MT" w:cs="Arial MT" w:eastAsia="Arial MT"/>
          <w:color w:val="auto"/>
          <w:spacing w:val="3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Fill-in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Addressing</w:t>
      </w:r>
      <w:r>
        <w:rPr>
          <w:rFonts w:ascii="Arial" w:hAnsi="Arial" w:cs="Arial" w:eastAsia="Arial"/>
          <w:b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Table</w:t>
      </w:r>
    </w:p>
    <w:p>
      <w:pPr>
        <w:spacing w:before="37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the IPv6</w:t>
      </w:r>
      <w:r>
        <w:rPr>
          <w:rFonts w:ascii="Arial MT" w:hAnsi="Arial MT" w:cs="Arial MT" w:eastAsia="Arial MT"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address,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subnet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prefix,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default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gateway.</w:t>
      </w:r>
    </w:p>
    <w:p>
      <w:pPr>
        <w:numPr>
          <w:ilvl w:val="0"/>
          <w:numId w:val="132"/>
        </w:numPr>
        <w:tabs>
          <w:tab w:val="left" w:pos="1021" w:leader="none"/>
          <w:tab w:val="left" w:pos="1022" w:leader="none"/>
        </w:tabs>
        <w:spacing w:before="111" w:after="0" w:line="240"/>
        <w:ind w:right="0" w:left="1022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 the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ipv6config</w:t>
      </w:r>
      <w:r>
        <w:rPr>
          <w:rFonts w:ascii="Arial" w:hAnsi="Arial" w:cs="Arial" w:eastAsia="Arial"/>
          <w:b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/all</w:t>
      </w:r>
      <w:r>
        <w:rPr>
          <w:rFonts w:ascii="Arial" w:hAnsi="Arial" w:cs="Arial" w:eastAsia="Arial"/>
          <w:b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collect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IPv6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information.</w:t>
      </w:r>
      <w:r>
        <w:rPr>
          <w:rFonts w:ascii="Arial MT" w:hAnsi="Arial MT" w:cs="Arial MT" w:eastAsia="Arial MT"/>
          <w:color w:val="auto"/>
          <w:spacing w:val="3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Fill-in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Addressing</w:t>
      </w:r>
      <w:r>
        <w:rPr>
          <w:rFonts w:ascii="Arial" w:hAnsi="Arial" w:cs="Arial" w:eastAsia="Arial"/>
          <w:b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Table</w:t>
      </w:r>
    </w:p>
    <w:p>
      <w:pPr>
        <w:spacing w:before="22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IPv6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address,</w:t>
      </w:r>
      <w:r>
        <w:rPr>
          <w:rFonts w:ascii="Arial MT" w:hAnsi="Arial MT" w:cs="Arial MT" w:eastAsia="Arial MT"/>
          <w:color w:val="auto"/>
          <w:spacing w:val="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subnet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prefix,</w:t>
      </w:r>
      <w:r>
        <w:rPr>
          <w:rFonts w:ascii="Arial MT" w:hAnsi="Arial MT" w:cs="Arial MT" w:eastAsia="Arial MT"/>
          <w:color w:val="auto"/>
          <w:spacing w:val="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default</w:t>
      </w:r>
      <w:r>
        <w:rPr>
          <w:rFonts w:ascii="Arial MT" w:hAnsi="Arial MT" w:cs="Arial MT" w:eastAsia="Arial MT"/>
          <w:color w:val="auto"/>
          <w:spacing w:val="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gateway.</w:t>
      </w:r>
    </w:p>
    <w:p>
      <w:pPr>
        <w:spacing w:before="131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Part</w:t>
      </w:r>
      <w:r>
        <w:rPr>
          <w:rFonts w:ascii="Arial" w:hAnsi="Arial" w:cs="Arial" w:eastAsia="Arial"/>
          <w:b/>
          <w:color w:val="auto"/>
          <w:spacing w:val="4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2:</w:t>
      </w:r>
      <w:r>
        <w:rPr>
          <w:rFonts w:ascii="Arial" w:hAnsi="Arial" w:cs="Arial" w:eastAsia="Arial"/>
          <w:b/>
          <w:color w:val="auto"/>
          <w:spacing w:val="20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Test</w:t>
      </w:r>
      <w:r>
        <w:rPr>
          <w:rFonts w:ascii="Arial" w:hAnsi="Arial" w:cs="Arial" w:eastAsia="Arial"/>
          <w:b/>
          <w:color w:val="auto"/>
          <w:spacing w:val="17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Connectivity</w:t>
      </w:r>
      <w:r>
        <w:rPr>
          <w:rFonts w:ascii="Arial" w:hAnsi="Arial" w:cs="Arial" w:eastAsia="Arial"/>
          <w:b/>
          <w:color w:val="auto"/>
          <w:spacing w:val="49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Using</w:t>
      </w:r>
      <w:r>
        <w:rPr>
          <w:rFonts w:ascii="Arial" w:hAnsi="Arial" w:cs="Arial" w:eastAsia="Arial"/>
          <w:b/>
          <w:color w:val="auto"/>
          <w:spacing w:val="35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Ping</w:t>
      </w:r>
    </w:p>
    <w:p>
      <w:pPr>
        <w:spacing w:before="251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" w:hAnsi="Arial" w:cs="Arial" w:eastAsia="Arial"/>
          <w:b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ping</w:t>
      </w:r>
      <w:r>
        <w:rPr>
          <w:rFonts w:ascii="Arial" w:hAnsi="Arial" w:cs="Arial" w:eastAsia="Arial"/>
          <w:b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</w:t>
      </w:r>
      <w:r>
        <w:rPr>
          <w:rFonts w:ascii="Arial" w:hAnsi="Arial" w:cs="Arial" w:eastAsia="Arial"/>
          <w:b/>
          <w:color w:val="auto"/>
          <w:spacing w:val="-3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IPv4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connectivity.</w:t>
      </w:r>
    </w:p>
    <w:p>
      <w:pPr>
        <w:numPr>
          <w:ilvl w:val="0"/>
          <w:numId w:val="136"/>
        </w:numPr>
        <w:tabs>
          <w:tab w:val="left" w:pos="1021" w:leader="none"/>
          <w:tab w:val="left" w:pos="1022" w:leader="none"/>
        </w:tabs>
        <w:spacing w:before="135" w:after="0" w:line="240"/>
        <w:ind w:right="0" w:left="1022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ping</w:t>
      </w:r>
      <w:r>
        <w:rPr>
          <w:rFonts w:ascii="Arial MT" w:hAnsi="Arial MT" w:cs="Arial MT" w:eastAsia="Arial MT"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IPv4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Was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result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successful?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 Yes the Ping was successful.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40"/>
        </w:numPr>
        <w:tabs>
          <w:tab w:val="left" w:pos="1021" w:leader="none"/>
          <w:tab w:val="left" w:pos="1022" w:leader="none"/>
        </w:tabs>
        <w:spacing w:before="1" w:after="0" w:line="240"/>
        <w:ind w:right="0" w:left="1022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ping</w:t>
      </w:r>
      <w:r>
        <w:rPr>
          <w:rFonts w:ascii="Arial MT" w:hAnsi="Arial MT" w:cs="Arial MT" w:eastAsia="Arial MT"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IPv4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Was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result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successful?</w:t>
      </w: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19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Yest it was successful.</w:t>
      </w: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" w:hAnsi="Arial" w:cs="Arial" w:eastAsia="Arial"/>
          <w:b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ping</w:t>
      </w:r>
      <w:r>
        <w:rPr>
          <w:rFonts w:ascii="Arial" w:hAnsi="Arial" w:cs="Arial" w:eastAsia="Arial"/>
          <w:b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</w:t>
      </w:r>
      <w:r>
        <w:rPr>
          <w:rFonts w:ascii="Arial" w:hAnsi="Arial" w:cs="Arial" w:eastAsia="Arial"/>
          <w:b/>
          <w:color w:val="auto"/>
          <w:spacing w:val="-3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IPv6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connectivity.</w:t>
      </w:r>
    </w:p>
    <w:p>
      <w:pPr>
        <w:tabs>
          <w:tab w:val="left" w:pos="1021" w:leader="none"/>
        </w:tabs>
        <w:spacing w:before="136" w:after="0" w:line="240"/>
        <w:ind w:right="0" w:left="6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a.</w:t>
        <w:tab/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ping</w:t>
      </w:r>
      <w:r>
        <w:rPr>
          <w:rFonts w:ascii="Arial MT" w:hAnsi="Arial MT" w:cs="Arial MT" w:eastAsia="Arial MT"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IPv6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1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Was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4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result</w:t>
      </w:r>
      <w:r>
        <w:rPr>
          <w:rFonts w:ascii="Arial MT" w:hAnsi="Arial MT" w:cs="Arial MT" w:eastAsia="Arial MT"/>
          <w:color w:val="auto"/>
          <w:spacing w:val="3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successful?</w:t>
      </w:r>
    </w:p>
    <w:p>
      <w:pPr>
        <w:spacing w:before="1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19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Yest it was successful.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460"/>
        <w:ind w:right="1106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ping</w:t>
      </w:r>
      <w:r>
        <w:rPr>
          <w:rFonts w:ascii="Arial MT" w:hAnsi="Arial MT" w:cs="Arial MT" w:eastAsia="Arial MT"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IPv6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-5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Was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result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successful?</w:t>
      </w:r>
    </w:p>
    <w:p>
      <w:pPr>
        <w:spacing w:before="0" w:after="0" w:line="460"/>
        <w:ind w:right="1106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19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Yest it was successful..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Part</w:t>
      </w:r>
      <w:r>
        <w:rPr>
          <w:rFonts w:ascii="Arial" w:hAnsi="Arial" w:cs="Arial" w:eastAsia="Arial"/>
          <w:b/>
          <w:color w:val="auto"/>
          <w:spacing w:val="6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3:</w:t>
      </w:r>
      <w:r>
        <w:rPr>
          <w:rFonts w:ascii="Arial" w:hAnsi="Arial" w:cs="Arial" w:eastAsia="Arial"/>
          <w:b/>
          <w:color w:val="auto"/>
          <w:spacing w:val="23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Discover</w:t>
      </w:r>
      <w:r>
        <w:rPr>
          <w:rFonts w:ascii="Arial" w:hAnsi="Arial" w:cs="Arial" w:eastAsia="Arial"/>
          <w:b/>
          <w:color w:val="auto"/>
          <w:spacing w:val="64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10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Path</w:t>
      </w:r>
      <w:r>
        <w:rPr>
          <w:rFonts w:ascii="Arial" w:hAnsi="Arial" w:cs="Arial" w:eastAsia="Arial"/>
          <w:b/>
          <w:color w:val="auto"/>
          <w:spacing w:val="10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by</w:t>
      </w:r>
      <w:r>
        <w:rPr>
          <w:rFonts w:ascii="Arial" w:hAnsi="Arial" w:cs="Arial" w:eastAsia="Arial"/>
          <w:b/>
          <w:color w:val="auto"/>
          <w:spacing w:val="10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Tracing</w:t>
      </w:r>
      <w:r>
        <w:rPr>
          <w:rFonts w:ascii="Arial" w:hAnsi="Arial" w:cs="Arial" w:eastAsia="Arial"/>
          <w:b/>
          <w:color w:val="auto"/>
          <w:spacing w:val="52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10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Route</w:t>
      </w:r>
    </w:p>
    <w:p>
      <w:pPr>
        <w:spacing w:before="251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tracert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discover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IPv4</w:t>
      </w:r>
      <w:r>
        <w:rPr>
          <w:rFonts w:ascii="Arial" w:hAnsi="Arial" w:cs="Arial" w:eastAsia="Arial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path.</w:t>
      </w:r>
    </w:p>
    <w:p>
      <w:pPr>
        <w:numPr>
          <w:ilvl w:val="0"/>
          <w:numId w:val="153"/>
        </w:numPr>
        <w:tabs>
          <w:tab w:val="left" w:pos="1021" w:leader="none"/>
          <w:tab w:val="left" w:pos="1022" w:leader="none"/>
        </w:tabs>
        <w:spacing w:before="135" w:after="0" w:line="240"/>
        <w:ind w:right="0" w:left="1022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trace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route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117" w:after="0" w:line="240"/>
        <w:ind w:right="0" w:left="1021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PC&gt;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auto" w:val="clear"/>
        </w:rPr>
        <w:t xml:space="preserve">tracert</w:t>
      </w:r>
      <w:r>
        <w:rPr>
          <w:rFonts w:ascii="Courier New" w:hAnsi="Courier New" w:cs="Courier New" w:eastAsia="Courier New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auto" w:val="clear"/>
        </w:rPr>
        <w:t xml:space="preserve">10.10.1.20</w:t>
      </w:r>
    </w:p>
    <w:p>
      <w:pPr>
        <w:spacing w:before="156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addresses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were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encountered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along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path?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19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The following addresses were encountered 10.10.1.97, 10.10.1.5, 10.10.1.10, 10.10.1.20.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3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interfaces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are</w:t>
      </w:r>
      <w:r>
        <w:rPr>
          <w:rFonts w:ascii="Arial MT" w:hAnsi="Arial MT" w:cs="Arial MT" w:eastAsia="Arial MT"/>
          <w:color w:val="auto"/>
          <w:spacing w:val="2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four</w:t>
      </w:r>
      <w:r>
        <w:rPr>
          <w:rFonts w:ascii="Arial MT" w:hAnsi="Arial MT" w:cs="Arial MT" w:eastAsia="Arial MT"/>
          <w:color w:val="auto"/>
          <w:spacing w:val="4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addresses</w:t>
      </w:r>
      <w:r>
        <w:rPr>
          <w:rFonts w:ascii="Arial MT" w:hAnsi="Arial MT" w:cs="Arial MT" w:eastAsia="Arial MT"/>
          <w:color w:val="auto"/>
          <w:spacing w:val="4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associated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19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The four addresses are associated with the following interfaces G0/0 of R1, S0/0/0 on R2, S0/0/1 on R3, NIC of PC2.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0"/>
        </w:numPr>
        <w:tabs>
          <w:tab w:val="left" w:pos="1021" w:leader="none"/>
          <w:tab w:val="left" w:pos="1022" w:leader="none"/>
        </w:tabs>
        <w:spacing w:before="0" w:after="0" w:line="240"/>
        <w:ind w:right="0" w:left="1022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trace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route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addresses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were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encountered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along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path?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19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The following addresses were encountered 10.10.1.17, 10.10.1.9, 10.10.1.6, 10.10.1.100.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interfaces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are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four</w:t>
      </w:r>
      <w:r>
        <w:rPr>
          <w:rFonts w:ascii="Arial MT" w:hAnsi="Arial MT" w:cs="Arial MT" w:eastAsia="Arial MT"/>
          <w:color w:val="auto"/>
          <w:spacing w:val="4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addresses</w:t>
      </w:r>
      <w:r>
        <w:rPr>
          <w:rFonts w:ascii="Arial MT" w:hAnsi="Arial MT" w:cs="Arial MT" w:eastAsia="Arial MT"/>
          <w:color w:val="auto"/>
          <w:spacing w:val="4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associated?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19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The four addresses are associated with the following interfaces G0/0 of R3, S0/0/1 of R2, S0/0/1 of R1, NIC of PC1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5424" w:left="298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tracert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discover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IPv6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path.</w:t>
      </w:r>
    </w:p>
    <w:p>
      <w:pPr>
        <w:numPr>
          <w:ilvl w:val="0"/>
          <w:numId w:val="170"/>
        </w:numPr>
        <w:tabs>
          <w:tab w:val="left" w:pos="1021" w:leader="none"/>
          <w:tab w:val="left" w:pos="1022" w:leader="none"/>
        </w:tabs>
        <w:spacing w:before="135" w:after="0" w:line="240"/>
        <w:ind w:right="0" w:left="1022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trace the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route to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IPv6</w:t>
      </w:r>
      <w:r>
        <w:rPr>
          <w:rFonts w:ascii="Arial MT" w:hAnsi="Arial MT" w:cs="Arial MT" w:eastAsia="Arial MT"/>
          <w:color w:val="auto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117" w:after="0" w:line="240"/>
        <w:ind w:right="5424" w:left="292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PC&gt;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auto" w:val="clear"/>
        </w:rPr>
        <w:t xml:space="preserve">tracert</w:t>
      </w:r>
      <w:r>
        <w:rPr>
          <w:rFonts w:ascii="Courier New" w:hAnsi="Courier New" w:cs="Courier New" w:eastAsia="Courier New"/>
          <w:b/>
          <w:color w:val="auto"/>
          <w:spacing w:val="-4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9"/>
          <w:shd w:fill="auto" w:val="clear"/>
        </w:rPr>
        <w:t xml:space="preserve">2001:db8:1:4::a</w:t>
      </w:r>
    </w:p>
    <w:p>
      <w:pPr>
        <w:spacing w:before="155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addresses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were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encountered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along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path?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19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The following addresses were encountered 2001:db8:1:1::1, 2001:db8:1:2::1, 2001:db8:1:3::2, 2001:db8:1:4::a.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2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interfaces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are</w:t>
      </w:r>
      <w:r>
        <w:rPr>
          <w:rFonts w:ascii="Arial MT" w:hAnsi="Arial MT" w:cs="Arial MT" w:eastAsia="Arial MT"/>
          <w:color w:val="auto"/>
          <w:spacing w:val="3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four</w:t>
      </w:r>
      <w:r>
        <w:rPr>
          <w:rFonts w:ascii="Arial MT" w:hAnsi="Arial MT" w:cs="Arial MT" w:eastAsia="Arial MT"/>
          <w:color w:val="auto"/>
          <w:spacing w:val="4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addresses</w:t>
      </w:r>
      <w:r>
        <w:rPr>
          <w:rFonts w:ascii="Arial MT" w:hAnsi="Arial MT" w:cs="Arial MT" w:eastAsia="Arial MT"/>
          <w:color w:val="auto"/>
          <w:spacing w:val="4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associated?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19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The four addresses are associated with the following interfaces G0/0 of R1, S0/0/0 of r2, S0/0/1 of R3, NIC of PC2</w:t>
      </w:r>
    </w:p>
    <w:p>
      <w:pPr>
        <w:numPr>
          <w:ilvl w:val="0"/>
          <w:numId w:val="178"/>
        </w:numPr>
        <w:tabs>
          <w:tab w:val="left" w:pos="1021" w:leader="none"/>
          <w:tab w:val="left" w:pos="1022" w:leader="none"/>
        </w:tabs>
        <w:spacing w:before="0" w:after="0" w:line="240"/>
        <w:ind w:right="0" w:left="1022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trace the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route to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IPv6</w:t>
      </w:r>
      <w:r>
        <w:rPr>
          <w:rFonts w:ascii="Arial MT" w:hAnsi="Arial MT" w:cs="Arial MT" w:eastAsia="Arial MT"/>
          <w:color w:val="auto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1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addresses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were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9"/>
          <w:shd w:fill="auto" w:val="clear"/>
        </w:rPr>
        <w:t xml:space="preserve">encountered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along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path?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19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The following addresses were encountered 2001:db8:1:4::1, 2001:db8:1:3::1, 2001:db8:1:2::2, 2001:db8:1:1::a.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interfaces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are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four</w:t>
      </w:r>
      <w:r>
        <w:rPr>
          <w:rFonts w:ascii="Arial MT" w:hAnsi="Arial MT" w:cs="Arial MT" w:eastAsia="Arial MT"/>
          <w:color w:val="auto"/>
          <w:spacing w:val="4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addresses</w:t>
      </w:r>
      <w:r>
        <w:rPr>
          <w:rFonts w:ascii="Arial MT" w:hAnsi="Arial MT" w:cs="Arial MT" w:eastAsia="Arial MT"/>
          <w:color w:val="auto"/>
          <w:spacing w:val="4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associated?</w:t>
      </w: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19"/>
          <w:shd w:fill="auto" w:val="clear"/>
        </w:rPr>
        <w:t xml:space="preserve">ANS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The four addresses are associated with the following interfaces G0/0 of R3, S0/0/1 of R2, S0/0/1 of R1, NIC of PC1</w:t>
      </w: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24">
    <w:abstractNumId w:val="48"/>
  </w:num>
  <w:num w:numId="130">
    <w:abstractNumId w:val="42"/>
  </w:num>
  <w:num w:numId="132">
    <w:abstractNumId w:val="36"/>
  </w:num>
  <w:num w:numId="136">
    <w:abstractNumId w:val="30"/>
  </w:num>
  <w:num w:numId="140">
    <w:abstractNumId w:val="24"/>
  </w:num>
  <w:num w:numId="153">
    <w:abstractNumId w:val="18"/>
  </w:num>
  <w:num w:numId="160">
    <w:abstractNumId w:val="12"/>
  </w:num>
  <w:num w:numId="170">
    <w:abstractNumId w:val="6"/>
  </w:num>
  <w:num w:numId="1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