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74C7" w14:textId="77777777" w:rsidR="00E324CE" w:rsidRPr="00EB6FB0" w:rsidRDefault="00E324CE" w:rsidP="00E324CE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639895DB" w14:textId="2A3CBD8D" w:rsidR="00E324CE" w:rsidRPr="00E324CE" w:rsidRDefault="00E324CE" w:rsidP="00E324CE">
      <w:pPr>
        <w:spacing w:line="240" w:lineRule="auto"/>
        <w:rPr>
          <w:b/>
          <w:bCs/>
          <w:sz w:val="24"/>
          <w:szCs w:val="24"/>
          <w:lang w:val="en-US"/>
        </w:rPr>
      </w:pPr>
      <w:r w:rsidRPr="00E324CE">
        <w:rPr>
          <w:b/>
          <w:bCs/>
          <w:sz w:val="24"/>
          <w:szCs w:val="24"/>
          <w:lang w:val="en-US"/>
        </w:rPr>
        <w:t>1</w:t>
      </w:r>
      <w:r>
        <w:rPr>
          <w:b/>
          <w:bCs/>
          <w:sz w:val="24"/>
          <w:szCs w:val="24"/>
          <w:lang w:val="en-US"/>
        </w:rPr>
        <w:t>01</w:t>
      </w:r>
      <w:r w:rsidRPr="00E324CE">
        <w:rPr>
          <w:b/>
          <w:bCs/>
          <w:sz w:val="24"/>
          <w:szCs w:val="24"/>
          <w:lang w:val="en-US"/>
        </w:rPr>
        <w:t>50_HODL Buy and hold: What is it and what are the pros and cons</w:t>
      </w:r>
    </w:p>
    <w:p w14:paraId="6FB9F109" w14:textId="77777777" w:rsidR="00E324CE" w:rsidRPr="00E324CE" w:rsidRDefault="00E324CE" w:rsidP="00E324CE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B60D77C" w14:textId="77777777" w:rsidR="00E324CE" w:rsidRPr="00E324CE" w:rsidRDefault="00E324CE" w:rsidP="00E324CE">
      <w:pPr>
        <w:spacing w:line="240" w:lineRule="auto"/>
        <w:rPr>
          <w:sz w:val="24"/>
          <w:szCs w:val="24"/>
          <w:lang w:val="en-US"/>
        </w:rPr>
      </w:pPr>
    </w:p>
    <w:p w14:paraId="5D379B91" w14:textId="77777777" w:rsidR="00E324CE" w:rsidRPr="00E324CE" w:rsidRDefault="00E324CE" w:rsidP="00E324CE">
      <w:pPr>
        <w:spacing w:line="240" w:lineRule="auto"/>
        <w:rPr>
          <w:sz w:val="24"/>
          <w:szCs w:val="24"/>
          <w:lang w:val="en-US"/>
        </w:rPr>
      </w:pPr>
      <w:r w:rsidRPr="00E324CE">
        <w:rPr>
          <w:sz w:val="24"/>
          <w:szCs w:val="24"/>
          <w:lang w:val="en-US"/>
        </w:rPr>
        <w:t>Buy and hold strategy - The basis for every crypto portfolio.</w:t>
      </w:r>
    </w:p>
    <w:p w14:paraId="3957FC9E" w14:textId="77777777" w:rsidR="00E324CE" w:rsidRPr="00E324CE" w:rsidRDefault="00E324CE" w:rsidP="00E324CE">
      <w:pPr>
        <w:spacing w:line="240" w:lineRule="auto"/>
        <w:rPr>
          <w:sz w:val="24"/>
          <w:szCs w:val="24"/>
          <w:lang w:val="en-US"/>
        </w:rPr>
      </w:pPr>
      <w:r w:rsidRPr="00E324CE">
        <w:rPr>
          <w:sz w:val="24"/>
          <w:szCs w:val="24"/>
          <w:lang w:val="en-US"/>
        </w:rPr>
        <w:t>This strategy is also called HODL, which means "Hold on for dear life" and means that you hold cryptocurrencies for a long time and do not sell them even with strong price fluctuations and poor performance</w:t>
      </w:r>
    </w:p>
    <w:p w14:paraId="7F83054C" w14:textId="77777777" w:rsidR="00E324CE" w:rsidRPr="00E324CE" w:rsidRDefault="00E324CE" w:rsidP="00E324CE">
      <w:pPr>
        <w:spacing w:line="240" w:lineRule="auto"/>
        <w:rPr>
          <w:sz w:val="24"/>
          <w:szCs w:val="24"/>
          <w:lang w:val="en-US"/>
        </w:rPr>
      </w:pPr>
    </w:p>
    <w:p w14:paraId="606F34E3" w14:textId="77777777" w:rsidR="00E324CE" w:rsidRPr="00E324CE" w:rsidRDefault="00E324CE" w:rsidP="00E324CE">
      <w:pPr>
        <w:spacing w:line="240" w:lineRule="auto"/>
        <w:rPr>
          <w:sz w:val="24"/>
          <w:szCs w:val="24"/>
          <w:lang w:val="en-US"/>
        </w:rPr>
      </w:pPr>
      <w:r w:rsidRPr="00E324CE">
        <w:rPr>
          <w:sz w:val="24"/>
          <w:szCs w:val="24"/>
          <w:lang w:val="en-US"/>
        </w:rPr>
        <w:t xml:space="preserve">The buy and hold strategy </w:t>
      </w:r>
      <w:proofErr w:type="gramStart"/>
      <w:r w:rsidRPr="00E324CE">
        <w:rPr>
          <w:sz w:val="24"/>
          <w:szCs w:val="24"/>
          <w:lang w:val="en-US"/>
        </w:rPr>
        <w:t>is</w:t>
      </w:r>
      <w:proofErr w:type="gramEnd"/>
      <w:r w:rsidRPr="00E324CE">
        <w:rPr>
          <w:sz w:val="24"/>
          <w:szCs w:val="24"/>
          <w:lang w:val="en-US"/>
        </w:rPr>
        <w:t xml:space="preserve"> for long-term investments - as intended in the stock sector. The investment horizon is at least 1 year, but the focus is on 5 years and more.</w:t>
      </w:r>
    </w:p>
    <w:p w14:paraId="254CC11B" w14:textId="77777777" w:rsidR="00E324CE" w:rsidRPr="00E324CE" w:rsidRDefault="00E324CE" w:rsidP="00E324CE">
      <w:pPr>
        <w:spacing w:line="240" w:lineRule="auto"/>
        <w:rPr>
          <w:sz w:val="24"/>
          <w:szCs w:val="24"/>
          <w:lang w:val="en-US"/>
        </w:rPr>
      </w:pPr>
    </w:p>
    <w:p w14:paraId="0C98FE15" w14:textId="77777777" w:rsidR="00E324CE" w:rsidRPr="00E324CE" w:rsidRDefault="00E324CE" w:rsidP="00E324CE">
      <w:pPr>
        <w:spacing w:line="240" w:lineRule="auto"/>
        <w:rPr>
          <w:sz w:val="24"/>
          <w:szCs w:val="24"/>
          <w:lang w:val="en-US"/>
        </w:rPr>
      </w:pPr>
      <w:r w:rsidRPr="00E324CE">
        <w:rPr>
          <w:sz w:val="24"/>
          <w:szCs w:val="24"/>
          <w:lang w:val="en-US"/>
        </w:rPr>
        <w:t>What are the pros and cons of the buy and hold strategy?</w:t>
      </w:r>
    </w:p>
    <w:p w14:paraId="645813DD" w14:textId="77777777" w:rsidR="00E324CE" w:rsidRPr="00E324CE" w:rsidRDefault="00E324CE" w:rsidP="00E324CE">
      <w:pPr>
        <w:spacing w:line="240" w:lineRule="auto"/>
        <w:rPr>
          <w:sz w:val="24"/>
          <w:szCs w:val="24"/>
          <w:lang w:val="en-US"/>
        </w:rPr>
      </w:pPr>
    </w:p>
    <w:p w14:paraId="21FEF3E2" w14:textId="7284F163" w:rsidR="00E324CE" w:rsidRPr="00E324CE" w:rsidRDefault="00E324CE" w:rsidP="00E324C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Pros </w:t>
      </w:r>
    </w:p>
    <w:p w14:paraId="4CDEDC79" w14:textId="77777777" w:rsidR="00E324CE" w:rsidRPr="00E324CE" w:rsidRDefault="00E324CE" w:rsidP="00E324CE">
      <w:pPr>
        <w:spacing w:line="240" w:lineRule="auto"/>
        <w:rPr>
          <w:sz w:val="24"/>
          <w:szCs w:val="24"/>
          <w:lang w:val="en-US"/>
        </w:rPr>
      </w:pPr>
      <w:r w:rsidRPr="00E324CE">
        <w:rPr>
          <w:sz w:val="24"/>
          <w:szCs w:val="24"/>
          <w:lang w:val="en-US"/>
        </w:rPr>
        <w:t>• Long-term wealth accumulation</w:t>
      </w:r>
    </w:p>
    <w:p w14:paraId="1CBCF0B7" w14:textId="77777777" w:rsidR="00E324CE" w:rsidRPr="00E324CE" w:rsidRDefault="00E324CE" w:rsidP="00E324CE">
      <w:pPr>
        <w:spacing w:line="240" w:lineRule="auto"/>
        <w:rPr>
          <w:sz w:val="24"/>
          <w:szCs w:val="24"/>
          <w:lang w:val="en-US"/>
        </w:rPr>
      </w:pPr>
      <w:r w:rsidRPr="00E324CE">
        <w:rPr>
          <w:sz w:val="24"/>
          <w:szCs w:val="24"/>
          <w:lang w:val="en-US"/>
        </w:rPr>
        <w:t>• Can be combined great with staking and other products. In this way, additional passive income is generated</w:t>
      </w:r>
    </w:p>
    <w:p w14:paraId="0D37610A" w14:textId="71CB25A7" w:rsidR="00E324CE" w:rsidRDefault="00E324CE" w:rsidP="00E324CE">
      <w:pPr>
        <w:spacing w:line="240" w:lineRule="auto"/>
        <w:rPr>
          <w:sz w:val="24"/>
          <w:szCs w:val="24"/>
          <w:lang w:val="en-US"/>
        </w:rPr>
      </w:pPr>
    </w:p>
    <w:p w14:paraId="19707AF2" w14:textId="512A858C" w:rsidR="00E324CE" w:rsidRPr="00E324CE" w:rsidRDefault="00E324CE" w:rsidP="00E324C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Cons:</w:t>
      </w:r>
    </w:p>
    <w:p w14:paraId="20926AB7" w14:textId="77777777" w:rsidR="00E324CE" w:rsidRPr="00E324CE" w:rsidRDefault="00E324CE" w:rsidP="00E324CE">
      <w:pPr>
        <w:spacing w:line="240" w:lineRule="auto"/>
        <w:rPr>
          <w:sz w:val="24"/>
          <w:szCs w:val="24"/>
          <w:lang w:val="en-US"/>
        </w:rPr>
      </w:pPr>
      <w:r w:rsidRPr="00E324CE">
        <w:rPr>
          <w:sz w:val="24"/>
          <w:szCs w:val="24"/>
          <w:lang w:val="en-US"/>
        </w:rPr>
        <w:t>• Longer-term capital commitment (sale at crypto possible at any time, but this is not the purpose of the investment form)</w:t>
      </w:r>
    </w:p>
    <w:p w14:paraId="2848DD5F" w14:textId="2C14BD28" w:rsidR="00EB6FB0" w:rsidRPr="00E324CE" w:rsidRDefault="00E324CE" w:rsidP="00E324CE">
      <w:pPr>
        <w:spacing w:line="240" w:lineRule="auto"/>
        <w:rPr>
          <w:sz w:val="24"/>
          <w:szCs w:val="24"/>
          <w:lang w:val="en-US"/>
        </w:rPr>
      </w:pPr>
      <w:r w:rsidRPr="00E324CE">
        <w:rPr>
          <w:sz w:val="24"/>
          <w:szCs w:val="24"/>
          <w:lang w:val="en-US"/>
        </w:rPr>
        <w:t>• You may miss the right exit and not take regular profits.</w:t>
      </w:r>
    </w:p>
    <w:sectPr w:rsidR="00EB6FB0" w:rsidRPr="00E324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024"/>
    <w:multiLevelType w:val="hybridMultilevel"/>
    <w:tmpl w:val="BC1E67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F671B"/>
    <w:multiLevelType w:val="hybridMultilevel"/>
    <w:tmpl w:val="6276D1E0"/>
    <w:lvl w:ilvl="0" w:tplc="20384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1AF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67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6B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3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AB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66B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87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85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4914FE"/>
    <w:multiLevelType w:val="hybridMultilevel"/>
    <w:tmpl w:val="F63889FE"/>
    <w:lvl w:ilvl="0" w:tplc="45BED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66C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A08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26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DA3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5C6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69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208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F07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C925BD"/>
    <w:multiLevelType w:val="hybridMultilevel"/>
    <w:tmpl w:val="1E1690E2"/>
    <w:lvl w:ilvl="0" w:tplc="9A4CF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2F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2F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0C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E0F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8F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61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9A1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A5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14E090F"/>
    <w:multiLevelType w:val="hybridMultilevel"/>
    <w:tmpl w:val="69E00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22D92"/>
    <w:multiLevelType w:val="hybridMultilevel"/>
    <w:tmpl w:val="A34652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27982"/>
    <w:multiLevelType w:val="hybridMultilevel"/>
    <w:tmpl w:val="BD70F57C"/>
    <w:lvl w:ilvl="0" w:tplc="DED882F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B3395"/>
    <w:multiLevelType w:val="hybridMultilevel"/>
    <w:tmpl w:val="15C6A444"/>
    <w:lvl w:ilvl="0" w:tplc="3D16E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88A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664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F6A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C8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609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DA3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A8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F0B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E248F1"/>
    <w:multiLevelType w:val="hybridMultilevel"/>
    <w:tmpl w:val="20D4C9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732462">
    <w:abstractNumId w:val="5"/>
  </w:num>
  <w:num w:numId="2" w16cid:durableId="547379018">
    <w:abstractNumId w:val="6"/>
  </w:num>
  <w:num w:numId="3" w16cid:durableId="1290013691">
    <w:abstractNumId w:val="0"/>
  </w:num>
  <w:num w:numId="4" w16cid:durableId="152181935">
    <w:abstractNumId w:val="8"/>
  </w:num>
  <w:num w:numId="5" w16cid:durableId="1596284385">
    <w:abstractNumId w:val="4"/>
  </w:num>
  <w:num w:numId="6" w16cid:durableId="1446847221">
    <w:abstractNumId w:val="3"/>
  </w:num>
  <w:num w:numId="7" w16cid:durableId="2022471024">
    <w:abstractNumId w:val="1"/>
  </w:num>
  <w:num w:numId="8" w16cid:durableId="53821710">
    <w:abstractNumId w:val="2"/>
  </w:num>
  <w:num w:numId="9" w16cid:durableId="16510540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8B"/>
    <w:rsid w:val="00020522"/>
    <w:rsid w:val="0009511D"/>
    <w:rsid w:val="000D6651"/>
    <w:rsid w:val="000F349F"/>
    <w:rsid w:val="00142035"/>
    <w:rsid w:val="0015470F"/>
    <w:rsid w:val="001B35EB"/>
    <w:rsid w:val="001E064A"/>
    <w:rsid w:val="00235334"/>
    <w:rsid w:val="002A7030"/>
    <w:rsid w:val="002B005A"/>
    <w:rsid w:val="0030238A"/>
    <w:rsid w:val="003B5A16"/>
    <w:rsid w:val="003C436F"/>
    <w:rsid w:val="003E0B3A"/>
    <w:rsid w:val="00461600"/>
    <w:rsid w:val="004714BF"/>
    <w:rsid w:val="004F0C85"/>
    <w:rsid w:val="004F3FF2"/>
    <w:rsid w:val="005350B2"/>
    <w:rsid w:val="005B3751"/>
    <w:rsid w:val="005D31A6"/>
    <w:rsid w:val="006D1E59"/>
    <w:rsid w:val="006D5125"/>
    <w:rsid w:val="00713ECA"/>
    <w:rsid w:val="0072252B"/>
    <w:rsid w:val="0074054D"/>
    <w:rsid w:val="00780D2A"/>
    <w:rsid w:val="007A248F"/>
    <w:rsid w:val="007C4E63"/>
    <w:rsid w:val="007D4A21"/>
    <w:rsid w:val="007E5CEF"/>
    <w:rsid w:val="008027CB"/>
    <w:rsid w:val="00811B67"/>
    <w:rsid w:val="00835C8B"/>
    <w:rsid w:val="009B6122"/>
    <w:rsid w:val="00A172C9"/>
    <w:rsid w:val="00A63EA2"/>
    <w:rsid w:val="00B05C13"/>
    <w:rsid w:val="00BE4681"/>
    <w:rsid w:val="00BF7F09"/>
    <w:rsid w:val="00C67D4C"/>
    <w:rsid w:val="00C83311"/>
    <w:rsid w:val="00C86119"/>
    <w:rsid w:val="00CC465E"/>
    <w:rsid w:val="00CF322C"/>
    <w:rsid w:val="00D224EA"/>
    <w:rsid w:val="00E324CE"/>
    <w:rsid w:val="00EB6FB0"/>
    <w:rsid w:val="00F45C12"/>
    <w:rsid w:val="00FA208B"/>
    <w:rsid w:val="00FD185B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15355"/>
  <w15:docId w15:val="{53AA8812-9618-3B4F-A1D6-FAB29ABA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A63EA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7A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  <w:style w:type="character" w:customStyle="1" w:styleId="hgkelc">
    <w:name w:val="hgkelc"/>
    <w:basedOn w:val="Absatz-Standardschriftart"/>
    <w:rsid w:val="00BE4681"/>
  </w:style>
  <w:style w:type="character" w:customStyle="1" w:styleId="apple-converted-space">
    <w:name w:val="apple-converted-space"/>
    <w:basedOn w:val="Absatz-Standardschriftart"/>
    <w:rsid w:val="00BE4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0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582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3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1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65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0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76854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178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31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674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2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4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9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9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770</Characters>
  <Application>Microsoft Office Word</Application>
  <DocSecurity>0</DocSecurity>
  <Lines>20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3</cp:revision>
  <dcterms:created xsi:type="dcterms:W3CDTF">2022-11-10T18:24:00Z</dcterms:created>
  <dcterms:modified xsi:type="dcterms:W3CDTF">2022-11-10T18:25:00Z</dcterms:modified>
</cp:coreProperties>
</file>