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475DE" w14:textId="4F3CC44B" w:rsidR="0010451C" w:rsidRPr="001B7B32" w:rsidRDefault="001B7B32" w:rsidP="0010451C">
      <w:pPr>
        <w:rPr>
          <w:b/>
          <w:bCs/>
        </w:rPr>
      </w:pPr>
      <w:r w:rsidRPr="001B7B32">
        <w:rPr>
          <w:b/>
          <w:bCs/>
        </w:rPr>
        <w:t>Komponenten zum Vermögensaufbau</w:t>
      </w:r>
    </w:p>
    <w:p w14:paraId="304AA2B6" w14:textId="77777777" w:rsidR="0010451C" w:rsidRPr="001B7B32" w:rsidRDefault="0010451C" w:rsidP="0010451C"/>
    <w:p w14:paraId="721479C2" w14:textId="0C5E2479" w:rsidR="0010451C" w:rsidRDefault="001B7B32" w:rsidP="0010451C">
      <w:r>
        <w:t xml:space="preserve">Du hast in den vorangegangenen Videos viel zu Produkten und Strategien zum Vermögensaufbau gelernt. </w:t>
      </w:r>
    </w:p>
    <w:p w14:paraId="12A9DA60" w14:textId="192B52FE" w:rsidR="001B7B32" w:rsidRDefault="001B7B32" w:rsidP="0010451C"/>
    <w:p w14:paraId="2E1BA401" w14:textId="7E9882E8" w:rsidR="001B7B32" w:rsidRDefault="001B7B32" w:rsidP="0010451C">
      <w:r>
        <w:t>Jetzt geht es darum diese umzusetzen.</w:t>
      </w:r>
    </w:p>
    <w:p w14:paraId="3BE2F724" w14:textId="0D2FF979" w:rsidR="001B7B32" w:rsidRDefault="001B7B32" w:rsidP="0010451C"/>
    <w:p w14:paraId="04823ED3" w14:textId="4CCABCF3" w:rsidR="001B7B32" w:rsidRDefault="001B7B32" w:rsidP="0010451C">
      <w:r>
        <w:t xml:space="preserve">Welche Komponenten für Deinen Vermögensaufbau gibt es? </w:t>
      </w:r>
      <w:r>
        <w:br/>
        <w:t>Wie kannst Du konkret Dein Ziel erreichen?</w:t>
      </w:r>
    </w:p>
    <w:p w14:paraId="40378038" w14:textId="2C3EC826" w:rsidR="001B7B32" w:rsidRDefault="001B7B32" w:rsidP="0010451C"/>
    <w:p w14:paraId="3CE72FD2" w14:textId="634C4194" w:rsidR="001B7B32" w:rsidRDefault="001B7B32" w:rsidP="0010451C">
      <w:r>
        <w:t>Wir stellen Dir in diesem Video drei Bausteine vor zum Vermögensaufbau. Dies gilt sowohl für Kryptowährungen als auch für den NFT-Bereich.</w:t>
      </w:r>
    </w:p>
    <w:p w14:paraId="21CB4B36" w14:textId="0F111CFA" w:rsidR="001B7B32" w:rsidRPr="001B7B32" w:rsidRDefault="001B7B32" w:rsidP="0010451C">
      <w:pPr>
        <w:rPr>
          <w:b/>
          <w:bCs/>
        </w:rPr>
      </w:pPr>
    </w:p>
    <w:p w14:paraId="032CED04" w14:textId="55B8BB3B" w:rsidR="001B7B32" w:rsidRDefault="001B7B32" w:rsidP="001B7B32">
      <w:pPr>
        <w:pStyle w:val="Listenabsatz"/>
        <w:numPr>
          <w:ilvl w:val="0"/>
          <w:numId w:val="5"/>
        </w:numPr>
      </w:pPr>
      <w:proofErr w:type="spellStart"/>
      <w:r w:rsidRPr="001B7B32">
        <w:rPr>
          <w:b/>
          <w:bCs/>
        </w:rPr>
        <w:t>Regelmässig</w:t>
      </w:r>
      <w:proofErr w:type="spellEnd"/>
      <w:r w:rsidRPr="001B7B32">
        <w:rPr>
          <w:b/>
          <w:bCs/>
        </w:rPr>
        <w:t xml:space="preserve"> sparen.</w:t>
      </w:r>
      <w:r>
        <w:br/>
        <w:t>Ideal für den langfristigen Vermögensaufbua. Durch regelmäßige Käufe kannst Du Kursschwankungen ausgleichen. Für den NFT-Bereich gilt, Du kannst auch monatlich für einen bestimmten Betrag NFTs kaufen.</w:t>
      </w:r>
      <w:r>
        <w:br/>
      </w:r>
    </w:p>
    <w:p w14:paraId="54BF98D2" w14:textId="1B62D627" w:rsidR="001B7B32" w:rsidRDefault="001B7B32" w:rsidP="001B7B32">
      <w:pPr>
        <w:pStyle w:val="Listenabsatz"/>
        <w:numPr>
          <w:ilvl w:val="0"/>
          <w:numId w:val="5"/>
        </w:numPr>
      </w:pPr>
      <w:r w:rsidRPr="001B7B32">
        <w:rPr>
          <w:b/>
          <w:bCs/>
        </w:rPr>
        <w:t>Einmalzahlungen</w:t>
      </w:r>
      <w:r>
        <w:br/>
        <w:t>Einmalzahlungen dienen als Ergänzung zum regelmäßigen Sparen</w:t>
      </w:r>
      <w:r>
        <w:br/>
      </w:r>
    </w:p>
    <w:p w14:paraId="586EBED2" w14:textId="2AE08FAF" w:rsidR="001B7B32" w:rsidRDefault="001B7B32" w:rsidP="001B7B32">
      <w:pPr>
        <w:pStyle w:val="Listenabsatz"/>
        <w:numPr>
          <w:ilvl w:val="0"/>
          <w:numId w:val="5"/>
        </w:numPr>
      </w:pPr>
      <w:r w:rsidRPr="001B7B32">
        <w:rPr>
          <w:b/>
          <w:bCs/>
        </w:rPr>
        <w:t>Passiv Geld verdienen</w:t>
      </w:r>
      <w:r>
        <w:br/>
        <w:t xml:space="preserve">Durch </w:t>
      </w:r>
      <w:proofErr w:type="spellStart"/>
      <w:r>
        <w:t>Kryptoprodukte</w:t>
      </w:r>
      <w:proofErr w:type="spellEnd"/>
      <w:r>
        <w:t xml:space="preserve"> wie </w:t>
      </w:r>
      <w:proofErr w:type="spellStart"/>
      <w:r>
        <w:t>Staking</w:t>
      </w:r>
      <w:proofErr w:type="spellEnd"/>
      <w:r>
        <w:t xml:space="preserve"> oder Lending kannst Du passives Einkommen generieren und wieder anlegen. Vielleicht kennst Du das schon vom Sparbuch. Hier konntest Du die Zinsen, die Du </w:t>
      </w:r>
      <w:proofErr w:type="gramStart"/>
      <w:r>
        <w:t>erhältst</w:t>
      </w:r>
      <w:proofErr w:type="gramEnd"/>
      <w:r>
        <w:t xml:space="preserve"> auch wieder anlegen (Zinseszinseffekt). Gleiches funktioniert auch im </w:t>
      </w:r>
      <w:proofErr w:type="spellStart"/>
      <w:r>
        <w:t>Kryptobereich</w:t>
      </w:r>
      <w:proofErr w:type="spellEnd"/>
    </w:p>
    <w:p w14:paraId="1E916BCE" w14:textId="17BB1673" w:rsidR="001B7B32" w:rsidRPr="001B7B32" w:rsidRDefault="001B7B32" w:rsidP="001B7B32">
      <w:pPr>
        <w:pStyle w:val="Listenabsatz"/>
      </w:pPr>
      <w:r w:rsidRPr="001B7B32">
        <w:t xml:space="preserve">Für den </w:t>
      </w:r>
      <w:proofErr w:type="gramStart"/>
      <w:r w:rsidRPr="001B7B32">
        <w:t>NFT Bereich</w:t>
      </w:r>
      <w:proofErr w:type="gramEnd"/>
      <w:r w:rsidRPr="001B7B32">
        <w:t xml:space="preserve"> kannst Du zum Beispiel mit Play2earn oder Move2earn Elementen passiv Geld verdienen. Wir gehen hier im Kurs passiv Geld verdienen gesondert drauf ein.</w:t>
      </w:r>
      <w:r w:rsidRPr="001B7B32">
        <w:br/>
      </w:r>
    </w:p>
    <w:p w14:paraId="168FFB9E" w14:textId="77777777" w:rsidR="0010451C" w:rsidRPr="001B7B32" w:rsidRDefault="0010451C" w:rsidP="0010451C"/>
    <w:p w14:paraId="67111437" w14:textId="3086C467" w:rsidR="00AB075C" w:rsidRPr="000B063B" w:rsidRDefault="0010451C" w:rsidP="0010451C">
      <w:pPr>
        <w:rPr>
          <w:lang w:val="en-US"/>
        </w:rPr>
      </w:pPr>
      <w:r w:rsidRPr="000B063B">
        <w:rPr>
          <w:lang w:val="en-US"/>
        </w:rPr>
        <w:t>.</w:t>
      </w:r>
    </w:p>
    <w:sectPr w:rsidR="00AB075C" w:rsidRPr="000B06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741D"/>
    <w:multiLevelType w:val="hybridMultilevel"/>
    <w:tmpl w:val="C92AFC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A1EB3"/>
    <w:multiLevelType w:val="hybridMultilevel"/>
    <w:tmpl w:val="02FCF5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C4A76"/>
    <w:multiLevelType w:val="hybridMultilevel"/>
    <w:tmpl w:val="C38428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5676B"/>
    <w:multiLevelType w:val="multilevel"/>
    <w:tmpl w:val="5F70D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9A3CBF"/>
    <w:multiLevelType w:val="hybridMultilevel"/>
    <w:tmpl w:val="BE72D0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471879">
    <w:abstractNumId w:val="3"/>
  </w:num>
  <w:num w:numId="2" w16cid:durableId="813907754">
    <w:abstractNumId w:val="2"/>
  </w:num>
  <w:num w:numId="3" w16cid:durableId="928731950">
    <w:abstractNumId w:val="4"/>
  </w:num>
  <w:num w:numId="4" w16cid:durableId="1309433201">
    <w:abstractNumId w:val="1"/>
  </w:num>
  <w:num w:numId="5" w16cid:durableId="399404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E6"/>
    <w:rsid w:val="000559D5"/>
    <w:rsid w:val="000B063B"/>
    <w:rsid w:val="0010451C"/>
    <w:rsid w:val="00162601"/>
    <w:rsid w:val="001B7B32"/>
    <w:rsid w:val="002D546E"/>
    <w:rsid w:val="00596F8B"/>
    <w:rsid w:val="006A18E6"/>
    <w:rsid w:val="007C72F5"/>
    <w:rsid w:val="00A43D99"/>
    <w:rsid w:val="00AB075C"/>
    <w:rsid w:val="00AC756F"/>
    <w:rsid w:val="00B05DBC"/>
    <w:rsid w:val="00BA4032"/>
    <w:rsid w:val="00D14783"/>
    <w:rsid w:val="00D81D9B"/>
    <w:rsid w:val="00DC5C67"/>
    <w:rsid w:val="00EB751D"/>
    <w:rsid w:val="00F10615"/>
    <w:rsid w:val="00F12557"/>
    <w:rsid w:val="00F1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1B3E20"/>
  <w15:chartTrackingRefBased/>
  <w15:docId w15:val="{3905712F-18D3-A845-80E5-256CD98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B751D"/>
  </w:style>
  <w:style w:type="paragraph" w:styleId="berschrift2">
    <w:name w:val="heading 2"/>
    <w:basedOn w:val="Standard"/>
    <w:link w:val="berschrift2Zchn"/>
    <w:uiPriority w:val="9"/>
    <w:qFormat/>
    <w:rsid w:val="006A18E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A18E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6A18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DC5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1012</Characters>
  <Application>Microsoft Office Word</Application>
  <DocSecurity>0</DocSecurity>
  <Lines>27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4</cp:revision>
  <dcterms:created xsi:type="dcterms:W3CDTF">2022-11-11T21:44:00Z</dcterms:created>
  <dcterms:modified xsi:type="dcterms:W3CDTF">2022-11-11T21:52:00Z</dcterms:modified>
</cp:coreProperties>
</file>