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132_Phasen eines Marktzyklus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Wie funktioniert der Kryptomarkt (nach DowTheorie)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Wenn Du dich fragst, wie der Kryptomarkt funktioniert, wirst Du viele Antworten bekommen. Eine Erklärung bietet die so genannte Dow Theorie, die den Kryptomarkt in 3 Phasen einteilt. Diese möchten wir jetzt vorstellen</w:t>
        <w:br w:type="textWrapping"/>
        <w:t xml:space="preserve">(nur für Videogrph – nicht als Voiceover @Lorenz: Hier bitte die Graphic einfügen)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Akumulutionsphase.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Während Bärenmarkt hier beziehen erfahrene Trader und Investoren Ihre Position und machen sich startklar zum Kauf. Preisbewegungen sind langsam und ohne große Ausschläge in die eine oder andere Richtung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Mark-Up Phase (Partizipationsphase)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mehr Leute schließen sich dem Trend an und kaufen, treiben damit den Preis in die Höhe. Je länger der Trend andauert, desto mehr Anleger steigen ein.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Distributionsphase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Achtung: Ursprung und die Anfangsphase in einen Abwärtstrend. Dies ist die gefährlichste Phase. Uninformierte Trader glauben noch an weiteren Preisanstieg – Irrtum. Diese Phase ist für Anfänger schwer zu erkennen. Preise müssen genau betrachtet werden.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35600" cy="2413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character" w:styleId="hgkelc" w:customStyle="1">
    <w:name w:val="hgkelc"/>
    <w:basedOn w:val="Absatz-Standardschriftart"/>
    <w:rsid w:val="00BE4681"/>
  </w:style>
  <w:style w:type="character" w:styleId="apple-converted-space" w:customStyle="1">
    <w:name w:val="apple-converted-space"/>
    <w:basedOn w:val="Absatz-Standardschriftart"/>
    <w:rsid w:val="00BE468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Nd/zXIdP/x4gMYASOjKYLHPxg==">AMUW2mU9vQ8B3bZnfUdOidlSge1gc/mIY9flkrN0+3Qv4Pv3KgT7LuYlRu/vNP00PP7nNx7K4qGkQrhCG5cwLjaCTPIhm38r8cSeruiMk+oI1uSugQtEPpY=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2022-11-10T21:23:00Z</dcterms:created>
</cp:coreProperties>
</file>