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30BD9" w:rsidRPr="000370E4" w:rsidRDefault="00000000" w:rsidP="000370E4">
      <w:pPr>
        <w:pBdr>
          <w:top w:val="nil"/>
          <w:left w:val="nil"/>
          <w:bottom w:val="nil"/>
          <w:right w:val="nil"/>
          <w:between w:val="nil"/>
        </w:pBdr>
        <w:spacing w:after="280" w:line="276" w:lineRule="auto"/>
        <w:rPr>
          <w:rFonts w:ascii="Arial" w:eastAsia="Arial" w:hAnsi="Arial" w:cs="Arial"/>
          <w:b/>
          <w:sz w:val="28"/>
          <w:szCs w:val="28"/>
        </w:rPr>
      </w:pPr>
      <w:r w:rsidRPr="000370E4">
        <w:rPr>
          <w:rFonts w:ascii="Arial" w:eastAsia="Arial" w:hAnsi="Arial" w:cs="Arial"/>
          <w:b/>
          <w:sz w:val="28"/>
          <w:szCs w:val="28"/>
        </w:rPr>
        <w:t>Was ist eine Hash-Rate</w:t>
      </w:r>
    </w:p>
    <w:p w14:paraId="00000002" w14:textId="77777777" w:rsidR="00430BD9" w:rsidRPr="000370E4" w:rsidRDefault="00430BD9" w:rsidP="000370E4">
      <w:pPr>
        <w:pBdr>
          <w:top w:val="nil"/>
          <w:left w:val="nil"/>
          <w:bottom w:val="nil"/>
          <w:right w:val="nil"/>
          <w:between w:val="nil"/>
        </w:pBdr>
        <w:spacing w:after="280" w:line="276" w:lineRule="auto"/>
        <w:rPr>
          <w:rFonts w:ascii="Arial" w:eastAsia="Arial" w:hAnsi="Arial" w:cs="Arial"/>
          <w:b/>
          <w:sz w:val="28"/>
          <w:szCs w:val="28"/>
        </w:rPr>
      </w:pPr>
    </w:p>
    <w:p w14:paraId="00000003" w14:textId="77777777" w:rsidR="00430BD9" w:rsidRPr="000370E4" w:rsidRDefault="00000000" w:rsidP="000370E4">
      <w:pPr>
        <w:pBdr>
          <w:top w:val="nil"/>
          <w:left w:val="nil"/>
          <w:bottom w:val="nil"/>
          <w:right w:val="nil"/>
          <w:between w:val="nil"/>
        </w:pBdr>
        <w:spacing w:after="280" w:line="276" w:lineRule="auto"/>
        <w:rPr>
          <w:rFonts w:ascii="Arial" w:eastAsia="Arial" w:hAnsi="Arial" w:cs="Arial"/>
          <w:sz w:val="28"/>
          <w:szCs w:val="28"/>
        </w:rPr>
      </w:pPr>
      <w:r w:rsidRPr="000370E4">
        <w:rPr>
          <w:rFonts w:ascii="Arial" w:eastAsia="Arial" w:hAnsi="Arial" w:cs="Arial"/>
          <w:sz w:val="28"/>
          <w:szCs w:val="28"/>
        </w:rPr>
        <w:t>Der Begriff Hash entstammt dem Bereich der Mathematik und leitet sich vom englischen Verb „</w:t>
      </w:r>
      <w:proofErr w:type="spellStart"/>
      <w:r w:rsidRPr="000370E4">
        <w:rPr>
          <w:rFonts w:ascii="Arial" w:eastAsia="Arial" w:hAnsi="Arial" w:cs="Arial"/>
          <w:sz w:val="28"/>
          <w:szCs w:val="28"/>
        </w:rPr>
        <w:t>to</w:t>
      </w:r>
      <w:proofErr w:type="spellEnd"/>
      <w:r w:rsidRPr="000370E4">
        <w:rPr>
          <w:rFonts w:ascii="Arial" w:eastAsia="Arial" w:hAnsi="Arial" w:cs="Arial"/>
          <w:sz w:val="28"/>
          <w:szCs w:val="28"/>
        </w:rPr>
        <w:t xml:space="preserve"> </w:t>
      </w:r>
      <w:proofErr w:type="spellStart"/>
      <w:r w:rsidRPr="000370E4">
        <w:rPr>
          <w:rFonts w:ascii="Arial" w:eastAsia="Arial" w:hAnsi="Arial" w:cs="Arial"/>
          <w:sz w:val="28"/>
          <w:szCs w:val="28"/>
        </w:rPr>
        <w:t>hash</w:t>
      </w:r>
      <w:proofErr w:type="spellEnd"/>
      <w:r w:rsidRPr="000370E4">
        <w:rPr>
          <w:rFonts w:ascii="Arial" w:eastAsia="Arial" w:hAnsi="Arial" w:cs="Arial"/>
          <w:sz w:val="28"/>
          <w:szCs w:val="28"/>
        </w:rPr>
        <w:t xml:space="preserve">“ ab. Das bedeutet </w:t>
      </w:r>
      <w:hyperlink r:id="rId5">
        <w:r w:rsidRPr="000370E4">
          <w:rPr>
            <w:rFonts w:ascii="Arial" w:eastAsia="Arial" w:hAnsi="Arial" w:cs="Arial"/>
            <w:sz w:val="28"/>
            <w:szCs w:val="28"/>
          </w:rPr>
          <w:t>übersetzt</w:t>
        </w:r>
      </w:hyperlink>
      <w:r w:rsidRPr="000370E4">
        <w:rPr>
          <w:rFonts w:ascii="Arial" w:eastAsia="Arial" w:hAnsi="Arial" w:cs="Arial"/>
          <w:sz w:val="28"/>
          <w:szCs w:val="28"/>
        </w:rPr>
        <w:t xml:space="preserve"> so viel wie „zerhacken“ oder „kleinschneiden“.</w:t>
      </w:r>
    </w:p>
    <w:p w14:paraId="00000004" w14:textId="77777777" w:rsidR="00430BD9" w:rsidRPr="000370E4" w:rsidRDefault="00000000" w:rsidP="000370E4">
      <w:pPr>
        <w:pBdr>
          <w:top w:val="nil"/>
          <w:left w:val="nil"/>
          <w:bottom w:val="nil"/>
          <w:right w:val="nil"/>
          <w:between w:val="nil"/>
        </w:pBdr>
        <w:spacing w:after="280" w:line="276" w:lineRule="auto"/>
        <w:rPr>
          <w:rFonts w:ascii="Arial" w:eastAsia="Arial" w:hAnsi="Arial" w:cs="Arial"/>
          <w:sz w:val="28"/>
          <w:szCs w:val="28"/>
        </w:rPr>
      </w:pPr>
      <w:r w:rsidRPr="000370E4">
        <w:rPr>
          <w:rFonts w:ascii="Arial" w:eastAsia="Arial" w:hAnsi="Arial" w:cs="Arial"/>
          <w:sz w:val="28"/>
          <w:szCs w:val="28"/>
        </w:rPr>
        <w:t>Im Prinzip sorgt eine Hashfunktion dafür, dass eine große Menge an Dingen oder Informationen automatisch anhand von bestimmten Faktoren in kleine Elemente und Zielgruppen unterteilt wird. In den Alltag übersetzt könnte eine Hashfunktion folglich Obst in seine Bestandteile aufteilen und nach Äpfeln, Bananen, Birnen und Co. sortieren.</w:t>
      </w:r>
    </w:p>
    <w:p w14:paraId="00000005" w14:textId="3477855E" w:rsidR="00430BD9" w:rsidRPr="000370E4" w:rsidRDefault="00000000" w:rsidP="000370E4">
      <w:pPr>
        <w:pBdr>
          <w:top w:val="nil"/>
          <w:left w:val="nil"/>
          <w:bottom w:val="nil"/>
          <w:right w:val="nil"/>
          <w:between w:val="nil"/>
        </w:pBdr>
        <w:spacing w:after="280" w:line="276" w:lineRule="auto"/>
        <w:rPr>
          <w:rFonts w:ascii="Arial" w:eastAsia="Arial" w:hAnsi="Arial" w:cs="Arial"/>
          <w:b/>
          <w:bCs/>
          <w:sz w:val="28"/>
          <w:szCs w:val="28"/>
        </w:rPr>
      </w:pPr>
      <w:r w:rsidRPr="000370E4">
        <w:rPr>
          <w:rFonts w:ascii="Arial" w:eastAsia="Arial" w:hAnsi="Arial" w:cs="Arial"/>
          <w:b/>
          <w:bCs/>
          <w:sz w:val="28"/>
          <w:szCs w:val="28"/>
        </w:rPr>
        <w:t xml:space="preserve">Die Hash-Rate im </w:t>
      </w:r>
      <w:proofErr w:type="spellStart"/>
      <w:r w:rsidRPr="000370E4">
        <w:rPr>
          <w:rFonts w:ascii="Arial" w:eastAsia="Arial" w:hAnsi="Arial" w:cs="Arial"/>
          <w:b/>
          <w:bCs/>
          <w:sz w:val="28"/>
          <w:szCs w:val="28"/>
        </w:rPr>
        <w:t>Kryptomarkt</w:t>
      </w:r>
      <w:proofErr w:type="spellEnd"/>
      <w:r w:rsidRPr="000370E4">
        <w:rPr>
          <w:rFonts w:ascii="Arial" w:eastAsia="Arial" w:hAnsi="Arial" w:cs="Arial"/>
          <w:b/>
          <w:bCs/>
          <w:sz w:val="28"/>
          <w:szCs w:val="28"/>
        </w:rPr>
        <w:t xml:space="preserve"> </w:t>
      </w:r>
    </w:p>
    <w:p w14:paraId="00000006" w14:textId="77777777" w:rsidR="00430BD9" w:rsidRPr="000370E4" w:rsidRDefault="00000000" w:rsidP="000370E4">
      <w:pPr>
        <w:pBdr>
          <w:top w:val="nil"/>
          <w:left w:val="nil"/>
          <w:bottom w:val="nil"/>
          <w:right w:val="nil"/>
          <w:between w:val="nil"/>
        </w:pBdr>
        <w:spacing w:line="276" w:lineRule="auto"/>
        <w:rPr>
          <w:rFonts w:ascii="Arial" w:eastAsia="Arial" w:hAnsi="Arial" w:cs="Arial"/>
          <w:sz w:val="28"/>
          <w:szCs w:val="28"/>
        </w:rPr>
      </w:pPr>
      <w:r w:rsidRPr="000370E4">
        <w:rPr>
          <w:rFonts w:ascii="Arial" w:eastAsia="Arial" w:hAnsi="Arial" w:cs="Arial"/>
          <w:sz w:val="28"/>
          <w:szCs w:val="28"/>
        </w:rPr>
        <w:t>Hier ist die Hash-Rate ein Begriff aus dem Mining von Kryptowährungen. Sei misst die gesamte Rechenleistung in Proof-</w:t>
      </w:r>
      <w:proofErr w:type="spellStart"/>
      <w:r w:rsidRPr="000370E4">
        <w:rPr>
          <w:rFonts w:ascii="Arial" w:eastAsia="Arial" w:hAnsi="Arial" w:cs="Arial"/>
          <w:sz w:val="28"/>
          <w:szCs w:val="28"/>
        </w:rPr>
        <w:t>of</w:t>
      </w:r>
      <w:proofErr w:type="spellEnd"/>
      <w:r w:rsidRPr="000370E4">
        <w:rPr>
          <w:rFonts w:ascii="Arial" w:eastAsia="Arial" w:hAnsi="Arial" w:cs="Arial"/>
          <w:sz w:val="28"/>
          <w:szCs w:val="28"/>
        </w:rPr>
        <w:t>-Work. Netzwerken (z.B. Bitcoin), kann aber auch auf einzelne Computer angewendet werden.</w:t>
      </w:r>
    </w:p>
    <w:p w14:paraId="00000007" w14:textId="77777777" w:rsidR="00430BD9" w:rsidRPr="000370E4" w:rsidRDefault="00430BD9" w:rsidP="000370E4">
      <w:pPr>
        <w:pBdr>
          <w:top w:val="nil"/>
          <w:left w:val="nil"/>
          <w:bottom w:val="nil"/>
          <w:right w:val="nil"/>
          <w:between w:val="nil"/>
        </w:pBdr>
        <w:spacing w:line="276" w:lineRule="auto"/>
        <w:rPr>
          <w:rFonts w:ascii="Arial" w:eastAsia="Arial" w:hAnsi="Arial" w:cs="Arial"/>
          <w:sz w:val="28"/>
          <w:szCs w:val="28"/>
        </w:rPr>
      </w:pPr>
    </w:p>
    <w:p w14:paraId="00000008" w14:textId="77777777" w:rsidR="00430BD9" w:rsidRPr="000370E4" w:rsidRDefault="00000000" w:rsidP="000370E4">
      <w:pPr>
        <w:pBdr>
          <w:top w:val="nil"/>
          <w:left w:val="nil"/>
          <w:bottom w:val="nil"/>
          <w:right w:val="nil"/>
          <w:between w:val="nil"/>
        </w:pBdr>
        <w:spacing w:line="276" w:lineRule="auto"/>
        <w:rPr>
          <w:rFonts w:ascii="Arial" w:eastAsia="Arial" w:hAnsi="Arial" w:cs="Arial"/>
          <w:sz w:val="28"/>
          <w:szCs w:val="28"/>
        </w:rPr>
      </w:pPr>
      <w:r w:rsidRPr="000370E4">
        <w:rPr>
          <w:rFonts w:ascii="Arial" w:eastAsia="Arial" w:hAnsi="Arial" w:cs="Arial"/>
          <w:sz w:val="28"/>
          <w:szCs w:val="28"/>
        </w:rPr>
        <w:t>Die Hash-Rate gibt die Geschwindigkeit an, mit der die Rechenoperationen, bei der Erschließung eines neuen Blocks durchgeführt werden. Sie ist unter anderem ein Indikator für die Effizienz innerhalb eines Proof-</w:t>
      </w:r>
      <w:proofErr w:type="spellStart"/>
      <w:r w:rsidRPr="000370E4">
        <w:rPr>
          <w:rFonts w:ascii="Arial" w:eastAsia="Arial" w:hAnsi="Arial" w:cs="Arial"/>
          <w:sz w:val="28"/>
          <w:szCs w:val="28"/>
        </w:rPr>
        <w:t>of</w:t>
      </w:r>
      <w:proofErr w:type="spellEnd"/>
      <w:r w:rsidRPr="000370E4">
        <w:rPr>
          <w:rFonts w:ascii="Arial" w:eastAsia="Arial" w:hAnsi="Arial" w:cs="Arial"/>
          <w:sz w:val="28"/>
          <w:szCs w:val="28"/>
        </w:rPr>
        <w:t>-Work Netzwerkes.</w:t>
      </w:r>
    </w:p>
    <w:p w14:paraId="00000009" w14:textId="77777777" w:rsidR="00430BD9" w:rsidRPr="000370E4" w:rsidRDefault="00430BD9" w:rsidP="000370E4">
      <w:pPr>
        <w:pBdr>
          <w:top w:val="nil"/>
          <w:left w:val="nil"/>
          <w:bottom w:val="nil"/>
          <w:right w:val="nil"/>
          <w:between w:val="nil"/>
        </w:pBdr>
        <w:spacing w:line="276" w:lineRule="auto"/>
        <w:rPr>
          <w:rFonts w:ascii="Arial" w:eastAsia="Arial" w:hAnsi="Arial" w:cs="Arial"/>
          <w:sz w:val="28"/>
          <w:szCs w:val="28"/>
        </w:rPr>
      </w:pPr>
    </w:p>
    <w:p w14:paraId="0000000A" w14:textId="77777777" w:rsidR="00430BD9" w:rsidRPr="000370E4" w:rsidRDefault="00430BD9" w:rsidP="000370E4">
      <w:pPr>
        <w:pBdr>
          <w:top w:val="nil"/>
          <w:left w:val="nil"/>
          <w:bottom w:val="nil"/>
          <w:right w:val="nil"/>
          <w:between w:val="nil"/>
        </w:pBdr>
        <w:spacing w:line="276" w:lineRule="auto"/>
        <w:rPr>
          <w:rFonts w:ascii="Arial" w:eastAsia="Arial" w:hAnsi="Arial" w:cs="Arial"/>
          <w:sz w:val="28"/>
          <w:szCs w:val="28"/>
        </w:rPr>
      </w:pPr>
    </w:p>
    <w:sectPr w:rsidR="00430BD9" w:rsidRPr="000370E4">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moder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BD9"/>
    <w:rsid w:val="000370E4"/>
    <w:rsid w:val="00430B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53D872C"/>
  <w15:docId w15:val="{C0C0CA02-4622-8F40-9BEB-0B8EFBF43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link w:val="berschrift2Zchn"/>
    <w:uiPriority w:val="9"/>
    <w:semiHidden/>
    <w:unhideWhenUsed/>
    <w:qFormat/>
    <w:rsid w:val="00C46E93"/>
    <w:pPr>
      <w:spacing w:before="100" w:beforeAutospacing="1" w:after="100" w:afterAutospacing="1"/>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semiHidden/>
    <w:unhideWhenUsed/>
    <w:qFormat/>
    <w:rsid w:val="00C46E93"/>
    <w:pPr>
      <w:spacing w:before="100" w:beforeAutospacing="1" w:after="100" w:afterAutospacing="1"/>
      <w:outlineLvl w:val="2"/>
    </w:pPr>
    <w:rPr>
      <w:rFonts w:ascii="Times New Roman" w:eastAsia="Times New Roman" w:hAnsi="Times New Roman" w:cs="Times New Roman"/>
      <w:b/>
      <w:bCs/>
      <w:sz w:val="27"/>
      <w:szCs w:val="27"/>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character" w:customStyle="1" w:styleId="berschrift2Zchn">
    <w:name w:val="Überschrift 2 Zchn"/>
    <w:basedOn w:val="Absatz-Standardschriftart"/>
    <w:link w:val="berschrift2"/>
    <w:uiPriority w:val="9"/>
    <w:rsid w:val="00C46E93"/>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C46E93"/>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C46E9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Absatz-Standardschriftart"/>
    <w:rsid w:val="00C46E93"/>
  </w:style>
  <w:style w:type="character" w:styleId="Fett">
    <w:name w:val="Strong"/>
    <w:basedOn w:val="Absatz-Standardschriftart"/>
    <w:uiPriority w:val="22"/>
    <w:qFormat/>
    <w:rsid w:val="00C46E93"/>
    <w:rPr>
      <w:b/>
      <w:bCs/>
    </w:rPr>
  </w:style>
  <w:style w:type="character" w:styleId="Hyperlink">
    <w:name w:val="Hyperlink"/>
    <w:basedOn w:val="Absatz-Standardschriftart"/>
    <w:uiPriority w:val="99"/>
    <w:semiHidden/>
    <w:unhideWhenUsed/>
    <w:rsid w:val="00C46E93"/>
    <w:rPr>
      <w:color w:val="0000FF"/>
      <w:u w:val="single"/>
    </w:rPr>
  </w:style>
  <w:style w:type="paragraph" w:styleId="Listenabsatz">
    <w:name w:val="List Paragraph"/>
    <w:basedOn w:val="Standard"/>
    <w:uiPriority w:val="34"/>
    <w:qFormat/>
    <w:rsid w:val="00136332"/>
    <w:pPr>
      <w:ind w:left="720"/>
      <w:contextualSpacing/>
    </w:pPr>
  </w:style>
  <w:style w:type="paragraph" w:styleId="Untertitel">
    <w:name w:val="Subtitle"/>
    <w:basedOn w:val="Standard"/>
    <w:next w:val="Stand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ict.leo.org/englisch-deutsch/h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xM5GsruPNpVN2N5ffUenW7Ag+g==">AMUW2mWYq3fgD4RU5KGWTEGVcJZCh4pqtXptElcxJKzX4fs/yztDiCpwIyeKF7KcgXBl0pG9vOX+tJm+sC8L25WYT6kXyweE794Gg4KqX0i60SEopustE0c=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922</Characters>
  <Application>Microsoft Office Word</Application>
  <DocSecurity>0</DocSecurity>
  <Lines>7</Lines>
  <Paragraphs>2</Paragraphs>
  <ScaleCrop>false</ScaleCrop>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Corinna Reibchen</dc:creator>
  <cp:lastModifiedBy>Melissa Nieberle</cp:lastModifiedBy>
  <cp:revision>2</cp:revision>
  <dcterms:created xsi:type="dcterms:W3CDTF">2022-03-14T16:08:00Z</dcterms:created>
  <dcterms:modified xsi:type="dcterms:W3CDTF">2022-09-12T21:27:00Z</dcterms:modified>
</cp:coreProperties>
</file>