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ADF" w14:textId="1940F73C" w:rsidR="00295136" w:rsidRPr="00882F66" w:rsidRDefault="00882F66" w:rsidP="00295136">
      <w:pPr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</w:pPr>
      <w:r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Mit </w:t>
      </w:r>
      <w:proofErr w:type="spellStart"/>
      <w:r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Kryptotrading</w:t>
      </w:r>
      <w:proofErr w:type="spellEnd"/>
      <w:r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 Geld verdienen</w:t>
      </w:r>
    </w:p>
    <w:p w14:paraId="6C598885" w14:textId="77777777" w:rsidR="00882F66" w:rsidRPr="00295136" w:rsidRDefault="00882F66" w:rsidP="00295136">
      <w:pPr>
        <w:rPr>
          <w:rFonts w:eastAsia="Times New Roman" w:cstheme="minorHAnsi"/>
          <w:lang w:eastAsia="de-DE"/>
        </w:rPr>
      </w:pPr>
    </w:p>
    <w:p w14:paraId="78E62EB0" w14:textId="5E12EF8C" w:rsidR="00882F66" w:rsidRPr="00882F66" w:rsidRDefault="00882F66" w:rsidP="00295136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Eine Möglichkeit aktive im Web3 Geld zu verdienen ist es mit Kryptowährungen zu traden.</w:t>
      </w:r>
    </w:p>
    <w:p w14:paraId="177CB065" w14:textId="2587C0B3" w:rsidR="00882F66" w:rsidRPr="00882F66" w:rsidRDefault="00882F66" w:rsidP="00295136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</w:p>
    <w:p w14:paraId="63F85ABB" w14:textId="053BE506" w:rsidR="00882F66" w:rsidRPr="00882F66" w:rsidRDefault="00882F66" w:rsidP="00295136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Je nachdem, was dein Ziel </w:t>
      </w:r>
      <w:proofErr w:type="gramStart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ist</w:t>
      </w:r>
      <w:proofErr w:type="gramEnd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wieviel Geld du verdienen möchtest in welchem Anlagehorizont bieten sich die verschiedenen </w:t>
      </w:r>
      <w:proofErr w:type="spellStart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Tradingarten</w:t>
      </w:r>
      <w:proofErr w:type="spellEnd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an</w:t>
      </w:r>
    </w:p>
    <w:p w14:paraId="7CC971FF" w14:textId="77777777" w:rsidR="00882F66" w:rsidRPr="00882F66" w:rsidRDefault="00882F66" w:rsidP="00295136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</w:p>
    <w:p w14:paraId="7CC058A3" w14:textId="77777777" w:rsidR="00295136" w:rsidRPr="00295136" w:rsidRDefault="00295136" w:rsidP="00295136">
      <w:pPr>
        <w:rPr>
          <w:rFonts w:eastAsia="Times New Roman" w:cstheme="minorHAnsi"/>
          <w:lang w:eastAsia="de-DE"/>
        </w:rPr>
      </w:pPr>
    </w:p>
    <w:p w14:paraId="7A15633E" w14:textId="676FBE91" w:rsidR="00295136" w:rsidRPr="00882F66" w:rsidRDefault="00882F66" w:rsidP="00882F66">
      <w:pPr>
        <w:rPr>
          <w:rFonts w:eastAsia="Times New Roman" w:cstheme="minorHAnsi"/>
          <w:lang w:eastAsia="de-DE"/>
        </w:rPr>
      </w:pPr>
      <w:r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1. </w:t>
      </w:r>
      <w:r w:rsidR="00295136"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Day Trading:</w:t>
      </w:r>
      <w:r w:rsidR="0029513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Beim Day Trading kaufst und verkaufst Du an einem Tag – häufig handelst du sogar mehrfach im Tag. Profis kaufen und verkaufen in Sekunden. Hier hast Du hohes Risiko und brauchst sehr gute Kenntnisse. Diese </w:t>
      </w:r>
      <w:proofErr w:type="spellStart"/>
      <w:r w:rsidR="0029513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Tradingform</w:t>
      </w:r>
      <w:proofErr w:type="spellEnd"/>
      <w:r w:rsidR="0029513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ist für Fortgeschrittene geeignet.</w:t>
      </w:r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br/>
        <w:t xml:space="preserve">In der Praxis kannst du diese </w:t>
      </w:r>
      <w:proofErr w:type="spellStart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Tradingform</w:t>
      </w:r>
      <w:proofErr w:type="spellEnd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zum Beispiel nutzen, wenn aktuelle News </w:t>
      </w:r>
      <w:r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veröffentlicht </w:t>
      </w:r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worden sind und Du an einem Tag Gewinne mitnehmen möchtest. Aber Vorsicht die Kursschwankungen können extrem sein</w:t>
      </w:r>
    </w:p>
    <w:p w14:paraId="218D2F72" w14:textId="77777777" w:rsidR="00295136" w:rsidRPr="00295136" w:rsidRDefault="00295136" w:rsidP="00295136">
      <w:pPr>
        <w:rPr>
          <w:rFonts w:eastAsia="Times New Roman" w:cstheme="minorHAnsi"/>
          <w:lang w:eastAsia="de-DE"/>
        </w:rPr>
      </w:pPr>
    </w:p>
    <w:p w14:paraId="4061EDDF" w14:textId="778B78D7" w:rsidR="00295136" w:rsidRPr="00295136" w:rsidRDefault="00882F66" w:rsidP="00295136">
      <w:pPr>
        <w:rPr>
          <w:rFonts w:eastAsia="Times New Roman" w:cstheme="minorHAnsi"/>
          <w:lang w:eastAsia="de-DE"/>
        </w:rPr>
      </w:pPr>
      <w:r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2. </w:t>
      </w:r>
      <w:r w:rsidR="00295136" w:rsidRPr="0029513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Swing Trading:</w:t>
      </w:r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Beim Swing Trading bleiben die Trades mehrere Tage oder Wochen offen. Kann man sehr gut mit </w:t>
      </w:r>
      <w:proofErr w:type="spellStart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Stop</w:t>
      </w:r>
      <w:proofErr w:type="spellEnd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-Loss Kursen absichern und in Trend </w:t>
      </w:r>
      <w:proofErr w:type="spellStart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Coins</w:t>
      </w:r>
      <w:proofErr w:type="spellEnd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investieren oder Investments nach guten News in der Presse zu einem </w:t>
      </w:r>
      <w:proofErr w:type="spellStart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Coin</w:t>
      </w:r>
      <w:proofErr w:type="spellEnd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tätigen.</w:t>
      </w:r>
    </w:p>
    <w:p w14:paraId="07EF6C77" w14:textId="77777777" w:rsidR="00295136" w:rsidRPr="00295136" w:rsidRDefault="00295136" w:rsidP="00295136">
      <w:pPr>
        <w:rPr>
          <w:rFonts w:eastAsia="Times New Roman" w:cstheme="minorHAnsi"/>
          <w:lang w:eastAsia="de-DE"/>
        </w:rPr>
      </w:pPr>
    </w:p>
    <w:p w14:paraId="0720CCA7" w14:textId="112A2FDA" w:rsidR="00295136" w:rsidRPr="00295136" w:rsidRDefault="00882F66" w:rsidP="00295136">
      <w:pPr>
        <w:rPr>
          <w:rFonts w:eastAsia="Times New Roman" w:cstheme="minorHAnsi"/>
          <w:lang w:eastAsia="de-DE"/>
        </w:rPr>
      </w:pPr>
      <w:r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3. </w:t>
      </w:r>
      <w:r w:rsidR="00295136" w:rsidRPr="0029513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Mittelfristiger Handel:</w:t>
      </w:r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Beim mittelfristigen Handel </w:t>
      </w:r>
      <w:proofErr w:type="spellStart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hälst</w:t>
      </w:r>
      <w:proofErr w:type="spellEnd"/>
      <w:r w:rsidR="00295136"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Du die Kryptowährungen mehrere Monate</w:t>
      </w:r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. Du kannst über </w:t>
      </w:r>
      <w:proofErr w:type="spellStart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Staking</w:t>
      </w:r>
      <w:proofErr w:type="spellEnd"/>
      <w:r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hier ein zusätzliches Einkommen generieren.</w:t>
      </w:r>
    </w:p>
    <w:p w14:paraId="1057D7B8" w14:textId="77777777" w:rsidR="00295136" w:rsidRPr="00295136" w:rsidRDefault="00295136" w:rsidP="00295136">
      <w:pPr>
        <w:rPr>
          <w:rFonts w:eastAsia="Times New Roman" w:cstheme="minorHAnsi"/>
          <w:lang w:eastAsia="de-DE"/>
        </w:rPr>
      </w:pPr>
    </w:p>
    <w:p w14:paraId="14FB7866" w14:textId="75714E56" w:rsidR="00295136" w:rsidRPr="00295136" w:rsidRDefault="00295136" w:rsidP="00295136">
      <w:pPr>
        <w:rPr>
          <w:rFonts w:eastAsia="Times New Roman" w:cstheme="minorHAnsi"/>
          <w:lang w:eastAsia="de-DE"/>
        </w:rPr>
      </w:pPr>
      <w:r w:rsidRPr="0029513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4</w:t>
      </w:r>
      <w:r w:rsidR="00882F66"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. </w:t>
      </w:r>
      <w:r w:rsidRPr="0029513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HODL –</w:t>
      </w:r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Kaufen und halten: Dies ist die langfristige Strategie, wo Du für mehrere Jahre die Kryptowährungen </w:t>
      </w:r>
      <w:proofErr w:type="spellStart"/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häls</w:t>
      </w:r>
      <w:r w:rsidR="00882F6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t</w:t>
      </w:r>
      <w:proofErr w:type="spellEnd"/>
      <w:r w:rsidR="00882F6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und mit </w:t>
      </w:r>
      <w:proofErr w:type="spellStart"/>
      <w:r w:rsidR="00882F6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>Staking</w:t>
      </w:r>
      <w:proofErr w:type="spellEnd"/>
      <w:r w:rsidR="00882F66" w:rsidRPr="00882F6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Dein Einkommen aufbessern kannst.</w:t>
      </w:r>
    </w:p>
    <w:p w14:paraId="0E46B0A2" w14:textId="77777777" w:rsidR="00295136" w:rsidRPr="00295136" w:rsidRDefault="00295136" w:rsidP="00295136">
      <w:pPr>
        <w:rPr>
          <w:rFonts w:eastAsia="Times New Roman" w:cstheme="minorHAnsi"/>
          <w:lang w:eastAsia="de-DE"/>
        </w:rPr>
      </w:pPr>
    </w:p>
    <w:p w14:paraId="48F2E695" w14:textId="569620AF" w:rsidR="00295136" w:rsidRPr="00295136" w:rsidRDefault="00295136" w:rsidP="00295136">
      <w:pPr>
        <w:rPr>
          <w:rFonts w:eastAsia="Times New Roman" w:cstheme="minorHAnsi"/>
          <w:lang w:eastAsia="de-DE"/>
        </w:rPr>
      </w:pPr>
      <w:r w:rsidRPr="0029513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5.</w:t>
      </w:r>
      <w:r w:rsidR="00882F66" w:rsidRPr="00882F6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 </w:t>
      </w:r>
      <w:r w:rsidRPr="00295136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Arbitrage Trading:</w:t>
      </w:r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Beim Arbitrage Trading nutzt Du Preisunterschiede an Börsen aus. Du kaufst auf Börsen, wo der Preis günstig </w:t>
      </w:r>
      <w:proofErr w:type="gramStart"/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ist</w:t>
      </w:r>
      <w:proofErr w:type="gramEnd"/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und verkaufst auf Börsen, bei denen der </w:t>
      </w:r>
      <w:proofErr w:type="spellStart"/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>Coin</w:t>
      </w:r>
      <w:proofErr w:type="spellEnd"/>
      <w:r w:rsidRPr="00295136">
        <w:rPr>
          <w:rFonts w:eastAsia="Times New Roman" w:cstheme="minorHAnsi"/>
          <w:color w:val="000000"/>
          <w:shd w:val="clear" w:color="auto" w:fill="FFFFFF"/>
          <w:lang w:eastAsia="de-DE"/>
        </w:rPr>
        <w:t xml:space="preserve"> teuer ist. Die Differenz ist Dein Gewinn</w:t>
      </w:r>
    </w:p>
    <w:p w14:paraId="402848E1" w14:textId="599DCD95" w:rsidR="00162601" w:rsidRPr="00882F66" w:rsidRDefault="00162601">
      <w:pPr>
        <w:rPr>
          <w:rFonts w:eastAsia="Times New Roman" w:cstheme="minorHAnsi"/>
          <w:lang w:eastAsia="de-DE"/>
        </w:rPr>
      </w:pPr>
    </w:p>
    <w:p w14:paraId="15E4AC5E" w14:textId="4F8E2007" w:rsidR="00882F66" w:rsidRPr="00882F66" w:rsidRDefault="00882F66">
      <w:pPr>
        <w:rPr>
          <w:rFonts w:cstheme="minorHAnsi"/>
        </w:rPr>
      </w:pPr>
      <w:r w:rsidRPr="00882F66">
        <w:rPr>
          <w:rFonts w:eastAsia="Times New Roman" w:cstheme="minorHAnsi"/>
          <w:lang w:eastAsia="de-DE"/>
        </w:rPr>
        <w:t>Wenn Du Dir mit Trading ein Einkommen aufbauen möchtest, bedarf es viel Zeit und Übung. Fange immer mit kleinen Beträgen an und niemals Geld, welches Du benötigst.</w:t>
      </w:r>
    </w:p>
    <w:sectPr w:rsidR="00882F66" w:rsidRPr="00882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271"/>
    <w:multiLevelType w:val="hybridMultilevel"/>
    <w:tmpl w:val="7CA2F860"/>
    <w:lvl w:ilvl="0" w:tplc="8FB6E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2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6"/>
    <w:rsid w:val="00162601"/>
    <w:rsid w:val="00295136"/>
    <w:rsid w:val="002D546E"/>
    <w:rsid w:val="00596F8B"/>
    <w:rsid w:val="008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D1864"/>
  <w15:chartTrackingRefBased/>
  <w15:docId w15:val="{37B300D7-6427-4F42-BD39-9B80EF16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951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tab-span">
    <w:name w:val="apple-tab-span"/>
    <w:basedOn w:val="Absatz-Standardschriftart"/>
    <w:rsid w:val="00295136"/>
  </w:style>
  <w:style w:type="paragraph" w:styleId="Listenabsatz">
    <w:name w:val="List Paragraph"/>
    <w:basedOn w:val="Standard"/>
    <w:uiPriority w:val="34"/>
    <w:qFormat/>
    <w:rsid w:val="0088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1446</Characters>
  <Application>Microsoft Office Word</Application>
  <DocSecurity>0</DocSecurity>
  <Lines>39</Lines>
  <Paragraphs>14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2022-11-12T05:21:00Z</dcterms:created>
  <dcterms:modified xsi:type="dcterms:W3CDTF">2022-11-12T05:27:00Z</dcterms:modified>
</cp:coreProperties>
</file>