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Steuern auf Kryptowährungen und NFTs Einleitung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Steuern auf Kryptowährungen und NFTs sind in Deutschland noch ein relativ neues Feld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gibt derzeit Stand November 2022 noch keine expliziten Gesetze für das Thema Kryptowährungen, NFTs und Web3. Wir haben ganz wenig Rechtsprechung zu dem Thema.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Das, was wir haben, sind Aufassungen vom Bundesministerium für Finanzen (BAMF).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Alle Finanzämter müssen sich an das Bundesministerium für Finanzen halten und das BAMF hat Ihre Auffassung zu dem Thema in verschiedenen Rundschreiben veröffentlicht.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Auf diese gehen wir in diesem Kurs Steuern ein ! </w:t>
        <w:br w:type="textWrapping"/>
        <w:t xml:space="preserve">Wir betrachten aktuell auch nur Steuern für Privatpersonen. Für Unternehmen und Selbständige, die gewerblich mit Kryptowährungen und NFTs handeln gelten andere Richtlinien.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Updates zu der aktuellen Steuersituation in Deutschland werden wir hier im Kurs mit veröffentlichen. Es empfiehlt sich aber für jeden einen Steuerberater hinzuzuziehen. </w:t>
        <w:br w:type="textWrapping"/>
        <w:t xml:space="preserve">Wir geben keine Steuerberatung.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O4eAapIqyId166ackuhoPEaYQ==">AMUW2mXbIMtSVO56n81vvuNzAEd1dw4sgWJ+QSpjaJMhKMuWwMQ9/9HZOBMvPCOvUmFrLU8CMy9escpcjAjzXobLHJrk1FxKKKl7YMWYLhMLBf4AnXFoHjI=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2022-11-13T23:04:00Z</dcterms:created>
  <dc:creator>Corinna Reibchen</dc:creator>
</cp:coreProperties>
</file>