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color w:val="000000"/>
        </w:rPr>
      </w:pPr>
      <w:r w:rsidDel="00000000" w:rsidR="00000000" w:rsidRPr="00000000">
        <w:rPr>
          <w:b w:val="1"/>
          <w:rtl w:val="0"/>
        </w:rPr>
        <w:t xml:space="preserve">  </w:t>
      </w:r>
      <w:r w:rsidDel="00000000" w:rsidR="00000000" w:rsidRPr="00000000">
        <w:rPr>
          <w:rFonts w:ascii="Calibri" w:cs="Calibri" w:eastAsia="Calibri" w:hAnsi="Calibri"/>
          <w:b w:val="1"/>
          <w:color w:val="000000"/>
          <w:rtl w:val="0"/>
        </w:rPr>
        <w:t xml:space="preserve">Nutzen der Metaverse</w:t>
      </w:r>
      <w:r w:rsidDel="00000000" w:rsidR="00000000" w:rsidRPr="00000000">
        <w:rPr>
          <w:rtl w:val="0"/>
        </w:rPr>
      </w:r>
    </w:p>
    <w:p w:rsidR="00000000" w:rsidDel="00000000" w:rsidP="00000000" w:rsidRDefault="00000000" w:rsidRPr="00000000" w14:paraId="00000002">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03">
      <w:pPr>
        <w:rPr>
          <w:rFonts w:ascii="Calibri" w:cs="Calibri" w:eastAsia="Calibri" w:hAnsi="Calibri"/>
          <w:color w:val="000000"/>
        </w:rPr>
      </w:pPr>
      <w:r w:rsidDel="00000000" w:rsidR="00000000" w:rsidRPr="00000000">
        <w:rPr>
          <w:rFonts w:ascii="Calibri" w:cs="Calibri" w:eastAsia="Calibri" w:hAnsi="Calibri"/>
          <w:color w:val="000000"/>
          <w:rtl w:val="0"/>
        </w:rPr>
        <w:t xml:space="preserve">Derzeit ist der Nutzen der Metaverse noch eingeschränkt und eher die Zukunft des Internets: Die ersten Projekte basierten auf rein spielerischen Elementen, die einem Computerspiel ähnelten.</w:t>
      </w:r>
    </w:p>
    <w:p w:rsidR="00000000" w:rsidDel="00000000" w:rsidP="00000000" w:rsidRDefault="00000000" w:rsidRPr="00000000" w14:paraId="00000004">
      <w:pPr>
        <w:rPr>
          <w:rFonts w:ascii="Calibri" w:cs="Calibri" w:eastAsia="Calibri" w:hAnsi="Calibri"/>
          <w:color w:val="000000"/>
        </w:rPr>
      </w:pPr>
      <w:r w:rsidDel="00000000" w:rsidR="00000000" w:rsidRPr="00000000">
        <w:rPr>
          <w:rFonts w:ascii="Calibri" w:cs="Calibri" w:eastAsia="Calibri" w:hAnsi="Calibri"/>
          <w:color w:val="000000"/>
          <w:rtl w:val="0"/>
        </w:rPr>
        <w:t xml:space="preserve">Die Besonderheit hier war, dass Gegenstände und Fortbewegungsmittel als NFTs auf der Blockchain gespeichert sind, so dass anders als bei herkömmlichen Spielen der Besitzer dieser eingetragen ist, es einen einzigartigen Wert darstellt und so auch Handel damit betrieben werden kann.</w:t>
      </w:r>
    </w:p>
    <w:p w:rsidR="00000000" w:rsidDel="00000000" w:rsidP="00000000" w:rsidRDefault="00000000" w:rsidRPr="00000000" w14:paraId="00000005">
      <w:pPr>
        <w:rPr>
          <w:rFonts w:ascii="Calibri" w:cs="Calibri" w:eastAsia="Calibri" w:hAnsi="Calibri"/>
          <w:color w:val="000000"/>
        </w:rPr>
      </w:pPr>
      <w:r w:rsidDel="00000000" w:rsidR="00000000" w:rsidRPr="00000000">
        <w:rPr>
          <w:rFonts w:ascii="Calibri" w:cs="Calibri" w:eastAsia="Calibri" w:hAnsi="Calibri"/>
          <w:color w:val="000000"/>
          <w:rtl w:val="0"/>
        </w:rPr>
        <w:t xml:space="preserve">In der Arbeitswelt ist der Konzern META ehemals Facebook der Vorreiter, der mit Horizon Workrooms virtuelle Arbeitsplätze und entsprechende Einrichtungen bereitstellt, in denen man mittels hauseigener VR Brille arbeiten kann.</w:t>
      </w:r>
    </w:p>
    <w:p w:rsidR="00000000" w:rsidDel="00000000" w:rsidP="00000000" w:rsidRDefault="00000000" w:rsidRPr="00000000" w14:paraId="00000006">
      <w:pPr>
        <w:rPr>
          <w:rFonts w:ascii="Calibri" w:cs="Calibri" w:eastAsia="Calibri" w:hAnsi="Calibri"/>
          <w:color w:val="000000"/>
        </w:rPr>
      </w:pPr>
      <w:r w:rsidDel="00000000" w:rsidR="00000000" w:rsidRPr="00000000">
        <w:rPr>
          <w:rFonts w:ascii="Calibri" w:cs="Calibri" w:eastAsia="Calibri" w:hAnsi="Calibri"/>
          <w:color w:val="000000"/>
          <w:rtl w:val="0"/>
        </w:rPr>
        <w:t xml:space="preserve">Gründer Mark Zuckerberg spricht vom "verkörperten Internet" wo man nicht nur auf einen Bildschirm schaut, sondern sich selbst im Internet wiederfindet.</w:t>
      </w:r>
    </w:p>
    <w:p w:rsidR="00000000" w:rsidDel="00000000" w:rsidP="00000000" w:rsidRDefault="00000000" w:rsidRPr="00000000" w14:paraId="00000007">
      <w:pPr>
        <w:rPr>
          <w:rFonts w:ascii="Calibri" w:cs="Calibri" w:eastAsia="Calibri" w:hAnsi="Calibri"/>
          <w:color w:val="000000"/>
        </w:rPr>
      </w:pPr>
      <w:r w:rsidDel="00000000" w:rsidR="00000000" w:rsidRPr="00000000">
        <w:rPr>
          <w:rFonts w:ascii="Calibri" w:cs="Calibri" w:eastAsia="Calibri" w:hAnsi="Calibri"/>
          <w:color w:val="000000"/>
          <w:rtl w:val="0"/>
        </w:rPr>
        <w:t xml:space="preserve">So ist es beispielsweise möglich virtuelle Monitore und Flipcharts zu nutzen, andere Avatare in das Büro einzuladen und gemeinsam Kundenprojekte anzusehen oder auch Videos abzuspielen, die als Hologramm erscheinen.</w:t>
      </w:r>
    </w:p>
    <w:p w:rsidR="00000000" w:rsidDel="00000000" w:rsidP="00000000" w:rsidRDefault="00000000" w:rsidRPr="00000000" w14:paraId="00000008">
      <w:pPr>
        <w:rPr>
          <w:rFonts w:ascii="Calibri" w:cs="Calibri" w:eastAsia="Calibri" w:hAnsi="Calibri"/>
          <w:color w:val="000000"/>
        </w:rPr>
      </w:pPr>
      <w:r w:rsidDel="00000000" w:rsidR="00000000" w:rsidRPr="00000000">
        <w:rPr>
          <w:rFonts w:ascii="Calibri" w:cs="Calibri" w:eastAsia="Calibri" w:hAnsi="Calibri"/>
          <w:color w:val="000000"/>
          <w:rtl w:val="0"/>
        </w:rPr>
        <w:t xml:space="preserve">Auch kann die eigene Umgebung und Aussicht geändert werden und reale Städte als Inspiration dienen, so dass man seinen Schreibtisch beispielsweise auch in die 39 Etage eines New Yorker Penthouse legen kann.</w:t>
      </w:r>
    </w:p>
    <w:p w:rsidR="00000000" w:rsidDel="00000000" w:rsidP="00000000" w:rsidRDefault="00000000" w:rsidRPr="00000000" w14:paraId="00000009">
      <w:pPr>
        <w:rPr>
          <w:rFonts w:ascii="Calibri" w:cs="Calibri" w:eastAsia="Calibri" w:hAnsi="Calibri"/>
          <w:color w:val="000000"/>
        </w:rPr>
      </w:pPr>
      <w:r w:rsidDel="00000000" w:rsidR="00000000" w:rsidRPr="00000000">
        <w:rPr>
          <w:rFonts w:ascii="Calibri" w:cs="Calibri" w:eastAsia="Calibri" w:hAnsi="Calibri"/>
          <w:color w:val="000000"/>
          <w:rtl w:val="0"/>
        </w:rPr>
        <w:t xml:space="preserve">Die Konzerne arbeiten an weiteren Technologien,  welche das Nutzererlebnis durch realer aussehende Mimik und Gestik und somit die Kommunikation zwischen den Avataren verbessern soll.</w:t>
      </w:r>
    </w:p>
    <w:p w:rsidR="00000000" w:rsidDel="00000000" w:rsidP="00000000" w:rsidRDefault="00000000" w:rsidRPr="00000000" w14:paraId="0000000A">
      <w:pPr>
        <w:rPr>
          <w:rFonts w:ascii="Calibri" w:cs="Calibri" w:eastAsia="Calibri" w:hAnsi="Calibri"/>
          <w:color w:val="000000"/>
        </w:rPr>
      </w:pPr>
      <w:r w:rsidDel="00000000" w:rsidR="00000000" w:rsidRPr="00000000">
        <w:rPr>
          <w:rFonts w:ascii="Calibri" w:cs="Calibri" w:eastAsia="Calibri" w:hAnsi="Calibri"/>
          <w:color w:val="212529"/>
          <w:rtl w:val="0"/>
        </w:rPr>
        <w:t xml:space="preserve">Große Unternehmen wie Walmart, Adidas, Nike, H&amp;M und andere Firmen wollen im Metaverse Produkte verkaufen - natürlich als non fungible Token - also als einzigartige digitale Objekte auf der Blockchain.</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sectPr>
      <w:pgSz w:h="16838" w:w="11906" w:orient="portrait"/>
      <w:pgMar w:bottom="1134"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de-DE"/>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tandard" w:default="1">
    <w:name w:val="Normal"/>
    <w:qFormat w:val="1"/>
  </w:style>
  <w:style w:type="character" w:styleId="Absatz-Standardschriftart" w:default="1">
    <w:name w:val="Default Paragraph Font"/>
    <w:uiPriority w:val="1"/>
    <w:semiHidden w:val="1"/>
    <w:unhideWhenUsed w:val="1"/>
  </w:style>
  <w:style w:type="table" w:styleId="NormaleTabelle" w:default="1">
    <w:name w:val="Normal Table"/>
    <w:uiPriority w:val="99"/>
    <w:semiHidden w:val="1"/>
    <w:unhideWhenUsed w:val="1"/>
    <w:tblPr>
      <w:tblInd w:w="0.0" w:type="dxa"/>
      <w:tblCellMar>
        <w:top w:w="0.0" w:type="dxa"/>
        <w:left w:w="108.0" w:type="dxa"/>
        <w:bottom w:w="0.0" w:type="dxa"/>
        <w:right w:w="108.0" w:type="dxa"/>
      </w:tblCellMar>
    </w:tblPr>
  </w:style>
  <w:style w:type="numbering" w:styleId="KeineListe"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BGs+PUyiHK9nL6Sq6tv2QXtjUA==">AMUW2mXlq5WvnLDrxXotIpP6SXbBI7ctp6bIh0x8iX13D+xhvKy65LxuewzaiKyqEVD6pIV4t6kKQXnekv64JJJQ8yDiqko26AKa8OdVE87SMvSJbDNYjts=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2022-11-14T21:36:00Z</dcterms:created>
  <dc:creator>Corinna Reibchen</dc:creator>
</cp:coreProperties>
</file>