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F91E8" w14:textId="669E8EC5" w:rsidR="00110A9F" w:rsidRDefault="00110A9F" w:rsidP="00110A9F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val="de-DE"/>
        </w:rPr>
      </w:pPr>
      <w:r w:rsidRPr="00110A9F">
        <w:rPr>
          <w:rFonts w:ascii="Calibri" w:eastAsia="Times New Roman" w:hAnsi="Calibri" w:cs="Calibri"/>
          <w:b/>
          <w:bCs/>
          <w:color w:val="000000"/>
          <w:sz w:val="24"/>
          <w:szCs w:val="24"/>
          <w:lang w:val="de-DE"/>
        </w:rPr>
        <w:t xml:space="preserve">Die vier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de-DE"/>
        </w:rPr>
        <w:t>Typen Künstlicher Intelligenz</w:t>
      </w:r>
    </w:p>
    <w:p w14:paraId="6BD813E6" w14:textId="77777777" w:rsidR="00110A9F" w:rsidRPr="00110A9F" w:rsidRDefault="00110A9F" w:rsidP="00110A9F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de-DE"/>
        </w:rPr>
      </w:pPr>
    </w:p>
    <w:p w14:paraId="056D693F" w14:textId="77777777" w:rsidR="00110A9F" w:rsidRPr="00110A9F" w:rsidRDefault="00110A9F" w:rsidP="00110A9F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de-DE"/>
        </w:rPr>
      </w:pPr>
      <w:r w:rsidRPr="00110A9F">
        <w:rPr>
          <w:rFonts w:ascii="Calibri" w:eastAsia="Times New Roman" w:hAnsi="Calibri" w:cs="Calibri"/>
          <w:color w:val="333333"/>
          <w:sz w:val="24"/>
          <w:szCs w:val="24"/>
          <w:lang w:val="de-DE"/>
        </w:rPr>
        <w:t>Typ 1 sind reaktive Maschinen. </w:t>
      </w:r>
    </w:p>
    <w:p w14:paraId="516B4205" w14:textId="77777777" w:rsidR="00110A9F" w:rsidRPr="00110A9F" w:rsidRDefault="00110A9F" w:rsidP="00110A9F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de-DE"/>
        </w:rPr>
      </w:pPr>
      <w:r w:rsidRPr="00110A9F">
        <w:rPr>
          <w:rFonts w:ascii="Calibri" w:eastAsia="Times New Roman" w:hAnsi="Calibri" w:cs="Calibri"/>
          <w:color w:val="333333"/>
          <w:sz w:val="24"/>
          <w:szCs w:val="24"/>
          <w:lang w:val="de-DE"/>
        </w:rPr>
        <w:t>Sie gelten als Ursprung der künstlichen Intelligenz und fokussieren eine einzige Aufgabe, für die sie programmiert wurden.</w:t>
      </w:r>
    </w:p>
    <w:p w14:paraId="1AD09322" w14:textId="285D51AE" w:rsidR="00110A9F" w:rsidRDefault="00110A9F" w:rsidP="00110A9F">
      <w:pPr>
        <w:spacing w:line="240" w:lineRule="auto"/>
        <w:rPr>
          <w:rFonts w:ascii="Calibri" w:eastAsia="Times New Roman" w:hAnsi="Calibri" w:cs="Calibri"/>
          <w:color w:val="333333"/>
          <w:sz w:val="24"/>
          <w:szCs w:val="24"/>
          <w:lang w:val="de-DE"/>
        </w:rPr>
      </w:pPr>
      <w:r w:rsidRPr="00110A9F">
        <w:rPr>
          <w:rFonts w:ascii="Calibri" w:eastAsia="Times New Roman" w:hAnsi="Calibri" w:cs="Calibri"/>
          <w:color w:val="333333"/>
          <w:sz w:val="24"/>
          <w:szCs w:val="24"/>
          <w:lang w:val="de-DE"/>
        </w:rPr>
        <w:t xml:space="preserve">Als Beispiel wird hier oft der IBM Schachcomputer </w:t>
      </w:r>
      <w:proofErr w:type="spellStart"/>
      <w:r w:rsidRPr="00110A9F">
        <w:rPr>
          <w:rFonts w:ascii="Calibri" w:eastAsia="Times New Roman" w:hAnsi="Calibri" w:cs="Calibri"/>
          <w:color w:val="333333"/>
          <w:sz w:val="24"/>
          <w:szCs w:val="24"/>
          <w:lang w:val="de-DE"/>
        </w:rPr>
        <w:t>DeepBlue</w:t>
      </w:r>
      <w:proofErr w:type="spellEnd"/>
      <w:r w:rsidRPr="00110A9F">
        <w:rPr>
          <w:rFonts w:ascii="Calibri" w:eastAsia="Times New Roman" w:hAnsi="Calibri" w:cs="Calibri"/>
          <w:color w:val="333333"/>
          <w:sz w:val="24"/>
          <w:szCs w:val="24"/>
          <w:lang w:val="de-DE"/>
        </w:rPr>
        <w:t xml:space="preserve"> genannt, der 1997 gegen den Schach-Weltmeister gewann</w:t>
      </w:r>
      <w:r>
        <w:rPr>
          <w:rFonts w:ascii="Calibri" w:eastAsia="Times New Roman" w:hAnsi="Calibri" w:cs="Calibri"/>
          <w:color w:val="333333"/>
          <w:sz w:val="24"/>
          <w:szCs w:val="24"/>
          <w:lang w:val="de-DE"/>
        </w:rPr>
        <w:t>.</w:t>
      </w:r>
    </w:p>
    <w:p w14:paraId="1F13356A" w14:textId="77777777" w:rsidR="00110A9F" w:rsidRPr="00110A9F" w:rsidRDefault="00110A9F" w:rsidP="00110A9F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de-DE"/>
        </w:rPr>
      </w:pPr>
    </w:p>
    <w:p w14:paraId="4EA9469C" w14:textId="77777777" w:rsidR="00110A9F" w:rsidRPr="00110A9F" w:rsidRDefault="00110A9F" w:rsidP="00110A9F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de-DE"/>
        </w:rPr>
      </w:pPr>
      <w:r w:rsidRPr="00110A9F">
        <w:rPr>
          <w:rFonts w:ascii="Calibri" w:eastAsia="Times New Roman" w:hAnsi="Calibri" w:cs="Calibri"/>
          <w:color w:val="333333"/>
          <w:sz w:val="24"/>
          <w:szCs w:val="24"/>
          <w:lang w:val="de-DE"/>
        </w:rPr>
        <w:t>Typ 2 sind künstliche Intelligenzen begrenzter Speicherkapazität:</w:t>
      </w:r>
    </w:p>
    <w:p w14:paraId="4F069E8B" w14:textId="77777777" w:rsidR="00110A9F" w:rsidRPr="00110A9F" w:rsidRDefault="00110A9F" w:rsidP="00110A9F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de-DE"/>
        </w:rPr>
      </w:pPr>
      <w:r w:rsidRPr="00110A9F">
        <w:rPr>
          <w:rFonts w:ascii="Calibri" w:eastAsia="Times New Roman" w:hAnsi="Calibri" w:cs="Calibri"/>
          <w:color w:val="333333"/>
          <w:sz w:val="24"/>
          <w:szCs w:val="24"/>
          <w:lang w:val="de-DE"/>
        </w:rPr>
        <w:t>Sie können im Gegensatz zum Typ 1 vergangene Situationen auswerten, Schlüsse ziehen und so konstant daraus lernen.</w:t>
      </w:r>
    </w:p>
    <w:p w14:paraId="4BFD2C76" w14:textId="3EF4D5A3" w:rsidR="00110A9F" w:rsidRDefault="00110A9F" w:rsidP="00110A9F">
      <w:pPr>
        <w:spacing w:line="240" w:lineRule="auto"/>
        <w:rPr>
          <w:rFonts w:ascii="Calibri" w:eastAsia="Times New Roman" w:hAnsi="Calibri" w:cs="Calibri"/>
          <w:color w:val="333333"/>
          <w:sz w:val="24"/>
          <w:szCs w:val="24"/>
          <w:lang w:val="de-DE"/>
        </w:rPr>
      </w:pPr>
      <w:r w:rsidRPr="00110A9F">
        <w:rPr>
          <w:rFonts w:ascii="Calibri" w:eastAsia="Times New Roman" w:hAnsi="Calibri" w:cs="Calibri"/>
          <w:color w:val="333333"/>
          <w:sz w:val="24"/>
          <w:szCs w:val="24"/>
          <w:lang w:val="de-DE"/>
        </w:rPr>
        <w:t>Die Algorithmen auf den sozialen Medien funktionieren nach diesem Prinzip, so dass sie aufgrund des Nutzerverhaltens eine immer relevantere Auswahl an Content auswählen für den Konsumenten.</w:t>
      </w:r>
    </w:p>
    <w:p w14:paraId="51B4958C" w14:textId="77777777" w:rsidR="00110A9F" w:rsidRPr="00110A9F" w:rsidRDefault="00110A9F" w:rsidP="00110A9F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de-DE"/>
        </w:rPr>
      </w:pPr>
    </w:p>
    <w:p w14:paraId="4A9F8F45" w14:textId="77777777" w:rsidR="00110A9F" w:rsidRPr="00110A9F" w:rsidRDefault="00110A9F" w:rsidP="00110A9F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de-DE"/>
        </w:rPr>
      </w:pPr>
      <w:r w:rsidRPr="00110A9F">
        <w:rPr>
          <w:rFonts w:ascii="Calibri" w:eastAsia="Times New Roman" w:hAnsi="Calibri" w:cs="Calibri"/>
          <w:color w:val="333333"/>
          <w:sz w:val="24"/>
          <w:szCs w:val="24"/>
          <w:lang w:val="de-DE"/>
        </w:rPr>
        <w:t>Typ 3 sind starke KIs die als Theorie des Geistes bezeichnen werden und bisher noch nicht funktionsfähig sind:</w:t>
      </w:r>
    </w:p>
    <w:p w14:paraId="66483330" w14:textId="77777777" w:rsidR="00110A9F" w:rsidRPr="00110A9F" w:rsidRDefault="00110A9F" w:rsidP="00110A9F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de-DE"/>
        </w:rPr>
      </w:pPr>
      <w:r w:rsidRPr="00110A9F">
        <w:rPr>
          <w:rFonts w:ascii="Calibri" w:eastAsia="Times New Roman" w:hAnsi="Calibri" w:cs="Calibri"/>
          <w:color w:val="333333"/>
          <w:sz w:val="24"/>
          <w:szCs w:val="24"/>
          <w:lang w:val="de-DE"/>
        </w:rPr>
        <w:t>Sie sollen menschliche Emotionen wahrnehmen können und ihr Verhalten aufgrund dieser anpassen.</w:t>
      </w:r>
    </w:p>
    <w:p w14:paraId="7AE0B291" w14:textId="17D9F2B4" w:rsidR="00110A9F" w:rsidRDefault="00110A9F" w:rsidP="00110A9F">
      <w:pPr>
        <w:spacing w:line="240" w:lineRule="auto"/>
        <w:rPr>
          <w:rFonts w:ascii="Calibri" w:eastAsia="Times New Roman" w:hAnsi="Calibri" w:cs="Calibri"/>
          <w:color w:val="333333"/>
          <w:sz w:val="24"/>
          <w:szCs w:val="24"/>
          <w:lang w:val="de-DE"/>
        </w:rPr>
      </w:pPr>
      <w:r w:rsidRPr="00110A9F">
        <w:rPr>
          <w:rFonts w:ascii="Calibri" w:eastAsia="Times New Roman" w:hAnsi="Calibri" w:cs="Calibri"/>
          <w:color w:val="333333"/>
          <w:sz w:val="24"/>
          <w:szCs w:val="24"/>
          <w:lang w:val="de-DE"/>
        </w:rPr>
        <w:t>Das Problem in der Wissenschaft ist derzeit noch zwischenmenschliche Interaktion in einen Algorithmus zu bringen.</w:t>
      </w:r>
    </w:p>
    <w:p w14:paraId="1F40AAE0" w14:textId="77777777" w:rsidR="00110A9F" w:rsidRPr="00110A9F" w:rsidRDefault="00110A9F" w:rsidP="00110A9F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de-DE"/>
        </w:rPr>
      </w:pPr>
    </w:p>
    <w:p w14:paraId="192F67BA" w14:textId="77777777" w:rsidR="00110A9F" w:rsidRPr="00110A9F" w:rsidRDefault="00110A9F" w:rsidP="00110A9F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de-DE"/>
        </w:rPr>
      </w:pPr>
      <w:r w:rsidRPr="00110A9F">
        <w:rPr>
          <w:rFonts w:ascii="Calibri" w:eastAsia="Times New Roman" w:hAnsi="Calibri" w:cs="Calibri"/>
          <w:color w:val="333333"/>
          <w:sz w:val="24"/>
          <w:szCs w:val="24"/>
          <w:lang w:val="de-DE"/>
        </w:rPr>
        <w:t>Und als Typ 4 werden KIs betitelt, die eine Selbstwahrnehmung haben:</w:t>
      </w:r>
    </w:p>
    <w:p w14:paraId="4AAB1892" w14:textId="77777777" w:rsidR="00110A9F" w:rsidRPr="00110A9F" w:rsidRDefault="00110A9F" w:rsidP="00110A9F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de-DE"/>
        </w:rPr>
      </w:pPr>
      <w:r w:rsidRPr="00110A9F">
        <w:rPr>
          <w:rFonts w:ascii="Calibri" w:eastAsia="Times New Roman" w:hAnsi="Calibri" w:cs="Calibri"/>
          <w:color w:val="333333"/>
          <w:sz w:val="24"/>
          <w:szCs w:val="24"/>
          <w:lang w:val="de-DE"/>
        </w:rPr>
        <w:t>Damit könnte die künstliche Intelligenz menschliches Bewusstsein nachahmen, Absichten und Reaktionen lesen und darauf reagieren.</w:t>
      </w:r>
    </w:p>
    <w:p w14:paraId="00000010" w14:textId="77777777" w:rsidR="009B27CB" w:rsidRPr="00110A9F" w:rsidRDefault="009B27CB">
      <w:pPr>
        <w:rPr>
          <w:sz w:val="28"/>
          <w:szCs w:val="28"/>
          <w:lang w:val="de-DE"/>
        </w:rPr>
      </w:pPr>
    </w:p>
    <w:sectPr w:rsidR="009B27CB" w:rsidRPr="00110A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05E64"/>
    <w:multiLevelType w:val="hybridMultilevel"/>
    <w:tmpl w:val="C90691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868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7CB"/>
    <w:rsid w:val="00037B73"/>
    <w:rsid w:val="00110A9F"/>
    <w:rsid w:val="001660D0"/>
    <w:rsid w:val="003E36BF"/>
    <w:rsid w:val="004C6486"/>
    <w:rsid w:val="00796C96"/>
    <w:rsid w:val="009B27CB"/>
    <w:rsid w:val="00AF417A"/>
    <w:rsid w:val="00C5252E"/>
    <w:rsid w:val="00C93E01"/>
    <w:rsid w:val="00CC3224"/>
    <w:rsid w:val="00D208FE"/>
    <w:rsid w:val="00D5754E"/>
    <w:rsid w:val="00D728C8"/>
    <w:rsid w:val="00F0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0201F2"/>
  <w15:docId w15:val="{262ED8EC-E3F2-B54C-9E08-77A32350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D208FE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110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QdzZHLI92P3fXFlEBtDkm3IFow==">AMUW2mXyyFEj/CvafKD3ipDREGFd8YbYz6nk+vZXJ325TPpF9hJEyiwRmKSqPUwEyGmPAUgcwkfa23yYUOyMMbioV+yz26/EHK8P5N1dlgBElB8mmL4yN/E=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Corinna Reibchen</cp:lastModifiedBy>
  <cp:revision>3</cp:revision>
  <dcterms:created xsi:type="dcterms:W3CDTF">2023-01-15T16:50:00Z</dcterms:created>
  <dcterms:modified xsi:type="dcterms:W3CDTF">2023-01-15T16:51:00Z</dcterms:modified>
</cp:coreProperties>
</file>