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7201A" w14:textId="77777777" w:rsidR="00220156" w:rsidRPr="00F4203C" w:rsidRDefault="00220156" w:rsidP="00F4203C">
      <w:pPr>
        <w:spacing w:line="276" w:lineRule="auto"/>
        <w:rPr>
          <w:b/>
          <w:sz w:val="28"/>
          <w:szCs w:val="28"/>
        </w:rPr>
      </w:pPr>
    </w:p>
    <w:p w14:paraId="43B77996" w14:textId="77777777" w:rsidR="00220156" w:rsidRPr="00F4203C" w:rsidRDefault="00220156" w:rsidP="00F4203C">
      <w:pPr>
        <w:spacing w:line="276" w:lineRule="auto"/>
        <w:rPr>
          <w:b/>
          <w:sz w:val="28"/>
          <w:szCs w:val="28"/>
        </w:rPr>
      </w:pPr>
    </w:p>
    <w:p w14:paraId="70C037CC" w14:textId="6116228B" w:rsidR="00220156" w:rsidRPr="00F4203C" w:rsidRDefault="00000000" w:rsidP="00F4203C">
      <w:pPr>
        <w:spacing w:line="276" w:lineRule="auto"/>
        <w:rPr>
          <w:b/>
          <w:sz w:val="28"/>
          <w:szCs w:val="28"/>
        </w:rPr>
      </w:pPr>
      <w:r w:rsidRPr="00F4203C">
        <w:rPr>
          <w:b/>
          <w:sz w:val="28"/>
          <w:szCs w:val="28"/>
        </w:rPr>
        <w:t>Was ist</w:t>
      </w:r>
      <w:r w:rsidR="001F76BB">
        <w:rPr>
          <w:b/>
          <w:sz w:val="28"/>
          <w:szCs w:val="28"/>
        </w:rPr>
        <w:t xml:space="preserve"> der</w:t>
      </w:r>
      <w:r w:rsidRPr="00F4203C">
        <w:rPr>
          <w:b/>
          <w:sz w:val="28"/>
          <w:szCs w:val="28"/>
        </w:rPr>
        <w:t xml:space="preserve"> Dogecoin? (DOGE)</w:t>
      </w:r>
    </w:p>
    <w:p w14:paraId="48EC83BF" w14:textId="77777777" w:rsidR="00220156" w:rsidRPr="00F4203C" w:rsidRDefault="00220156" w:rsidP="00F4203C">
      <w:pPr>
        <w:spacing w:line="276" w:lineRule="auto"/>
        <w:rPr>
          <w:b/>
          <w:sz w:val="28"/>
          <w:szCs w:val="28"/>
        </w:rPr>
      </w:pPr>
    </w:p>
    <w:p w14:paraId="3E609D67" w14:textId="4133007D" w:rsidR="00220156" w:rsidRDefault="00000000" w:rsidP="00F4203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  <w:hyperlink r:id="rId5">
        <w:r w:rsidRPr="00F4203C">
          <w:rPr>
            <w:sz w:val="28"/>
            <w:szCs w:val="28"/>
          </w:rPr>
          <w:t>Dogecoin</w:t>
        </w:r>
      </w:hyperlink>
      <w:r w:rsidRPr="00F4203C">
        <w:rPr>
          <w:sz w:val="28"/>
          <w:szCs w:val="28"/>
        </w:rPr>
        <w:t xml:space="preserve"> ist die Erfindung zweier Software-Ingenieure aus den USA, Billy Marcus und Jackson Palmer, aus dem Jahr 2013. Palmer hatte das Logo der Kryptowährung </w:t>
      </w:r>
      <w:proofErr w:type="gramStart"/>
      <w:r w:rsidRPr="00F4203C">
        <w:rPr>
          <w:sz w:val="28"/>
          <w:szCs w:val="28"/>
        </w:rPr>
        <w:t>mit einem damals beliebten Mem</w:t>
      </w:r>
      <w:r w:rsidR="00F4203C">
        <w:rPr>
          <w:sz w:val="28"/>
          <w:szCs w:val="28"/>
        </w:rPr>
        <w:t>e</w:t>
      </w:r>
      <w:proofErr w:type="gramEnd"/>
      <w:r w:rsidRPr="00F4203C">
        <w:rPr>
          <w:sz w:val="28"/>
          <w:szCs w:val="28"/>
        </w:rPr>
        <w:t xml:space="preserve"> versehen, auf dem das absichtlich falsch geschriebene Wort „</w:t>
      </w:r>
      <w:proofErr w:type="spellStart"/>
      <w:r w:rsidRPr="00F4203C">
        <w:rPr>
          <w:sz w:val="28"/>
          <w:szCs w:val="28"/>
        </w:rPr>
        <w:t>doge</w:t>
      </w:r>
      <w:proofErr w:type="spellEnd"/>
      <w:r w:rsidRPr="00F4203C">
        <w:rPr>
          <w:sz w:val="28"/>
          <w:szCs w:val="28"/>
        </w:rPr>
        <w:t xml:space="preserve">“ zu sehen war – als Beschreibung für einen </w:t>
      </w:r>
      <w:proofErr w:type="spellStart"/>
      <w:r w:rsidRPr="00F4203C">
        <w:rPr>
          <w:sz w:val="28"/>
          <w:szCs w:val="28"/>
        </w:rPr>
        <w:t>Shiba</w:t>
      </w:r>
      <w:proofErr w:type="spellEnd"/>
      <w:r w:rsidRPr="00F4203C">
        <w:rPr>
          <w:sz w:val="28"/>
          <w:szCs w:val="28"/>
        </w:rPr>
        <w:t>-</w:t>
      </w:r>
      <w:proofErr w:type="spellStart"/>
      <w:r w:rsidRPr="00F4203C">
        <w:rPr>
          <w:sz w:val="28"/>
          <w:szCs w:val="28"/>
        </w:rPr>
        <w:t>Inu</w:t>
      </w:r>
      <w:proofErr w:type="spellEnd"/>
      <w:r w:rsidRPr="00F4203C">
        <w:rPr>
          <w:sz w:val="28"/>
          <w:szCs w:val="28"/>
        </w:rPr>
        <w:t>-Hund.</w:t>
      </w:r>
    </w:p>
    <w:p w14:paraId="5CA687C3" w14:textId="77777777" w:rsidR="00F4203C" w:rsidRPr="00F4203C" w:rsidRDefault="00F4203C" w:rsidP="00F4203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</w:p>
    <w:p w14:paraId="1B835C60" w14:textId="1EA6B9A7" w:rsidR="00220156" w:rsidRDefault="00000000" w:rsidP="00F4203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  <w:r w:rsidRPr="00F4203C">
        <w:rPr>
          <w:sz w:val="28"/>
          <w:szCs w:val="28"/>
        </w:rPr>
        <w:t xml:space="preserve">„Doge ging an den Start, um sich über Bitcoin lustig zu machen”, sagt etwa Pat White, CEO der US-Finanzplattform </w:t>
      </w:r>
      <w:proofErr w:type="spellStart"/>
      <w:r w:rsidRPr="00F4203C">
        <w:rPr>
          <w:sz w:val="28"/>
          <w:szCs w:val="28"/>
        </w:rPr>
        <w:t>Bitwave</w:t>
      </w:r>
      <w:proofErr w:type="spellEnd"/>
      <w:r w:rsidRPr="00F4203C">
        <w:rPr>
          <w:sz w:val="28"/>
          <w:szCs w:val="28"/>
        </w:rPr>
        <w:t xml:space="preserve">. So versuchte eine Gruppe Krypto-Anhänger damals über öffentliche Aktionen auf Dogecoin aufmerksam zu machen. Die Gruppe sammelte zum Beispiel Spenden, um das jamaikanische </w:t>
      </w:r>
      <w:proofErr w:type="spellStart"/>
      <w:r w:rsidRPr="00F4203C">
        <w:rPr>
          <w:sz w:val="28"/>
          <w:szCs w:val="28"/>
        </w:rPr>
        <w:t>Bobteam</w:t>
      </w:r>
      <w:proofErr w:type="spellEnd"/>
      <w:r w:rsidRPr="00F4203C">
        <w:rPr>
          <w:sz w:val="28"/>
          <w:szCs w:val="28"/>
        </w:rPr>
        <w:t xml:space="preserve"> zu den Olympischen Winterspielen 2014 zu schicken. </w:t>
      </w:r>
    </w:p>
    <w:p w14:paraId="220D87CE" w14:textId="77777777" w:rsidR="00F4203C" w:rsidRPr="00F4203C" w:rsidRDefault="00F4203C" w:rsidP="00F4203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</w:p>
    <w:p w14:paraId="197B8E31" w14:textId="7D2D05D8" w:rsidR="00220156" w:rsidRPr="00F4203C" w:rsidRDefault="00000000" w:rsidP="00F4203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  <w:r w:rsidRPr="00F4203C">
        <w:rPr>
          <w:sz w:val="28"/>
          <w:szCs w:val="28"/>
        </w:rPr>
        <w:t xml:space="preserve">Anfang 2021 erlangte Dogecoin Kultstatus, als eine Gruppe Dogecoin-Anhänger in einem </w:t>
      </w:r>
      <w:hyperlink r:id="rId6">
        <w:r w:rsidRPr="00F4203C">
          <w:rPr>
            <w:sz w:val="28"/>
            <w:szCs w:val="28"/>
          </w:rPr>
          <w:t>Forum</w:t>
        </w:r>
      </w:hyperlink>
      <w:r w:rsidRPr="00F4203C">
        <w:rPr>
          <w:sz w:val="28"/>
          <w:szCs w:val="28"/>
        </w:rPr>
        <w:t xml:space="preserve"> der </w:t>
      </w:r>
      <w:proofErr w:type="spellStart"/>
      <w:r w:rsidRPr="00F4203C">
        <w:rPr>
          <w:sz w:val="28"/>
          <w:szCs w:val="28"/>
        </w:rPr>
        <w:t>Social</w:t>
      </w:r>
      <w:proofErr w:type="spellEnd"/>
      <w:r w:rsidRPr="00F4203C">
        <w:rPr>
          <w:sz w:val="28"/>
          <w:szCs w:val="28"/>
        </w:rPr>
        <w:t xml:space="preserve">-Media-Plattform Reddit versprochen hatten, den Wert „bis zum Mond“ zu steigern. </w:t>
      </w:r>
    </w:p>
    <w:p w14:paraId="19A5B244" w14:textId="0EBEB9B1" w:rsidR="00220156" w:rsidRDefault="00000000" w:rsidP="00D431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  <w:r w:rsidRPr="00F4203C">
        <w:rPr>
          <w:sz w:val="28"/>
          <w:szCs w:val="28"/>
        </w:rPr>
        <w:t>Heute ist Dogecoin kein Scherz mehr. 2021 hat die Kryptowährung mehr als 5.000% an Wert zugelegt. Das bisherige Allzeithoch in Euro erreichte die Kryptowährung am 8. Mai 2021: ein Dogecoin war damals untertags gute 60 Cent wert.</w:t>
      </w:r>
    </w:p>
    <w:p w14:paraId="45E674FF" w14:textId="35232F3B" w:rsidR="00D431E7" w:rsidRDefault="00D431E7" w:rsidP="00D431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</w:p>
    <w:p w14:paraId="21D7C70C" w14:textId="75211AFF" w:rsidR="00D431E7" w:rsidRPr="00D431E7" w:rsidRDefault="00D431E7" w:rsidP="00D431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Mittlerweile ist der Dogecoin zur Top 8 der weltweit größten Kryptowährungen aufgestiegen</w:t>
      </w:r>
    </w:p>
    <w:p w14:paraId="04B49766" w14:textId="77777777" w:rsidR="00220156" w:rsidRPr="00F4203C" w:rsidRDefault="00220156" w:rsidP="00F4203C">
      <w:pPr>
        <w:spacing w:line="276" w:lineRule="auto"/>
        <w:rPr>
          <w:sz w:val="28"/>
          <w:szCs w:val="28"/>
        </w:rPr>
      </w:pPr>
    </w:p>
    <w:p w14:paraId="1F20DC7A" w14:textId="1215B20F" w:rsidR="00220156" w:rsidRDefault="00000000" w:rsidP="00F4203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  <w:r w:rsidRPr="00F4203C">
        <w:rPr>
          <w:sz w:val="28"/>
          <w:szCs w:val="28"/>
        </w:rPr>
        <w:t>Zu den Dogecoin-Anhängern gehört unter anderem der Tesla-Chef Elon Musk, der Dogecoin als seine bevorzugte Kryptowährung bezeichnete. Musk nannte Dogecoin auch die „</w:t>
      </w:r>
      <w:proofErr w:type="spellStart"/>
      <w:r w:rsidRPr="00F4203C">
        <w:rPr>
          <w:sz w:val="28"/>
          <w:szCs w:val="28"/>
        </w:rPr>
        <w:t>Volkskrypto</w:t>
      </w:r>
      <w:proofErr w:type="spellEnd"/>
      <w:r w:rsidRPr="00F4203C">
        <w:rPr>
          <w:sz w:val="28"/>
          <w:szCs w:val="28"/>
        </w:rPr>
        <w:t>“</w:t>
      </w:r>
      <w:r w:rsidR="00D431E7">
        <w:rPr>
          <w:sz w:val="28"/>
          <w:szCs w:val="28"/>
        </w:rPr>
        <w:t xml:space="preserve"> und es wird spekuliert, dass der Dogecoin künftig auch bei Twitter nach der Übernahme von Elon Musk eine Funktion haben wird.</w:t>
      </w:r>
    </w:p>
    <w:p w14:paraId="4BEDDC85" w14:textId="69779DD4" w:rsidR="00D431E7" w:rsidRDefault="00D431E7" w:rsidP="00F4203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</w:p>
    <w:p w14:paraId="2CEEAD40" w14:textId="1B1B3EC6" w:rsidR="00D431E7" w:rsidRDefault="00D431E7" w:rsidP="00F4203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Sollte Elon Musk dem </w:t>
      </w:r>
      <w:proofErr w:type="spellStart"/>
      <w:r>
        <w:rPr>
          <w:sz w:val="28"/>
          <w:szCs w:val="28"/>
        </w:rPr>
        <w:t>Coin</w:t>
      </w:r>
      <w:proofErr w:type="spellEnd"/>
      <w:r>
        <w:rPr>
          <w:sz w:val="28"/>
          <w:szCs w:val="28"/>
        </w:rPr>
        <w:t xml:space="preserve"> eine eigene Utility und Verwendung geben, kann davon auszugehen sein, dass dies den Wert des </w:t>
      </w:r>
      <w:proofErr w:type="spellStart"/>
      <w:r>
        <w:rPr>
          <w:sz w:val="28"/>
          <w:szCs w:val="28"/>
        </w:rPr>
        <w:t>Coins</w:t>
      </w:r>
      <w:proofErr w:type="spellEnd"/>
      <w:r>
        <w:rPr>
          <w:sz w:val="28"/>
          <w:szCs w:val="28"/>
        </w:rPr>
        <w:t xml:space="preserve"> nochmal steigert.</w:t>
      </w:r>
    </w:p>
    <w:p w14:paraId="328D99D3" w14:textId="3FA742E9" w:rsidR="00D431E7" w:rsidRPr="00F4203C" w:rsidRDefault="00D431E7" w:rsidP="00F4203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</w:p>
    <w:sectPr w:rsidR="00D431E7" w:rsidRPr="00F4203C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156"/>
    <w:rsid w:val="001F76BB"/>
    <w:rsid w:val="00220156"/>
    <w:rsid w:val="009206B9"/>
    <w:rsid w:val="0096593F"/>
    <w:rsid w:val="00D431E7"/>
    <w:rsid w:val="00F4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B9A790"/>
  <w15:docId w15:val="{C0C0CA02-4622-8F40-9BEB-0B8EFBF4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enraster">
    <w:name w:val="Table Grid"/>
    <w:basedOn w:val="NormaleTabelle"/>
    <w:uiPriority w:val="39"/>
    <w:rsid w:val="00A31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75111"/>
    <w:pPr>
      <w:ind w:left="720"/>
      <w:contextualSpacing/>
    </w:pPr>
  </w:style>
  <w:style w:type="paragraph" w:styleId="Untertitel">
    <w:name w:val="Subtitle"/>
    <w:basedOn w:val="Standard"/>
    <w:next w:val="Standard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ddit.com/r/wallstreetbets/" TargetMode="External"/><Relationship Id="rId5" Type="http://schemas.openxmlformats.org/officeDocument/2006/relationships/hyperlink" Target="https://dogecoi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5O6N8Hi2WU1S686Rj0X1fK97mg==">AMUW2mVXcLrjWAMhuKjmPfp2fWtl7fNpByxGExEPh4apDDT81mDapWLzHz/SSrWWmOz4BiQzu7OLkvAsVhJre6a5DyWgaNCGudwzP2g4t2No/nGd/mS5Ehs=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1491</Characters>
  <Application>Microsoft Office Word</Application>
  <DocSecurity>0</DocSecurity>
  <Lines>40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Corinna Reibchen</dc:creator>
  <cp:lastModifiedBy>Corinna Reibchen</cp:lastModifiedBy>
  <cp:revision>2</cp:revision>
  <dcterms:created xsi:type="dcterms:W3CDTF">2022-11-13T02:49:00Z</dcterms:created>
  <dcterms:modified xsi:type="dcterms:W3CDTF">2022-11-13T02:49:00Z</dcterms:modified>
</cp:coreProperties>
</file>