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97F4" w14:textId="77777777" w:rsidR="00060C70" w:rsidRPr="00060C70" w:rsidRDefault="00060C70" w:rsidP="00060C70">
      <w:pPr>
        <w:rPr>
          <w:lang w:val="en-US"/>
        </w:rPr>
      </w:pPr>
      <w:r w:rsidRPr="00060C70">
        <w:rPr>
          <w:lang w:val="en-US"/>
        </w:rPr>
        <w:t xml:space="preserve">Was </w:t>
      </w:r>
      <w:proofErr w:type="spellStart"/>
      <w:r w:rsidRPr="00060C70">
        <w:rPr>
          <w:lang w:val="en-US"/>
        </w:rPr>
        <w:t>ist</w:t>
      </w:r>
      <w:proofErr w:type="spellEnd"/>
      <w:r w:rsidRPr="00060C70">
        <w:rPr>
          <w:lang w:val="en-US"/>
        </w:rPr>
        <w:t xml:space="preserve"> Shiba </w:t>
      </w:r>
      <w:proofErr w:type="spellStart"/>
      <w:r w:rsidRPr="00060C70">
        <w:rPr>
          <w:lang w:val="en-US"/>
        </w:rPr>
        <w:t>Inu</w:t>
      </w:r>
      <w:proofErr w:type="spellEnd"/>
      <w:r w:rsidRPr="00060C70">
        <w:rPr>
          <w:lang w:val="en-US"/>
        </w:rPr>
        <w:t xml:space="preserve"> (SHIB)?</w:t>
      </w:r>
    </w:p>
    <w:p w14:paraId="71E4603A" w14:textId="77777777" w:rsidR="00060C70" w:rsidRPr="00060C70" w:rsidRDefault="00060C70" w:rsidP="00060C70">
      <w:pPr>
        <w:rPr>
          <w:lang w:val="en-US"/>
        </w:rPr>
      </w:pPr>
    </w:p>
    <w:p w14:paraId="614C832F" w14:textId="69F32CC0" w:rsidR="00060C70" w:rsidRDefault="00060C70" w:rsidP="00060C70">
      <w:proofErr w:type="spellStart"/>
      <w:r>
        <w:t>Shiba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 (SHIB) ist</w:t>
      </w:r>
      <w:r>
        <w:t xml:space="preserve"> eine </w:t>
      </w:r>
      <w:proofErr w:type="gramStart"/>
      <w:r>
        <w:t>noch relativ</w:t>
      </w:r>
      <w:proofErr w:type="gramEnd"/>
      <w:r>
        <w:t xml:space="preserve"> junge Kryptowährung. Es gibt sie erst seit 2020</w:t>
      </w:r>
      <w:r>
        <w:t xml:space="preserve">. Ähnlich wie Dogecoin stellt SHIB einen </w:t>
      </w:r>
      <w:proofErr w:type="spellStart"/>
      <w:r>
        <w:t>Memecoin</w:t>
      </w:r>
      <w:proofErr w:type="spellEnd"/>
      <w:r>
        <w:t xml:space="preserve"> dar und erfüllt ursprünglich keinen spezifischen Zweck. Er dient lediglich der Unterhaltung und kann als Zahlungsmittel genutzt werden.</w:t>
      </w:r>
    </w:p>
    <w:p w14:paraId="4F51947D" w14:textId="77777777" w:rsidR="00060C70" w:rsidRDefault="00060C70" w:rsidP="00060C70"/>
    <w:p w14:paraId="0A4E6874" w14:textId="77777777" w:rsidR="00060C70" w:rsidRDefault="00060C70" w:rsidP="00060C70">
      <w:r>
        <w:t xml:space="preserve">Genau wie DOGE basiert SHIB auf der Hunderasse </w:t>
      </w:r>
      <w:proofErr w:type="spellStart"/>
      <w:r>
        <w:t>Shiba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 und bereichert sich an dessen Beliebtheit</w:t>
      </w:r>
      <w:r>
        <w:t xml:space="preserve">, so dass dieser im November 2022 mit in die Top 20 der </w:t>
      </w:r>
      <w:proofErr w:type="spellStart"/>
      <w:r>
        <w:t>grössten</w:t>
      </w:r>
      <w:proofErr w:type="spellEnd"/>
      <w:r>
        <w:t xml:space="preserve"> Kryptowährungen nach Marktkapitalisierung aufgestiegen ist</w:t>
      </w:r>
      <w:r>
        <w:t>.</w:t>
      </w:r>
    </w:p>
    <w:p w14:paraId="010E8AFA" w14:textId="77777777" w:rsidR="00060C70" w:rsidRDefault="00060C70" w:rsidP="00060C70"/>
    <w:p w14:paraId="604D25B4" w14:textId="73D15D2D" w:rsidR="00162601" w:rsidRDefault="00060C70" w:rsidP="00060C70">
      <w:r>
        <w:t>Während für Dogecoin jedoch eine Änderung des Bitcoin-Algorithmus zum Tragen kommt, basiert SHIB auf der Ethereum-Blockchain und ist ein ERC20-Token.</w:t>
      </w:r>
    </w:p>
    <w:p w14:paraId="3E72B1A8" w14:textId="77777777" w:rsidR="00060C70" w:rsidRDefault="00060C70" w:rsidP="00060C70"/>
    <w:p w14:paraId="51165FD2" w14:textId="77777777" w:rsidR="00060C70" w:rsidRDefault="00060C70" w:rsidP="00060C70">
      <w:r>
        <w:t>Insgesamt entstanden bei diesem Prozess eine Billiarde (1000 Billionen) SHIB-Token, wobei das Protokoll deflationär aufgebaut ist. Dadurch verringert sich die Anzahl der Token in Umlauf in regelmäßigen Abständen. Token-Halter sind dazu befugt, aktiv an der Gestaltung und Entwicklung des Projektes mitzuwirken.</w:t>
      </w:r>
    </w:p>
    <w:p w14:paraId="6266DF17" w14:textId="77777777" w:rsidR="00060C70" w:rsidRDefault="00060C70" w:rsidP="00060C70"/>
    <w:p w14:paraId="1F897376" w14:textId="77777777" w:rsidR="00060C70" w:rsidRDefault="00060C70" w:rsidP="00060C70">
      <w:r>
        <w:t xml:space="preserve">„Von Anfang an hat </w:t>
      </w:r>
      <w:proofErr w:type="spellStart"/>
      <w:r>
        <w:t>Shiba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 die Dinge anders gemacht. Beginnend mit einem Vorrat von 1 Billiarde sperrte unser Gründer </w:t>
      </w:r>
      <w:proofErr w:type="spellStart"/>
      <w:r>
        <w:t>Ryoshi</w:t>
      </w:r>
      <w:proofErr w:type="spellEnd"/>
      <w:r>
        <w:t xml:space="preserve"> 50% in </w:t>
      </w:r>
      <w:proofErr w:type="spellStart"/>
      <w:r>
        <w:t>Uniswap</w:t>
      </w:r>
      <w:proofErr w:type="spellEnd"/>
      <w:r>
        <w:t xml:space="preserve"> und „verbrannte“ dann die andere Hälfte an den Ethereum-Mitbegründer </w:t>
      </w:r>
      <w:proofErr w:type="spellStart"/>
      <w:r>
        <w:t>Vitalik</w:t>
      </w:r>
      <w:proofErr w:type="spellEnd"/>
      <w:r>
        <w:t xml:space="preserve"> </w:t>
      </w:r>
      <w:proofErr w:type="spellStart"/>
      <w:r>
        <w:t>Buterin</w:t>
      </w:r>
      <w:proofErr w:type="spellEnd"/>
      <w:r>
        <w:t xml:space="preserve"> zur sicheren Aufbewahrung.“ – shibatoken.com</w:t>
      </w:r>
    </w:p>
    <w:p w14:paraId="440A94D2" w14:textId="0589D837" w:rsidR="00060C70" w:rsidRDefault="00060C70" w:rsidP="00060C70">
      <w:r>
        <w:t xml:space="preserve">Mittlerweile hat sich rund um </w:t>
      </w:r>
      <w:proofErr w:type="spellStart"/>
      <w:r>
        <w:t>Shiba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 eine starke Gemeinschaft gebildet. Auch bekannte Investoren und Krypto-Börsen werben mit der beliebten Kryptowährung. So bietet auch die größte Tauschbörse für digitale Währungen den Handel mit SHIB an. </w:t>
      </w:r>
    </w:p>
    <w:sectPr w:rsidR="00060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70"/>
    <w:rsid w:val="00060C70"/>
    <w:rsid w:val="00162601"/>
    <w:rsid w:val="002D546E"/>
    <w:rsid w:val="0059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43E12"/>
  <w15:chartTrackingRefBased/>
  <w15:docId w15:val="{64F4321F-804C-1A4D-B9D1-B810AE0F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741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1277</Characters>
  <Application>Microsoft Office Word</Application>
  <DocSecurity>0</DocSecurity>
  <Lines>34</Lines>
  <Paragraphs>13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2022-11-14T22:11:00Z</dcterms:created>
  <dcterms:modified xsi:type="dcterms:W3CDTF">2022-11-14T22:15:00Z</dcterms:modified>
</cp:coreProperties>
</file>