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901" w:rsidRPr="00455F04" w:rsidRDefault="00026BA4" w:rsidP="00C859C0">
      <w:pPr>
        <w:tabs>
          <w:tab w:val="left" w:pos="1710"/>
        </w:tabs>
        <w:rPr>
          <w:rFonts w:ascii="Arial" w:hAnsi="Arial" w:cs="Arial"/>
          <w:sz w:val="20"/>
          <w:szCs w:val="20"/>
        </w:rPr>
      </w:pPr>
      <w:r w:rsidRPr="00455F04">
        <w:rPr>
          <w:rFonts w:ascii="Arial" w:hAnsi="Arial" w:cs="Arial"/>
          <w:noProof/>
          <w:sz w:val="20"/>
          <w:szCs w:val="20"/>
        </w:rPr>
        <w:drawing>
          <wp:anchor distT="0" distB="0" distL="114300" distR="114300" simplePos="0" relativeHeight="251657728" behindDoc="0" locked="0" layoutInCell="1" allowOverlap="1">
            <wp:simplePos x="0" y="0"/>
            <wp:positionH relativeFrom="margin">
              <wp:posOffset>3162300</wp:posOffset>
            </wp:positionH>
            <wp:positionV relativeFrom="margin">
              <wp:posOffset>-132715</wp:posOffset>
            </wp:positionV>
            <wp:extent cx="3505200" cy="361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pic:spPr>
                </pic:pic>
              </a:graphicData>
            </a:graphic>
            <wp14:sizeRelH relativeFrom="page">
              <wp14:pctWidth>0</wp14:pctWidth>
            </wp14:sizeRelH>
            <wp14:sizeRelV relativeFrom="page">
              <wp14:pctHeight>0</wp14:pctHeight>
            </wp14:sizeRelV>
          </wp:anchor>
        </w:drawing>
      </w:r>
    </w:p>
    <w:p w:rsidR="00E537A3" w:rsidRPr="00455F04" w:rsidRDefault="00E537A3" w:rsidP="000017EC">
      <w:pPr>
        <w:spacing w:after="0" w:line="240" w:lineRule="auto"/>
        <w:jc w:val="center"/>
        <w:rPr>
          <w:rFonts w:ascii="Arial" w:hAnsi="Arial" w:cs="Arial"/>
          <w:b/>
          <w:bCs/>
          <w:sz w:val="20"/>
          <w:szCs w:val="20"/>
        </w:rPr>
      </w:pPr>
      <w:r w:rsidRPr="00455F04">
        <w:rPr>
          <w:rFonts w:ascii="Arial" w:hAnsi="Arial" w:cs="Arial"/>
          <w:b/>
          <w:bCs/>
          <w:sz w:val="20"/>
          <w:szCs w:val="20"/>
        </w:rPr>
        <w:t>Draft Internal Audit Report</w:t>
      </w:r>
    </w:p>
    <w:p w:rsidR="00E537A3" w:rsidRPr="00455F04" w:rsidRDefault="00692BCE" w:rsidP="00B2623F">
      <w:pPr>
        <w:tabs>
          <w:tab w:val="center" w:pos="7697"/>
          <w:tab w:val="left" w:pos="8654"/>
        </w:tabs>
        <w:spacing w:after="0" w:line="240" w:lineRule="auto"/>
        <w:rPr>
          <w:rFonts w:ascii="Arial" w:hAnsi="Arial" w:cs="Arial"/>
          <w:sz w:val="20"/>
          <w:szCs w:val="20"/>
        </w:rPr>
      </w:pPr>
      <w:r w:rsidRPr="00455F04">
        <w:rPr>
          <w:rFonts w:ascii="Arial" w:hAnsi="Arial" w:cs="Arial"/>
          <w:sz w:val="20"/>
          <w:szCs w:val="20"/>
        </w:rPr>
        <w:tab/>
      </w:r>
      <w:r w:rsidR="00C1309A" w:rsidRPr="00455F04">
        <w:rPr>
          <w:rFonts w:ascii="Arial" w:hAnsi="Arial" w:cs="Arial"/>
          <w:sz w:val="20"/>
          <w:szCs w:val="20"/>
        </w:rPr>
        <w:t>o</w:t>
      </w:r>
      <w:r w:rsidR="00E537A3" w:rsidRPr="00455F04">
        <w:rPr>
          <w:rFonts w:ascii="Arial" w:hAnsi="Arial" w:cs="Arial"/>
          <w:sz w:val="20"/>
          <w:szCs w:val="20"/>
        </w:rPr>
        <w:t>f</w:t>
      </w:r>
      <w:r w:rsidRPr="00455F04">
        <w:rPr>
          <w:rFonts w:ascii="Arial" w:hAnsi="Arial" w:cs="Arial"/>
          <w:sz w:val="20"/>
          <w:szCs w:val="20"/>
        </w:rPr>
        <w:tab/>
      </w:r>
    </w:p>
    <w:p w:rsidR="00E537A3" w:rsidRPr="00455F04" w:rsidRDefault="006F3BFB" w:rsidP="00B2623F">
      <w:pPr>
        <w:spacing w:after="0" w:line="240" w:lineRule="auto"/>
        <w:jc w:val="center"/>
        <w:rPr>
          <w:rFonts w:ascii="Arial" w:hAnsi="Arial" w:cs="Arial"/>
          <w:sz w:val="20"/>
          <w:szCs w:val="20"/>
        </w:rPr>
      </w:pPr>
      <w:r w:rsidRPr="00455F04">
        <w:rPr>
          <w:rFonts w:ascii="Arial" w:hAnsi="Arial" w:cs="Arial"/>
          <w:sz w:val="20"/>
          <w:szCs w:val="20"/>
        </w:rPr>
        <w:t>XXX</w:t>
      </w:r>
      <w:r w:rsidR="00C1309A" w:rsidRPr="00455F04">
        <w:rPr>
          <w:rFonts w:ascii="Arial" w:hAnsi="Arial" w:cs="Arial"/>
          <w:sz w:val="20"/>
          <w:szCs w:val="20"/>
        </w:rPr>
        <w:t xml:space="preserve"> Depot</w:t>
      </w:r>
    </w:p>
    <w:p w:rsidR="008E1B37" w:rsidRPr="00455F04" w:rsidRDefault="00E537A3" w:rsidP="00B2623F">
      <w:pPr>
        <w:spacing w:after="0" w:line="240" w:lineRule="auto"/>
        <w:jc w:val="center"/>
        <w:rPr>
          <w:rFonts w:ascii="Arial" w:hAnsi="Arial" w:cs="Arial"/>
          <w:sz w:val="20"/>
          <w:szCs w:val="20"/>
        </w:rPr>
      </w:pPr>
      <w:r w:rsidRPr="00455F04">
        <w:rPr>
          <w:rFonts w:ascii="Arial" w:hAnsi="Arial" w:cs="Arial"/>
          <w:sz w:val="20"/>
          <w:szCs w:val="20"/>
        </w:rPr>
        <w:t xml:space="preserve">For the period </w:t>
      </w:r>
      <w:r w:rsidR="008C70D7" w:rsidRPr="00455F04">
        <w:rPr>
          <w:rFonts w:ascii="Arial" w:hAnsi="Arial" w:cs="Arial"/>
          <w:sz w:val="20"/>
          <w:szCs w:val="20"/>
        </w:rPr>
        <w:t>from</w:t>
      </w:r>
      <w:r w:rsidRPr="00455F04">
        <w:rPr>
          <w:rFonts w:ascii="Arial" w:hAnsi="Arial" w:cs="Arial"/>
          <w:sz w:val="20"/>
          <w:szCs w:val="20"/>
        </w:rPr>
        <w:t xml:space="preserve"> </w:t>
      </w:r>
      <w:r w:rsidR="005654F7" w:rsidRPr="00455F04">
        <w:rPr>
          <w:rFonts w:ascii="Arial" w:hAnsi="Arial" w:cs="Arial"/>
          <w:sz w:val="20"/>
          <w:szCs w:val="20"/>
        </w:rPr>
        <w:t>10.02</w:t>
      </w:r>
      <w:r w:rsidR="004129A7" w:rsidRPr="00455F04">
        <w:rPr>
          <w:rFonts w:ascii="Arial" w:hAnsi="Arial" w:cs="Arial"/>
          <w:sz w:val="20"/>
          <w:szCs w:val="20"/>
        </w:rPr>
        <w:t>.21</w:t>
      </w:r>
      <w:r w:rsidR="00884B6B" w:rsidRPr="00455F04">
        <w:rPr>
          <w:rFonts w:ascii="Arial" w:hAnsi="Arial" w:cs="Arial"/>
          <w:sz w:val="20"/>
          <w:szCs w:val="20"/>
        </w:rPr>
        <w:t xml:space="preserve"> </w:t>
      </w:r>
      <w:r w:rsidR="00266F34" w:rsidRPr="00455F04">
        <w:rPr>
          <w:rFonts w:ascii="Arial" w:hAnsi="Arial" w:cs="Arial"/>
          <w:sz w:val="20"/>
          <w:szCs w:val="20"/>
        </w:rPr>
        <w:t>to 10.11</w:t>
      </w:r>
      <w:r w:rsidR="004129A7" w:rsidRPr="00455F04">
        <w:rPr>
          <w:rFonts w:ascii="Arial" w:hAnsi="Arial" w:cs="Arial"/>
          <w:sz w:val="20"/>
          <w:szCs w:val="20"/>
        </w:rPr>
        <w:t>.22</w:t>
      </w:r>
    </w:p>
    <w:p w:rsidR="00E537A3" w:rsidRPr="00455F04" w:rsidRDefault="00B34DAE" w:rsidP="00B2623F">
      <w:pPr>
        <w:tabs>
          <w:tab w:val="left" w:pos="9792"/>
        </w:tabs>
        <w:spacing w:after="0" w:line="240" w:lineRule="auto"/>
        <w:ind w:left="-180"/>
        <w:rPr>
          <w:rFonts w:ascii="Arial" w:hAnsi="Arial" w:cs="Arial"/>
          <w:sz w:val="20"/>
          <w:szCs w:val="20"/>
        </w:rPr>
      </w:pPr>
      <w:r w:rsidRPr="00455F04">
        <w:rPr>
          <w:rFonts w:ascii="Arial" w:hAnsi="Arial" w:cs="Arial"/>
          <w:sz w:val="20"/>
          <w:szCs w:val="20"/>
        </w:rPr>
        <w:tab/>
      </w:r>
    </w:p>
    <w:p w:rsidR="00E537A3" w:rsidRPr="00455F04" w:rsidRDefault="00E537A3" w:rsidP="00B2623F">
      <w:pPr>
        <w:tabs>
          <w:tab w:val="left" w:pos="3240"/>
        </w:tabs>
        <w:spacing w:after="0" w:line="240" w:lineRule="auto"/>
        <w:rPr>
          <w:rFonts w:ascii="Arial" w:hAnsi="Arial" w:cs="Arial"/>
          <w:sz w:val="20"/>
          <w:szCs w:val="20"/>
        </w:rPr>
      </w:pPr>
      <w:r w:rsidRPr="00455F04">
        <w:rPr>
          <w:rFonts w:ascii="Arial" w:hAnsi="Arial" w:cs="Arial"/>
          <w:sz w:val="20"/>
          <w:szCs w:val="20"/>
        </w:rPr>
        <w:t>Audit Team Member</w:t>
      </w:r>
      <w:r w:rsidRPr="00455F04">
        <w:rPr>
          <w:rFonts w:ascii="Arial" w:hAnsi="Arial" w:cs="Arial"/>
          <w:sz w:val="20"/>
          <w:szCs w:val="20"/>
        </w:rPr>
        <w:tab/>
        <w:t xml:space="preserve">: </w:t>
      </w:r>
      <w:r w:rsidR="00F306EE" w:rsidRPr="00455F04">
        <w:rPr>
          <w:rFonts w:ascii="Arial" w:hAnsi="Arial" w:cs="Arial"/>
          <w:sz w:val="20"/>
          <w:szCs w:val="20"/>
        </w:rPr>
        <w:t xml:space="preserve">Mr. Sajib Sarker (03395), </w:t>
      </w:r>
      <w:r w:rsidR="00C1309A" w:rsidRPr="00455F04">
        <w:rPr>
          <w:rFonts w:ascii="Arial" w:hAnsi="Arial" w:cs="Arial"/>
          <w:sz w:val="20"/>
          <w:szCs w:val="20"/>
        </w:rPr>
        <w:t>Asst. Manager</w:t>
      </w:r>
    </w:p>
    <w:p w:rsidR="0098199B" w:rsidRPr="00455F04" w:rsidRDefault="0098199B" w:rsidP="00B2623F">
      <w:pPr>
        <w:tabs>
          <w:tab w:val="left" w:pos="3240"/>
        </w:tabs>
        <w:spacing w:after="0" w:line="240" w:lineRule="auto"/>
        <w:rPr>
          <w:rFonts w:ascii="Arial" w:hAnsi="Arial" w:cs="Arial"/>
          <w:sz w:val="20"/>
          <w:szCs w:val="20"/>
        </w:rPr>
      </w:pPr>
    </w:p>
    <w:p w:rsidR="00E537A3" w:rsidRPr="00455F04" w:rsidRDefault="00334C2D" w:rsidP="00B2623F">
      <w:pPr>
        <w:tabs>
          <w:tab w:val="left" w:pos="3240"/>
        </w:tabs>
        <w:spacing w:after="0" w:line="240" w:lineRule="auto"/>
        <w:ind w:left="-90"/>
        <w:rPr>
          <w:rFonts w:ascii="Arial" w:hAnsi="Arial" w:cs="Arial"/>
          <w:sz w:val="20"/>
          <w:szCs w:val="20"/>
        </w:rPr>
      </w:pPr>
      <w:r w:rsidRPr="00455F04">
        <w:rPr>
          <w:rFonts w:ascii="Arial" w:hAnsi="Arial" w:cs="Arial"/>
          <w:sz w:val="20"/>
          <w:szCs w:val="20"/>
        </w:rPr>
        <w:tab/>
        <w:t xml:space="preserve">: </w:t>
      </w:r>
      <w:proofErr w:type="spellStart"/>
      <w:r w:rsidR="009F0E40" w:rsidRPr="00455F04">
        <w:rPr>
          <w:rFonts w:ascii="Arial" w:hAnsi="Arial" w:cs="Arial"/>
          <w:sz w:val="20"/>
          <w:szCs w:val="20"/>
        </w:rPr>
        <w:t>Mr</w:t>
      </w:r>
      <w:proofErr w:type="spellEnd"/>
      <w:r w:rsidR="00F306EE" w:rsidRPr="00455F04">
        <w:rPr>
          <w:rFonts w:ascii="Arial" w:hAnsi="Arial" w:cs="Arial"/>
          <w:sz w:val="20"/>
          <w:szCs w:val="20"/>
          <w:cs/>
          <w:lang w:bidi="bn-BD"/>
        </w:rPr>
        <w:t xml:space="preserve">. </w:t>
      </w:r>
      <w:r w:rsidR="00F306EE" w:rsidRPr="00455F04">
        <w:rPr>
          <w:rFonts w:ascii="Arial" w:hAnsi="Arial" w:cs="Arial"/>
          <w:sz w:val="20"/>
          <w:szCs w:val="20"/>
        </w:rPr>
        <w:t>Md</w:t>
      </w:r>
      <w:r w:rsidR="00F306EE" w:rsidRPr="00455F04">
        <w:rPr>
          <w:rFonts w:ascii="Arial" w:hAnsi="Arial" w:cs="Arial"/>
          <w:sz w:val="20"/>
          <w:szCs w:val="20"/>
          <w:cs/>
          <w:lang w:bidi="bn-BD"/>
        </w:rPr>
        <w:t xml:space="preserve">. </w:t>
      </w:r>
      <w:r w:rsidR="00F306EE" w:rsidRPr="00455F04">
        <w:rPr>
          <w:rFonts w:ascii="Arial" w:hAnsi="Arial" w:cs="Arial"/>
          <w:sz w:val="20"/>
          <w:szCs w:val="20"/>
        </w:rPr>
        <w:t>Nuruzzaman</w:t>
      </w:r>
      <w:r w:rsidR="00F306EE" w:rsidRPr="00455F04">
        <w:rPr>
          <w:rFonts w:ascii="Arial" w:hAnsi="Arial" w:cs="Arial"/>
          <w:sz w:val="20"/>
          <w:szCs w:val="20"/>
          <w:cs/>
          <w:lang w:bidi="bn-BD"/>
        </w:rPr>
        <w:t xml:space="preserve"> (</w:t>
      </w:r>
      <w:r w:rsidR="00F306EE" w:rsidRPr="00455F04">
        <w:rPr>
          <w:rFonts w:ascii="Arial" w:hAnsi="Arial" w:cs="Arial"/>
          <w:sz w:val="20"/>
          <w:szCs w:val="20"/>
        </w:rPr>
        <w:t>31009</w:t>
      </w:r>
      <w:r w:rsidR="00F306EE" w:rsidRPr="00455F04">
        <w:rPr>
          <w:rFonts w:ascii="Arial" w:hAnsi="Arial" w:cs="Arial"/>
          <w:sz w:val="20"/>
          <w:szCs w:val="20"/>
          <w:cs/>
          <w:lang w:bidi="bn-BD"/>
        </w:rPr>
        <w:t>)</w:t>
      </w:r>
      <w:r w:rsidR="00F306EE" w:rsidRPr="00455F04">
        <w:rPr>
          <w:rFonts w:ascii="Arial" w:hAnsi="Arial" w:cs="Arial"/>
          <w:sz w:val="20"/>
          <w:szCs w:val="20"/>
        </w:rPr>
        <w:t>,</w:t>
      </w:r>
      <w:r w:rsidR="00F306EE" w:rsidRPr="00455F04">
        <w:rPr>
          <w:rFonts w:ascii="Arial" w:hAnsi="Arial" w:cs="Arial"/>
          <w:sz w:val="20"/>
          <w:szCs w:val="20"/>
          <w:cs/>
          <w:lang w:bidi="bn-BD"/>
        </w:rPr>
        <w:t xml:space="preserve"> </w:t>
      </w:r>
      <w:r w:rsidR="00F306EE" w:rsidRPr="00455F04">
        <w:rPr>
          <w:rFonts w:ascii="Arial" w:hAnsi="Arial" w:cs="Arial"/>
          <w:sz w:val="20"/>
          <w:szCs w:val="20"/>
        </w:rPr>
        <w:t>Executive</w:t>
      </w:r>
    </w:p>
    <w:p w:rsidR="00C03F9E" w:rsidRPr="00455F04" w:rsidRDefault="00C03F9E" w:rsidP="00B2623F">
      <w:pPr>
        <w:tabs>
          <w:tab w:val="left" w:pos="3240"/>
        </w:tabs>
        <w:spacing w:after="0" w:line="240" w:lineRule="auto"/>
        <w:ind w:left="-90"/>
        <w:rPr>
          <w:rFonts w:ascii="Arial" w:hAnsi="Arial" w:cs="Arial"/>
          <w:sz w:val="20"/>
          <w:szCs w:val="20"/>
        </w:rPr>
      </w:pPr>
    </w:p>
    <w:p w:rsidR="00E537A3" w:rsidRPr="00455F04" w:rsidRDefault="00E537A3" w:rsidP="00B2623F">
      <w:pPr>
        <w:tabs>
          <w:tab w:val="left" w:pos="3240"/>
        </w:tabs>
        <w:spacing w:after="0" w:line="240" w:lineRule="auto"/>
        <w:rPr>
          <w:rFonts w:ascii="Arial" w:hAnsi="Arial" w:cs="Arial"/>
          <w:sz w:val="20"/>
          <w:szCs w:val="20"/>
        </w:rPr>
      </w:pPr>
      <w:r w:rsidRPr="00455F04">
        <w:rPr>
          <w:rFonts w:ascii="Arial" w:hAnsi="Arial" w:cs="Arial"/>
          <w:sz w:val="20"/>
          <w:szCs w:val="20"/>
        </w:rPr>
        <w:t>Coordinated &amp; Reviewed By</w:t>
      </w:r>
      <w:r w:rsidRPr="00455F04">
        <w:rPr>
          <w:rFonts w:ascii="Arial" w:hAnsi="Arial" w:cs="Arial"/>
          <w:sz w:val="20"/>
          <w:szCs w:val="20"/>
        </w:rPr>
        <w:tab/>
        <w:t xml:space="preserve">: Mr. Abu Sayed Md. Riton Rouf (03361), </w:t>
      </w:r>
      <w:r w:rsidR="00093764" w:rsidRPr="00455F04">
        <w:rPr>
          <w:rFonts w:ascii="Arial" w:hAnsi="Arial" w:cs="Arial"/>
          <w:sz w:val="20"/>
          <w:szCs w:val="20"/>
        </w:rPr>
        <w:t>Dy.</w:t>
      </w:r>
      <w:r w:rsidRPr="00455F04">
        <w:rPr>
          <w:rFonts w:ascii="Arial" w:hAnsi="Arial" w:cs="Arial"/>
          <w:sz w:val="20"/>
          <w:szCs w:val="20"/>
        </w:rPr>
        <w:t xml:space="preserve"> Manager</w:t>
      </w:r>
    </w:p>
    <w:p w:rsidR="003B6CDD" w:rsidRPr="00455F04" w:rsidRDefault="003B6CDD" w:rsidP="00B2623F">
      <w:pPr>
        <w:tabs>
          <w:tab w:val="left" w:pos="3240"/>
        </w:tabs>
        <w:spacing w:after="0" w:line="240" w:lineRule="auto"/>
        <w:ind w:left="-180"/>
        <w:rPr>
          <w:rFonts w:ascii="Arial" w:hAnsi="Arial" w:cs="Arial"/>
          <w:sz w:val="20"/>
          <w:szCs w:val="20"/>
        </w:rPr>
      </w:pPr>
    </w:p>
    <w:p w:rsidR="0098199B" w:rsidRPr="00455F04" w:rsidRDefault="003B6CDD" w:rsidP="00B2623F">
      <w:pPr>
        <w:tabs>
          <w:tab w:val="left" w:pos="3240"/>
        </w:tabs>
        <w:spacing w:after="0" w:line="240" w:lineRule="auto"/>
        <w:rPr>
          <w:rFonts w:ascii="Arial" w:hAnsi="Arial" w:cs="Arial"/>
          <w:sz w:val="20"/>
          <w:szCs w:val="20"/>
        </w:rPr>
      </w:pPr>
      <w:r w:rsidRPr="00455F04">
        <w:rPr>
          <w:rFonts w:ascii="Arial" w:hAnsi="Arial" w:cs="Arial"/>
          <w:sz w:val="20"/>
          <w:szCs w:val="20"/>
        </w:rPr>
        <w:t>Depot In-charge</w:t>
      </w:r>
      <w:r w:rsidRPr="00455F04">
        <w:rPr>
          <w:rFonts w:ascii="Arial" w:hAnsi="Arial" w:cs="Arial"/>
          <w:sz w:val="20"/>
          <w:szCs w:val="20"/>
        </w:rPr>
        <w:tab/>
        <w:t xml:space="preserve">: </w:t>
      </w:r>
      <w:r w:rsidR="00884B6B" w:rsidRPr="00455F04">
        <w:rPr>
          <w:rFonts w:ascii="Arial" w:hAnsi="Arial" w:cs="Arial"/>
          <w:sz w:val="20"/>
          <w:szCs w:val="20"/>
        </w:rPr>
        <w:t xml:space="preserve">Mr. </w:t>
      </w:r>
      <w:r w:rsidR="008D02BB" w:rsidRPr="00455F04">
        <w:rPr>
          <w:rFonts w:ascii="Arial" w:hAnsi="Arial" w:cs="Arial"/>
          <w:sz w:val="20"/>
          <w:szCs w:val="20"/>
        </w:rPr>
        <w:t xml:space="preserve">Abu </w:t>
      </w:r>
      <w:proofErr w:type="spellStart"/>
      <w:r w:rsidR="008D02BB" w:rsidRPr="00455F04">
        <w:rPr>
          <w:rFonts w:ascii="Arial" w:hAnsi="Arial" w:cs="Arial"/>
          <w:sz w:val="20"/>
          <w:szCs w:val="20"/>
        </w:rPr>
        <w:t>Bakor</w:t>
      </w:r>
      <w:proofErr w:type="spellEnd"/>
      <w:r w:rsidR="008D02BB" w:rsidRPr="00455F04">
        <w:rPr>
          <w:rFonts w:ascii="Arial" w:hAnsi="Arial" w:cs="Arial"/>
          <w:sz w:val="20"/>
          <w:szCs w:val="20"/>
        </w:rPr>
        <w:t xml:space="preserve"> </w:t>
      </w:r>
      <w:proofErr w:type="spellStart"/>
      <w:r w:rsidR="008D02BB" w:rsidRPr="00455F04">
        <w:rPr>
          <w:rFonts w:ascii="Arial" w:hAnsi="Arial" w:cs="Arial"/>
          <w:sz w:val="20"/>
          <w:szCs w:val="20"/>
        </w:rPr>
        <w:t>Siddik</w:t>
      </w:r>
      <w:proofErr w:type="spellEnd"/>
      <w:r w:rsidR="00884B6B" w:rsidRPr="00455F04">
        <w:rPr>
          <w:rFonts w:ascii="Arial" w:hAnsi="Arial" w:cs="Arial"/>
          <w:sz w:val="20"/>
          <w:szCs w:val="20"/>
        </w:rPr>
        <w:t xml:space="preserve"> (</w:t>
      </w:r>
      <w:r w:rsidR="008D02BB" w:rsidRPr="00455F04">
        <w:rPr>
          <w:rFonts w:ascii="Arial" w:hAnsi="Arial" w:cs="Arial"/>
          <w:sz w:val="20"/>
          <w:szCs w:val="20"/>
        </w:rPr>
        <w:t>23235</w:t>
      </w:r>
      <w:r w:rsidR="00884B6B" w:rsidRPr="00455F04">
        <w:rPr>
          <w:rFonts w:ascii="Arial" w:hAnsi="Arial" w:cs="Arial"/>
          <w:sz w:val="20"/>
          <w:szCs w:val="20"/>
        </w:rPr>
        <w:t>), Asst. Manager</w:t>
      </w:r>
    </w:p>
    <w:p w:rsidR="00092756" w:rsidRPr="00455F04" w:rsidRDefault="00092756" w:rsidP="000017EC">
      <w:pPr>
        <w:tabs>
          <w:tab w:val="left" w:pos="3240"/>
        </w:tabs>
        <w:spacing w:after="0" w:line="240" w:lineRule="auto"/>
        <w:ind w:left="-180"/>
        <w:rPr>
          <w:rFonts w:ascii="Arial" w:hAnsi="Arial" w:cs="Arial"/>
          <w:sz w:val="20"/>
          <w:szCs w:val="20"/>
        </w:rPr>
      </w:pPr>
    </w:p>
    <w:tbl>
      <w:tblPr>
        <w:tblW w:w="15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621"/>
        <w:gridCol w:w="1624"/>
        <w:gridCol w:w="279"/>
        <w:gridCol w:w="291"/>
        <w:gridCol w:w="330"/>
        <w:gridCol w:w="153"/>
        <w:gridCol w:w="477"/>
        <w:gridCol w:w="90"/>
        <w:gridCol w:w="90"/>
        <w:gridCol w:w="537"/>
        <w:gridCol w:w="142"/>
        <w:gridCol w:w="35"/>
        <w:gridCol w:w="541"/>
        <w:gridCol w:w="95"/>
        <w:gridCol w:w="180"/>
        <w:gridCol w:w="90"/>
        <w:gridCol w:w="355"/>
        <w:gridCol w:w="280"/>
        <w:gridCol w:w="317"/>
        <w:gridCol w:w="395"/>
        <w:gridCol w:w="99"/>
        <w:gridCol w:w="983"/>
        <w:gridCol w:w="1802"/>
        <w:gridCol w:w="1890"/>
        <w:gridCol w:w="1891"/>
        <w:gridCol w:w="2068"/>
      </w:tblGrid>
      <w:tr w:rsidR="00D61647" w:rsidRPr="00455F04" w:rsidTr="0077051A">
        <w:trPr>
          <w:trHeight w:val="323"/>
          <w:tblHeader/>
        </w:trPr>
        <w:tc>
          <w:tcPr>
            <w:tcW w:w="621"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Sl.</w:t>
            </w:r>
          </w:p>
          <w:p w:rsidR="00960358" w:rsidRPr="00455F04" w:rsidRDefault="00960358" w:rsidP="005A5701">
            <w:pPr>
              <w:tabs>
                <w:tab w:val="left" w:pos="3240"/>
              </w:tabs>
              <w:spacing w:after="0" w:line="240" w:lineRule="auto"/>
              <w:jc w:val="center"/>
              <w:rPr>
                <w:rFonts w:ascii="Arial" w:hAnsi="Arial" w:cs="Arial"/>
                <w:b/>
                <w:bCs/>
                <w:sz w:val="20"/>
                <w:szCs w:val="20"/>
              </w:rPr>
            </w:pPr>
            <w:r w:rsidRPr="00455F04">
              <w:rPr>
                <w:rFonts w:ascii="Arial" w:hAnsi="Arial" w:cs="Arial"/>
                <w:b/>
                <w:sz w:val="20"/>
                <w:szCs w:val="20"/>
              </w:rPr>
              <w:t>No.</w:t>
            </w:r>
          </w:p>
        </w:tc>
        <w:tc>
          <w:tcPr>
            <w:tcW w:w="7383" w:type="dxa"/>
            <w:gridSpan w:val="21"/>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bCs/>
                <w:sz w:val="20"/>
                <w:szCs w:val="20"/>
              </w:rPr>
            </w:pPr>
            <w:r w:rsidRPr="00455F04">
              <w:rPr>
                <w:rFonts w:ascii="Arial" w:hAnsi="Arial" w:cs="Arial"/>
                <w:b/>
                <w:sz w:val="20"/>
                <w:szCs w:val="20"/>
              </w:rPr>
              <w:t>Audit Observations</w:t>
            </w:r>
          </w:p>
        </w:tc>
        <w:tc>
          <w:tcPr>
            <w:tcW w:w="1802"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Reference Number</w:t>
            </w:r>
          </w:p>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&amp; Date</w:t>
            </w:r>
          </w:p>
        </w:tc>
        <w:tc>
          <w:tcPr>
            <w:tcW w:w="1890"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Name, ID &amp; Designation of Res</w:t>
            </w:r>
            <w:r w:rsidR="00B06CFB" w:rsidRPr="00455F04">
              <w:rPr>
                <w:rFonts w:ascii="Arial" w:hAnsi="Arial" w:cs="Arial"/>
                <w:b/>
                <w:sz w:val="20"/>
                <w:szCs w:val="20"/>
              </w:rPr>
              <w:t>p.</w:t>
            </w:r>
            <w:r w:rsidRPr="00455F04">
              <w:rPr>
                <w:rFonts w:ascii="Arial" w:hAnsi="Arial" w:cs="Arial"/>
                <w:b/>
                <w:sz w:val="20"/>
                <w:szCs w:val="20"/>
              </w:rPr>
              <w:t xml:space="preserve"> Person</w:t>
            </w:r>
          </w:p>
        </w:tc>
        <w:tc>
          <w:tcPr>
            <w:tcW w:w="1891"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Comment from Depot</w:t>
            </w:r>
            <w:r w:rsidRPr="00455F04">
              <w:rPr>
                <w:rFonts w:ascii="Arial" w:hAnsi="Arial" w:cs="Arial"/>
                <w:b/>
                <w:sz w:val="20"/>
                <w:szCs w:val="20"/>
                <w:cs/>
                <w:lang w:bidi="bn-BD"/>
              </w:rPr>
              <w:t xml:space="preserve">. </w:t>
            </w:r>
            <w:r w:rsidRPr="00455F04">
              <w:rPr>
                <w:rFonts w:ascii="Arial" w:hAnsi="Arial" w:cs="Arial"/>
                <w:b/>
                <w:sz w:val="20"/>
                <w:szCs w:val="20"/>
              </w:rPr>
              <w:t>In</w:t>
            </w:r>
            <w:r w:rsidRPr="00455F04">
              <w:rPr>
                <w:rFonts w:ascii="Arial" w:hAnsi="Arial" w:cs="Arial"/>
                <w:b/>
                <w:sz w:val="20"/>
                <w:szCs w:val="20"/>
                <w:cs/>
                <w:lang w:bidi="bn-BD"/>
              </w:rPr>
              <w:t>-</w:t>
            </w:r>
            <w:r w:rsidRPr="00455F04">
              <w:rPr>
                <w:rFonts w:ascii="Arial" w:hAnsi="Arial" w:cs="Arial"/>
                <w:b/>
                <w:sz w:val="20"/>
                <w:szCs w:val="20"/>
              </w:rPr>
              <w:t>Charge</w:t>
            </w:r>
          </w:p>
        </w:tc>
        <w:tc>
          <w:tcPr>
            <w:tcW w:w="2068" w:type="dxa"/>
            <w:tcBorders>
              <w:bottom w:val="single" w:sz="4" w:space="0" w:color="auto"/>
            </w:tcBorders>
            <w:shd w:val="clear" w:color="auto" w:fill="auto"/>
            <w:vAlign w:val="center"/>
          </w:tcPr>
          <w:p w:rsidR="00960358" w:rsidRPr="00455F04" w:rsidRDefault="00F0673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Comment of Internal Auditor</w:t>
            </w:r>
          </w:p>
        </w:tc>
      </w:tr>
      <w:tr w:rsidR="00D61647" w:rsidRPr="00455F04" w:rsidTr="0077051A">
        <w:trPr>
          <w:trHeight w:val="260"/>
        </w:trPr>
        <w:tc>
          <w:tcPr>
            <w:tcW w:w="621"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rPr>
                <w:rFonts w:ascii="Arial" w:hAnsi="Arial" w:cs="Arial"/>
                <w:b/>
                <w:bCs/>
                <w:sz w:val="20"/>
                <w:szCs w:val="20"/>
              </w:rPr>
            </w:pPr>
            <w:r w:rsidRPr="00455F04">
              <w:rPr>
                <w:rFonts w:ascii="Arial" w:hAnsi="Arial" w:cs="Arial"/>
                <w:b/>
                <w:bCs/>
                <w:sz w:val="20"/>
                <w:szCs w:val="20"/>
              </w:rPr>
              <w:t>1.00</w:t>
            </w:r>
          </w:p>
        </w:tc>
        <w:tc>
          <w:tcPr>
            <w:tcW w:w="7383" w:type="dxa"/>
            <w:gridSpan w:val="21"/>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b/>
                <w:bCs/>
                <w:sz w:val="20"/>
                <w:szCs w:val="20"/>
              </w:rPr>
            </w:pPr>
            <w:r w:rsidRPr="00455F04">
              <w:rPr>
                <w:rFonts w:ascii="Arial" w:hAnsi="Arial" w:cs="Arial"/>
                <w:b/>
                <w:bCs/>
                <w:sz w:val="20"/>
                <w:szCs w:val="20"/>
              </w:rPr>
              <w:t>Section: Collection Monitoring and Petty Cash</w:t>
            </w:r>
          </w:p>
        </w:tc>
        <w:tc>
          <w:tcPr>
            <w:tcW w:w="1802" w:type="dxa"/>
            <w:tcBorders>
              <w:bottom w:val="single" w:sz="4" w:space="0" w:color="auto"/>
            </w:tcBorders>
            <w:shd w:val="clear" w:color="auto" w:fill="auto"/>
            <w:vAlign w:val="center"/>
          </w:tcPr>
          <w:p w:rsidR="00525B35" w:rsidRPr="00455F04" w:rsidRDefault="00525B35" w:rsidP="00C012E4">
            <w:pPr>
              <w:spacing w:after="0" w:line="240" w:lineRule="auto"/>
              <w:rPr>
                <w:rFonts w:ascii="Arial" w:hAnsi="Arial" w:cs="Arial"/>
                <w:sz w:val="20"/>
                <w:szCs w:val="20"/>
              </w:rPr>
            </w:pPr>
          </w:p>
        </w:tc>
        <w:tc>
          <w:tcPr>
            <w:tcW w:w="1890"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rPr>
                <w:rFonts w:ascii="Arial" w:hAnsi="Arial" w:cs="Arial"/>
                <w:sz w:val="20"/>
                <w:szCs w:val="20"/>
              </w:rPr>
            </w:pPr>
          </w:p>
        </w:tc>
        <w:tc>
          <w:tcPr>
            <w:tcW w:w="1891"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c>
          <w:tcPr>
            <w:tcW w:w="2068"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r>
      <w:tr w:rsidR="00D61647" w:rsidRPr="00455F04" w:rsidTr="0077051A">
        <w:trPr>
          <w:trHeight w:val="170"/>
        </w:trPr>
        <w:tc>
          <w:tcPr>
            <w:tcW w:w="621"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center"/>
              <w:rPr>
                <w:rFonts w:ascii="Arial" w:hAnsi="Arial" w:cs="Arial"/>
                <w:b/>
                <w:sz w:val="20"/>
                <w:szCs w:val="20"/>
              </w:rPr>
            </w:pPr>
            <w:r w:rsidRPr="00455F04">
              <w:rPr>
                <w:rFonts w:ascii="Arial" w:hAnsi="Arial" w:cs="Arial"/>
                <w:b/>
                <w:sz w:val="20"/>
                <w:szCs w:val="20"/>
              </w:rPr>
              <w:t>A</w:t>
            </w:r>
          </w:p>
        </w:tc>
        <w:tc>
          <w:tcPr>
            <w:tcW w:w="7383" w:type="dxa"/>
            <w:gridSpan w:val="21"/>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b/>
                <w:bCs/>
                <w:sz w:val="20"/>
                <w:szCs w:val="20"/>
              </w:rPr>
            </w:pPr>
            <w:r w:rsidRPr="00455F04">
              <w:rPr>
                <w:rFonts w:ascii="Arial" w:hAnsi="Arial" w:cs="Arial"/>
                <w:b/>
                <w:bCs/>
                <w:sz w:val="20"/>
                <w:szCs w:val="20"/>
              </w:rPr>
              <w:t>Petty Cash</w:t>
            </w:r>
          </w:p>
        </w:tc>
        <w:tc>
          <w:tcPr>
            <w:tcW w:w="1802"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center"/>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r>
      <w:tr w:rsidR="00D61647" w:rsidRPr="00455F04" w:rsidTr="0077051A">
        <w:trPr>
          <w:trHeight w:val="116"/>
        </w:trPr>
        <w:tc>
          <w:tcPr>
            <w:tcW w:w="621" w:type="dxa"/>
            <w:vMerge w:val="restart"/>
            <w:tcBorders>
              <w:top w:val="single" w:sz="4" w:space="0" w:color="auto"/>
            </w:tcBorders>
            <w:shd w:val="clear" w:color="auto" w:fill="auto"/>
            <w:vAlign w:val="center"/>
          </w:tcPr>
          <w:p w:rsidR="00321B09" w:rsidRPr="00455F04" w:rsidRDefault="00321B09" w:rsidP="00321B09">
            <w:pPr>
              <w:tabs>
                <w:tab w:val="left" w:pos="3240"/>
              </w:tabs>
              <w:spacing w:after="0" w:line="240" w:lineRule="auto"/>
              <w:jc w:val="center"/>
              <w:rPr>
                <w:rFonts w:ascii="Arial" w:hAnsi="Arial" w:cs="Arial"/>
                <w:sz w:val="20"/>
                <w:szCs w:val="20"/>
              </w:rPr>
            </w:pPr>
            <w:r w:rsidRPr="00455F04">
              <w:rPr>
                <w:rFonts w:ascii="Arial" w:hAnsi="Arial" w:cs="Arial"/>
                <w:sz w:val="20"/>
                <w:szCs w:val="20"/>
              </w:rPr>
              <w:t>1.01</w:t>
            </w:r>
          </w:p>
        </w:tc>
        <w:tc>
          <w:tcPr>
            <w:tcW w:w="7383" w:type="dxa"/>
            <w:gridSpan w:val="21"/>
            <w:tcBorders>
              <w:top w:val="single" w:sz="4" w:space="0" w:color="auto"/>
              <w:bottom w:val="single" w:sz="4" w:space="0" w:color="auto"/>
            </w:tcBorders>
            <w:shd w:val="clear" w:color="auto" w:fill="auto"/>
            <w:vAlign w:val="center"/>
          </w:tcPr>
          <w:p w:rsidR="00321B09" w:rsidRPr="00455F04" w:rsidRDefault="00321B09" w:rsidP="00321B09">
            <w:pPr>
              <w:tabs>
                <w:tab w:val="left" w:pos="3240"/>
              </w:tabs>
              <w:spacing w:after="0" w:line="240" w:lineRule="auto"/>
              <w:jc w:val="both"/>
              <w:rPr>
                <w:rFonts w:ascii="Arial" w:hAnsi="Arial" w:cs="Arial"/>
                <w:b/>
                <w:bCs/>
                <w:sz w:val="20"/>
                <w:szCs w:val="20"/>
              </w:rPr>
            </w:pPr>
            <w:r w:rsidRPr="00455F04">
              <w:rPr>
                <w:rFonts w:ascii="Arial" w:hAnsi="Arial" w:cs="Arial"/>
                <w:b/>
                <w:sz w:val="20"/>
                <w:szCs w:val="20"/>
              </w:rPr>
              <w:t>Physical Verification and Reconciliation of Petty Cash Balance</w:t>
            </w:r>
          </w:p>
        </w:tc>
        <w:tc>
          <w:tcPr>
            <w:tcW w:w="1802" w:type="dxa"/>
            <w:tcBorders>
              <w:top w:val="single" w:sz="4" w:space="0" w:color="auto"/>
              <w:bottom w:val="single" w:sz="4" w:space="0" w:color="auto"/>
            </w:tcBorders>
            <w:shd w:val="clear" w:color="auto" w:fill="auto"/>
          </w:tcPr>
          <w:p w:rsidR="00321B09" w:rsidRPr="00455F04" w:rsidRDefault="00321B09" w:rsidP="00321B09">
            <w:pPr>
              <w:rPr>
                <w:rFonts w:ascii="Arial" w:hAnsi="Arial" w:cs="Arial"/>
                <w:color w:val="FF0000"/>
                <w:sz w:val="20"/>
                <w:szCs w:val="20"/>
              </w:rPr>
            </w:pPr>
          </w:p>
        </w:tc>
        <w:tc>
          <w:tcPr>
            <w:tcW w:w="1890" w:type="dxa"/>
            <w:tcBorders>
              <w:top w:val="single" w:sz="4" w:space="0" w:color="auto"/>
              <w:bottom w:val="single" w:sz="4" w:space="0" w:color="auto"/>
            </w:tcBorders>
            <w:shd w:val="clear" w:color="auto" w:fill="auto"/>
          </w:tcPr>
          <w:p w:rsidR="00321B09" w:rsidRPr="00455F04" w:rsidRDefault="00321B09" w:rsidP="00321B09">
            <w:pPr>
              <w:rPr>
                <w:rFonts w:ascii="Arial" w:hAnsi="Arial" w:cs="Arial"/>
                <w:color w:val="FF0000"/>
                <w:sz w:val="20"/>
                <w:szCs w:val="20"/>
              </w:rPr>
            </w:pPr>
          </w:p>
        </w:tc>
        <w:tc>
          <w:tcPr>
            <w:tcW w:w="1891" w:type="dxa"/>
            <w:tcBorders>
              <w:top w:val="single" w:sz="4" w:space="0" w:color="auto"/>
              <w:bottom w:val="single" w:sz="4" w:space="0" w:color="auto"/>
            </w:tcBorders>
            <w:shd w:val="clear" w:color="auto" w:fill="auto"/>
          </w:tcPr>
          <w:p w:rsidR="00321B09" w:rsidRPr="00455F04" w:rsidRDefault="00321B09" w:rsidP="00321B09">
            <w:pPr>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21B09" w:rsidRPr="00455F04" w:rsidRDefault="00321B09" w:rsidP="00321B09">
            <w:pPr>
              <w:tabs>
                <w:tab w:val="left" w:pos="3240"/>
              </w:tabs>
              <w:spacing w:after="0" w:line="240" w:lineRule="auto"/>
              <w:jc w:val="both"/>
              <w:rPr>
                <w:rFonts w:ascii="Arial" w:hAnsi="Arial" w:cs="Arial"/>
                <w:sz w:val="20"/>
                <w:szCs w:val="20"/>
              </w:rPr>
            </w:pPr>
          </w:p>
        </w:tc>
      </w:tr>
      <w:tr w:rsidR="00D61647" w:rsidRPr="00455F04" w:rsidTr="0077051A">
        <w:trPr>
          <w:trHeight w:val="593"/>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5A5701" w:rsidRPr="00455F04" w:rsidRDefault="005A5701" w:rsidP="004F6FEA">
            <w:pPr>
              <w:pStyle w:val="ListParagraph"/>
              <w:numPr>
                <w:ilvl w:val="0"/>
                <w:numId w:val="18"/>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We have physically verified the net petty cash balance as on </w:t>
            </w:r>
            <w:r w:rsidR="00DB0DCC" w:rsidRPr="00455F04">
              <w:rPr>
                <w:rFonts w:ascii="Arial" w:hAnsi="Arial" w:cs="Arial"/>
                <w:sz w:val="20"/>
                <w:szCs w:val="20"/>
              </w:rPr>
              <w:t>10.11.22</w:t>
            </w:r>
            <w:r w:rsidRPr="00455F04">
              <w:rPr>
                <w:rFonts w:ascii="Arial" w:hAnsi="Arial" w:cs="Arial"/>
                <w:sz w:val="20"/>
                <w:szCs w:val="20"/>
              </w:rPr>
              <w:t xml:space="preserve"> at about 8:30 AM before opening the day’s transaction an</w:t>
            </w:r>
            <w:r w:rsidR="00BC5C0F" w:rsidRPr="00455F04">
              <w:rPr>
                <w:rFonts w:ascii="Arial" w:hAnsi="Arial" w:cs="Arial"/>
                <w:sz w:val="20"/>
                <w:szCs w:val="20"/>
              </w:rPr>
              <w:t>d found cash amount of Tk.32,567</w:t>
            </w:r>
            <w:r w:rsidRPr="00455F04">
              <w:rPr>
                <w:rFonts w:ascii="Arial" w:hAnsi="Arial" w:cs="Arial"/>
                <w:sz w:val="20"/>
                <w:szCs w:val="20"/>
              </w:rPr>
              <w:t>.00 (</w:t>
            </w:r>
            <w:r w:rsidR="005254A3" w:rsidRPr="00455F04">
              <w:rPr>
                <w:rFonts w:ascii="Arial" w:hAnsi="Arial" w:cs="Arial"/>
                <w:sz w:val="20"/>
                <w:szCs w:val="20"/>
              </w:rPr>
              <w:t>Thirty-Two</w:t>
            </w:r>
            <w:r w:rsidRPr="00455F04">
              <w:rPr>
                <w:rFonts w:ascii="Arial" w:hAnsi="Arial" w:cs="Arial"/>
                <w:sz w:val="20"/>
                <w:szCs w:val="20"/>
              </w:rPr>
              <w:t xml:space="preserve"> thousand </w:t>
            </w:r>
            <w:r w:rsidR="00BC5C0F" w:rsidRPr="00455F04">
              <w:rPr>
                <w:rFonts w:ascii="Arial" w:hAnsi="Arial" w:cs="Arial"/>
                <w:sz w:val="20"/>
                <w:szCs w:val="20"/>
              </w:rPr>
              <w:t>five</w:t>
            </w:r>
            <w:r w:rsidRPr="00455F04">
              <w:rPr>
                <w:rFonts w:ascii="Arial" w:hAnsi="Arial" w:cs="Arial"/>
                <w:sz w:val="20"/>
                <w:szCs w:val="20"/>
              </w:rPr>
              <w:t xml:space="preserve"> hundred and </w:t>
            </w:r>
            <w:r w:rsidR="005254A3" w:rsidRPr="00455F04">
              <w:rPr>
                <w:rFonts w:ascii="Arial" w:hAnsi="Arial" w:cs="Arial"/>
                <w:sz w:val="20"/>
                <w:szCs w:val="20"/>
              </w:rPr>
              <w:t>sixty-seven</w:t>
            </w:r>
            <w:r w:rsidRPr="00455F04">
              <w:rPr>
                <w:rFonts w:ascii="Arial" w:hAnsi="Arial" w:cs="Arial"/>
                <w:sz w:val="20"/>
                <w:szCs w:val="20"/>
              </w:rPr>
              <w:t xml:space="preserve"> only)</w:t>
            </w:r>
            <w:r w:rsidR="00491E96" w:rsidRPr="00455F04">
              <w:rPr>
                <w:rFonts w:ascii="Arial" w:hAnsi="Arial" w:cs="Arial"/>
                <w:sz w:val="20"/>
                <w:szCs w:val="20"/>
              </w:rPr>
              <w:t>,</w:t>
            </w:r>
            <w:r w:rsidR="00BC5C0F" w:rsidRPr="00455F04">
              <w:rPr>
                <w:rFonts w:ascii="Arial" w:hAnsi="Arial" w:cs="Arial"/>
                <w:sz w:val="20"/>
                <w:szCs w:val="20"/>
              </w:rPr>
              <w:t xml:space="preserve"> voucher amount of Tk.19,210.00 and </w:t>
            </w:r>
            <w:r w:rsidR="00AE5200" w:rsidRPr="00455F04">
              <w:rPr>
                <w:rFonts w:ascii="Arial" w:hAnsi="Arial" w:cs="Arial"/>
                <w:sz w:val="20"/>
                <w:szCs w:val="20"/>
              </w:rPr>
              <w:t>suspense has been paid by Tk.5,000.00</w:t>
            </w:r>
            <w:r w:rsidR="00175790" w:rsidRPr="00455F04">
              <w:rPr>
                <w:rFonts w:ascii="Arial" w:hAnsi="Arial" w:cs="Arial"/>
                <w:sz w:val="20"/>
                <w:szCs w:val="20"/>
              </w:rPr>
              <w:t xml:space="preserve"> for fuel</w:t>
            </w:r>
            <w:r w:rsidR="00AE5200" w:rsidRPr="00455F04">
              <w:rPr>
                <w:rFonts w:ascii="Arial" w:hAnsi="Arial" w:cs="Arial"/>
                <w:sz w:val="20"/>
                <w:szCs w:val="20"/>
              </w:rPr>
              <w:t xml:space="preserve"> purpose without posting</w:t>
            </w:r>
            <w:r w:rsidRPr="00455F04">
              <w:rPr>
                <w:rFonts w:ascii="Arial" w:hAnsi="Arial" w:cs="Arial"/>
                <w:sz w:val="20"/>
                <w:szCs w:val="20"/>
              </w:rPr>
              <w:t>. Reconciliation statement of petty cash balance is found agreed amount from previous audit date to current audit date. Details are shown in “</w:t>
            </w:r>
            <w:r w:rsidRPr="00455F04">
              <w:rPr>
                <w:rFonts w:ascii="Arial" w:hAnsi="Arial" w:cs="Arial"/>
                <w:b/>
                <w:sz w:val="20"/>
                <w:szCs w:val="20"/>
              </w:rPr>
              <w:t>Annexure-01”.</w:t>
            </w:r>
          </w:p>
        </w:tc>
        <w:tc>
          <w:tcPr>
            <w:tcW w:w="1802" w:type="dxa"/>
            <w:vMerge w:val="restart"/>
            <w:tcBorders>
              <w:top w:val="single" w:sz="4" w:space="0" w:color="auto"/>
            </w:tcBorders>
            <w:shd w:val="clear" w:color="auto" w:fill="auto"/>
            <w:vAlign w:val="center"/>
          </w:tcPr>
          <w:p w:rsidR="005A5701" w:rsidRPr="00455F04" w:rsidRDefault="005A5701" w:rsidP="00175790">
            <w:pPr>
              <w:spacing w:after="0" w:line="240" w:lineRule="auto"/>
              <w:rPr>
                <w:rFonts w:ascii="Arial" w:hAnsi="Arial" w:cs="Arial"/>
                <w:sz w:val="20"/>
                <w:szCs w:val="20"/>
              </w:rPr>
            </w:pPr>
            <w:r w:rsidRPr="00455F04">
              <w:rPr>
                <w:rFonts w:ascii="Arial" w:hAnsi="Arial" w:cs="Arial"/>
                <w:sz w:val="20"/>
                <w:szCs w:val="20"/>
              </w:rPr>
              <w:t xml:space="preserve">Daily Transaction Report as on </w:t>
            </w:r>
            <w:r w:rsidR="00266F34" w:rsidRPr="00455F04">
              <w:rPr>
                <w:rFonts w:ascii="Arial" w:hAnsi="Arial" w:cs="Arial"/>
                <w:sz w:val="20"/>
                <w:szCs w:val="20"/>
              </w:rPr>
              <w:t>09.11.22</w:t>
            </w:r>
            <w:r w:rsidR="00175790" w:rsidRPr="00455F04">
              <w:rPr>
                <w:rFonts w:ascii="Arial" w:hAnsi="Arial" w:cs="Arial"/>
                <w:sz w:val="20"/>
                <w:szCs w:val="20"/>
              </w:rPr>
              <w:t xml:space="preserve"> </w:t>
            </w:r>
            <w:r w:rsidRPr="00455F04">
              <w:rPr>
                <w:rFonts w:ascii="Arial" w:hAnsi="Arial" w:cs="Arial"/>
                <w:sz w:val="20"/>
                <w:szCs w:val="20"/>
              </w:rPr>
              <w:t>and Physical Verification</w:t>
            </w:r>
          </w:p>
        </w:tc>
        <w:tc>
          <w:tcPr>
            <w:tcW w:w="1890" w:type="dxa"/>
            <w:vMerge w:val="restart"/>
            <w:tcBorders>
              <w:top w:val="single" w:sz="4" w:space="0" w:color="auto"/>
            </w:tcBorders>
            <w:shd w:val="clear" w:color="auto" w:fill="auto"/>
            <w:vAlign w:val="center"/>
          </w:tcPr>
          <w:p w:rsidR="005A5701" w:rsidRPr="00455F04" w:rsidRDefault="00266F34" w:rsidP="00C012E4">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r w:rsidR="005A5701" w:rsidRPr="00455F04">
              <w:rPr>
                <w:rFonts w:ascii="Arial" w:hAnsi="Arial" w:cs="Arial"/>
                <w:sz w:val="20"/>
                <w:szCs w:val="20"/>
              </w:rPr>
              <w:t>,</w:t>
            </w:r>
          </w:p>
          <w:p w:rsidR="005A5701" w:rsidRPr="00455F04" w:rsidRDefault="005A5701" w:rsidP="00C012E4">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vMerge w:val="restart"/>
            <w:tcBorders>
              <w:top w:val="single" w:sz="4" w:space="0" w:color="auto"/>
            </w:tcBorders>
            <w:shd w:val="clear" w:color="auto" w:fill="auto"/>
            <w:vAlign w:val="center"/>
          </w:tcPr>
          <w:p w:rsidR="005A5701" w:rsidRPr="00455F04" w:rsidRDefault="005A5701" w:rsidP="00A906E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shd w:val="clear" w:color="auto" w:fill="auto"/>
            <w:vAlign w:val="center"/>
          </w:tcPr>
          <w:p w:rsidR="005A5701" w:rsidRPr="00455F04" w:rsidRDefault="005A5701" w:rsidP="00A906E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D61647" w:rsidRPr="00455F04" w:rsidTr="0077051A">
        <w:trPr>
          <w:trHeight w:val="980"/>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5A5701" w:rsidRPr="00455F04" w:rsidRDefault="005A5701" w:rsidP="004F6FEA">
            <w:pPr>
              <w:pStyle w:val="ListParagraph"/>
              <w:numPr>
                <w:ilvl w:val="0"/>
                <w:numId w:val="18"/>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In addition, we have </w:t>
            </w:r>
            <w:r w:rsidR="00BC5C0F" w:rsidRPr="00455F04">
              <w:rPr>
                <w:rFonts w:ascii="Arial" w:hAnsi="Arial" w:cs="Arial"/>
                <w:sz w:val="20"/>
                <w:szCs w:val="20"/>
              </w:rPr>
              <w:t>found cash amount of Tk.2,05,785</w:t>
            </w:r>
            <w:r w:rsidRPr="00455F04">
              <w:rPr>
                <w:rFonts w:ascii="Arial" w:hAnsi="Arial" w:cs="Arial"/>
                <w:sz w:val="20"/>
                <w:szCs w:val="20"/>
              </w:rPr>
              <w:t>.00 (</w:t>
            </w:r>
            <w:r w:rsidR="00BC5C0F" w:rsidRPr="00455F04">
              <w:rPr>
                <w:rFonts w:ascii="Arial" w:hAnsi="Arial" w:cs="Arial"/>
                <w:sz w:val="20"/>
                <w:szCs w:val="20"/>
              </w:rPr>
              <w:t>Two</w:t>
            </w:r>
            <w:r w:rsidRPr="00455F04">
              <w:rPr>
                <w:rFonts w:ascii="Arial" w:hAnsi="Arial" w:cs="Arial"/>
                <w:sz w:val="20"/>
                <w:szCs w:val="20"/>
              </w:rPr>
              <w:t xml:space="preserve"> lac </w:t>
            </w:r>
            <w:r w:rsidR="00BC5C0F" w:rsidRPr="00455F04">
              <w:rPr>
                <w:rFonts w:ascii="Arial" w:hAnsi="Arial" w:cs="Arial"/>
                <w:sz w:val="20"/>
                <w:szCs w:val="20"/>
              </w:rPr>
              <w:t>five</w:t>
            </w:r>
            <w:r w:rsidRPr="00455F04">
              <w:rPr>
                <w:rFonts w:ascii="Arial" w:hAnsi="Arial" w:cs="Arial"/>
                <w:sz w:val="20"/>
                <w:szCs w:val="20"/>
              </w:rPr>
              <w:t xml:space="preserve"> thousand </w:t>
            </w:r>
            <w:r w:rsidR="00BC5C0F" w:rsidRPr="00455F04">
              <w:rPr>
                <w:rFonts w:ascii="Arial" w:hAnsi="Arial" w:cs="Arial"/>
                <w:sz w:val="20"/>
                <w:szCs w:val="20"/>
              </w:rPr>
              <w:t xml:space="preserve">seven hundred </w:t>
            </w:r>
            <w:r w:rsidRPr="00455F04">
              <w:rPr>
                <w:rFonts w:ascii="Arial" w:hAnsi="Arial" w:cs="Arial"/>
                <w:sz w:val="20"/>
                <w:szCs w:val="20"/>
              </w:rPr>
              <w:t>and</w:t>
            </w:r>
            <w:r w:rsidR="00BC5C0F" w:rsidRPr="00455F04">
              <w:rPr>
                <w:rFonts w:ascii="Arial" w:hAnsi="Arial" w:cs="Arial"/>
                <w:sz w:val="20"/>
                <w:szCs w:val="20"/>
              </w:rPr>
              <w:t xml:space="preserve"> </w:t>
            </w:r>
            <w:proofErr w:type="gramStart"/>
            <w:r w:rsidR="00BC5C0F" w:rsidRPr="00455F04">
              <w:rPr>
                <w:rFonts w:ascii="Arial" w:hAnsi="Arial" w:cs="Arial"/>
                <w:sz w:val="20"/>
                <w:szCs w:val="20"/>
              </w:rPr>
              <w:t>eighty</w:t>
            </w:r>
            <w:r w:rsidRPr="00455F04">
              <w:rPr>
                <w:rFonts w:ascii="Arial" w:hAnsi="Arial" w:cs="Arial"/>
                <w:sz w:val="20"/>
                <w:szCs w:val="20"/>
              </w:rPr>
              <w:t xml:space="preserve"> </w:t>
            </w:r>
            <w:r w:rsidR="00BC5C0F" w:rsidRPr="00455F04">
              <w:rPr>
                <w:rFonts w:ascii="Arial" w:hAnsi="Arial" w:cs="Arial"/>
                <w:sz w:val="20"/>
                <w:szCs w:val="20"/>
              </w:rPr>
              <w:t>five</w:t>
            </w:r>
            <w:proofErr w:type="gramEnd"/>
            <w:r w:rsidRPr="00455F04">
              <w:rPr>
                <w:rFonts w:ascii="Arial" w:hAnsi="Arial" w:cs="Arial"/>
                <w:sz w:val="20"/>
                <w:szCs w:val="20"/>
              </w:rPr>
              <w:t xml:space="preserve"> only) kept separately in the vault; which represents market collection of previous day and found agreed amount with Depot Daily Collection Report</w:t>
            </w:r>
            <w:r w:rsidR="00175790" w:rsidRPr="00455F04">
              <w:rPr>
                <w:rFonts w:ascii="Arial" w:hAnsi="Arial" w:cs="Arial"/>
                <w:sz w:val="20"/>
                <w:szCs w:val="20"/>
              </w:rPr>
              <w:t xml:space="preserve"> and denomination wise depot auto bank deposit slip</w:t>
            </w:r>
            <w:r w:rsidRPr="00455F04">
              <w:rPr>
                <w:rFonts w:ascii="Arial" w:hAnsi="Arial" w:cs="Arial"/>
                <w:sz w:val="20"/>
                <w:szCs w:val="20"/>
              </w:rPr>
              <w:t>.</w:t>
            </w:r>
          </w:p>
        </w:tc>
        <w:tc>
          <w:tcPr>
            <w:tcW w:w="1802" w:type="dxa"/>
            <w:vMerge/>
            <w:shd w:val="clear" w:color="auto" w:fill="auto"/>
            <w:vAlign w:val="center"/>
          </w:tcPr>
          <w:p w:rsidR="005A5701" w:rsidRPr="00455F04" w:rsidRDefault="005A5701" w:rsidP="00C012E4">
            <w:pPr>
              <w:spacing w:after="0" w:line="240" w:lineRule="auto"/>
              <w:rPr>
                <w:rFonts w:ascii="Arial" w:hAnsi="Arial" w:cs="Arial"/>
                <w:sz w:val="20"/>
                <w:szCs w:val="20"/>
              </w:rPr>
            </w:pPr>
          </w:p>
        </w:tc>
        <w:tc>
          <w:tcPr>
            <w:tcW w:w="1890" w:type="dxa"/>
            <w:vMerge/>
            <w:shd w:val="clear" w:color="auto" w:fill="auto"/>
            <w:vAlign w:val="center"/>
          </w:tcPr>
          <w:p w:rsidR="005A5701" w:rsidRPr="00455F04" w:rsidRDefault="005A5701"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5A5701" w:rsidRPr="00455F04" w:rsidRDefault="005A5701"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5A5701" w:rsidRPr="00455F04" w:rsidRDefault="005A5701" w:rsidP="00C012E4">
            <w:pPr>
              <w:tabs>
                <w:tab w:val="left" w:pos="3240"/>
              </w:tabs>
              <w:spacing w:after="0" w:line="240" w:lineRule="auto"/>
              <w:jc w:val="both"/>
              <w:rPr>
                <w:rFonts w:ascii="Arial" w:hAnsi="Arial" w:cs="Arial"/>
                <w:b/>
                <w:sz w:val="20"/>
                <w:szCs w:val="20"/>
              </w:rPr>
            </w:pPr>
          </w:p>
        </w:tc>
      </w:tr>
      <w:tr w:rsidR="00AF490D" w:rsidRPr="00455F04" w:rsidTr="0077051A">
        <w:trPr>
          <w:trHeight w:val="629"/>
        </w:trPr>
        <w:tc>
          <w:tcPr>
            <w:tcW w:w="621" w:type="dxa"/>
            <w:vMerge/>
            <w:shd w:val="clear" w:color="auto" w:fill="auto"/>
            <w:vAlign w:val="center"/>
          </w:tcPr>
          <w:p w:rsidR="00AF490D" w:rsidRPr="00455F04" w:rsidRDefault="00AF490D"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AF490D" w:rsidRPr="00455F04" w:rsidRDefault="00AF490D" w:rsidP="004F6FEA">
            <w:pPr>
              <w:pStyle w:val="ListParagraph"/>
              <w:numPr>
                <w:ilvl w:val="0"/>
                <w:numId w:val="18"/>
              </w:numPr>
              <w:spacing w:after="0" w:line="240" w:lineRule="auto"/>
              <w:ind w:left="260" w:hanging="276"/>
              <w:jc w:val="both"/>
              <w:rPr>
                <w:rFonts w:ascii="Arial" w:hAnsi="Arial" w:cs="Arial"/>
                <w:sz w:val="20"/>
                <w:szCs w:val="20"/>
              </w:rPr>
            </w:pPr>
            <w:r w:rsidRPr="00455F04">
              <w:rPr>
                <w:rFonts w:ascii="Arial" w:hAnsi="Arial" w:cs="Arial"/>
                <w:sz w:val="20"/>
                <w:szCs w:val="20"/>
              </w:rPr>
              <w:t>Apart from that, we have also found Tk.600.00 (Six hundred only) kept in the vault against scrap sale. It is to be noted that, a separate register has been maintained for scrap sale purpose which was also found agreed amount with the statement signed by the Depot In-charge.</w:t>
            </w:r>
          </w:p>
        </w:tc>
        <w:tc>
          <w:tcPr>
            <w:tcW w:w="1802" w:type="dxa"/>
            <w:shd w:val="clear" w:color="auto" w:fill="auto"/>
            <w:vAlign w:val="center"/>
          </w:tcPr>
          <w:p w:rsidR="00AF490D" w:rsidRPr="00455F04" w:rsidRDefault="00AF490D" w:rsidP="00C012E4">
            <w:pPr>
              <w:spacing w:after="0" w:line="240" w:lineRule="auto"/>
              <w:rPr>
                <w:rFonts w:ascii="Arial" w:hAnsi="Arial" w:cs="Arial"/>
                <w:sz w:val="20"/>
                <w:szCs w:val="20"/>
              </w:rPr>
            </w:pPr>
          </w:p>
        </w:tc>
        <w:tc>
          <w:tcPr>
            <w:tcW w:w="1890" w:type="dxa"/>
            <w:shd w:val="clear" w:color="auto" w:fill="auto"/>
            <w:vAlign w:val="center"/>
          </w:tcPr>
          <w:p w:rsidR="00AF490D" w:rsidRPr="00455F04" w:rsidRDefault="00AF490D" w:rsidP="00C012E4">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AF490D" w:rsidRPr="00455F04" w:rsidRDefault="00AF490D"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AF490D" w:rsidRPr="00455F04" w:rsidRDefault="00AF490D" w:rsidP="00C012E4">
            <w:pPr>
              <w:tabs>
                <w:tab w:val="left" w:pos="3240"/>
              </w:tabs>
              <w:spacing w:after="0" w:line="240" w:lineRule="auto"/>
              <w:jc w:val="both"/>
              <w:rPr>
                <w:rFonts w:ascii="Arial" w:hAnsi="Arial" w:cs="Arial"/>
                <w:b/>
                <w:sz w:val="20"/>
                <w:szCs w:val="20"/>
              </w:rPr>
            </w:pPr>
          </w:p>
        </w:tc>
      </w:tr>
      <w:tr w:rsidR="001510D0" w:rsidRPr="00455F04" w:rsidTr="0077051A">
        <w:trPr>
          <w:trHeight w:val="629"/>
        </w:trPr>
        <w:tc>
          <w:tcPr>
            <w:tcW w:w="621" w:type="dxa"/>
            <w:vMerge/>
            <w:shd w:val="clear" w:color="auto" w:fill="auto"/>
            <w:vAlign w:val="center"/>
          </w:tcPr>
          <w:p w:rsidR="001510D0" w:rsidRPr="00455F04" w:rsidRDefault="001510D0"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1510D0" w:rsidRPr="00455F04" w:rsidRDefault="001510D0" w:rsidP="004F6FEA">
            <w:pPr>
              <w:pStyle w:val="ListParagraph"/>
              <w:numPr>
                <w:ilvl w:val="0"/>
                <w:numId w:val="18"/>
              </w:numPr>
              <w:spacing w:after="0" w:line="240" w:lineRule="auto"/>
              <w:ind w:left="260" w:hanging="276"/>
              <w:jc w:val="both"/>
              <w:rPr>
                <w:rFonts w:ascii="Arial" w:hAnsi="Arial" w:cs="Arial"/>
                <w:sz w:val="20"/>
                <w:szCs w:val="20"/>
              </w:rPr>
            </w:pPr>
            <w:r w:rsidRPr="001510D0">
              <w:rPr>
                <w:rFonts w:ascii="Arial" w:hAnsi="Arial" w:cs="Arial"/>
                <w:sz w:val="20"/>
                <w:szCs w:val="20"/>
              </w:rPr>
              <w:t>We have reviewed daily net petty cash balances of the depot from 15.01.23 to 14.01.24 and petty cash balance was exceeded in (19) Nineteen days.</w:t>
            </w:r>
          </w:p>
        </w:tc>
        <w:tc>
          <w:tcPr>
            <w:tcW w:w="1802" w:type="dxa"/>
            <w:shd w:val="clear" w:color="auto" w:fill="auto"/>
            <w:vAlign w:val="center"/>
          </w:tcPr>
          <w:p w:rsidR="001510D0" w:rsidRPr="00455F04" w:rsidRDefault="001510D0" w:rsidP="00C012E4">
            <w:pPr>
              <w:spacing w:after="0" w:line="240" w:lineRule="auto"/>
              <w:rPr>
                <w:rFonts w:ascii="Arial" w:hAnsi="Arial" w:cs="Arial"/>
                <w:sz w:val="20"/>
                <w:szCs w:val="20"/>
              </w:rPr>
            </w:pPr>
          </w:p>
        </w:tc>
        <w:tc>
          <w:tcPr>
            <w:tcW w:w="1890" w:type="dxa"/>
            <w:shd w:val="clear" w:color="auto" w:fill="auto"/>
            <w:vAlign w:val="center"/>
          </w:tcPr>
          <w:p w:rsidR="001510D0" w:rsidRPr="00455F04" w:rsidRDefault="001510D0" w:rsidP="00C012E4">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1510D0" w:rsidRPr="00455F04" w:rsidRDefault="001510D0"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1510D0" w:rsidRPr="00455F04" w:rsidRDefault="001510D0" w:rsidP="00C012E4">
            <w:pPr>
              <w:tabs>
                <w:tab w:val="left" w:pos="3240"/>
              </w:tabs>
              <w:spacing w:after="0" w:line="240" w:lineRule="auto"/>
              <w:jc w:val="both"/>
              <w:rPr>
                <w:rFonts w:ascii="Arial" w:hAnsi="Arial" w:cs="Arial"/>
                <w:b/>
                <w:sz w:val="20"/>
                <w:szCs w:val="20"/>
              </w:rPr>
            </w:pPr>
          </w:p>
        </w:tc>
      </w:tr>
      <w:tr w:rsidR="00AF79B8" w:rsidRPr="00455F04" w:rsidTr="0077051A">
        <w:trPr>
          <w:trHeight w:val="629"/>
        </w:trPr>
        <w:tc>
          <w:tcPr>
            <w:tcW w:w="621" w:type="dxa"/>
            <w:vMerge/>
            <w:shd w:val="clear" w:color="auto" w:fill="auto"/>
            <w:vAlign w:val="center"/>
          </w:tcPr>
          <w:p w:rsidR="00AF79B8" w:rsidRPr="00455F04" w:rsidRDefault="00AF79B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AF79B8" w:rsidRPr="00455F04" w:rsidRDefault="00AF79B8" w:rsidP="004F6FEA">
            <w:pPr>
              <w:pStyle w:val="ListParagraph"/>
              <w:numPr>
                <w:ilvl w:val="0"/>
                <w:numId w:val="18"/>
              </w:numPr>
              <w:spacing w:after="0" w:line="240" w:lineRule="auto"/>
              <w:ind w:left="260" w:hanging="276"/>
              <w:jc w:val="both"/>
              <w:rPr>
                <w:rFonts w:ascii="Arial" w:hAnsi="Arial" w:cs="Arial"/>
                <w:sz w:val="20"/>
                <w:szCs w:val="20"/>
              </w:rPr>
            </w:pPr>
            <w:r w:rsidRPr="00455F04">
              <w:rPr>
                <w:rFonts w:ascii="Arial" w:hAnsi="Arial" w:cs="Arial"/>
                <w:sz w:val="20"/>
                <w:szCs w:val="20"/>
              </w:rPr>
              <w:t xml:space="preserve">We have reviewed daily net petty cash balances of the depot by covering our audit period and petty cash balance were </w:t>
            </w:r>
            <w:r w:rsidRPr="00455F04">
              <w:rPr>
                <w:rFonts w:ascii="Arial" w:hAnsi="Arial" w:cs="Arial"/>
                <w:b/>
                <w:sz w:val="20"/>
                <w:szCs w:val="20"/>
              </w:rPr>
              <w:t>exceeded in two days</w:t>
            </w:r>
            <w:r w:rsidRPr="00455F04">
              <w:rPr>
                <w:rFonts w:ascii="Arial" w:hAnsi="Arial" w:cs="Arial"/>
                <w:sz w:val="20"/>
                <w:szCs w:val="20"/>
              </w:rPr>
              <w:t xml:space="preserve"> (on 29.07.21 and 30.07.21).</w:t>
            </w:r>
          </w:p>
        </w:tc>
        <w:tc>
          <w:tcPr>
            <w:tcW w:w="1802" w:type="dxa"/>
            <w:shd w:val="clear" w:color="auto" w:fill="auto"/>
            <w:vAlign w:val="center"/>
          </w:tcPr>
          <w:p w:rsidR="00AF79B8" w:rsidRPr="00455F04" w:rsidRDefault="00AF79B8" w:rsidP="00C012E4">
            <w:pPr>
              <w:spacing w:after="0" w:line="240" w:lineRule="auto"/>
              <w:rPr>
                <w:rFonts w:ascii="Arial" w:hAnsi="Arial" w:cs="Arial"/>
                <w:sz w:val="20"/>
                <w:szCs w:val="20"/>
              </w:rPr>
            </w:pPr>
          </w:p>
        </w:tc>
        <w:tc>
          <w:tcPr>
            <w:tcW w:w="1890" w:type="dxa"/>
            <w:shd w:val="clear" w:color="auto" w:fill="auto"/>
            <w:vAlign w:val="center"/>
          </w:tcPr>
          <w:p w:rsidR="00AF79B8" w:rsidRPr="00455F04" w:rsidRDefault="00AF79B8" w:rsidP="00C012E4">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AF79B8" w:rsidRPr="00455F04" w:rsidRDefault="00AF79B8"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AF79B8" w:rsidRPr="00455F04" w:rsidRDefault="00AF79B8" w:rsidP="00C012E4">
            <w:pPr>
              <w:tabs>
                <w:tab w:val="left" w:pos="3240"/>
              </w:tabs>
              <w:spacing w:after="0" w:line="240" w:lineRule="auto"/>
              <w:jc w:val="both"/>
              <w:rPr>
                <w:rFonts w:ascii="Arial" w:hAnsi="Arial" w:cs="Arial"/>
                <w:b/>
                <w:sz w:val="20"/>
                <w:szCs w:val="20"/>
              </w:rPr>
            </w:pPr>
            <w:r w:rsidRPr="00455F04">
              <w:rPr>
                <w:rFonts w:ascii="Arial" w:hAnsi="Arial" w:cs="Arial"/>
                <w:b/>
                <w:sz w:val="20"/>
                <w:szCs w:val="20"/>
              </w:rPr>
              <w:t>Petty cash balance should be kept as per guideline.</w:t>
            </w:r>
          </w:p>
        </w:tc>
      </w:tr>
      <w:tr w:rsidR="00D61647" w:rsidRPr="00455F04" w:rsidTr="0077051A">
        <w:trPr>
          <w:trHeight w:val="125"/>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5A5701" w:rsidRPr="00455F04" w:rsidRDefault="005A5701" w:rsidP="004F6FEA">
            <w:pPr>
              <w:pStyle w:val="ListParagraph"/>
              <w:numPr>
                <w:ilvl w:val="0"/>
                <w:numId w:val="18"/>
              </w:numPr>
              <w:spacing w:after="0" w:line="240" w:lineRule="auto"/>
              <w:ind w:left="256" w:hanging="256"/>
              <w:jc w:val="both"/>
              <w:rPr>
                <w:rFonts w:ascii="Arial" w:hAnsi="Arial" w:cs="Arial"/>
                <w:sz w:val="20"/>
                <w:szCs w:val="20"/>
              </w:rPr>
            </w:pPr>
            <w:r w:rsidRPr="00455F04">
              <w:rPr>
                <w:rFonts w:ascii="Arial" w:hAnsi="Arial" w:cs="Arial"/>
                <w:b/>
                <w:sz w:val="20"/>
                <w:szCs w:val="20"/>
              </w:rPr>
              <w:t>Combined statement of petty cash and doctor donation have been maintained</w:t>
            </w:r>
            <w:r w:rsidRPr="00455F04">
              <w:rPr>
                <w:rFonts w:ascii="Arial" w:hAnsi="Arial" w:cs="Arial"/>
                <w:sz w:val="20"/>
                <w:szCs w:val="20"/>
              </w:rPr>
              <w:t xml:space="preserve">. </w:t>
            </w:r>
          </w:p>
        </w:tc>
        <w:tc>
          <w:tcPr>
            <w:tcW w:w="1802" w:type="dxa"/>
            <w:shd w:val="clear" w:color="auto" w:fill="auto"/>
            <w:vAlign w:val="center"/>
          </w:tcPr>
          <w:p w:rsidR="005A5701" w:rsidRPr="00455F04" w:rsidRDefault="005A5701" w:rsidP="00C012E4">
            <w:pPr>
              <w:spacing w:after="0" w:line="240" w:lineRule="auto"/>
              <w:rPr>
                <w:rFonts w:ascii="Arial" w:hAnsi="Arial" w:cs="Arial"/>
                <w:sz w:val="20"/>
                <w:szCs w:val="20"/>
              </w:rPr>
            </w:pPr>
          </w:p>
        </w:tc>
        <w:tc>
          <w:tcPr>
            <w:tcW w:w="1890" w:type="dxa"/>
            <w:shd w:val="clear" w:color="auto" w:fill="auto"/>
            <w:vAlign w:val="center"/>
          </w:tcPr>
          <w:p w:rsidR="005A5701" w:rsidRPr="00455F04" w:rsidRDefault="005A5701" w:rsidP="00C012E4">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5A5701" w:rsidRPr="00455F04" w:rsidRDefault="005A5701"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5A5701" w:rsidRPr="00455F04" w:rsidRDefault="00F95DAF" w:rsidP="00F95DA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8526C7" w:rsidRPr="00455F04" w:rsidTr="0077051A">
        <w:trPr>
          <w:trHeight w:val="125"/>
        </w:trPr>
        <w:tc>
          <w:tcPr>
            <w:tcW w:w="621" w:type="dxa"/>
            <w:vMerge/>
            <w:shd w:val="clear" w:color="auto" w:fill="auto"/>
            <w:vAlign w:val="center"/>
          </w:tcPr>
          <w:p w:rsidR="008526C7" w:rsidRPr="00455F04" w:rsidRDefault="008526C7"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8526C7" w:rsidRPr="00455F04" w:rsidRDefault="008526C7" w:rsidP="004F6FEA">
            <w:pPr>
              <w:pStyle w:val="ListParagraph"/>
              <w:numPr>
                <w:ilvl w:val="0"/>
                <w:numId w:val="18"/>
              </w:numPr>
              <w:spacing w:after="0" w:line="240" w:lineRule="auto"/>
              <w:ind w:left="256" w:hanging="256"/>
              <w:jc w:val="both"/>
              <w:rPr>
                <w:rFonts w:ascii="Arial" w:hAnsi="Arial" w:cs="Arial"/>
                <w:b/>
                <w:sz w:val="20"/>
                <w:szCs w:val="20"/>
              </w:rPr>
            </w:pPr>
            <w:r w:rsidRPr="00455F04">
              <w:rPr>
                <w:rFonts w:ascii="Arial" w:hAnsi="Arial" w:cs="Arial"/>
                <w:b/>
                <w:sz w:val="20"/>
                <w:szCs w:val="20"/>
              </w:rPr>
              <w:t xml:space="preserve">Amount of doctors’ donation has been paid by petty cash In-charge based on approval copy but no follow up </w:t>
            </w:r>
            <w:r w:rsidR="00BF1A23" w:rsidRPr="00455F04">
              <w:rPr>
                <w:rFonts w:ascii="Arial" w:hAnsi="Arial" w:cs="Arial"/>
                <w:b/>
                <w:sz w:val="20"/>
                <w:szCs w:val="20"/>
              </w:rPr>
              <w:t xml:space="preserve">is </w:t>
            </w:r>
            <w:r w:rsidRPr="00455F04">
              <w:rPr>
                <w:rFonts w:ascii="Arial" w:hAnsi="Arial" w:cs="Arial"/>
                <w:b/>
                <w:sz w:val="20"/>
                <w:szCs w:val="20"/>
              </w:rPr>
              <w:t xml:space="preserve">being done from </w:t>
            </w:r>
            <w:r w:rsidR="00F966CC" w:rsidRPr="00455F04">
              <w:rPr>
                <w:rFonts w:ascii="Arial" w:hAnsi="Arial" w:cs="Arial"/>
                <w:b/>
                <w:sz w:val="20"/>
                <w:szCs w:val="20"/>
              </w:rPr>
              <w:t xml:space="preserve">the </w:t>
            </w:r>
            <w:r w:rsidRPr="00455F04">
              <w:rPr>
                <w:rFonts w:ascii="Arial" w:hAnsi="Arial" w:cs="Arial"/>
                <w:b/>
                <w:sz w:val="20"/>
                <w:szCs w:val="20"/>
              </w:rPr>
              <w:t>depot end</w:t>
            </w:r>
            <w:r w:rsidR="005D1CC6" w:rsidRPr="00455F04">
              <w:rPr>
                <w:rFonts w:ascii="Arial" w:hAnsi="Arial" w:cs="Arial"/>
                <w:b/>
                <w:sz w:val="20"/>
                <w:szCs w:val="20"/>
              </w:rPr>
              <w:t xml:space="preserve">. </w:t>
            </w:r>
            <w:r w:rsidRPr="00455F04">
              <w:rPr>
                <w:rFonts w:ascii="Arial" w:hAnsi="Arial" w:cs="Arial"/>
                <w:b/>
                <w:sz w:val="20"/>
                <w:szCs w:val="20"/>
              </w:rPr>
              <w:t xml:space="preserve">We </w:t>
            </w:r>
            <w:r w:rsidR="0062563C" w:rsidRPr="00455F04">
              <w:rPr>
                <w:rFonts w:ascii="Arial" w:hAnsi="Arial" w:cs="Arial"/>
                <w:b/>
                <w:sz w:val="20"/>
                <w:szCs w:val="20"/>
              </w:rPr>
              <w:t xml:space="preserve">have </w:t>
            </w:r>
            <w:r w:rsidRPr="00455F04">
              <w:rPr>
                <w:rFonts w:ascii="Arial" w:hAnsi="Arial" w:cs="Arial"/>
                <w:b/>
                <w:sz w:val="20"/>
                <w:szCs w:val="20"/>
              </w:rPr>
              <w:t>confirmed only from the document</w:t>
            </w:r>
            <w:r w:rsidR="000D6B9A" w:rsidRPr="00455F04">
              <w:rPr>
                <w:rFonts w:ascii="Arial" w:hAnsi="Arial" w:cs="Arial"/>
                <w:b/>
                <w:sz w:val="20"/>
                <w:szCs w:val="20"/>
              </w:rPr>
              <w:t>s</w:t>
            </w:r>
            <w:r w:rsidRPr="00455F04">
              <w:rPr>
                <w:rFonts w:ascii="Arial" w:hAnsi="Arial" w:cs="Arial"/>
                <w:b/>
                <w:sz w:val="20"/>
                <w:szCs w:val="20"/>
              </w:rPr>
              <w:t xml:space="preserve"> preserved in the depot</w:t>
            </w:r>
            <w:r w:rsidR="0062563C" w:rsidRPr="00455F04">
              <w:rPr>
                <w:rFonts w:ascii="Arial" w:hAnsi="Arial" w:cs="Arial"/>
                <w:b/>
                <w:sz w:val="20"/>
                <w:szCs w:val="20"/>
              </w:rPr>
              <w:t xml:space="preserve"> irrespective of actually paid to respective doctor</w:t>
            </w:r>
            <w:r w:rsidRPr="00455F04">
              <w:rPr>
                <w:rFonts w:ascii="Arial" w:hAnsi="Arial" w:cs="Arial"/>
                <w:b/>
                <w:sz w:val="20"/>
                <w:szCs w:val="20"/>
              </w:rPr>
              <w:t>.</w:t>
            </w:r>
          </w:p>
        </w:tc>
        <w:tc>
          <w:tcPr>
            <w:tcW w:w="1802" w:type="dxa"/>
            <w:shd w:val="clear" w:color="auto" w:fill="auto"/>
            <w:vAlign w:val="center"/>
          </w:tcPr>
          <w:p w:rsidR="008526C7" w:rsidRPr="00455F04" w:rsidRDefault="008526C7" w:rsidP="00C012E4">
            <w:pPr>
              <w:spacing w:after="0" w:line="240" w:lineRule="auto"/>
              <w:rPr>
                <w:rFonts w:ascii="Arial" w:hAnsi="Arial" w:cs="Arial"/>
                <w:sz w:val="20"/>
                <w:szCs w:val="20"/>
              </w:rPr>
            </w:pPr>
          </w:p>
        </w:tc>
        <w:tc>
          <w:tcPr>
            <w:tcW w:w="1890" w:type="dxa"/>
            <w:shd w:val="clear" w:color="auto" w:fill="auto"/>
            <w:vAlign w:val="center"/>
          </w:tcPr>
          <w:p w:rsidR="008526C7" w:rsidRPr="00455F04" w:rsidRDefault="008526C7" w:rsidP="00C012E4">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8526C7" w:rsidRPr="00455F04" w:rsidRDefault="008526C7"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8526C7" w:rsidRPr="00455F04" w:rsidRDefault="00F95DAF" w:rsidP="00F95DA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D61647" w:rsidRPr="00455F04" w:rsidTr="0077051A">
        <w:trPr>
          <w:trHeight w:val="629"/>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5A5701" w:rsidRPr="00455F04" w:rsidRDefault="002164D6" w:rsidP="004F6FEA">
            <w:pPr>
              <w:pStyle w:val="ListParagraph"/>
              <w:numPr>
                <w:ilvl w:val="0"/>
                <w:numId w:val="18"/>
              </w:numPr>
              <w:spacing w:after="0" w:line="240" w:lineRule="auto"/>
              <w:ind w:left="254" w:hanging="270"/>
              <w:contextualSpacing/>
              <w:jc w:val="both"/>
              <w:rPr>
                <w:rFonts w:ascii="Arial" w:hAnsi="Arial" w:cs="Arial"/>
                <w:b/>
                <w:color w:val="FF0000"/>
                <w:sz w:val="20"/>
                <w:szCs w:val="20"/>
              </w:rPr>
            </w:pPr>
            <w:r w:rsidRPr="00455F04">
              <w:rPr>
                <w:rFonts w:ascii="Arial" w:hAnsi="Arial" w:cs="Arial"/>
                <w:b/>
                <w:sz w:val="20"/>
                <w:szCs w:val="20"/>
              </w:rPr>
              <w:t>C</w:t>
            </w:r>
            <w:r w:rsidR="005A5701" w:rsidRPr="00455F04">
              <w:rPr>
                <w:rFonts w:ascii="Arial" w:hAnsi="Arial" w:cs="Arial"/>
                <w:b/>
                <w:sz w:val="20"/>
                <w:szCs w:val="20"/>
              </w:rPr>
              <w:t>ash retain in the vault during month</w:t>
            </w:r>
            <w:r w:rsidRPr="00455F04">
              <w:rPr>
                <w:rFonts w:ascii="Arial" w:hAnsi="Arial" w:cs="Arial"/>
                <w:b/>
                <w:sz w:val="20"/>
                <w:szCs w:val="20"/>
              </w:rPr>
              <w:t xml:space="preserve">ly closing time (around Tk.30 lac to </w:t>
            </w:r>
            <w:r w:rsidR="00F30CD2" w:rsidRPr="00455F04">
              <w:rPr>
                <w:rFonts w:ascii="Arial" w:hAnsi="Arial" w:cs="Arial"/>
                <w:b/>
                <w:sz w:val="20"/>
                <w:szCs w:val="20"/>
              </w:rPr>
              <w:t>Tk.</w:t>
            </w:r>
            <w:r w:rsidRPr="00455F04">
              <w:rPr>
                <w:rFonts w:ascii="Arial" w:hAnsi="Arial" w:cs="Arial"/>
                <w:b/>
                <w:sz w:val="20"/>
                <w:szCs w:val="20"/>
              </w:rPr>
              <w:t>35 lac</w:t>
            </w:r>
            <w:r w:rsidR="005A5701" w:rsidRPr="00455F04">
              <w:rPr>
                <w:rFonts w:ascii="Arial" w:hAnsi="Arial" w:cs="Arial"/>
                <w:b/>
                <w:sz w:val="20"/>
                <w:szCs w:val="20"/>
              </w:rPr>
              <w:t xml:space="preserve">) and deposit that amount in the next days by carrying the money in a bag. It is very risky matter for the </w:t>
            </w:r>
            <w:r w:rsidR="00455E0B" w:rsidRPr="00455F04">
              <w:rPr>
                <w:rFonts w:ascii="Arial" w:hAnsi="Arial" w:cs="Arial"/>
                <w:b/>
                <w:sz w:val="20"/>
                <w:szCs w:val="20"/>
              </w:rPr>
              <w:t xml:space="preserve">respective depot as well as for the </w:t>
            </w:r>
            <w:r w:rsidR="005A5701" w:rsidRPr="00455F04">
              <w:rPr>
                <w:rFonts w:ascii="Arial" w:hAnsi="Arial" w:cs="Arial"/>
                <w:b/>
                <w:sz w:val="20"/>
                <w:szCs w:val="20"/>
              </w:rPr>
              <w:t>company.</w:t>
            </w:r>
          </w:p>
        </w:tc>
        <w:tc>
          <w:tcPr>
            <w:tcW w:w="1802" w:type="dxa"/>
            <w:shd w:val="clear" w:color="auto" w:fill="auto"/>
            <w:vAlign w:val="center"/>
          </w:tcPr>
          <w:p w:rsidR="005A5701" w:rsidRPr="00455F04" w:rsidRDefault="005A5701" w:rsidP="00C012E4">
            <w:pPr>
              <w:spacing w:after="0" w:line="240" w:lineRule="auto"/>
              <w:rPr>
                <w:rFonts w:ascii="Arial" w:hAnsi="Arial" w:cs="Arial"/>
                <w:color w:val="FF0000"/>
                <w:sz w:val="20"/>
                <w:szCs w:val="20"/>
              </w:rPr>
            </w:pPr>
          </w:p>
        </w:tc>
        <w:tc>
          <w:tcPr>
            <w:tcW w:w="1890" w:type="dxa"/>
            <w:shd w:val="clear" w:color="auto" w:fill="auto"/>
            <w:vAlign w:val="center"/>
          </w:tcPr>
          <w:p w:rsidR="005A5701" w:rsidRPr="00455F04" w:rsidRDefault="005A5701" w:rsidP="00C012E4">
            <w:pPr>
              <w:tabs>
                <w:tab w:val="left" w:pos="3240"/>
              </w:tabs>
              <w:spacing w:after="0" w:line="240" w:lineRule="auto"/>
              <w:rPr>
                <w:rFonts w:ascii="Arial" w:hAnsi="Arial" w:cs="Arial"/>
                <w:color w:val="FF0000"/>
                <w:sz w:val="20"/>
                <w:szCs w:val="20"/>
              </w:rPr>
            </w:pPr>
          </w:p>
        </w:tc>
        <w:tc>
          <w:tcPr>
            <w:tcW w:w="1891" w:type="dxa"/>
            <w:tcBorders>
              <w:top w:val="single" w:sz="4" w:space="0" w:color="auto"/>
            </w:tcBorders>
            <w:shd w:val="clear" w:color="auto" w:fill="auto"/>
            <w:vAlign w:val="center"/>
          </w:tcPr>
          <w:p w:rsidR="005A5701" w:rsidRPr="00455F04" w:rsidRDefault="005A5701"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5A5701" w:rsidRPr="00455F04" w:rsidRDefault="005A5701" w:rsidP="00C012E4">
            <w:pPr>
              <w:tabs>
                <w:tab w:val="left" w:pos="3240"/>
              </w:tabs>
              <w:spacing w:after="0" w:line="240" w:lineRule="auto"/>
              <w:jc w:val="both"/>
              <w:rPr>
                <w:rFonts w:ascii="Arial" w:hAnsi="Arial" w:cs="Arial"/>
                <w:b/>
                <w:sz w:val="20"/>
                <w:szCs w:val="20"/>
              </w:rPr>
            </w:pPr>
            <w:r w:rsidRPr="00455F04">
              <w:rPr>
                <w:rFonts w:ascii="Arial" w:hAnsi="Arial" w:cs="Arial"/>
                <w:b/>
                <w:sz w:val="20"/>
                <w:szCs w:val="20"/>
              </w:rPr>
              <w:t>Higher officials of distribution division should look into this matter.</w:t>
            </w:r>
          </w:p>
        </w:tc>
      </w:tr>
      <w:tr w:rsidR="00D61647" w:rsidRPr="00455F04" w:rsidTr="0077051A">
        <w:trPr>
          <w:trHeight w:val="314"/>
        </w:trPr>
        <w:tc>
          <w:tcPr>
            <w:tcW w:w="621" w:type="dxa"/>
            <w:vMerge w:val="restart"/>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r w:rsidRPr="00455F04">
              <w:rPr>
                <w:rFonts w:ascii="Arial" w:hAnsi="Arial" w:cs="Arial"/>
                <w:sz w:val="20"/>
                <w:szCs w:val="20"/>
              </w:rPr>
              <w:t>1.02</w:t>
            </w:r>
          </w:p>
        </w:tc>
        <w:tc>
          <w:tcPr>
            <w:tcW w:w="7383" w:type="dxa"/>
            <w:gridSpan w:val="21"/>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b/>
                <w:sz w:val="20"/>
                <w:szCs w:val="20"/>
              </w:rPr>
            </w:pPr>
            <w:r w:rsidRPr="00455F04">
              <w:rPr>
                <w:rFonts w:ascii="Arial" w:hAnsi="Arial" w:cs="Arial"/>
                <w:b/>
                <w:sz w:val="20"/>
                <w:szCs w:val="20"/>
              </w:rPr>
              <w:t xml:space="preserve">Review of Daily Transaction Report </w:t>
            </w:r>
          </w:p>
        </w:tc>
        <w:tc>
          <w:tcPr>
            <w:tcW w:w="1802" w:type="dxa"/>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center"/>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77051A">
        <w:trPr>
          <w:trHeight w:val="251"/>
        </w:trPr>
        <w:tc>
          <w:tcPr>
            <w:tcW w:w="621" w:type="dxa"/>
            <w:vMerge/>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sz w:val="20"/>
                <w:szCs w:val="20"/>
              </w:rPr>
            </w:pPr>
            <w:r w:rsidRPr="00455F04">
              <w:rPr>
                <w:rFonts w:ascii="Arial" w:hAnsi="Arial" w:cs="Arial"/>
                <w:sz w:val="20"/>
                <w:szCs w:val="20"/>
              </w:rPr>
              <w:t>We have reviewed the daily transaction report file and observed that-</w:t>
            </w:r>
          </w:p>
        </w:tc>
        <w:tc>
          <w:tcPr>
            <w:tcW w:w="1802" w:type="dxa"/>
            <w:vMerge w:val="restart"/>
            <w:tcBorders>
              <w:top w:val="single" w:sz="4" w:space="0" w:color="auto"/>
            </w:tcBorders>
            <w:shd w:val="clear" w:color="auto" w:fill="auto"/>
            <w:vAlign w:val="center"/>
          </w:tcPr>
          <w:p w:rsidR="004D0F48" w:rsidRPr="00455F04" w:rsidRDefault="004D0F48" w:rsidP="00C012E4">
            <w:pPr>
              <w:spacing w:after="0" w:line="240" w:lineRule="auto"/>
              <w:rPr>
                <w:rFonts w:ascii="Arial" w:hAnsi="Arial" w:cs="Arial"/>
                <w:sz w:val="20"/>
                <w:szCs w:val="20"/>
              </w:rPr>
            </w:pPr>
            <w:r w:rsidRPr="00455F04">
              <w:rPr>
                <w:rFonts w:ascii="Arial" w:hAnsi="Arial" w:cs="Arial"/>
                <w:sz w:val="20"/>
                <w:szCs w:val="20"/>
              </w:rPr>
              <w:t>Daily Transaction Report</w:t>
            </w:r>
          </w:p>
        </w:tc>
        <w:tc>
          <w:tcPr>
            <w:tcW w:w="1890" w:type="dxa"/>
            <w:vMerge w:val="restart"/>
            <w:tcBorders>
              <w:top w:val="single" w:sz="4" w:space="0" w:color="auto"/>
            </w:tcBorders>
            <w:shd w:val="clear" w:color="auto" w:fill="auto"/>
            <w:vAlign w:val="center"/>
          </w:tcPr>
          <w:p w:rsidR="004D0F48" w:rsidRPr="00455F04" w:rsidRDefault="00266F34" w:rsidP="00C012E4">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r w:rsidR="004D0F48" w:rsidRPr="00455F04">
              <w:rPr>
                <w:rFonts w:ascii="Arial" w:hAnsi="Arial" w:cs="Arial"/>
                <w:sz w:val="20"/>
                <w:szCs w:val="20"/>
              </w:rPr>
              <w:t>,</w:t>
            </w:r>
          </w:p>
          <w:p w:rsidR="004D0F48" w:rsidRPr="00455F04" w:rsidRDefault="004D0F48" w:rsidP="00C012E4">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vMerge w:val="restart"/>
            <w:tcBorders>
              <w:top w:val="single" w:sz="4" w:space="0" w:color="auto"/>
            </w:tcBorders>
            <w:shd w:val="clear" w:color="auto" w:fill="auto"/>
            <w:vAlign w:val="center"/>
          </w:tcPr>
          <w:p w:rsidR="004D0F48" w:rsidRPr="00455F04" w:rsidRDefault="0069578F" w:rsidP="0069578F">
            <w:pPr>
              <w:tabs>
                <w:tab w:val="left" w:pos="3240"/>
              </w:tabs>
              <w:spacing w:after="0" w:line="240" w:lineRule="auto"/>
              <w:jc w:val="both"/>
              <w:rPr>
                <w:rFonts w:ascii="Arial" w:hAnsi="Arial" w:cs="Arial"/>
                <w:sz w:val="20"/>
                <w:szCs w:val="20"/>
              </w:rPr>
            </w:pPr>
            <w:r w:rsidRPr="00455F04">
              <w:rPr>
                <w:rFonts w:ascii="Arial" w:hAnsi="Arial" w:cs="Arial"/>
                <w:sz w:val="20"/>
                <w:szCs w:val="20"/>
              </w:rPr>
              <w:t>In future, I shall complete timely.</w:t>
            </w:r>
          </w:p>
        </w:tc>
        <w:tc>
          <w:tcPr>
            <w:tcW w:w="2068" w:type="dxa"/>
            <w:vMerge w:val="restart"/>
            <w:tcBorders>
              <w:top w:val="single" w:sz="4" w:space="0" w:color="auto"/>
            </w:tcBorders>
            <w:shd w:val="clear" w:color="auto" w:fill="auto"/>
            <w:vAlign w:val="center"/>
          </w:tcPr>
          <w:p w:rsidR="004D0F48" w:rsidRPr="00455F04" w:rsidRDefault="00734441" w:rsidP="00C012E4">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careful in future</w:t>
            </w:r>
            <w:r w:rsidR="007A18A7" w:rsidRPr="00455F04">
              <w:rPr>
                <w:rFonts w:ascii="Arial" w:hAnsi="Arial" w:cs="Arial"/>
                <w:b/>
                <w:sz w:val="20"/>
                <w:szCs w:val="20"/>
              </w:rPr>
              <w:t>.</w:t>
            </w:r>
          </w:p>
        </w:tc>
      </w:tr>
      <w:tr w:rsidR="00D61647" w:rsidRPr="00455F04" w:rsidTr="0077051A">
        <w:trPr>
          <w:trHeight w:val="77"/>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4D0F48" w:rsidRPr="00455F04" w:rsidRDefault="004D0F48" w:rsidP="004F6FEA">
            <w:pPr>
              <w:pStyle w:val="ListParagraph"/>
              <w:numPr>
                <w:ilvl w:val="0"/>
                <w:numId w:val="16"/>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Daily Transaction Reports have been printed out on due time </w:t>
            </w:r>
            <w:r w:rsidRPr="00455F04">
              <w:rPr>
                <w:rFonts w:ascii="Arial" w:hAnsi="Arial" w:cs="Arial"/>
                <w:b/>
                <w:sz w:val="20"/>
                <w:szCs w:val="20"/>
              </w:rPr>
              <w:t>except monthly closing day</w:t>
            </w:r>
            <w:r w:rsidRPr="00455F04">
              <w:rPr>
                <w:rFonts w:ascii="Arial" w:hAnsi="Arial" w:cs="Arial"/>
                <w:sz w:val="20"/>
                <w:szCs w:val="20"/>
              </w:rPr>
              <w:t xml:space="preserve"> and every closing &amp; opening balance are found in agreed amount.</w:t>
            </w:r>
          </w:p>
        </w:tc>
        <w:tc>
          <w:tcPr>
            <w:tcW w:w="1802" w:type="dxa"/>
            <w:vMerge/>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90" w:type="dxa"/>
            <w:vMerge/>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77051A">
        <w:trPr>
          <w:trHeight w:val="647"/>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4D0F48" w:rsidRPr="00455F04" w:rsidRDefault="004D0F48" w:rsidP="004F6FEA">
            <w:pPr>
              <w:pStyle w:val="ListParagraph"/>
              <w:numPr>
                <w:ilvl w:val="0"/>
                <w:numId w:val="16"/>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We have found physical verification signature of Depot In-charge in daily transaction report in regular basis </w:t>
            </w:r>
            <w:r w:rsidRPr="00455F04">
              <w:rPr>
                <w:rFonts w:ascii="Arial" w:hAnsi="Arial" w:cs="Arial"/>
                <w:b/>
                <w:sz w:val="20"/>
                <w:szCs w:val="20"/>
              </w:rPr>
              <w:t>except monthly closing day</w:t>
            </w:r>
            <w:r w:rsidRPr="00455F04">
              <w:rPr>
                <w:rFonts w:ascii="Arial" w:hAnsi="Arial" w:cs="Arial"/>
                <w:sz w:val="20"/>
                <w:szCs w:val="20"/>
              </w:rPr>
              <w:t xml:space="preserve"> and the balance </w:t>
            </w:r>
            <w:r w:rsidR="00BF1A23" w:rsidRPr="00455F04">
              <w:rPr>
                <w:rFonts w:ascii="Arial" w:hAnsi="Arial" w:cs="Arial"/>
                <w:sz w:val="20"/>
                <w:szCs w:val="20"/>
              </w:rPr>
              <w:t xml:space="preserve">is </w:t>
            </w:r>
            <w:r w:rsidRPr="00455F04">
              <w:rPr>
                <w:rFonts w:ascii="Arial" w:hAnsi="Arial" w:cs="Arial"/>
                <w:sz w:val="20"/>
                <w:szCs w:val="20"/>
              </w:rPr>
              <w:t>also found in order in the Daily Transaction Report.</w:t>
            </w:r>
          </w:p>
        </w:tc>
        <w:tc>
          <w:tcPr>
            <w:tcW w:w="1802" w:type="dxa"/>
            <w:vMerge/>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90" w:type="dxa"/>
            <w:vMerge/>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2C50CA" w:rsidRPr="00455F04" w:rsidTr="0077051A">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Print time and physical verification time has been matched </w:t>
            </w:r>
            <w:r w:rsidRPr="00455F04">
              <w:rPr>
                <w:rFonts w:ascii="Arial" w:hAnsi="Arial" w:cs="Arial"/>
                <w:b/>
                <w:sz w:val="20"/>
                <w:szCs w:val="20"/>
              </w:rPr>
              <w:t>except monthly closing day.</w:t>
            </w:r>
          </w:p>
        </w:tc>
        <w:tc>
          <w:tcPr>
            <w:tcW w:w="1802"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90"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2C50CA" w:rsidRPr="00455F04" w:rsidTr="0077051A">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p>
        </w:tc>
        <w:tc>
          <w:tcPr>
            <w:tcW w:w="1802"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90"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2C50CA" w:rsidRPr="00455F04" w:rsidTr="0077051A">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p>
        </w:tc>
        <w:tc>
          <w:tcPr>
            <w:tcW w:w="1802"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90"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2C50CA" w:rsidRPr="00455F04" w:rsidTr="0077051A">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p>
        </w:tc>
        <w:tc>
          <w:tcPr>
            <w:tcW w:w="1802"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90"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D61647" w:rsidRPr="00455F04" w:rsidTr="0077051A">
        <w:trPr>
          <w:trHeight w:val="359"/>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tcPr>
          <w:p w:rsidR="004D0F48" w:rsidRPr="00455F04" w:rsidRDefault="004D0F48" w:rsidP="004F6FEA">
            <w:pPr>
              <w:pStyle w:val="ListParagraph"/>
              <w:numPr>
                <w:ilvl w:val="0"/>
                <w:numId w:val="16"/>
              </w:numPr>
              <w:spacing w:after="0" w:line="240" w:lineRule="auto"/>
              <w:ind w:left="256" w:hanging="270"/>
              <w:jc w:val="both"/>
              <w:rPr>
                <w:rFonts w:ascii="Arial" w:hAnsi="Arial" w:cs="Arial"/>
                <w:sz w:val="20"/>
                <w:szCs w:val="20"/>
              </w:rPr>
            </w:pPr>
          </w:p>
        </w:tc>
        <w:tc>
          <w:tcPr>
            <w:tcW w:w="1802" w:type="dxa"/>
            <w:vMerge/>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90" w:type="dxa"/>
            <w:vMerge/>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77051A">
        <w:trPr>
          <w:trHeight w:val="56"/>
        </w:trPr>
        <w:tc>
          <w:tcPr>
            <w:tcW w:w="621" w:type="dxa"/>
            <w:vMerge w:val="restart"/>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r w:rsidRPr="00455F04">
              <w:rPr>
                <w:rFonts w:ascii="Arial" w:hAnsi="Arial" w:cs="Arial"/>
                <w:sz w:val="20"/>
                <w:szCs w:val="20"/>
              </w:rPr>
              <w:t>1.03</w:t>
            </w:r>
          </w:p>
        </w:tc>
        <w:tc>
          <w:tcPr>
            <w:tcW w:w="7383" w:type="dxa"/>
            <w:gridSpan w:val="21"/>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b/>
                <w:sz w:val="20"/>
                <w:szCs w:val="20"/>
              </w:rPr>
            </w:pPr>
            <w:r w:rsidRPr="00455F04">
              <w:rPr>
                <w:rFonts w:ascii="Arial" w:hAnsi="Arial" w:cs="Arial"/>
                <w:b/>
                <w:bCs/>
                <w:sz w:val="20"/>
                <w:szCs w:val="20"/>
              </w:rPr>
              <w:t>Review of Suspense Requisition and Suspense Register</w:t>
            </w:r>
          </w:p>
        </w:tc>
        <w:tc>
          <w:tcPr>
            <w:tcW w:w="1802" w:type="dxa"/>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77051A">
        <w:trPr>
          <w:trHeight w:val="64"/>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sz w:val="20"/>
                <w:szCs w:val="20"/>
              </w:rPr>
            </w:pPr>
            <w:r w:rsidRPr="00455F04">
              <w:rPr>
                <w:rFonts w:ascii="Arial" w:hAnsi="Arial" w:cs="Arial"/>
                <w:bCs/>
                <w:sz w:val="20"/>
                <w:szCs w:val="20"/>
              </w:rPr>
              <w:t>We have checked suspense requisitions and suspense register and observed that-</w:t>
            </w:r>
          </w:p>
        </w:tc>
        <w:tc>
          <w:tcPr>
            <w:tcW w:w="1802" w:type="dxa"/>
            <w:tcBorders>
              <w:top w:val="single" w:sz="4" w:space="0" w:color="auto"/>
            </w:tcBorders>
            <w:shd w:val="clear" w:color="auto" w:fill="auto"/>
            <w:vAlign w:val="center"/>
          </w:tcPr>
          <w:p w:rsidR="004D0F48" w:rsidRPr="00455F04" w:rsidRDefault="004D0F48" w:rsidP="004C313B">
            <w:pPr>
              <w:tabs>
                <w:tab w:val="left" w:pos="3240"/>
              </w:tabs>
              <w:spacing w:after="0" w:line="240" w:lineRule="auto"/>
              <w:rPr>
                <w:rFonts w:ascii="Arial" w:hAnsi="Arial" w:cs="Arial"/>
                <w:sz w:val="20"/>
                <w:szCs w:val="20"/>
              </w:rPr>
            </w:pPr>
            <w:r w:rsidRPr="00455F04">
              <w:rPr>
                <w:rFonts w:ascii="Arial" w:hAnsi="Arial" w:cs="Arial"/>
                <w:sz w:val="20"/>
                <w:szCs w:val="20"/>
              </w:rPr>
              <w:t xml:space="preserve">From </w:t>
            </w:r>
            <w:r w:rsidR="004C313B" w:rsidRPr="00455F04">
              <w:rPr>
                <w:rFonts w:ascii="Arial" w:hAnsi="Arial" w:cs="Arial"/>
                <w:sz w:val="20"/>
                <w:szCs w:val="20"/>
              </w:rPr>
              <w:t>01.06.22</w:t>
            </w:r>
            <w:r w:rsidRPr="00455F04">
              <w:rPr>
                <w:rFonts w:ascii="Arial" w:hAnsi="Arial" w:cs="Arial"/>
                <w:sz w:val="20"/>
                <w:szCs w:val="20"/>
              </w:rPr>
              <w:t xml:space="preserve"> to </w:t>
            </w:r>
            <w:r w:rsidR="004C313B" w:rsidRPr="00455F04">
              <w:rPr>
                <w:rFonts w:ascii="Arial" w:hAnsi="Arial" w:cs="Arial"/>
                <w:sz w:val="20"/>
                <w:szCs w:val="20"/>
              </w:rPr>
              <w:t>09</w:t>
            </w:r>
            <w:r w:rsidR="00DB0DCC" w:rsidRPr="00455F04">
              <w:rPr>
                <w:rFonts w:ascii="Arial" w:hAnsi="Arial" w:cs="Arial"/>
                <w:sz w:val="20"/>
                <w:szCs w:val="20"/>
              </w:rPr>
              <w:t>.11.22</w:t>
            </w:r>
          </w:p>
        </w:tc>
        <w:tc>
          <w:tcPr>
            <w:tcW w:w="1890" w:type="dxa"/>
            <w:tcBorders>
              <w:top w:val="single" w:sz="4" w:space="0" w:color="auto"/>
            </w:tcBorders>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2F1E66" w:rsidRPr="00455F04" w:rsidTr="0077051A">
        <w:trPr>
          <w:trHeight w:val="602"/>
        </w:trPr>
        <w:tc>
          <w:tcPr>
            <w:tcW w:w="621" w:type="dxa"/>
            <w:vMerge/>
            <w:shd w:val="clear" w:color="auto" w:fill="auto"/>
            <w:vAlign w:val="center"/>
          </w:tcPr>
          <w:p w:rsidR="002F1E66" w:rsidRPr="00455F04" w:rsidRDefault="002F1E66"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F1E66" w:rsidRPr="00455F04" w:rsidRDefault="002F1E66" w:rsidP="004F6FEA">
            <w:pPr>
              <w:pStyle w:val="ListParagraph"/>
              <w:numPr>
                <w:ilvl w:val="0"/>
                <w:numId w:val="51"/>
              </w:numPr>
              <w:spacing w:after="0" w:line="240" w:lineRule="auto"/>
              <w:ind w:left="339"/>
              <w:jc w:val="both"/>
              <w:rPr>
                <w:rFonts w:ascii="Arial" w:hAnsi="Arial" w:cs="Arial"/>
                <w:b/>
                <w:bCs/>
                <w:sz w:val="20"/>
                <w:szCs w:val="20"/>
              </w:rPr>
            </w:pPr>
            <w:r>
              <w:rPr>
                <w:rFonts w:ascii="Arial" w:hAnsi="Arial" w:cs="Arial"/>
                <w:b/>
                <w:bCs/>
                <w:sz w:val="20"/>
                <w:szCs w:val="20"/>
              </w:rPr>
              <w:t>Suspense requisitions are not filed chronologically in the suspense requisition file.</w:t>
            </w:r>
          </w:p>
        </w:tc>
        <w:tc>
          <w:tcPr>
            <w:tcW w:w="1802" w:type="dxa"/>
            <w:tcBorders>
              <w:top w:val="single" w:sz="4" w:space="0" w:color="auto"/>
            </w:tcBorders>
            <w:shd w:val="clear" w:color="auto" w:fill="auto"/>
            <w:vAlign w:val="center"/>
          </w:tcPr>
          <w:p w:rsidR="002F1E66" w:rsidRPr="00455F04" w:rsidRDefault="002F1E66" w:rsidP="00883EB8">
            <w:pPr>
              <w:tabs>
                <w:tab w:val="left" w:pos="3240"/>
              </w:tabs>
              <w:spacing w:after="0" w:line="240" w:lineRule="auto"/>
              <w:rPr>
                <w:rFonts w:ascii="Arial" w:hAnsi="Arial" w:cs="Arial"/>
                <w:bCs/>
                <w:sz w:val="20"/>
                <w:szCs w:val="20"/>
              </w:rPr>
            </w:pPr>
          </w:p>
        </w:tc>
        <w:tc>
          <w:tcPr>
            <w:tcW w:w="1890" w:type="dxa"/>
            <w:shd w:val="clear" w:color="auto" w:fill="auto"/>
            <w:vAlign w:val="center"/>
          </w:tcPr>
          <w:p w:rsidR="002F1E66" w:rsidRPr="00455F04" w:rsidRDefault="002F1E66" w:rsidP="00E94831">
            <w:pPr>
              <w:tabs>
                <w:tab w:val="left" w:pos="3240"/>
              </w:tabs>
              <w:spacing w:after="0" w:line="240" w:lineRule="auto"/>
              <w:rPr>
                <w:rFonts w:ascii="Arial" w:hAnsi="Arial" w:cs="Arial"/>
                <w:sz w:val="20"/>
                <w:szCs w:val="20"/>
              </w:rPr>
            </w:pPr>
          </w:p>
        </w:tc>
        <w:tc>
          <w:tcPr>
            <w:tcW w:w="1891" w:type="dxa"/>
            <w:shd w:val="clear" w:color="auto" w:fill="auto"/>
            <w:vAlign w:val="center"/>
          </w:tcPr>
          <w:p w:rsidR="002F1E66" w:rsidRPr="00455F04" w:rsidRDefault="002F1E66" w:rsidP="00883EB8">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2F1E66" w:rsidRPr="00455F04" w:rsidRDefault="002F1E66" w:rsidP="00883EB8">
            <w:pPr>
              <w:tabs>
                <w:tab w:val="left" w:pos="3240"/>
              </w:tabs>
              <w:spacing w:after="0" w:line="240" w:lineRule="auto"/>
              <w:jc w:val="both"/>
              <w:rPr>
                <w:rFonts w:ascii="Arial" w:hAnsi="Arial" w:cs="Arial"/>
                <w:sz w:val="20"/>
                <w:szCs w:val="20"/>
              </w:rPr>
            </w:pPr>
          </w:p>
        </w:tc>
      </w:tr>
      <w:tr w:rsidR="00627F39" w:rsidRPr="00455F04" w:rsidTr="0077051A">
        <w:trPr>
          <w:trHeight w:val="602"/>
        </w:trPr>
        <w:tc>
          <w:tcPr>
            <w:tcW w:w="621" w:type="dxa"/>
            <w:vMerge/>
            <w:shd w:val="clear" w:color="auto" w:fill="auto"/>
            <w:vAlign w:val="center"/>
          </w:tcPr>
          <w:p w:rsidR="00627F39" w:rsidRPr="00455F04" w:rsidRDefault="00627F39"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27F39" w:rsidRPr="00455F04" w:rsidRDefault="00627F39" w:rsidP="004F6FEA">
            <w:pPr>
              <w:pStyle w:val="ListParagraph"/>
              <w:numPr>
                <w:ilvl w:val="0"/>
                <w:numId w:val="51"/>
              </w:numPr>
              <w:spacing w:after="0" w:line="240" w:lineRule="auto"/>
              <w:ind w:left="339"/>
              <w:jc w:val="both"/>
              <w:rPr>
                <w:rFonts w:ascii="Arial" w:hAnsi="Arial" w:cs="Arial"/>
                <w:b/>
                <w:bCs/>
                <w:sz w:val="20"/>
                <w:szCs w:val="20"/>
              </w:rPr>
            </w:pPr>
            <w:r w:rsidRPr="008A1DCB">
              <w:rPr>
                <w:rFonts w:ascii="Arial" w:hAnsi="Arial" w:cs="Arial"/>
                <w:b/>
                <w:bCs/>
                <w:sz w:val="20"/>
                <w:szCs w:val="20"/>
              </w:rPr>
              <w:t>Suspense adjusted but not posted in register</w:t>
            </w:r>
            <w:r w:rsidRPr="008A1DCB">
              <w:rPr>
                <w:rFonts w:ascii="Arial" w:hAnsi="Arial" w:cs="Arial"/>
                <w:bCs/>
                <w:sz w:val="20"/>
                <w:szCs w:val="20"/>
              </w:rPr>
              <w:t>: Few cases, suspense was given for various reasons and duly adjusted but not posted in register.</w:t>
            </w:r>
          </w:p>
        </w:tc>
        <w:tc>
          <w:tcPr>
            <w:tcW w:w="1802" w:type="dxa"/>
            <w:tcBorders>
              <w:top w:val="single" w:sz="4" w:space="0" w:color="auto"/>
            </w:tcBorders>
            <w:shd w:val="clear" w:color="auto" w:fill="auto"/>
            <w:vAlign w:val="center"/>
          </w:tcPr>
          <w:p w:rsidR="00627F39" w:rsidRPr="00455F04" w:rsidRDefault="00627F39" w:rsidP="00883EB8">
            <w:pPr>
              <w:tabs>
                <w:tab w:val="left" w:pos="3240"/>
              </w:tabs>
              <w:spacing w:after="0" w:line="240" w:lineRule="auto"/>
              <w:rPr>
                <w:rFonts w:ascii="Arial" w:hAnsi="Arial" w:cs="Arial"/>
                <w:bCs/>
                <w:sz w:val="20"/>
                <w:szCs w:val="20"/>
              </w:rPr>
            </w:pPr>
          </w:p>
        </w:tc>
        <w:tc>
          <w:tcPr>
            <w:tcW w:w="1890" w:type="dxa"/>
            <w:shd w:val="clear" w:color="auto" w:fill="auto"/>
            <w:vAlign w:val="center"/>
          </w:tcPr>
          <w:p w:rsidR="00627F39" w:rsidRPr="00455F04" w:rsidRDefault="00627F39" w:rsidP="00E94831">
            <w:pPr>
              <w:tabs>
                <w:tab w:val="left" w:pos="3240"/>
              </w:tabs>
              <w:spacing w:after="0" w:line="240" w:lineRule="auto"/>
              <w:rPr>
                <w:rFonts w:ascii="Arial" w:hAnsi="Arial" w:cs="Arial"/>
                <w:sz w:val="20"/>
                <w:szCs w:val="20"/>
              </w:rPr>
            </w:pPr>
          </w:p>
        </w:tc>
        <w:tc>
          <w:tcPr>
            <w:tcW w:w="1891" w:type="dxa"/>
            <w:shd w:val="clear" w:color="auto" w:fill="auto"/>
            <w:vAlign w:val="center"/>
          </w:tcPr>
          <w:p w:rsidR="00627F39" w:rsidRPr="00455F04" w:rsidRDefault="00627F39" w:rsidP="00883EB8">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627F39" w:rsidRPr="00455F04" w:rsidRDefault="00627F39" w:rsidP="00883EB8">
            <w:pPr>
              <w:tabs>
                <w:tab w:val="left" w:pos="3240"/>
              </w:tabs>
              <w:spacing w:after="0" w:line="240" w:lineRule="auto"/>
              <w:jc w:val="both"/>
              <w:rPr>
                <w:rFonts w:ascii="Arial" w:hAnsi="Arial" w:cs="Arial"/>
                <w:sz w:val="20"/>
                <w:szCs w:val="20"/>
              </w:rPr>
            </w:pPr>
          </w:p>
        </w:tc>
      </w:tr>
      <w:tr w:rsidR="00D61647" w:rsidRPr="00455F04" w:rsidTr="0077051A">
        <w:trPr>
          <w:trHeight w:val="602"/>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4D0F48" w:rsidRPr="00455F04" w:rsidRDefault="00557C5C"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rPr>
              <w:t xml:space="preserve">In </w:t>
            </w:r>
            <w:r w:rsidR="002C50CA" w:rsidRPr="00455F04">
              <w:rPr>
                <w:rFonts w:ascii="Arial" w:hAnsi="Arial" w:cs="Arial"/>
                <w:b/>
                <w:bCs/>
                <w:sz w:val="20"/>
                <w:szCs w:val="20"/>
              </w:rPr>
              <w:t>few</w:t>
            </w:r>
            <w:r w:rsidRPr="00455F04">
              <w:rPr>
                <w:rFonts w:ascii="Arial" w:hAnsi="Arial" w:cs="Arial"/>
                <w:b/>
                <w:bCs/>
                <w:sz w:val="20"/>
                <w:szCs w:val="20"/>
              </w:rPr>
              <w:t xml:space="preserve"> cases </w:t>
            </w:r>
            <w:r w:rsidR="00E11342" w:rsidRPr="00455F04">
              <w:rPr>
                <w:rFonts w:ascii="Arial" w:hAnsi="Arial" w:cs="Arial"/>
                <w:b/>
                <w:bCs/>
                <w:sz w:val="20"/>
                <w:szCs w:val="20"/>
                <w:highlight w:val="yellow"/>
              </w:rPr>
              <w:t>difference between amount in figure and amount in words.</w:t>
            </w:r>
            <w:r w:rsidR="00E11342" w:rsidRPr="00455F04">
              <w:rPr>
                <w:rFonts w:ascii="Arial" w:hAnsi="Arial" w:cs="Arial"/>
                <w:b/>
                <w:bCs/>
                <w:sz w:val="20"/>
                <w:szCs w:val="20"/>
              </w:rPr>
              <w:t xml:space="preserve"> S</w:t>
            </w:r>
            <w:r w:rsidR="00D45F7A" w:rsidRPr="00455F04">
              <w:rPr>
                <w:rFonts w:ascii="Arial" w:hAnsi="Arial" w:cs="Arial"/>
                <w:b/>
                <w:bCs/>
                <w:sz w:val="20"/>
                <w:szCs w:val="20"/>
              </w:rPr>
              <w:t>uch as-</w:t>
            </w:r>
          </w:p>
        </w:tc>
        <w:tc>
          <w:tcPr>
            <w:tcW w:w="1802" w:type="dxa"/>
            <w:tcBorders>
              <w:top w:val="single" w:sz="4" w:space="0" w:color="auto"/>
            </w:tcBorders>
            <w:shd w:val="clear" w:color="auto" w:fill="auto"/>
            <w:vAlign w:val="center"/>
          </w:tcPr>
          <w:p w:rsidR="004D0F48" w:rsidRPr="00455F04" w:rsidRDefault="004D0F48" w:rsidP="00883EB8">
            <w:pPr>
              <w:tabs>
                <w:tab w:val="left" w:pos="3240"/>
              </w:tabs>
              <w:spacing w:after="0" w:line="240" w:lineRule="auto"/>
              <w:rPr>
                <w:rFonts w:ascii="Arial" w:hAnsi="Arial" w:cs="Arial"/>
                <w:bCs/>
                <w:sz w:val="20"/>
                <w:szCs w:val="20"/>
              </w:rPr>
            </w:pPr>
            <w:r w:rsidRPr="00455F04">
              <w:rPr>
                <w:rFonts w:ascii="Arial" w:hAnsi="Arial" w:cs="Arial"/>
                <w:bCs/>
                <w:sz w:val="20"/>
                <w:szCs w:val="20"/>
              </w:rPr>
              <w:t>Suspense File</w:t>
            </w:r>
          </w:p>
        </w:tc>
        <w:tc>
          <w:tcPr>
            <w:tcW w:w="1890" w:type="dxa"/>
            <w:shd w:val="clear" w:color="auto" w:fill="auto"/>
            <w:vAlign w:val="center"/>
          </w:tcPr>
          <w:p w:rsidR="00E94831" w:rsidRPr="00455F04" w:rsidRDefault="00E94831" w:rsidP="00E9483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4D0F48" w:rsidRPr="00455F04" w:rsidRDefault="00E94831" w:rsidP="00E9483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shd w:val="clear" w:color="auto" w:fill="auto"/>
            <w:vAlign w:val="center"/>
          </w:tcPr>
          <w:p w:rsidR="004D0F48" w:rsidRPr="00455F04" w:rsidRDefault="004D0F48" w:rsidP="00883EB8">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4D0F48" w:rsidRPr="00455F04" w:rsidRDefault="004D0F48" w:rsidP="00883EB8">
            <w:pPr>
              <w:tabs>
                <w:tab w:val="left" w:pos="3240"/>
              </w:tabs>
              <w:spacing w:after="0" w:line="240" w:lineRule="auto"/>
              <w:jc w:val="both"/>
              <w:rPr>
                <w:rFonts w:ascii="Arial" w:hAnsi="Arial" w:cs="Arial"/>
                <w:sz w:val="20"/>
                <w:szCs w:val="20"/>
              </w:rPr>
            </w:pPr>
          </w:p>
        </w:tc>
      </w:tr>
      <w:tr w:rsidR="00073A05" w:rsidRPr="00455F04" w:rsidTr="0077051A">
        <w:trPr>
          <w:trHeight w:val="206"/>
        </w:trPr>
        <w:tc>
          <w:tcPr>
            <w:tcW w:w="621" w:type="dxa"/>
            <w:vMerge/>
            <w:shd w:val="clear" w:color="auto" w:fill="auto"/>
            <w:vAlign w:val="center"/>
          </w:tcPr>
          <w:p w:rsidR="00073A05" w:rsidRPr="00455F04" w:rsidRDefault="00073A05" w:rsidP="00C012E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73A05" w:rsidRPr="00455F04" w:rsidRDefault="00073A05"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sz w:val="20"/>
                <w:szCs w:val="20"/>
              </w:rPr>
              <w:t xml:space="preserve">Payment made Tk.30,000.00 to Mr. </w:t>
            </w:r>
            <w:proofErr w:type="spellStart"/>
            <w:r w:rsidRPr="00455F04">
              <w:rPr>
                <w:rFonts w:ascii="Arial" w:hAnsi="Arial" w:cs="Arial"/>
                <w:sz w:val="20"/>
                <w:szCs w:val="20"/>
              </w:rPr>
              <w:t>Badrul</w:t>
            </w:r>
            <w:proofErr w:type="spellEnd"/>
            <w:r w:rsidRPr="00455F04">
              <w:rPr>
                <w:rFonts w:ascii="Arial" w:hAnsi="Arial" w:cs="Arial"/>
                <w:sz w:val="20"/>
                <w:szCs w:val="20"/>
              </w:rPr>
              <w:t xml:space="preserve"> </w:t>
            </w:r>
            <w:proofErr w:type="spellStart"/>
            <w:r w:rsidRPr="00455F04">
              <w:rPr>
                <w:rFonts w:ascii="Arial" w:hAnsi="Arial" w:cs="Arial"/>
                <w:sz w:val="20"/>
                <w:szCs w:val="20"/>
              </w:rPr>
              <w:t>Alom</w:t>
            </w:r>
            <w:proofErr w:type="spellEnd"/>
            <w:r w:rsidRPr="00455F04">
              <w:rPr>
                <w:rFonts w:ascii="Arial" w:hAnsi="Arial" w:cs="Arial"/>
                <w:sz w:val="20"/>
                <w:szCs w:val="20"/>
              </w:rPr>
              <w:t xml:space="preserve"> (02EQ3), AM, for CME program but written amount in word Three thousand only.</w:t>
            </w:r>
          </w:p>
        </w:tc>
        <w:tc>
          <w:tcPr>
            <w:tcW w:w="1802" w:type="dxa"/>
            <w:tcBorders>
              <w:top w:val="single" w:sz="4" w:space="0" w:color="auto"/>
            </w:tcBorders>
            <w:shd w:val="clear" w:color="auto" w:fill="auto"/>
            <w:vAlign w:val="center"/>
          </w:tcPr>
          <w:p w:rsidR="00073A05" w:rsidRPr="00455F04" w:rsidRDefault="00073A05" w:rsidP="00C012E4">
            <w:pPr>
              <w:spacing w:after="0" w:line="240" w:lineRule="auto"/>
              <w:rPr>
                <w:rFonts w:ascii="Arial" w:hAnsi="Arial" w:cs="Arial"/>
                <w:sz w:val="20"/>
                <w:szCs w:val="20"/>
              </w:rPr>
            </w:pPr>
            <w:r w:rsidRPr="00455F04">
              <w:rPr>
                <w:rFonts w:ascii="Arial" w:hAnsi="Arial" w:cs="Arial"/>
                <w:sz w:val="20"/>
                <w:szCs w:val="20"/>
              </w:rPr>
              <w:t>Token no.: 34298</w:t>
            </w:r>
          </w:p>
        </w:tc>
        <w:tc>
          <w:tcPr>
            <w:tcW w:w="1890" w:type="dxa"/>
            <w:shd w:val="clear" w:color="auto" w:fill="auto"/>
            <w:vAlign w:val="center"/>
          </w:tcPr>
          <w:p w:rsidR="00073A05" w:rsidRPr="00455F04" w:rsidRDefault="00073A05" w:rsidP="00C012E4">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073A05" w:rsidRPr="00455F04" w:rsidRDefault="00073A05" w:rsidP="00C012E4">
            <w:pPr>
              <w:tabs>
                <w:tab w:val="left" w:pos="3240"/>
              </w:tabs>
              <w:spacing w:after="0" w:line="240" w:lineRule="auto"/>
              <w:jc w:val="both"/>
              <w:rPr>
                <w:rFonts w:ascii="Arial" w:hAnsi="Arial" w:cs="Arial"/>
                <w:sz w:val="20"/>
                <w:szCs w:val="20"/>
              </w:rPr>
            </w:pPr>
            <w:r w:rsidRPr="00455F04">
              <w:rPr>
                <w:rFonts w:ascii="Arial" w:hAnsi="Arial" w:cs="Arial"/>
                <w:sz w:val="20"/>
                <w:szCs w:val="20"/>
              </w:rPr>
              <w:t>We shall be more careful in future.</w:t>
            </w:r>
          </w:p>
        </w:tc>
        <w:tc>
          <w:tcPr>
            <w:tcW w:w="2068" w:type="dxa"/>
            <w:vMerge w:val="restart"/>
            <w:tcBorders>
              <w:top w:val="single" w:sz="4" w:space="0" w:color="auto"/>
            </w:tcBorders>
            <w:shd w:val="clear" w:color="auto" w:fill="auto"/>
            <w:vAlign w:val="center"/>
          </w:tcPr>
          <w:p w:rsidR="00073A05" w:rsidRPr="00455F04" w:rsidRDefault="00073A05" w:rsidP="00D45F7A">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depot activities guide line 2013.</w:t>
            </w:r>
          </w:p>
        </w:tc>
      </w:tr>
      <w:tr w:rsidR="00073A05" w:rsidRPr="00455F04" w:rsidTr="0077051A">
        <w:trPr>
          <w:trHeight w:val="206"/>
        </w:trPr>
        <w:tc>
          <w:tcPr>
            <w:tcW w:w="621" w:type="dxa"/>
            <w:vMerge/>
            <w:shd w:val="clear" w:color="auto" w:fill="auto"/>
            <w:vAlign w:val="center"/>
          </w:tcPr>
          <w:p w:rsidR="00073A05" w:rsidRPr="00455F04" w:rsidRDefault="00073A05" w:rsidP="00D45F7A">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73A05" w:rsidRPr="00455F04" w:rsidRDefault="00073A05"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sz w:val="20"/>
                <w:szCs w:val="20"/>
              </w:rPr>
              <w:t xml:space="preserve">Payment made Tk.1,47,060.00 to Mr. </w:t>
            </w:r>
            <w:proofErr w:type="spellStart"/>
            <w:r w:rsidRPr="00455F04">
              <w:rPr>
                <w:rFonts w:ascii="Arial" w:hAnsi="Arial" w:cs="Arial"/>
                <w:sz w:val="20"/>
                <w:szCs w:val="20"/>
              </w:rPr>
              <w:t>Abdus</w:t>
            </w:r>
            <w:proofErr w:type="spellEnd"/>
            <w:r w:rsidRPr="00455F04">
              <w:rPr>
                <w:rFonts w:ascii="Arial" w:hAnsi="Arial" w:cs="Arial"/>
                <w:sz w:val="20"/>
                <w:szCs w:val="20"/>
              </w:rPr>
              <w:t xml:space="preserve"> </w:t>
            </w:r>
            <w:proofErr w:type="spellStart"/>
            <w:r w:rsidRPr="00455F04">
              <w:rPr>
                <w:rFonts w:ascii="Arial" w:hAnsi="Arial" w:cs="Arial"/>
                <w:sz w:val="20"/>
                <w:szCs w:val="20"/>
              </w:rPr>
              <w:t>Sobur</w:t>
            </w:r>
            <w:proofErr w:type="spellEnd"/>
            <w:r w:rsidRPr="00455F04">
              <w:rPr>
                <w:rFonts w:ascii="Arial" w:hAnsi="Arial" w:cs="Arial"/>
                <w:sz w:val="20"/>
                <w:szCs w:val="20"/>
              </w:rPr>
              <w:t xml:space="preserve"> (21146), MPO, for motor-cycle purchase but written amount in word one lac forty-seven thousand only</w:t>
            </w:r>
            <w:r w:rsidR="00BF1A23" w:rsidRPr="00455F04">
              <w:rPr>
                <w:rFonts w:ascii="Arial" w:hAnsi="Arial" w:cs="Arial"/>
                <w:sz w:val="20"/>
                <w:szCs w:val="20"/>
              </w:rPr>
              <w:t>.</w:t>
            </w:r>
          </w:p>
        </w:tc>
        <w:tc>
          <w:tcPr>
            <w:tcW w:w="1802" w:type="dxa"/>
            <w:tcBorders>
              <w:top w:val="single" w:sz="4" w:space="0" w:color="auto"/>
            </w:tcBorders>
            <w:shd w:val="clear" w:color="auto" w:fill="auto"/>
            <w:vAlign w:val="center"/>
          </w:tcPr>
          <w:p w:rsidR="00073A05" w:rsidRPr="00455F04" w:rsidRDefault="00073A05" w:rsidP="0092423C">
            <w:pPr>
              <w:spacing w:after="0" w:line="240" w:lineRule="auto"/>
              <w:rPr>
                <w:rFonts w:ascii="Arial" w:hAnsi="Arial" w:cs="Arial"/>
                <w:sz w:val="20"/>
                <w:szCs w:val="20"/>
              </w:rPr>
            </w:pPr>
            <w:r w:rsidRPr="00455F04">
              <w:rPr>
                <w:rFonts w:ascii="Arial" w:hAnsi="Arial" w:cs="Arial"/>
                <w:sz w:val="20"/>
                <w:szCs w:val="20"/>
              </w:rPr>
              <w:t>Token no.: 34297</w:t>
            </w:r>
          </w:p>
        </w:tc>
        <w:tc>
          <w:tcPr>
            <w:tcW w:w="1890" w:type="dxa"/>
            <w:shd w:val="clear" w:color="auto" w:fill="auto"/>
            <w:vAlign w:val="center"/>
          </w:tcPr>
          <w:p w:rsidR="00073A05" w:rsidRPr="00455F04" w:rsidRDefault="00073A05" w:rsidP="00D45F7A">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73A05" w:rsidRPr="00455F04" w:rsidRDefault="00073A05" w:rsidP="00D45F7A">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73A05" w:rsidRPr="00455F04" w:rsidRDefault="00073A05" w:rsidP="00D45F7A">
            <w:pPr>
              <w:tabs>
                <w:tab w:val="left" w:pos="3240"/>
              </w:tabs>
              <w:spacing w:after="0" w:line="240" w:lineRule="auto"/>
              <w:jc w:val="both"/>
              <w:rPr>
                <w:rFonts w:ascii="Arial" w:hAnsi="Arial" w:cs="Arial"/>
                <w:b/>
                <w:sz w:val="20"/>
                <w:szCs w:val="20"/>
              </w:rPr>
            </w:pPr>
          </w:p>
        </w:tc>
      </w:tr>
      <w:tr w:rsidR="006A52B6" w:rsidRPr="00455F04" w:rsidTr="00E11342">
        <w:trPr>
          <w:trHeight w:val="206"/>
        </w:trPr>
        <w:tc>
          <w:tcPr>
            <w:tcW w:w="621" w:type="dxa"/>
            <w:vMerge/>
            <w:shd w:val="clear" w:color="auto" w:fill="auto"/>
            <w:vAlign w:val="center"/>
          </w:tcPr>
          <w:p w:rsidR="006A52B6" w:rsidRPr="00455F04" w:rsidRDefault="006A52B6" w:rsidP="006A52B6">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A52B6" w:rsidRPr="00455F04" w:rsidRDefault="002C50CA"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Difference between a</w:t>
            </w:r>
            <w:r w:rsidR="006A52B6" w:rsidRPr="00455F04">
              <w:rPr>
                <w:rFonts w:ascii="Arial" w:hAnsi="Arial" w:cs="Arial"/>
                <w:b/>
                <w:bCs/>
                <w:sz w:val="20"/>
                <w:szCs w:val="20"/>
                <w:highlight w:val="yellow"/>
              </w:rPr>
              <w:t>mount in figure and amount in words</w:t>
            </w:r>
            <w:r w:rsidR="006A52B6" w:rsidRPr="00455F04">
              <w:rPr>
                <w:rFonts w:ascii="Arial" w:hAnsi="Arial" w:cs="Arial"/>
                <w:b/>
                <w:bCs/>
                <w:sz w:val="20"/>
                <w:szCs w:val="20"/>
              </w:rPr>
              <w:t xml:space="preserve">: </w:t>
            </w:r>
            <w:r w:rsidR="006A52B6" w:rsidRPr="00455F04">
              <w:rPr>
                <w:rFonts w:ascii="Arial" w:hAnsi="Arial" w:cs="Arial"/>
                <w:sz w:val="20"/>
                <w:szCs w:val="20"/>
              </w:rPr>
              <w:t xml:space="preserve">Payment made Tk.4,500.00 to Mr. </w:t>
            </w:r>
            <w:proofErr w:type="spellStart"/>
            <w:r w:rsidR="006A52B6" w:rsidRPr="00455F04">
              <w:rPr>
                <w:rFonts w:ascii="Arial" w:hAnsi="Arial" w:cs="Arial"/>
                <w:sz w:val="20"/>
                <w:szCs w:val="20"/>
              </w:rPr>
              <w:t>Asadul</w:t>
            </w:r>
            <w:proofErr w:type="spellEnd"/>
            <w:r w:rsidR="006A52B6" w:rsidRPr="00455F04">
              <w:rPr>
                <w:rFonts w:ascii="Arial" w:hAnsi="Arial" w:cs="Arial"/>
                <w:sz w:val="20"/>
                <w:szCs w:val="20"/>
              </w:rPr>
              <w:t xml:space="preserve"> </w:t>
            </w:r>
            <w:proofErr w:type="spellStart"/>
            <w:r w:rsidR="006A52B6" w:rsidRPr="00455F04">
              <w:rPr>
                <w:rFonts w:ascii="Arial" w:hAnsi="Arial" w:cs="Arial"/>
                <w:sz w:val="20"/>
                <w:szCs w:val="20"/>
              </w:rPr>
              <w:t>Galeb</w:t>
            </w:r>
            <w:proofErr w:type="spellEnd"/>
            <w:r w:rsidR="006A52B6" w:rsidRPr="00455F04">
              <w:rPr>
                <w:rFonts w:ascii="Arial" w:hAnsi="Arial" w:cs="Arial"/>
                <w:sz w:val="20"/>
                <w:szCs w:val="20"/>
              </w:rPr>
              <w:t xml:space="preserve"> (0T290) for </w:t>
            </w:r>
            <w:proofErr w:type="spellStart"/>
            <w:r w:rsidR="006A52B6" w:rsidRPr="00455F04">
              <w:rPr>
                <w:rFonts w:ascii="Arial" w:hAnsi="Arial" w:cs="Arial"/>
                <w:sz w:val="20"/>
                <w:szCs w:val="20"/>
              </w:rPr>
              <w:t>Tabu</w:t>
            </w:r>
            <w:proofErr w:type="spellEnd"/>
            <w:r w:rsidR="006A52B6" w:rsidRPr="00455F04">
              <w:rPr>
                <w:rFonts w:ascii="Arial" w:hAnsi="Arial" w:cs="Arial"/>
                <w:sz w:val="20"/>
                <w:szCs w:val="20"/>
              </w:rPr>
              <w:t>/Fan purchase but written amount in word five thousand five hundred only.</w:t>
            </w:r>
          </w:p>
        </w:tc>
        <w:tc>
          <w:tcPr>
            <w:tcW w:w="1802" w:type="dxa"/>
            <w:tcBorders>
              <w:top w:val="single" w:sz="4" w:space="0" w:color="auto"/>
            </w:tcBorders>
            <w:shd w:val="clear" w:color="auto" w:fill="auto"/>
            <w:vAlign w:val="center"/>
          </w:tcPr>
          <w:p w:rsidR="006A52B6" w:rsidRPr="00455F04" w:rsidRDefault="006A52B6" w:rsidP="006A52B6">
            <w:pPr>
              <w:spacing w:after="0" w:line="240" w:lineRule="auto"/>
              <w:rPr>
                <w:rFonts w:ascii="Arial" w:hAnsi="Arial" w:cs="Arial"/>
                <w:sz w:val="20"/>
                <w:szCs w:val="20"/>
              </w:rPr>
            </w:pPr>
          </w:p>
        </w:tc>
        <w:tc>
          <w:tcPr>
            <w:tcW w:w="1890" w:type="dxa"/>
            <w:shd w:val="clear" w:color="auto" w:fill="auto"/>
            <w:vAlign w:val="center"/>
          </w:tcPr>
          <w:p w:rsidR="006A52B6" w:rsidRPr="00455F04" w:rsidRDefault="006A52B6" w:rsidP="006A52B6">
            <w:pPr>
              <w:tabs>
                <w:tab w:val="left" w:pos="3240"/>
              </w:tabs>
              <w:spacing w:after="0" w:line="240" w:lineRule="auto"/>
              <w:rPr>
                <w:rFonts w:ascii="Arial" w:hAnsi="Arial" w:cs="Arial"/>
                <w:sz w:val="20"/>
                <w:szCs w:val="20"/>
              </w:rPr>
            </w:pPr>
          </w:p>
        </w:tc>
        <w:tc>
          <w:tcPr>
            <w:tcW w:w="1891" w:type="dxa"/>
            <w:shd w:val="clear" w:color="auto" w:fill="auto"/>
            <w:vAlign w:val="center"/>
          </w:tcPr>
          <w:p w:rsidR="006A52B6" w:rsidRPr="00455F04" w:rsidRDefault="006A52B6" w:rsidP="006A52B6">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A52B6" w:rsidRPr="00455F04" w:rsidRDefault="006A52B6" w:rsidP="006A52B6">
            <w:pPr>
              <w:tabs>
                <w:tab w:val="left" w:pos="3240"/>
              </w:tabs>
              <w:spacing w:after="0" w:line="240" w:lineRule="auto"/>
              <w:jc w:val="both"/>
              <w:rPr>
                <w:rFonts w:ascii="Arial" w:hAnsi="Arial" w:cs="Arial"/>
                <w:b/>
                <w:sz w:val="20"/>
                <w:szCs w:val="20"/>
              </w:rPr>
            </w:pPr>
          </w:p>
        </w:tc>
      </w:tr>
      <w:tr w:rsidR="006A52B6" w:rsidRPr="00455F04" w:rsidTr="00E11342">
        <w:trPr>
          <w:trHeight w:val="206"/>
        </w:trPr>
        <w:tc>
          <w:tcPr>
            <w:tcW w:w="621" w:type="dxa"/>
            <w:vMerge/>
            <w:shd w:val="clear" w:color="auto" w:fill="auto"/>
            <w:vAlign w:val="center"/>
          </w:tcPr>
          <w:p w:rsidR="006A52B6" w:rsidRPr="00455F04" w:rsidRDefault="006A52B6" w:rsidP="006A52B6">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A52B6" w:rsidRPr="00455F04" w:rsidRDefault="006A52B6"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Amount in words was not written:</w:t>
            </w:r>
            <w:r w:rsidRPr="00455F04">
              <w:rPr>
                <w:rFonts w:ascii="Arial" w:hAnsi="Arial" w:cs="Arial"/>
                <w:b/>
                <w:sz w:val="20"/>
                <w:szCs w:val="20"/>
              </w:rPr>
              <w:t xml:space="preserve"> </w:t>
            </w:r>
            <w:r w:rsidRPr="00455F04">
              <w:rPr>
                <w:rFonts w:ascii="Arial" w:hAnsi="Arial" w:cs="Arial"/>
                <w:sz w:val="20"/>
                <w:szCs w:val="20"/>
              </w:rPr>
              <w:t xml:space="preserve">Payment made Tk.35,000.00 to Mr. Abu Reza Md. </w:t>
            </w:r>
            <w:proofErr w:type="spellStart"/>
            <w:r w:rsidRPr="00455F04">
              <w:rPr>
                <w:rFonts w:ascii="Arial" w:hAnsi="Arial" w:cs="Arial"/>
                <w:sz w:val="20"/>
                <w:szCs w:val="20"/>
              </w:rPr>
              <w:t>Fazlul</w:t>
            </w:r>
            <w:proofErr w:type="spellEnd"/>
            <w:r w:rsidRPr="00455F04">
              <w:rPr>
                <w:rFonts w:ascii="Arial" w:hAnsi="Arial" w:cs="Arial"/>
                <w:sz w:val="20"/>
                <w:szCs w:val="20"/>
              </w:rPr>
              <w:t xml:space="preserve"> Bare </w:t>
            </w:r>
            <w:proofErr w:type="spellStart"/>
            <w:r w:rsidRPr="00455F04">
              <w:rPr>
                <w:rFonts w:ascii="Arial" w:hAnsi="Arial" w:cs="Arial"/>
                <w:sz w:val="20"/>
                <w:szCs w:val="20"/>
              </w:rPr>
              <w:t>Jakaria</w:t>
            </w:r>
            <w:proofErr w:type="spellEnd"/>
            <w:r w:rsidRPr="00455F04">
              <w:rPr>
                <w:rFonts w:ascii="Arial" w:hAnsi="Arial" w:cs="Arial"/>
                <w:sz w:val="20"/>
                <w:szCs w:val="20"/>
              </w:rPr>
              <w:t xml:space="preserve"> (20047), </w:t>
            </w:r>
            <w:proofErr w:type="spellStart"/>
            <w:r w:rsidRPr="00455F04">
              <w:rPr>
                <w:rFonts w:ascii="Arial" w:hAnsi="Arial" w:cs="Arial"/>
                <w:sz w:val="20"/>
                <w:szCs w:val="20"/>
              </w:rPr>
              <w:t>RSM,for</w:t>
            </w:r>
            <w:proofErr w:type="spellEnd"/>
            <w:r w:rsidRPr="00455F04">
              <w:rPr>
                <w:rFonts w:ascii="Arial" w:hAnsi="Arial" w:cs="Arial"/>
                <w:sz w:val="20"/>
                <w:szCs w:val="20"/>
              </w:rPr>
              <w:t xml:space="preserve"> fuel purchase but amount in words was not written in the suspense requisition.</w:t>
            </w:r>
          </w:p>
        </w:tc>
        <w:tc>
          <w:tcPr>
            <w:tcW w:w="1802" w:type="dxa"/>
            <w:tcBorders>
              <w:top w:val="single" w:sz="4" w:space="0" w:color="auto"/>
            </w:tcBorders>
            <w:shd w:val="clear" w:color="auto" w:fill="auto"/>
            <w:vAlign w:val="center"/>
          </w:tcPr>
          <w:p w:rsidR="006A52B6" w:rsidRPr="00455F04" w:rsidRDefault="006A52B6" w:rsidP="006A52B6">
            <w:pPr>
              <w:spacing w:after="0" w:line="240" w:lineRule="auto"/>
              <w:rPr>
                <w:rFonts w:ascii="Arial" w:hAnsi="Arial" w:cs="Arial"/>
                <w:sz w:val="20"/>
                <w:szCs w:val="20"/>
              </w:rPr>
            </w:pPr>
          </w:p>
        </w:tc>
        <w:tc>
          <w:tcPr>
            <w:tcW w:w="1890" w:type="dxa"/>
            <w:shd w:val="clear" w:color="auto" w:fill="auto"/>
            <w:vAlign w:val="center"/>
          </w:tcPr>
          <w:p w:rsidR="006A52B6" w:rsidRPr="00455F04" w:rsidRDefault="006A52B6" w:rsidP="006A52B6">
            <w:pPr>
              <w:tabs>
                <w:tab w:val="left" w:pos="3240"/>
              </w:tabs>
              <w:spacing w:after="0" w:line="240" w:lineRule="auto"/>
              <w:rPr>
                <w:rFonts w:ascii="Arial" w:hAnsi="Arial" w:cs="Arial"/>
                <w:sz w:val="20"/>
                <w:szCs w:val="20"/>
              </w:rPr>
            </w:pPr>
          </w:p>
        </w:tc>
        <w:tc>
          <w:tcPr>
            <w:tcW w:w="1891" w:type="dxa"/>
            <w:shd w:val="clear" w:color="auto" w:fill="auto"/>
            <w:vAlign w:val="center"/>
          </w:tcPr>
          <w:p w:rsidR="006A52B6" w:rsidRPr="00455F04" w:rsidRDefault="006A52B6" w:rsidP="006A52B6">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A52B6" w:rsidRPr="00455F04" w:rsidRDefault="006A52B6" w:rsidP="006A52B6">
            <w:pPr>
              <w:tabs>
                <w:tab w:val="left" w:pos="3240"/>
              </w:tabs>
              <w:spacing w:after="0" w:line="240" w:lineRule="auto"/>
              <w:jc w:val="both"/>
              <w:rPr>
                <w:rFonts w:ascii="Arial" w:hAnsi="Arial" w:cs="Arial"/>
                <w:b/>
                <w:sz w:val="20"/>
                <w:szCs w:val="20"/>
              </w:rPr>
            </w:pPr>
          </w:p>
        </w:tc>
      </w:tr>
      <w:tr w:rsidR="003C7238" w:rsidRPr="00455F04" w:rsidTr="0077051A">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
                <w:bCs/>
                <w:sz w:val="20"/>
                <w:szCs w:val="20"/>
                <w:highlight w:val="yellow"/>
              </w:rPr>
              <w:t>Unauthorized suspense payment:</w:t>
            </w:r>
            <w:r w:rsidRPr="00455F04">
              <w:rPr>
                <w:rFonts w:ascii="Arial" w:hAnsi="Arial" w:cs="Arial"/>
                <w:b/>
                <w:bCs/>
                <w:sz w:val="20"/>
                <w:szCs w:val="20"/>
              </w:rPr>
              <w:t xml:space="preserve"> </w:t>
            </w:r>
            <w:r w:rsidRPr="00455F04">
              <w:rPr>
                <w:rFonts w:ascii="Arial" w:hAnsi="Arial" w:cs="Arial"/>
                <w:bCs/>
                <w:sz w:val="20"/>
                <w:szCs w:val="20"/>
              </w:rPr>
              <w:t>Example are given below-</w:t>
            </w:r>
          </w:p>
        </w:tc>
        <w:tc>
          <w:tcPr>
            <w:tcW w:w="1802"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90"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3C7238" w:rsidRPr="00455F04" w:rsidTr="0077051A">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Suspense payment made Tk.4,200.00 to Mr. </w:t>
            </w:r>
            <w:proofErr w:type="spellStart"/>
            <w:r w:rsidRPr="00455F04">
              <w:rPr>
                <w:rFonts w:ascii="Arial" w:hAnsi="Arial" w:cs="Arial"/>
                <w:bCs/>
                <w:sz w:val="20"/>
                <w:szCs w:val="20"/>
              </w:rPr>
              <w:t>Rokib</w:t>
            </w:r>
            <w:proofErr w:type="spellEnd"/>
            <w:r w:rsidRPr="00455F04">
              <w:rPr>
                <w:rFonts w:ascii="Arial" w:hAnsi="Arial" w:cs="Arial"/>
                <w:bCs/>
                <w:sz w:val="20"/>
                <w:szCs w:val="20"/>
              </w:rPr>
              <w:t xml:space="preserve"> Hossain Mia (14148), driver, for servicing but authorized signature was not found in the suspense requisition.</w:t>
            </w:r>
          </w:p>
        </w:tc>
        <w:tc>
          <w:tcPr>
            <w:tcW w:w="1802"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90"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3C7238" w:rsidRPr="00455F04" w:rsidTr="0077051A">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Suspense payment made Tk.5,000.00 to Mr. Abul </w:t>
            </w:r>
            <w:proofErr w:type="spellStart"/>
            <w:r w:rsidRPr="00455F04">
              <w:rPr>
                <w:rFonts w:ascii="Arial" w:hAnsi="Arial" w:cs="Arial"/>
                <w:bCs/>
                <w:sz w:val="20"/>
                <w:szCs w:val="20"/>
              </w:rPr>
              <w:t>Kashem</w:t>
            </w:r>
            <w:proofErr w:type="spellEnd"/>
            <w:r w:rsidRPr="00455F04">
              <w:rPr>
                <w:rFonts w:ascii="Arial" w:hAnsi="Arial" w:cs="Arial"/>
                <w:bCs/>
                <w:sz w:val="20"/>
                <w:szCs w:val="20"/>
              </w:rPr>
              <w:t xml:space="preserve"> (23186), Jr. officer, for rent a car but authorized signature was not found in the suspense requisition.</w:t>
            </w:r>
          </w:p>
        </w:tc>
        <w:tc>
          <w:tcPr>
            <w:tcW w:w="1802"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90"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3C7238" w:rsidRPr="00455F04" w:rsidTr="0077051A">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bCs/>
                <w:sz w:val="20"/>
                <w:szCs w:val="20"/>
                <w:highlight w:val="yellow"/>
              </w:rPr>
              <w:t>Unauthorized suspense payment:</w:t>
            </w:r>
            <w:r w:rsidRPr="00455F04">
              <w:rPr>
                <w:rFonts w:ascii="Arial" w:hAnsi="Arial" w:cs="Arial"/>
                <w:b/>
                <w:bCs/>
                <w:sz w:val="20"/>
                <w:szCs w:val="20"/>
              </w:rPr>
              <w:t xml:space="preserve"> </w:t>
            </w:r>
            <w:r w:rsidRPr="00455F04">
              <w:rPr>
                <w:rFonts w:ascii="Arial" w:hAnsi="Arial" w:cs="Arial"/>
                <w:bCs/>
                <w:sz w:val="20"/>
                <w:szCs w:val="20"/>
              </w:rPr>
              <w:t xml:space="preserve">Suspense payment made Tk.30,000.00 to </w:t>
            </w:r>
            <w:r w:rsidRPr="00455F04">
              <w:rPr>
                <w:rFonts w:ascii="Arial" w:hAnsi="Arial" w:cs="Arial"/>
                <w:sz w:val="20"/>
                <w:szCs w:val="20"/>
              </w:rPr>
              <w:t xml:space="preserve">Mr. Abu Reza Md. </w:t>
            </w:r>
            <w:proofErr w:type="spellStart"/>
            <w:r w:rsidRPr="00455F04">
              <w:rPr>
                <w:rFonts w:ascii="Arial" w:hAnsi="Arial" w:cs="Arial"/>
                <w:sz w:val="20"/>
                <w:szCs w:val="20"/>
              </w:rPr>
              <w:t>Fazlul</w:t>
            </w:r>
            <w:proofErr w:type="spellEnd"/>
            <w:r w:rsidRPr="00455F04">
              <w:rPr>
                <w:rFonts w:ascii="Arial" w:hAnsi="Arial" w:cs="Arial"/>
                <w:sz w:val="20"/>
                <w:szCs w:val="20"/>
              </w:rPr>
              <w:t xml:space="preserve"> Bare </w:t>
            </w:r>
            <w:proofErr w:type="spellStart"/>
            <w:r w:rsidRPr="00455F04">
              <w:rPr>
                <w:rFonts w:ascii="Arial" w:hAnsi="Arial" w:cs="Arial"/>
                <w:sz w:val="20"/>
                <w:szCs w:val="20"/>
              </w:rPr>
              <w:t>Jakaria</w:t>
            </w:r>
            <w:proofErr w:type="spellEnd"/>
            <w:r w:rsidRPr="00455F04">
              <w:rPr>
                <w:rFonts w:ascii="Arial" w:hAnsi="Arial" w:cs="Arial"/>
                <w:sz w:val="20"/>
                <w:szCs w:val="20"/>
              </w:rPr>
              <w:t xml:space="preserve"> (20047), RSM, </w:t>
            </w:r>
            <w:r w:rsidRPr="00455F04">
              <w:rPr>
                <w:rFonts w:ascii="Arial" w:hAnsi="Arial" w:cs="Arial"/>
                <w:bCs/>
                <w:sz w:val="20"/>
                <w:szCs w:val="20"/>
              </w:rPr>
              <w:t>for MRC but authorized signature was not found in the suspense requisition.</w:t>
            </w:r>
          </w:p>
        </w:tc>
        <w:tc>
          <w:tcPr>
            <w:tcW w:w="1802"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90"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6C2004" w:rsidRPr="00455F04" w:rsidTr="0077051A">
        <w:trPr>
          <w:trHeight w:val="206"/>
        </w:trPr>
        <w:tc>
          <w:tcPr>
            <w:tcW w:w="621" w:type="dxa"/>
            <w:vMerge/>
            <w:shd w:val="clear" w:color="auto" w:fill="auto"/>
            <w:vAlign w:val="center"/>
          </w:tcPr>
          <w:p w:rsidR="006C2004" w:rsidRPr="00455F04" w:rsidRDefault="006C2004"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C2004" w:rsidRPr="00455F04" w:rsidRDefault="006C200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Cs/>
                <w:sz w:val="20"/>
                <w:szCs w:val="20"/>
              </w:rPr>
              <w:t xml:space="preserve">Suspense payment made Tk.3,924.00 to Mr. Abbas </w:t>
            </w:r>
            <w:proofErr w:type="spellStart"/>
            <w:r w:rsidRPr="00455F04">
              <w:rPr>
                <w:rFonts w:ascii="Arial" w:hAnsi="Arial" w:cs="Arial"/>
                <w:bCs/>
                <w:sz w:val="20"/>
                <w:szCs w:val="20"/>
              </w:rPr>
              <w:t>Sikder</w:t>
            </w:r>
            <w:proofErr w:type="spellEnd"/>
            <w:r w:rsidRPr="00455F04">
              <w:rPr>
                <w:rFonts w:ascii="Arial" w:hAnsi="Arial" w:cs="Arial"/>
                <w:bCs/>
                <w:sz w:val="20"/>
                <w:szCs w:val="20"/>
              </w:rPr>
              <w:t xml:space="preserve"> (014C3), driver, but authorized signature was not found in the suspense token.</w:t>
            </w:r>
          </w:p>
        </w:tc>
        <w:tc>
          <w:tcPr>
            <w:tcW w:w="1802" w:type="dxa"/>
            <w:tcBorders>
              <w:top w:val="single" w:sz="4" w:space="0" w:color="auto"/>
            </w:tcBorders>
            <w:shd w:val="clear" w:color="auto" w:fill="auto"/>
            <w:vAlign w:val="center"/>
          </w:tcPr>
          <w:p w:rsidR="006C2004" w:rsidRPr="00455F04" w:rsidRDefault="006C2004" w:rsidP="003C7238">
            <w:pPr>
              <w:spacing w:after="0" w:line="240" w:lineRule="auto"/>
              <w:rPr>
                <w:rFonts w:ascii="Arial" w:hAnsi="Arial" w:cs="Arial"/>
                <w:sz w:val="20"/>
                <w:szCs w:val="20"/>
              </w:rPr>
            </w:pPr>
          </w:p>
        </w:tc>
        <w:tc>
          <w:tcPr>
            <w:tcW w:w="1890" w:type="dxa"/>
            <w:shd w:val="clear" w:color="auto" w:fill="auto"/>
            <w:vAlign w:val="center"/>
          </w:tcPr>
          <w:p w:rsidR="006C2004" w:rsidRPr="00455F04" w:rsidRDefault="006C2004"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6C2004" w:rsidRPr="00455F04" w:rsidRDefault="006C2004"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C2004" w:rsidRPr="00455F04" w:rsidRDefault="006C2004" w:rsidP="003C7238">
            <w:pPr>
              <w:tabs>
                <w:tab w:val="left" w:pos="3240"/>
              </w:tabs>
              <w:spacing w:after="0" w:line="240" w:lineRule="auto"/>
              <w:jc w:val="both"/>
              <w:rPr>
                <w:rFonts w:ascii="Arial" w:hAnsi="Arial" w:cs="Arial"/>
                <w:b/>
                <w:sz w:val="20"/>
                <w:szCs w:val="20"/>
              </w:rPr>
            </w:pPr>
          </w:p>
        </w:tc>
      </w:tr>
      <w:tr w:rsidR="006C2004" w:rsidRPr="00455F04" w:rsidTr="0077051A">
        <w:trPr>
          <w:trHeight w:val="206"/>
        </w:trPr>
        <w:tc>
          <w:tcPr>
            <w:tcW w:w="621" w:type="dxa"/>
            <w:vMerge/>
            <w:shd w:val="clear" w:color="auto" w:fill="auto"/>
            <w:vAlign w:val="center"/>
          </w:tcPr>
          <w:p w:rsidR="006C2004" w:rsidRPr="00455F04" w:rsidRDefault="006C2004"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C2004" w:rsidRPr="00455F04" w:rsidRDefault="006C200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sz w:val="20"/>
                <w:szCs w:val="20"/>
              </w:rPr>
              <w:t xml:space="preserve">Suspense paid Tk.45,000.00 to Mr. </w:t>
            </w:r>
            <w:proofErr w:type="spellStart"/>
            <w:r w:rsidRPr="00455F04">
              <w:rPr>
                <w:rFonts w:ascii="Arial" w:hAnsi="Arial" w:cs="Arial"/>
                <w:sz w:val="20"/>
                <w:szCs w:val="20"/>
              </w:rPr>
              <w:t>Swapon</w:t>
            </w:r>
            <w:proofErr w:type="spellEnd"/>
            <w:r w:rsidRPr="00455F04">
              <w:rPr>
                <w:rFonts w:ascii="Arial" w:hAnsi="Arial" w:cs="Arial"/>
                <w:sz w:val="20"/>
                <w:szCs w:val="20"/>
              </w:rPr>
              <w:t xml:space="preserve"> </w:t>
            </w:r>
            <w:proofErr w:type="spellStart"/>
            <w:r w:rsidRPr="00455F04">
              <w:rPr>
                <w:rFonts w:ascii="Arial" w:hAnsi="Arial" w:cs="Arial"/>
                <w:sz w:val="20"/>
                <w:szCs w:val="20"/>
              </w:rPr>
              <w:t>kumar</w:t>
            </w:r>
            <w:proofErr w:type="spellEnd"/>
            <w:r w:rsidRPr="00455F04">
              <w:rPr>
                <w:rFonts w:ascii="Arial" w:hAnsi="Arial" w:cs="Arial"/>
                <w:sz w:val="20"/>
                <w:szCs w:val="20"/>
              </w:rPr>
              <w:t xml:space="preserve"> Roy (02CA8), AM, for CME program but Petty Cash In-charge had authorized in the suspense requisition instead of Depot In-charge or any authorized person.  No authorization paper could show to us against this approval.</w:t>
            </w:r>
          </w:p>
        </w:tc>
        <w:tc>
          <w:tcPr>
            <w:tcW w:w="1802" w:type="dxa"/>
            <w:tcBorders>
              <w:top w:val="single" w:sz="4" w:space="0" w:color="auto"/>
            </w:tcBorders>
            <w:shd w:val="clear" w:color="auto" w:fill="auto"/>
            <w:vAlign w:val="center"/>
          </w:tcPr>
          <w:p w:rsidR="006C2004" w:rsidRPr="00455F04" w:rsidRDefault="006C2004" w:rsidP="003C7238">
            <w:pPr>
              <w:spacing w:after="0" w:line="240" w:lineRule="auto"/>
              <w:rPr>
                <w:rFonts w:ascii="Arial" w:hAnsi="Arial" w:cs="Arial"/>
                <w:sz w:val="20"/>
                <w:szCs w:val="20"/>
              </w:rPr>
            </w:pPr>
          </w:p>
        </w:tc>
        <w:tc>
          <w:tcPr>
            <w:tcW w:w="1890" w:type="dxa"/>
            <w:shd w:val="clear" w:color="auto" w:fill="auto"/>
            <w:vAlign w:val="center"/>
          </w:tcPr>
          <w:p w:rsidR="006C2004" w:rsidRPr="00455F04" w:rsidRDefault="006C2004"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6C2004" w:rsidRPr="00455F04" w:rsidRDefault="006C2004"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C2004" w:rsidRPr="00455F04" w:rsidRDefault="006C2004" w:rsidP="003C7238">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highlight w:val="yellow"/>
              </w:rPr>
            </w:pPr>
            <w:r w:rsidRPr="00455F04">
              <w:rPr>
                <w:rFonts w:ascii="Arial" w:hAnsi="Arial" w:cs="Arial"/>
                <w:b/>
                <w:bCs/>
                <w:sz w:val="20"/>
                <w:szCs w:val="20"/>
              </w:rPr>
              <w:t>Suspense amount Tk.5,000.00 has been paid to Mr. Jasim Akan (014V1), driver, without approval by depot In-charge.</w:t>
            </w:r>
          </w:p>
        </w:tc>
        <w:tc>
          <w:tcPr>
            <w:tcW w:w="1802" w:type="dxa"/>
            <w:tcBorders>
              <w:top w:val="single" w:sz="4" w:space="0" w:color="auto"/>
            </w:tcBorders>
            <w:shd w:val="clear" w:color="auto" w:fill="auto"/>
            <w:vAlign w:val="center"/>
          </w:tcPr>
          <w:p w:rsidR="002A3CF4" w:rsidRPr="00455F04" w:rsidRDefault="002A3CF4" w:rsidP="003C7238">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3C7238">
            <w:pPr>
              <w:tabs>
                <w:tab w:val="left" w:pos="3240"/>
              </w:tabs>
              <w:spacing w:after="0" w:line="240" w:lineRule="auto"/>
              <w:jc w:val="both"/>
              <w:rPr>
                <w:rFonts w:ascii="Arial" w:hAnsi="Arial" w:cs="Arial"/>
                <w:b/>
                <w:sz w:val="20"/>
                <w:szCs w:val="20"/>
              </w:rPr>
            </w:pPr>
          </w:p>
        </w:tc>
      </w:tr>
      <w:tr w:rsidR="00685655" w:rsidRPr="00455F04" w:rsidTr="0077051A">
        <w:trPr>
          <w:trHeight w:val="206"/>
        </w:trPr>
        <w:tc>
          <w:tcPr>
            <w:tcW w:w="621" w:type="dxa"/>
            <w:vMerge/>
            <w:shd w:val="clear" w:color="auto" w:fill="auto"/>
            <w:vAlign w:val="center"/>
          </w:tcPr>
          <w:p w:rsidR="00685655" w:rsidRPr="00455F04" w:rsidRDefault="00685655" w:rsidP="00685655">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85655" w:rsidRPr="00685655" w:rsidRDefault="00685655" w:rsidP="00685655">
            <w:pPr>
              <w:pStyle w:val="ListParagraph"/>
              <w:numPr>
                <w:ilvl w:val="0"/>
                <w:numId w:val="9"/>
              </w:numPr>
              <w:spacing w:after="0" w:line="240" w:lineRule="auto"/>
              <w:ind w:left="345"/>
              <w:jc w:val="both"/>
              <w:rPr>
                <w:rFonts w:ascii="Arial" w:hAnsi="Arial" w:cs="Arial"/>
                <w:b/>
                <w:sz w:val="20"/>
                <w:szCs w:val="20"/>
              </w:rPr>
            </w:pPr>
            <w:r w:rsidRPr="00685655">
              <w:rPr>
                <w:rFonts w:ascii="Arial" w:hAnsi="Arial" w:cs="Arial"/>
                <w:b/>
                <w:sz w:val="20"/>
                <w:szCs w:val="20"/>
              </w:rPr>
              <w:t>Payment made Tk.20,000.00 to Mr. Azim (N/A) for denting &amp; painting but suspense receiver ID &amp; designation are not mentioned in suspense requisition form and suspense was also received another person without mentioning word “for”.</w:t>
            </w:r>
          </w:p>
        </w:tc>
        <w:tc>
          <w:tcPr>
            <w:tcW w:w="1802" w:type="dxa"/>
            <w:tcBorders>
              <w:top w:val="single" w:sz="4" w:space="0" w:color="auto"/>
            </w:tcBorders>
            <w:shd w:val="clear" w:color="auto" w:fill="auto"/>
            <w:vAlign w:val="center"/>
          </w:tcPr>
          <w:p w:rsidR="00685655" w:rsidRPr="00455F04" w:rsidRDefault="00685655" w:rsidP="00685655">
            <w:pPr>
              <w:spacing w:after="0" w:line="240" w:lineRule="auto"/>
              <w:rPr>
                <w:rFonts w:ascii="Arial" w:hAnsi="Arial" w:cs="Arial"/>
                <w:sz w:val="20"/>
                <w:szCs w:val="20"/>
              </w:rPr>
            </w:pPr>
          </w:p>
        </w:tc>
        <w:tc>
          <w:tcPr>
            <w:tcW w:w="1890" w:type="dxa"/>
            <w:shd w:val="clear" w:color="auto" w:fill="auto"/>
            <w:vAlign w:val="center"/>
          </w:tcPr>
          <w:p w:rsidR="00685655" w:rsidRPr="00455F04" w:rsidRDefault="00685655" w:rsidP="00685655">
            <w:pPr>
              <w:tabs>
                <w:tab w:val="left" w:pos="3240"/>
              </w:tabs>
              <w:spacing w:after="0" w:line="240" w:lineRule="auto"/>
              <w:rPr>
                <w:rFonts w:ascii="Arial" w:hAnsi="Arial" w:cs="Arial"/>
                <w:sz w:val="20"/>
                <w:szCs w:val="20"/>
              </w:rPr>
            </w:pPr>
          </w:p>
        </w:tc>
        <w:tc>
          <w:tcPr>
            <w:tcW w:w="1891" w:type="dxa"/>
            <w:shd w:val="clear" w:color="auto" w:fill="auto"/>
            <w:vAlign w:val="center"/>
          </w:tcPr>
          <w:p w:rsidR="00685655" w:rsidRPr="00455F04" w:rsidRDefault="00685655" w:rsidP="00685655">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85655" w:rsidRPr="00455F04" w:rsidRDefault="00685655" w:rsidP="00685655">
            <w:pPr>
              <w:tabs>
                <w:tab w:val="left" w:pos="3240"/>
              </w:tabs>
              <w:spacing w:after="0" w:line="240" w:lineRule="auto"/>
              <w:jc w:val="both"/>
              <w:rPr>
                <w:rFonts w:ascii="Arial" w:hAnsi="Arial" w:cs="Arial"/>
                <w:b/>
                <w:sz w:val="20"/>
                <w:szCs w:val="20"/>
              </w:rPr>
            </w:pPr>
          </w:p>
        </w:tc>
      </w:tr>
      <w:tr w:rsidR="00685655" w:rsidRPr="00455F04" w:rsidTr="0077051A">
        <w:trPr>
          <w:trHeight w:val="206"/>
        </w:trPr>
        <w:tc>
          <w:tcPr>
            <w:tcW w:w="621" w:type="dxa"/>
            <w:vMerge/>
            <w:shd w:val="clear" w:color="auto" w:fill="auto"/>
            <w:vAlign w:val="center"/>
          </w:tcPr>
          <w:p w:rsidR="00685655" w:rsidRPr="00455F04" w:rsidRDefault="00685655" w:rsidP="00685655">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85655" w:rsidRPr="00685655" w:rsidRDefault="00685655" w:rsidP="00685655">
            <w:pPr>
              <w:pStyle w:val="ListParagraph"/>
              <w:numPr>
                <w:ilvl w:val="0"/>
                <w:numId w:val="9"/>
              </w:numPr>
              <w:spacing w:after="0" w:line="240" w:lineRule="auto"/>
              <w:ind w:left="345"/>
              <w:jc w:val="both"/>
              <w:rPr>
                <w:rFonts w:ascii="Arial" w:hAnsi="Arial" w:cs="Arial"/>
                <w:b/>
                <w:sz w:val="20"/>
                <w:szCs w:val="20"/>
              </w:rPr>
            </w:pPr>
            <w:r w:rsidRPr="00685655">
              <w:rPr>
                <w:rFonts w:ascii="Arial" w:hAnsi="Arial" w:cs="Arial"/>
                <w:b/>
                <w:sz w:val="20"/>
                <w:szCs w:val="20"/>
              </w:rPr>
              <w:t>Suspense was paid for fuel advance for driver but no suspense requisition form is written for those suspense’s in every case.</w:t>
            </w:r>
          </w:p>
        </w:tc>
        <w:tc>
          <w:tcPr>
            <w:tcW w:w="1802" w:type="dxa"/>
            <w:tcBorders>
              <w:top w:val="single" w:sz="4" w:space="0" w:color="auto"/>
            </w:tcBorders>
            <w:shd w:val="clear" w:color="auto" w:fill="auto"/>
            <w:vAlign w:val="center"/>
          </w:tcPr>
          <w:p w:rsidR="00685655" w:rsidRPr="00455F04" w:rsidRDefault="00685655" w:rsidP="00685655">
            <w:pPr>
              <w:spacing w:after="0" w:line="240" w:lineRule="auto"/>
              <w:rPr>
                <w:rFonts w:ascii="Arial" w:hAnsi="Arial" w:cs="Arial"/>
                <w:sz w:val="20"/>
                <w:szCs w:val="20"/>
              </w:rPr>
            </w:pPr>
          </w:p>
        </w:tc>
        <w:tc>
          <w:tcPr>
            <w:tcW w:w="1890" w:type="dxa"/>
            <w:shd w:val="clear" w:color="auto" w:fill="auto"/>
            <w:vAlign w:val="center"/>
          </w:tcPr>
          <w:p w:rsidR="00685655" w:rsidRPr="00455F04" w:rsidRDefault="00685655" w:rsidP="00685655">
            <w:pPr>
              <w:tabs>
                <w:tab w:val="left" w:pos="3240"/>
              </w:tabs>
              <w:spacing w:after="0" w:line="240" w:lineRule="auto"/>
              <w:rPr>
                <w:rFonts w:ascii="Arial" w:hAnsi="Arial" w:cs="Arial"/>
                <w:sz w:val="20"/>
                <w:szCs w:val="20"/>
              </w:rPr>
            </w:pPr>
          </w:p>
        </w:tc>
        <w:tc>
          <w:tcPr>
            <w:tcW w:w="1891" w:type="dxa"/>
            <w:shd w:val="clear" w:color="auto" w:fill="auto"/>
            <w:vAlign w:val="center"/>
          </w:tcPr>
          <w:p w:rsidR="00685655" w:rsidRPr="00455F04" w:rsidRDefault="00685655" w:rsidP="00685655">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85655" w:rsidRPr="00455F04" w:rsidRDefault="00685655" w:rsidP="00685655">
            <w:pPr>
              <w:tabs>
                <w:tab w:val="left" w:pos="3240"/>
              </w:tabs>
              <w:spacing w:after="0" w:line="240" w:lineRule="auto"/>
              <w:jc w:val="both"/>
              <w:rPr>
                <w:rFonts w:ascii="Arial" w:hAnsi="Arial" w:cs="Arial"/>
                <w:b/>
                <w:sz w:val="20"/>
                <w:szCs w:val="20"/>
              </w:rPr>
            </w:pPr>
          </w:p>
        </w:tc>
      </w:tr>
      <w:tr w:rsidR="006C2004" w:rsidRPr="00455F04" w:rsidTr="0077051A">
        <w:trPr>
          <w:trHeight w:val="206"/>
        </w:trPr>
        <w:tc>
          <w:tcPr>
            <w:tcW w:w="621" w:type="dxa"/>
            <w:vMerge/>
            <w:shd w:val="clear" w:color="auto" w:fill="auto"/>
            <w:vAlign w:val="center"/>
          </w:tcPr>
          <w:p w:rsidR="006C2004" w:rsidRPr="00455F04" w:rsidRDefault="006C2004" w:rsidP="003C7238">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C2004" w:rsidRPr="00455F04" w:rsidRDefault="006C200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bCs/>
                <w:sz w:val="20"/>
                <w:szCs w:val="20"/>
                <w:highlight w:val="yellow"/>
              </w:rPr>
              <w:t>Suspense paid by petty cash assistant:</w:t>
            </w:r>
            <w:r w:rsidRPr="00455F04">
              <w:rPr>
                <w:rFonts w:ascii="Arial" w:hAnsi="Arial" w:cs="Arial"/>
                <w:b/>
                <w:bCs/>
                <w:sz w:val="20"/>
                <w:szCs w:val="20"/>
              </w:rPr>
              <w:t xml:space="preserve">  </w:t>
            </w:r>
            <w:r w:rsidRPr="00455F04">
              <w:rPr>
                <w:rFonts w:ascii="Arial" w:hAnsi="Arial" w:cs="Arial"/>
                <w:bCs/>
                <w:sz w:val="20"/>
                <w:szCs w:val="20"/>
              </w:rPr>
              <w:t>Many cases</w:t>
            </w:r>
            <w:r w:rsidRPr="00455F04">
              <w:rPr>
                <w:rFonts w:ascii="Arial" w:hAnsi="Arial" w:cs="Arial"/>
                <w:b/>
                <w:bCs/>
                <w:sz w:val="20"/>
                <w:szCs w:val="20"/>
              </w:rPr>
              <w:t>,</w:t>
            </w:r>
            <w:r w:rsidRPr="00455F04">
              <w:rPr>
                <w:rFonts w:ascii="Arial" w:hAnsi="Arial" w:cs="Arial"/>
                <w:bCs/>
                <w:sz w:val="20"/>
                <w:szCs w:val="20"/>
              </w:rPr>
              <w:t xml:space="preserve"> suspense payment was made by petty cash assistant and duly signed in the palace of collection </w:t>
            </w:r>
            <w:r w:rsidRPr="00455F04">
              <w:rPr>
                <w:rFonts w:ascii="Arial" w:hAnsi="Arial" w:cs="Arial"/>
                <w:bCs/>
                <w:sz w:val="20"/>
                <w:szCs w:val="20"/>
              </w:rPr>
              <w:lastRenderedPageBreak/>
              <w:t>monitoring and petty cash in-charge and section in-charge did not sign in those suspense requisitions.</w:t>
            </w:r>
          </w:p>
        </w:tc>
        <w:tc>
          <w:tcPr>
            <w:tcW w:w="1802" w:type="dxa"/>
            <w:tcBorders>
              <w:top w:val="single" w:sz="4" w:space="0" w:color="auto"/>
            </w:tcBorders>
            <w:shd w:val="clear" w:color="auto" w:fill="auto"/>
            <w:vAlign w:val="center"/>
          </w:tcPr>
          <w:p w:rsidR="006C2004" w:rsidRPr="00455F04" w:rsidRDefault="006C2004" w:rsidP="003C7238">
            <w:pPr>
              <w:spacing w:after="0" w:line="240" w:lineRule="auto"/>
              <w:rPr>
                <w:rFonts w:ascii="Arial" w:hAnsi="Arial" w:cs="Arial"/>
                <w:sz w:val="20"/>
                <w:szCs w:val="20"/>
              </w:rPr>
            </w:pPr>
          </w:p>
        </w:tc>
        <w:tc>
          <w:tcPr>
            <w:tcW w:w="1890" w:type="dxa"/>
            <w:shd w:val="clear" w:color="auto" w:fill="auto"/>
            <w:vAlign w:val="center"/>
          </w:tcPr>
          <w:p w:rsidR="006C2004" w:rsidRPr="00455F04" w:rsidRDefault="006C2004" w:rsidP="003C7238">
            <w:pPr>
              <w:tabs>
                <w:tab w:val="left" w:pos="3240"/>
              </w:tabs>
              <w:spacing w:after="0" w:line="240" w:lineRule="auto"/>
              <w:rPr>
                <w:rFonts w:ascii="Arial" w:hAnsi="Arial" w:cs="Arial"/>
                <w:sz w:val="20"/>
                <w:szCs w:val="20"/>
              </w:rPr>
            </w:pPr>
          </w:p>
        </w:tc>
        <w:tc>
          <w:tcPr>
            <w:tcW w:w="1891" w:type="dxa"/>
            <w:shd w:val="clear" w:color="auto" w:fill="auto"/>
            <w:vAlign w:val="center"/>
          </w:tcPr>
          <w:p w:rsidR="006C2004" w:rsidRPr="00455F04" w:rsidRDefault="006C2004" w:rsidP="003C723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6C2004" w:rsidRPr="00455F04" w:rsidRDefault="006C2004" w:rsidP="003C7238">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Token number is not mentioned in the requisition:</w:t>
            </w:r>
            <w:r w:rsidRPr="00455F04">
              <w:rPr>
                <w:rFonts w:ascii="Arial" w:hAnsi="Arial" w:cs="Arial"/>
                <w:b/>
                <w:bCs/>
                <w:sz w:val="20"/>
                <w:szCs w:val="20"/>
              </w:rPr>
              <w:t xml:space="preserve"> </w:t>
            </w:r>
            <w:r w:rsidRPr="00455F04">
              <w:rPr>
                <w:rFonts w:ascii="Arial" w:hAnsi="Arial" w:cs="Arial"/>
                <w:bCs/>
                <w:sz w:val="20"/>
                <w:szCs w:val="20"/>
              </w:rPr>
              <w:t xml:space="preserve">Payment made Tk.4,020.00 to Mr. </w:t>
            </w:r>
            <w:proofErr w:type="spellStart"/>
            <w:r w:rsidRPr="00455F04">
              <w:rPr>
                <w:rFonts w:ascii="Arial" w:hAnsi="Arial" w:cs="Arial"/>
                <w:bCs/>
                <w:sz w:val="20"/>
                <w:szCs w:val="20"/>
              </w:rPr>
              <w:t>Jashim</w:t>
            </w:r>
            <w:proofErr w:type="spellEnd"/>
            <w:r w:rsidRPr="00455F04">
              <w:rPr>
                <w:rFonts w:ascii="Arial" w:hAnsi="Arial" w:cs="Arial"/>
                <w:bCs/>
                <w:sz w:val="20"/>
                <w:szCs w:val="20"/>
              </w:rPr>
              <w:t xml:space="preserve"> (019C1), driver, against servicing but suspense token number was not written in the suspense requisition.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DB3656" w:rsidRPr="00455F04" w:rsidTr="0077051A">
        <w:trPr>
          <w:trHeight w:val="206"/>
        </w:trPr>
        <w:tc>
          <w:tcPr>
            <w:tcW w:w="621" w:type="dxa"/>
            <w:vMerge/>
            <w:shd w:val="clear" w:color="auto" w:fill="auto"/>
            <w:vAlign w:val="center"/>
          </w:tcPr>
          <w:p w:rsidR="00DB3656" w:rsidRPr="00455F04" w:rsidRDefault="00DB3656"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B3656" w:rsidRPr="00455F04" w:rsidRDefault="00DB3656"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Cs/>
                <w:sz w:val="20"/>
                <w:szCs w:val="20"/>
              </w:rPr>
              <w:t>Few cases token no. have not been mentioned in the suspense requisition form.</w:t>
            </w:r>
          </w:p>
        </w:tc>
        <w:tc>
          <w:tcPr>
            <w:tcW w:w="1802" w:type="dxa"/>
            <w:tcBorders>
              <w:top w:val="single" w:sz="4" w:space="0" w:color="auto"/>
            </w:tcBorders>
            <w:shd w:val="clear" w:color="auto" w:fill="auto"/>
            <w:vAlign w:val="center"/>
          </w:tcPr>
          <w:p w:rsidR="00DB3656" w:rsidRPr="00455F04" w:rsidRDefault="00DB3656" w:rsidP="002A3CF4">
            <w:pPr>
              <w:spacing w:after="0" w:line="240" w:lineRule="auto"/>
              <w:rPr>
                <w:rFonts w:ascii="Arial" w:hAnsi="Arial" w:cs="Arial"/>
                <w:sz w:val="20"/>
                <w:szCs w:val="20"/>
              </w:rPr>
            </w:pPr>
          </w:p>
        </w:tc>
        <w:tc>
          <w:tcPr>
            <w:tcW w:w="1890" w:type="dxa"/>
            <w:shd w:val="clear" w:color="auto" w:fill="auto"/>
            <w:vAlign w:val="center"/>
          </w:tcPr>
          <w:p w:rsidR="00DB3656" w:rsidRPr="00455F04" w:rsidRDefault="00DB3656"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DB3656" w:rsidRPr="00455F04" w:rsidRDefault="00DB3656"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B3656" w:rsidRPr="00455F04" w:rsidRDefault="00DB3656" w:rsidP="002A3CF4">
            <w:pPr>
              <w:tabs>
                <w:tab w:val="left" w:pos="3240"/>
              </w:tabs>
              <w:spacing w:after="0" w:line="240" w:lineRule="auto"/>
              <w:jc w:val="both"/>
              <w:rPr>
                <w:rFonts w:ascii="Arial" w:hAnsi="Arial" w:cs="Arial"/>
                <w:b/>
                <w:sz w:val="20"/>
                <w:szCs w:val="20"/>
              </w:rPr>
            </w:pPr>
          </w:p>
        </w:tc>
      </w:tr>
      <w:tr w:rsidR="00075803" w:rsidRPr="00455F04" w:rsidTr="0077051A">
        <w:trPr>
          <w:trHeight w:val="206"/>
        </w:trPr>
        <w:tc>
          <w:tcPr>
            <w:tcW w:w="621" w:type="dxa"/>
            <w:vMerge/>
            <w:shd w:val="clear" w:color="auto" w:fill="auto"/>
            <w:vAlign w:val="center"/>
          </w:tcPr>
          <w:p w:rsidR="00075803" w:rsidRPr="00455F04" w:rsidRDefault="00075803"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75803" w:rsidRPr="00455F04" w:rsidRDefault="00075803" w:rsidP="004F6FEA">
            <w:pPr>
              <w:pStyle w:val="ListParagraph"/>
              <w:numPr>
                <w:ilvl w:val="0"/>
                <w:numId w:val="51"/>
              </w:numPr>
              <w:spacing w:after="0" w:line="240" w:lineRule="auto"/>
              <w:ind w:left="339"/>
              <w:jc w:val="both"/>
              <w:rPr>
                <w:rFonts w:ascii="Arial" w:hAnsi="Arial" w:cs="Arial"/>
                <w:b/>
                <w:sz w:val="20"/>
                <w:szCs w:val="20"/>
                <w:highlight w:val="yellow"/>
              </w:rPr>
            </w:pPr>
          </w:p>
        </w:tc>
        <w:tc>
          <w:tcPr>
            <w:tcW w:w="1802" w:type="dxa"/>
            <w:tcBorders>
              <w:top w:val="single" w:sz="4" w:space="0" w:color="auto"/>
            </w:tcBorders>
            <w:shd w:val="clear" w:color="auto" w:fill="auto"/>
            <w:vAlign w:val="center"/>
          </w:tcPr>
          <w:p w:rsidR="00075803" w:rsidRPr="00455F04" w:rsidRDefault="00075803" w:rsidP="002A3CF4">
            <w:pPr>
              <w:spacing w:after="0" w:line="240" w:lineRule="auto"/>
              <w:rPr>
                <w:rFonts w:ascii="Arial" w:hAnsi="Arial" w:cs="Arial"/>
                <w:sz w:val="20"/>
                <w:szCs w:val="20"/>
              </w:rPr>
            </w:pPr>
          </w:p>
        </w:tc>
        <w:tc>
          <w:tcPr>
            <w:tcW w:w="1890" w:type="dxa"/>
            <w:shd w:val="clear" w:color="auto" w:fill="auto"/>
            <w:vAlign w:val="center"/>
          </w:tcPr>
          <w:p w:rsidR="00075803" w:rsidRPr="00455F04" w:rsidRDefault="00075803"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075803" w:rsidRPr="00455F04" w:rsidRDefault="00075803"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75803" w:rsidRPr="00455F04" w:rsidRDefault="00075803" w:rsidP="002A3CF4">
            <w:pPr>
              <w:tabs>
                <w:tab w:val="left" w:pos="3240"/>
              </w:tabs>
              <w:spacing w:after="0" w:line="240" w:lineRule="auto"/>
              <w:jc w:val="both"/>
              <w:rPr>
                <w:rFonts w:ascii="Arial" w:hAnsi="Arial" w:cs="Arial"/>
                <w:b/>
                <w:sz w:val="20"/>
                <w:szCs w:val="20"/>
              </w:rPr>
            </w:pPr>
          </w:p>
        </w:tc>
      </w:tr>
      <w:tr w:rsidR="00075803" w:rsidRPr="00455F04" w:rsidTr="0077051A">
        <w:trPr>
          <w:trHeight w:val="206"/>
        </w:trPr>
        <w:tc>
          <w:tcPr>
            <w:tcW w:w="621" w:type="dxa"/>
            <w:vMerge/>
            <w:shd w:val="clear" w:color="auto" w:fill="auto"/>
            <w:vAlign w:val="center"/>
          </w:tcPr>
          <w:p w:rsidR="00075803" w:rsidRPr="00455F04" w:rsidRDefault="00075803"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75803" w:rsidRPr="00455F04" w:rsidRDefault="00075803"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b/>
                <w:sz w:val="20"/>
                <w:szCs w:val="20"/>
                <w:highlight w:val="yellow"/>
              </w:rPr>
              <w:t xml:space="preserve">Wrong suspense Name: </w:t>
            </w:r>
            <w:r w:rsidRPr="00455F04">
              <w:rPr>
                <w:rFonts w:ascii="Arial" w:hAnsi="Arial" w:cs="Arial"/>
                <w:bCs/>
                <w:sz w:val="20"/>
                <w:szCs w:val="20"/>
              </w:rPr>
              <w:t xml:space="preserve">Actually, suspense was paid Tk.4,990.00 in the name of Mr. Nazmul Islam </w:t>
            </w:r>
            <w:proofErr w:type="spellStart"/>
            <w:r w:rsidRPr="00455F04">
              <w:rPr>
                <w:rFonts w:ascii="Arial" w:hAnsi="Arial" w:cs="Arial"/>
                <w:bCs/>
                <w:sz w:val="20"/>
                <w:szCs w:val="20"/>
              </w:rPr>
              <w:t>Pramanik</w:t>
            </w:r>
            <w:proofErr w:type="spellEnd"/>
            <w:r w:rsidRPr="00455F04">
              <w:rPr>
                <w:rFonts w:ascii="Arial" w:hAnsi="Arial" w:cs="Arial"/>
                <w:bCs/>
                <w:sz w:val="20"/>
                <w:szCs w:val="20"/>
              </w:rPr>
              <w:t xml:space="preserve"> (014Q4) but posted to suspense ledger in wrong name Mr.  Nazrul Islam (014C4)</w:t>
            </w:r>
          </w:p>
        </w:tc>
        <w:tc>
          <w:tcPr>
            <w:tcW w:w="1802" w:type="dxa"/>
            <w:tcBorders>
              <w:top w:val="single" w:sz="4" w:space="0" w:color="auto"/>
            </w:tcBorders>
            <w:shd w:val="clear" w:color="auto" w:fill="auto"/>
            <w:vAlign w:val="center"/>
          </w:tcPr>
          <w:p w:rsidR="00FD306F" w:rsidRPr="004D29D9" w:rsidRDefault="00FD306F" w:rsidP="00FD306F">
            <w:pPr>
              <w:spacing w:after="0" w:line="240" w:lineRule="auto"/>
              <w:rPr>
                <w:rFonts w:ascii="Arial" w:hAnsi="Arial" w:cs="Arial"/>
                <w:color w:val="FF0000"/>
                <w:sz w:val="20"/>
                <w:szCs w:val="20"/>
              </w:rPr>
            </w:pPr>
            <w:r w:rsidRPr="004D29D9">
              <w:rPr>
                <w:rFonts w:ascii="Arial" w:hAnsi="Arial" w:cs="Arial"/>
                <w:color w:val="FF0000"/>
                <w:sz w:val="20"/>
                <w:szCs w:val="20"/>
              </w:rPr>
              <w:t>Suspense Register</w:t>
            </w:r>
          </w:p>
          <w:p w:rsidR="00075803" w:rsidRPr="00455F04" w:rsidRDefault="00FD306F" w:rsidP="00FD306F">
            <w:pPr>
              <w:spacing w:after="0" w:line="240" w:lineRule="auto"/>
              <w:rPr>
                <w:rFonts w:ascii="Arial" w:hAnsi="Arial" w:cs="Arial"/>
                <w:sz w:val="20"/>
                <w:szCs w:val="20"/>
              </w:rPr>
            </w:pPr>
            <w:r w:rsidRPr="004D29D9">
              <w:rPr>
                <w:rFonts w:ascii="Arial" w:hAnsi="Arial" w:cs="Arial"/>
                <w:color w:val="FF0000"/>
                <w:sz w:val="20"/>
                <w:szCs w:val="20"/>
              </w:rPr>
              <w:t>Pg. no:</w:t>
            </w:r>
          </w:p>
        </w:tc>
        <w:tc>
          <w:tcPr>
            <w:tcW w:w="1890" w:type="dxa"/>
            <w:shd w:val="clear" w:color="auto" w:fill="auto"/>
            <w:vAlign w:val="center"/>
          </w:tcPr>
          <w:p w:rsidR="00075803" w:rsidRPr="00455F04" w:rsidRDefault="00075803"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075803" w:rsidRPr="00455F04" w:rsidRDefault="00075803"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75803" w:rsidRPr="00455F04" w:rsidRDefault="00075803"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
                <w:sz w:val="20"/>
                <w:szCs w:val="20"/>
                <w:highlight w:val="yellow"/>
              </w:rPr>
              <w:t>Wrong suspense reason:</w:t>
            </w:r>
            <w:r w:rsidRPr="00455F04">
              <w:rPr>
                <w:rFonts w:ascii="Arial" w:hAnsi="Arial" w:cs="Arial"/>
                <w:sz w:val="20"/>
                <w:szCs w:val="20"/>
              </w:rPr>
              <w:t xml:space="preserve"> </w:t>
            </w:r>
            <w:r w:rsidRPr="00455F04">
              <w:rPr>
                <w:rFonts w:ascii="Arial" w:hAnsi="Arial" w:cs="Arial"/>
                <w:bCs/>
                <w:sz w:val="20"/>
                <w:szCs w:val="20"/>
              </w:rPr>
              <w:t xml:space="preserve">Suspense payment made Tk.25,000.00 to Mr. </w:t>
            </w:r>
            <w:proofErr w:type="spellStart"/>
            <w:r w:rsidRPr="00455F04">
              <w:rPr>
                <w:rFonts w:ascii="Arial" w:hAnsi="Arial" w:cs="Arial"/>
                <w:bCs/>
                <w:sz w:val="20"/>
                <w:szCs w:val="20"/>
              </w:rPr>
              <w:t>Mohidul</w:t>
            </w:r>
            <w:proofErr w:type="spellEnd"/>
            <w:r w:rsidRPr="00455F04">
              <w:rPr>
                <w:rFonts w:ascii="Arial" w:hAnsi="Arial" w:cs="Arial"/>
                <w:bCs/>
                <w:sz w:val="20"/>
                <w:szCs w:val="20"/>
              </w:rPr>
              <w:t xml:space="preserve"> Islam (02080), RSM, but suspense reason was written as cash instead of actual reason</w:t>
            </w:r>
          </w:p>
        </w:tc>
        <w:tc>
          <w:tcPr>
            <w:tcW w:w="1802" w:type="dxa"/>
            <w:tcBorders>
              <w:top w:val="single" w:sz="4" w:space="0" w:color="auto"/>
            </w:tcBorders>
            <w:shd w:val="clear" w:color="auto" w:fill="auto"/>
            <w:vAlign w:val="center"/>
          </w:tcPr>
          <w:p w:rsidR="00FD306F" w:rsidRPr="004D29D9" w:rsidRDefault="00FD306F" w:rsidP="00FD306F">
            <w:pPr>
              <w:spacing w:after="0" w:line="240" w:lineRule="auto"/>
              <w:rPr>
                <w:rFonts w:ascii="Arial" w:hAnsi="Arial" w:cs="Arial"/>
                <w:color w:val="FF0000"/>
                <w:sz w:val="20"/>
                <w:szCs w:val="20"/>
              </w:rPr>
            </w:pPr>
            <w:r w:rsidRPr="004D29D9">
              <w:rPr>
                <w:rFonts w:ascii="Arial" w:hAnsi="Arial" w:cs="Arial"/>
                <w:color w:val="FF0000"/>
                <w:sz w:val="20"/>
                <w:szCs w:val="20"/>
              </w:rPr>
              <w:t>Suspense Register</w:t>
            </w:r>
          </w:p>
          <w:p w:rsidR="002A3CF4" w:rsidRPr="00455F04" w:rsidRDefault="00FD306F" w:rsidP="00FD306F">
            <w:pPr>
              <w:spacing w:after="0" w:line="240" w:lineRule="auto"/>
              <w:rPr>
                <w:rFonts w:ascii="Arial" w:hAnsi="Arial" w:cs="Arial"/>
                <w:sz w:val="20"/>
                <w:szCs w:val="20"/>
              </w:rPr>
            </w:pPr>
            <w:r w:rsidRPr="004D29D9">
              <w:rPr>
                <w:rFonts w:ascii="Arial" w:hAnsi="Arial" w:cs="Arial"/>
                <w:color w:val="FF0000"/>
                <w:sz w:val="20"/>
                <w:szCs w:val="20"/>
              </w:rPr>
              <w:t>Pg. no:</w:t>
            </w: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DB3656" w:rsidRPr="00455F04" w:rsidTr="0077051A">
        <w:trPr>
          <w:trHeight w:val="206"/>
        </w:trPr>
        <w:tc>
          <w:tcPr>
            <w:tcW w:w="621" w:type="dxa"/>
            <w:vMerge/>
            <w:shd w:val="clear" w:color="auto" w:fill="auto"/>
            <w:vAlign w:val="center"/>
          </w:tcPr>
          <w:p w:rsidR="00DB3656" w:rsidRPr="00455F04" w:rsidRDefault="00DB3656"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B3656" w:rsidRPr="00455F04" w:rsidRDefault="00DB3656"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b/>
                <w:bCs/>
                <w:sz w:val="20"/>
                <w:szCs w:val="20"/>
                <w:highlight w:val="yellow"/>
              </w:rPr>
              <w:t>Wrong suspense balance</w:t>
            </w:r>
            <w:r w:rsidRPr="00455F04">
              <w:rPr>
                <w:rFonts w:ascii="Arial" w:hAnsi="Arial" w:cs="Arial"/>
                <w:b/>
                <w:bCs/>
                <w:sz w:val="20"/>
                <w:szCs w:val="20"/>
              </w:rPr>
              <w:t xml:space="preserve">: </w:t>
            </w:r>
            <w:r w:rsidRPr="00455F04">
              <w:rPr>
                <w:rFonts w:ascii="Arial" w:hAnsi="Arial" w:cs="Arial"/>
                <w:bCs/>
                <w:sz w:val="20"/>
                <w:szCs w:val="20"/>
              </w:rPr>
              <w:t xml:space="preserve">Wrong suspense balance has been written in the suspense balance of Mr. </w:t>
            </w:r>
            <w:r w:rsidRPr="00455F04">
              <w:rPr>
                <w:rFonts w:ascii="Arial" w:hAnsi="Arial" w:cs="Arial"/>
                <w:sz w:val="20"/>
                <w:szCs w:val="20"/>
              </w:rPr>
              <w:t xml:space="preserve">Abul Kalam Azad </w:t>
            </w:r>
            <w:r w:rsidRPr="00455F04">
              <w:rPr>
                <w:rFonts w:ascii="Arial" w:hAnsi="Arial" w:cs="Arial"/>
                <w:bCs/>
                <w:sz w:val="20"/>
                <w:szCs w:val="20"/>
              </w:rPr>
              <w:t>(23196</w:t>
            </w:r>
            <w:r w:rsidRPr="00455F04">
              <w:rPr>
                <w:rFonts w:ascii="Arial" w:hAnsi="Arial" w:cs="Arial"/>
                <w:bCs/>
                <w:sz w:val="20"/>
                <w:szCs w:val="20"/>
                <w:cs/>
                <w:lang w:bidi="bn-BD"/>
              </w:rPr>
              <w:t>) in the suspense register</w:t>
            </w:r>
            <w:r w:rsidRPr="00455F04">
              <w:rPr>
                <w:rFonts w:ascii="Arial" w:hAnsi="Arial" w:cs="Arial"/>
                <w:bCs/>
                <w:sz w:val="20"/>
                <w:szCs w:val="20"/>
              </w:rPr>
              <w:t>. Suspense register balance is Tk.1,14,060.00 and actual balance will be Tk.1,13,060.00.</w:t>
            </w:r>
          </w:p>
        </w:tc>
        <w:tc>
          <w:tcPr>
            <w:tcW w:w="1802" w:type="dxa"/>
            <w:tcBorders>
              <w:top w:val="single" w:sz="4" w:space="0" w:color="auto"/>
            </w:tcBorders>
            <w:shd w:val="clear" w:color="auto" w:fill="auto"/>
            <w:vAlign w:val="center"/>
          </w:tcPr>
          <w:p w:rsidR="00DB3656" w:rsidRPr="00455F04" w:rsidRDefault="00DB3656" w:rsidP="002A3CF4">
            <w:pPr>
              <w:spacing w:after="0" w:line="240" w:lineRule="auto"/>
              <w:rPr>
                <w:rFonts w:ascii="Arial" w:hAnsi="Arial" w:cs="Arial"/>
                <w:sz w:val="20"/>
                <w:szCs w:val="20"/>
              </w:rPr>
            </w:pPr>
          </w:p>
        </w:tc>
        <w:tc>
          <w:tcPr>
            <w:tcW w:w="1890" w:type="dxa"/>
            <w:shd w:val="clear" w:color="auto" w:fill="auto"/>
            <w:vAlign w:val="center"/>
          </w:tcPr>
          <w:p w:rsidR="00DB3656" w:rsidRPr="00455F04" w:rsidRDefault="00DB3656"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DB3656" w:rsidRPr="00455F04" w:rsidRDefault="00DB3656"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B3656" w:rsidRPr="00455F04" w:rsidRDefault="00DB3656"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sz w:val="20"/>
                <w:szCs w:val="20"/>
                <w:highlight w:val="yellow"/>
              </w:rPr>
              <w:t>Without suspense reason:</w:t>
            </w:r>
            <w:r w:rsidRPr="00455F04">
              <w:rPr>
                <w:rFonts w:ascii="Arial" w:hAnsi="Arial" w:cs="Arial"/>
                <w:b/>
                <w:sz w:val="20"/>
                <w:szCs w:val="20"/>
              </w:rPr>
              <w:t xml:space="preserve"> </w:t>
            </w:r>
            <w:r w:rsidRPr="00455F04">
              <w:rPr>
                <w:rFonts w:ascii="Arial" w:hAnsi="Arial" w:cs="Arial"/>
                <w:sz w:val="20"/>
                <w:szCs w:val="20"/>
              </w:rPr>
              <w:t xml:space="preserve">No reason has been mentioned in the suspense requisition Tk.4,195.00 of Mr. Abbas </w:t>
            </w:r>
            <w:proofErr w:type="spellStart"/>
            <w:r w:rsidRPr="00455F04">
              <w:rPr>
                <w:rFonts w:ascii="Arial" w:hAnsi="Arial" w:cs="Arial"/>
                <w:sz w:val="20"/>
                <w:szCs w:val="20"/>
              </w:rPr>
              <w:t>Sikder</w:t>
            </w:r>
            <w:proofErr w:type="spellEnd"/>
            <w:r w:rsidRPr="00455F04">
              <w:rPr>
                <w:rFonts w:ascii="Arial" w:hAnsi="Arial" w:cs="Arial"/>
                <w:sz w:val="20"/>
                <w:szCs w:val="20"/>
              </w:rPr>
              <w:t xml:space="preserve"> (014C3).</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FD306F" w:rsidRPr="00455F04" w:rsidTr="0077051A">
        <w:trPr>
          <w:trHeight w:val="206"/>
        </w:trPr>
        <w:tc>
          <w:tcPr>
            <w:tcW w:w="621" w:type="dxa"/>
            <w:vMerge/>
            <w:shd w:val="clear" w:color="auto" w:fill="auto"/>
            <w:vAlign w:val="center"/>
          </w:tcPr>
          <w:p w:rsidR="00FD306F" w:rsidRPr="00455F04" w:rsidRDefault="00FD306F"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FD306F" w:rsidRPr="00455F04" w:rsidRDefault="00FD306F" w:rsidP="004F6FEA">
            <w:pPr>
              <w:pStyle w:val="ListParagraph"/>
              <w:numPr>
                <w:ilvl w:val="0"/>
                <w:numId w:val="51"/>
              </w:numPr>
              <w:spacing w:after="0" w:line="240" w:lineRule="auto"/>
              <w:ind w:left="339"/>
              <w:jc w:val="both"/>
              <w:rPr>
                <w:rFonts w:ascii="Arial" w:hAnsi="Arial" w:cs="Arial"/>
                <w:b/>
                <w:bCs/>
                <w:sz w:val="20"/>
                <w:szCs w:val="20"/>
                <w:highlight w:val="yellow"/>
              </w:rPr>
            </w:pPr>
            <w:r w:rsidRPr="00455F04">
              <w:rPr>
                <w:rFonts w:ascii="Arial" w:hAnsi="Arial" w:cs="Arial"/>
                <w:b/>
                <w:bCs/>
                <w:sz w:val="20"/>
                <w:szCs w:val="20"/>
                <w:highlight w:val="yellow"/>
              </w:rPr>
              <w:t>Suspense paid but not posted in register:</w:t>
            </w:r>
            <w:r>
              <w:rPr>
                <w:rFonts w:ascii="Arial" w:hAnsi="Arial" w:cs="Arial"/>
                <w:b/>
                <w:bCs/>
                <w:sz w:val="20"/>
                <w:szCs w:val="20"/>
                <w:highlight w:val="yellow"/>
              </w:rPr>
              <w:t xml:space="preserve"> </w:t>
            </w:r>
            <w:r w:rsidRPr="005677E5">
              <w:rPr>
                <w:rFonts w:ascii="Arial" w:hAnsi="Arial" w:cs="Arial"/>
                <w:bCs/>
                <w:sz w:val="20"/>
                <w:szCs w:val="20"/>
              </w:rPr>
              <w:t>Examples are given below-</w:t>
            </w:r>
            <w:r>
              <w:rPr>
                <w:rFonts w:ascii="Arial" w:hAnsi="Arial" w:cs="Arial"/>
                <w:bCs/>
                <w:sz w:val="20"/>
                <w:szCs w:val="20"/>
              </w:rPr>
              <w:t xml:space="preserve"> </w:t>
            </w:r>
          </w:p>
        </w:tc>
        <w:tc>
          <w:tcPr>
            <w:tcW w:w="1802" w:type="dxa"/>
            <w:tcBorders>
              <w:top w:val="single" w:sz="4" w:space="0" w:color="auto"/>
            </w:tcBorders>
            <w:shd w:val="clear" w:color="auto" w:fill="auto"/>
            <w:vAlign w:val="center"/>
          </w:tcPr>
          <w:p w:rsidR="00FD306F" w:rsidRPr="00455F04" w:rsidRDefault="00FD306F" w:rsidP="002A3CF4">
            <w:pPr>
              <w:spacing w:after="0" w:line="240" w:lineRule="auto"/>
              <w:rPr>
                <w:rFonts w:ascii="Arial" w:hAnsi="Arial" w:cs="Arial"/>
                <w:sz w:val="20"/>
                <w:szCs w:val="20"/>
              </w:rPr>
            </w:pPr>
          </w:p>
        </w:tc>
        <w:tc>
          <w:tcPr>
            <w:tcW w:w="1890" w:type="dxa"/>
            <w:shd w:val="clear" w:color="auto" w:fill="auto"/>
            <w:vAlign w:val="center"/>
          </w:tcPr>
          <w:p w:rsidR="00FD306F" w:rsidRPr="00455F04" w:rsidRDefault="00FD306F"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FD306F" w:rsidRPr="00455F04" w:rsidRDefault="00FD306F"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FD306F" w:rsidRPr="00455F04" w:rsidRDefault="00FD306F"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bCs/>
                <w:sz w:val="20"/>
                <w:szCs w:val="20"/>
                <w:highlight w:val="yellow"/>
              </w:rPr>
              <w:t>Suspense adjusted but not posted in register</w:t>
            </w:r>
            <w:r w:rsidRPr="00455F04">
              <w:rPr>
                <w:rFonts w:ascii="Arial" w:hAnsi="Arial" w:cs="Arial"/>
                <w:bCs/>
                <w:sz w:val="20"/>
                <w:szCs w:val="20"/>
                <w:highlight w:val="yellow"/>
              </w:rPr>
              <w:t>:</w:t>
            </w:r>
            <w:r w:rsidRPr="00455F04">
              <w:rPr>
                <w:rFonts w:ascii="Arial" w:hAnsi="Arial" w:cs="Arial"/>
                <w:bCs/>
                <w:sz w:val="20"/>
                <w:szCs w:val="20"/>
              </w:rPr>
              <w:t xml:space="preserve"> Suspense Tk.5,735.00 was given to Mr. Nishad Ahmed (014H4), driver for servicing and duly adjusted but not posted in register.</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Signature:</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77051A">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sz w:val="20"/>
                <w:szCs w:val="20"/>
              </w:rPr>
              <w:t xml:space="preserve">In few cases </w:t>
            </w:r>
            <w:r w:rsidRPr="00455F04">
              <w:rPr>
                <w:rFonts w:ascii="Arial" w:hAnsi="Arial" w:cs="Arial"/>
                <w:b/>
                <w:sz w:val="20"/>
                <w:szCs w:val="20"/>
              </w:rPr>
              <w:t>signature of</w:t>
            </w:r>
            <w:r w:rsidRPr="00455F04">
              <w:rPr>
                <w:rFonts w:ascii="Arial" w:hAnsi="Arial" w:cs="Arial"/>
                <w:sz w:val="20"/>
                <w:szCs w:val="20"/>
              </w:rPr>
              <w:t xml:space="preserve"> </w:t>
            </w:r>
            <w:r w:rsidRPr="00455F04">
              <w:rPr>
                <w:rFonts w:ascii="Arial" w:hAnsi="Arial" w:cs="Arial"/>
                <w:b/>
                <w:sz w:val="20"/>
                <w:szCs w:val="20"/>
              </w:rPr>
              <w:t>suspense receiver and the</w:t>
            </w:r>
            <w:r w:rsidRPr="00455F04">
              <w:rPr>
                <w:rFonts w:ascii="Arial" w:hAnsi="Arial" w:cs="Arial"/>
                <w:sz w:val="20"/>
                <w:szCs w:val="20"/>
              </w:rPr>
              <w:t xml:space="preserve"> </w:t>
            </w:r>
            <w:r w:rsidRPr="00455F04">
              <w:rPr>
                <w:rFonts w:ascii="Arial" w:hAnsi="Arial" w:cs="Arial"/>
                <w:b/>
                <w:sz w:val="20"/>
                <w:szCs w:val="20"/>
              </w:rPr>
              <w:t>Depot In-charge</w:t>
            </w:r>
            <w:r w:rsidRPr="00455F04">
              <w:rPr>
                <w:rFonts w:ascii="Arial" w:hAnsi="Arial" w:cs="Arial"/>
                <w:sz w:val="20"/>
                <w:szCs w:val="20"/>
              </w:rPr>
              <w:t xml:space="preserve"> </w:t>
            </w:r>
            <w:r w:rsidRPr="00455F04">
              <w:rPr>
                <w:rFonts w:ascii="Arial" w:hAnsi="Arial" w:cs="Arial"/>
                <w:b/>
                <w:sz w:val="20"/>
                <w:szCs w:val="20"/>
              </w:rPr>
              <w:t>were not taken</w:t>
            </w:r>
            <w:r w:rsidRPr="00455F04">
              <w:rPr>
                <w:rFonts w:ascii="Arial" w:hAnsi="Arial" w:cs="Arial"/>
                <w:sz w:val="20"/>
                <w:szCs w:val="20"/>
              </w:rPr>
              <w:t xml:space="preserve"> in the respective column of the register as well as in few cases overwriting has also been seen in the register without any initial or signature of concern person.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r w:rsidRPr="00455F04">
              <w:rPr>
                <w:rFonts w:ascii="Arial" w:hAnsi="Arial" w:cs="Arial"/>
                <w:sz w:val="20"/>
                <w:szCs w:val="20"/>
              </w:rPr>
              <w:t>Suspense Register</w:t>
            </w:r>
          </w:p>
          <w:p w:rsidR="002A3CF4" w:rsidRPr="00455F04" w:rsidRDefault="002A3CF4" w:rsidP="002A3CF4">
            <w:pPr>
              <w:spacing w:after="0" w:line="240" w:lineRule="auto"/>
              <w:rPr>
                <w:rFonts w:ascii="Arial" w:hAnsi="Arial" w:cs="Arial"/>
                <w:sz w:val="20"/>
                <w:szCs w:val="20"/>
              </w:rPr>
            </w:pPr>
            <w:r w:rsidRPr="00455F04">
              <w:rPr>
                <w:rFonts w:ascii="Arial" w:hAnsi="Arial" w:cs="Arial"/>
                <w:sz w:val="20"/>
                <w:szCs w:val="20"/>
              </w:rPr>
              <w:t xml:space="preserve">Pg. no.: 77 &amp; 31 </w:t>
            </w: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77051A">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r>
      <w:tr w:rsidR="002A3CF4" w:rsidRPr="00455F04" w:rsidTr="0077051A">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Designation: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r>
      <w:tr w:rsidR="002A3CF4" w:rsidRPr="00455F04" w:rsidTr="0077051A">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Payment made Tk.4,500.00 for prescription thirst campaign but suspense </w:t>
            </w:r>
            <w:r w:rsidRPr="00455F04">
              <w:rPr>
                <w:rFonts w:ascii="Arial" w:hAnsi="Arial" w:cs="Arial"/>
                <w:b/>
                <w:bCs/>
                <w:sz w:val="20"/>
                <w:szCs w:val="20"/>
              </w:rPr>
              <w:t>receiver’s designation</w:t>
            </w:r>
            <w:r w:rsidRPr="00455F04">
              <w:rPr>
                <w:rFonts w:ascii="Arial" w:hAnsi="Arial" w:cs="Arial"/>
                <w:bCs/>
                <w:sz w:val="20"/>
                <w:szCs w:val="20"/>
              </w:rPr>
              <w:t xml:space="preserve"> was not mentioned in suspense requisition form.</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r w:rsidRPr="00455F04">
              <w:rPr>
                <w:rFonts w:ascii="Arial" w:hAnsi="Arial" w:cs="Arial"/>
                <w:sz w:val="20"/>
                <w:szCs w:val="20"/>
              </w:rPr>
              <w:t>Token no.: 23240</w:t>
            </w: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Payment made Tk.3,000.00 for mosaic labor but suspense </w:t>
            </w:r>
            <w:r w:rsidRPr="00455F04">
              <w:rPr>
                <w:rFonts w:ascii="Arial" w:hAnsi="Arial" w:cs="Arial"/>
                <w:b/>
                <w:bCs/>
                <w:sz w:val="20"/>
                <w:szCs w:val="20"/>
              </w:rPr>
              <w:t xml:space="preserve">receiver name, ID &amp; designation </w:t>
            </w:r>
            <w:r w:rsidRPr="00455F04">
              <w:rPr>
                <w:rFonts w:ascii="Arial" w:hAnsi="Arial" w:cs="Arial"/>
                <w:bCs/>
                <w:sz w:val="20"/>
                <w:szCs w:val="20"/>
              </w:rPr>
              <w:t>are not mentioned in suspense requisition form.</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rPr>
              <w:t>Few cases, designation is not mentioned in suspense requisition form.</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Cs/>
                <w:sz w:val="20"/>
                <w:szCs w:val="20"/>
              </w:rPr>
              <w:t xml:space="preserve">Few cases, payment made for vehicle repair and others but suspense receiver </w:t>
            </w:r>
            <w:r w:rsidRPr="00455F04">
              <w:rPr>
                <w:rFonts w:ascii="Arial" w:hAnsi="Arial" w:cs="Arial"/>
                <w:b/>
                <w:bCs/>
                <w:sz w:val="20"/>
                <w:szCs w:val="20"/>
              </w:rPr>
              <w:t>ID &amp; designation</w:t>
            </w:r>
            <w:r w:rsidRPr="00455F04">
              <w:rPr>
                <w:rFonts w:ascii="Arial" w:hAnsi="Arial" w:cs="Arial"/>
                <w:bCs/>
                <w:sz w:val="20"/>
                <w:szCs w:val="20"/>
              </w:rPr>
              <w:t xml:space="preserve"> are not mentioned in suspense requisition form.</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sz w:val="20"/>
                <w:szCs w:val="20"/>
              </w:rPr>
              <w:t xml:space="preserve">Many of the cases </w:t>
            </w:r>
            <w:r w:rsidRPr="00455F04">
              <w:rPr>
                <w:rFonts w:ascii="Arial" w:hAnsi="Arial" w:cs="Arial"/>
                <w:bCs/>
                <w:sz w:val="20"/>
                <w:szCs w:val="20"/>
              </w:rPr>
              <w:t>suspense receiver designation was not written in the suspense requisition form.</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In one suspense requisition: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sz w:val="20"/>
                <w:szCs w:val="20"/>
              </w:rPr>
              <w:t xml:space="preserve">Suspense paid Tk.56,000.00 against fuel purpose for eight drivers in one suspense requisition slip in the name of </w:t>
            </w:r>
            <w:proofErr w:type="spellStart"/>
            <w:r w:rsidRPr="00455F04">
              <w:rPr>
                <w:rFonts w:ascii="Arial" w:hAnsi="Arial" w:cs="Arial"/>
                <w:b/>
                <w:sz w:val="20"/>
                <w:szCs w:val="20"/>
              </w:rPr>
              <w:t>Deopt</w:t>
            </w:r>
            <w:proofErr w:type="spellEnd"/>
            <w:r w:rsidRPr="00455F04">
              <w:rPr>
                <w:rFonts w:ascii="Arial" w:hAnsi="Arial" w:cs="Arial"/>
                <w:b/>
                <w:sz w:val="20"/>
                <w:szCs w:val="20"/>
              </w:rPr>
              <w:t xml:space="preserve"> In-charge instead of individual name of diver </w:t>
            </w:r>
            <w:r w:rsidRPr="00455F04">
              <w:rPr>
                <w:rFonts w:ascii="Arial" w:hAnsi="Arial" w:cs="Arial"/>
                <w:sz w:val="20"/>
                <w:szCs w:val="20"/>
              </w:rPr>
              <w:t>since March’22.</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sz w:val="20"/>
                <w:szCs w:val="20"/>
              </w:rPr>
              <w:t xml:space="preserve">Suspense paid Tk.56,000.00 against fuel purpose for </w:t>
            </w:r>
            <w:r w:rsidRPr="00455F04">
              <w:rPr>
                <w:rFonts w:ascii="Arial" w:hAnsi="Arial" w:cs="Arial"/>
                <w:b/>
                <w:sz w:val="20"/>
                <w:szCs w:val="20"/>
              </w:rPr>
              <w:t>seven drivers in one</w:t>
            </w:r>
            <w:r w:rsidRPr="00455F04">
              <w:rPr>
                <w:rFonts w:ascii="Arial" w:hAnsi="Arial" w:cs="Arial"/>
                <w:sz w:val="20"/>
                <w:szCs w:val="20"/>
              </w:rPr>
              <w:t xml:space="preserve"> suspense requisition slip and suspense was not posted in suspense register.</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Suspense receiver signature:</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sz w:val="20"/>
                <w:szCs w:val="20"/>
              </w:rPr>
              <w:t>In few cases signatures of suspense receiver were not taken in the respective column of the register.</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sz w:val="20"/>
                <w:szCs w:val="20"/>
              </w:rPr>
              <w:t>In few cases</w:t>
            </w:r>
            <w:r w:rsidRPr="00455F04">
              <w:rPr>
                <w:rFonts w:ascii="Arial" w:hAnsi="Arial" w:cs="Arial"/>
                <w:b/>
                <w:sz w:val="20"/>
                <w:szCs w:val="20"/>
              </w:rPr>
              <w:t xml:space="preserve"> signature of suspense receiver and the Depot In-charge were not taken </w:t>
            </w:r>
            <w:r w:rsidRPr="00455F04">
              <w:rPr>
                <w:rFonts w:ascii="Arial" w:hAnsi="Arial" w:cs="Arial"/>
                <w:sz w:val="20"/>
                <w:szCs w:val="20"/>
              </w:rPr>
              <w:t xml:space="preserve">in the respective column of the register as well as in few cases </w:t>
            </w:r>
            <w:r w:rsidRPr="00455F04">
              <w:rPr>
                <w:rFonts w:ascii="Arial" w:hAnsi="Arial" w:cs="Arial"/>
                <w:b/>
                <w:sz w:val="20"/>
                <w:szCs w:val="20"/>
              </w:rPr>
              <w:t>overwriting</w:t>
            </w:r>
            <w:r w:rsidRPr="00455F04">
              <w:rPr>
                <w:rFonts w:ascii="Arial" w:hAnsi="Arial" w:cs="Arial"/>
                <w:sz w:val="20"/>
                <w:szCs w:val="20"/>
              </w:rPr>
              <w:t xml:space="preserve"> has also been seen in the register without any initial or signature of concern person.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Missing suspense requisition:</w:t>
            </w:r>
            <w:r w:rsidRPr="00455F04">
              <w:rPr>
                <w:rFonts w:ascii="Arial" w:hAnsi="Arial" w:cs="Arial"/>
                <w:b/>
                <w:bCs/>
                <w:sz w:val="20"/>
                <w:szCs w:val="20"/>
              </w:rPr>
              <w:t xml:space="preserve"> </w:t>
            </w:r>
            <w:r w:rsidRPr="00455F04">
              <w:rPr>
                <w:rFonts w:ascii="Arial" w:hAnsi="Arial" w:cs="Arial"/>
                <w:bCs/>
                <w:sz w:val="20"/>
                <w:szCs w:val="20"/>
              </w:rPr>
              <w:t>Total no. of 30 suspense requisitions are not found in the suspense file. (10099, 10089,</w:t>
            </w:r>
            <w:r w:rsidRPr="00455F04">
              <w:rPr>
                <w:rFonts w:ascii="Arial" w:hAnsi="Arial" w:cs="Arial"/>
                <w:bCs/>
                <w:sz w:val="20"/>
                <w:szCs w:val="20"/>
              </w:rPr>
              <w:tab/>
              <w:t>10085,</w:t>
            </w:r>
            <w:r w:rsidRPr="00455F04">
              <w:rPr>
                <w:rFonts w:ascii="Arial" w:hAnsi="Arial" w:cs="Arial"/>
                <w:bCs/>
                <w:sz w:val="20"/>
                <w:szCs w:val="20"/>
              </w:rPr>
              <w:tab/>
              <w:t>10078,</w:t>
            </w:r>
            <w:r w:rsidRPr="00455F04">
              <w:rPr>
                <w:rFonts w:ascii="Arial" w:hAnsi="Arial" w:cs="Arial"/>
                <w:bCs/>
                <w:sz w:val="20"/>
                <w:szCs w:val="20"/>
              </w:rPr>
              <w:tab/>
              <w:t>10058,</w:t>
            </w:r>
            <w:r w:rsidRPr="00455F04">
              <w:rPr>
                <w:rFonts w:ascii="Arial" w:hAnsi="Arial" w:cs="Arial"/>
                <w:bCs/>
                <w:sz w:val="20"/>
                <w:szCs w:val="20"/>
              </w:rPr>
              <w:tab/>
              <w:t>10049, 9895, 9942,</w:t>
            </w:r>
            <w:r w:rsidRPr="00455F04">
              <w:rPr>
                <w:rFonts w:ascii="Arial" w:hAnsi="Arial" w:cs="Arial"/>
                <w:bCs/>
                <w:sz w:val="20"/>
                <w:szCs w:val="20"/>
              </w:rPr>
              <w:tab/>
              <w:t>9943,</w:t>
            </w:r>
            <w:r w:rsidRPr="00455F04">
              <w:rPr>
                <w:rFonts w:ascii="Arial" w:hAnsi="Arial" w:cs="Arial"/>
                <w:bCs/>
                <w:sz w:val="20"/>
                <w:szCs w:val="20"/>
              </w:rPr>
              <w:tab/>
              <w:t>9944,</w:t>
            </w:r>
            <w:r w:rsidRPr="00455F04">
              <w:rPr>
                <w:rFonts w:ascii="Arial" w:hAnsi="Arial" w:cs="Arial"/>
                <w:bCs/>
                <w:sz w:val="20"/>
                <w:szCs w:val="20"/>
              </w:rPr>
              <w:tab/>
              <w:t>9945,</w:t>
            </w:r>
            <w:r w:rsidRPr="00455F04">
              <w:rPr>
                <w:rFonts w:ascii="Arial" w:hAnsi="Arial" w:cs="Arial"/>
                <w:bCs/>
                <w:sz w:val="20"/>
                <w:szCs w:val="20"/>
              </w:rPr>
              <w:tab/>
              <w:t>9946, 9947, 9948, 9949, 9924, 9864, 9827,9803,</w:t>
            </w:r>
            <w:r w:rsidRPr="00455F04">
              <w:rPr>
                <w:rFonts w:ascii="Arial" w:hAnsi="Arial" w:cs="Arial"/>
                <w:bCs/>
                <w:sz w:val="20"/>
                <w:szCs w:val="20"/>
              </w:rPr>
              <w:tab/>
              <w:t>9794,</w:t>
            </w:r>
            <w:r w:rsidRPr="00455F04">
              <w:rPr>
                <w:rFonts w:ascii="Arial" w:hAnsi="Arial" w:cs="Arial"/>
                <w:bCs/>
                <w:sz w:val="20"/>
                <w:szCs w:val="20"/>
              </w:rPr>
              <w:tab/>
              <w:t>9791,</w:t>
            </w:r>
            <w:r w:rsidRPr="00455F04">
              <w:rPr>
                <w:rFonts w:ascii="Arial" w:hAnsi="Arial" w:cs="Arial"/>
                <w:bCs/>
                <w:sz w:val="20"/>
                <w:szCs w:val="20"/>
              </w:rPr>
              <w:tab/>
              <w:t>9788,</w:t>
            </w:r>
            <w:r w:rsidRPr="00455F04">
              <w:rPr>
                <w:rFonts w:ascii="Arial" w:hAnsi="Arial" w:cs="Arial"/>
                <w:bCs/>
                <w:sz w:val="20"/>
                <w:szCs w:val="20"/>
              </w:rPr>
              <w:tab/>
              <w:t>9778, 9779, 9780, 9781, 9782, 9783, 9784, 9785). Out of 30 suspense requisitions two (02) suspense requisitions (like-10085, 10078) are being still unadjusted.</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
                <w:sz w:val="20"/>
                <w:szCs w:val="20"/>
                <w:highlight w:val="yellow"/>
              </w:rPr>
              <w:t>Overwriting</w:t>
            </w:r>
            <w:r w:rsidRPr="00455F04">
              <w:rPr>
                <w:rFonts w:ascii="Arial" w:hAnsi="Arial" w:cs="Arial"/>
                <w:sz w:val="20"/>
                <w:szCs w:val="20"/>
              </w:rPr>
              <w:t xml:space="preserve">: In few cases </w:t>
            </w:r>
            <w:r w:rsidRPr="00455F04">
              <w:rPr>
                <w:rFonts w:ascii="Arial" w:hAnsi="Arial" w:cs="Arial"/>
                <w:b/>
                <w:sz w:val="20"/>
                <w:szCs w:val="20"/>
              </w:rPr>
              <w:t>overwriting</w:t>
            </w:r>
            <w:r w:rsidRPr="00455F04">
              <w:rPr>
                <w:rFonts w:ascii="Arial" w:hAnsi="Arial" w:cs="Arial"/>
                <w:sz w:val="20"/>
                <w:szCs w:val="20"/>
              </w:rPr>
              <w:t xml:space="preserve"> has been found in the token number, amount and suspense token number in the suspense register.</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Few cases, </w:t>
            </w:r>
            <w:r w:rsidRPr="00455F04">
              <w:rPr>
                <w:rFonts w:ascii="Arial" w:hAnsi="Arial" w:cs="Arial"/>
                <w:b/>
                <w:bCs/>
                <w:sz w:val="20"/>
                <w:szCs w:val="20"/>
              </w:rPr>
              <w:t>overwriting</w:t>
            </w:r>
            <w:r w:rsidRPr="00455F04">
              <w:rPr>
                <w:rFonts w:ascii="Arial" w:hAnsi="Arial" w:cs="Arial"/>
                <w:bCs/>
                <w:sz w:val="20"/>
                <w:szCs w:val="20"/>
              </w:rPr>
              <w:t xml:space="preserve"> is found in the suspense amount of the suspense requisitions.</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sz w:val="20"/>
                <w:szCs w:val="20"/>
              </w:rPr>
              <w:t>Suspense register is up dated according to suspense report and suspense requisition.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2A3CF4" w:rsidRPr="00455F04" w:rsidRDefault="002A3CF4" w:rsidP="004F6FEA">
            <w:pPr>
              <w:pStyle w:val="ListParagraph"/>
              <w:numPr>
                <w:ilvl w:val="0"/>
                <w:numId w:val="51"/>
              </w:numPr>
              <w:ind w:left="339"/>
              <w:jc w:val="both"/>
              <w:rPr>
                <w:rFonts w:ascii="Arial" w:hAnsi="Arial" w:cs="Arial"/>
                <w:b/>
                <w:bCs/>
                <w:sz w:val="20"/>
                <w:szCs w:val="20"/>
                <w:highlight w:val="yellow"/>
              </w:rPr>
            </w:pPr>
            <w:r w:rsidRPr="00455F04">
              <w:rPr>
                <w:rFonts w:ascii="Arial" w:hAnsi="Arial" w:cs="Arial"/>
                <w:b/>
                <w:bCs/>
                <w:sz w:val="20"/>
                <w:szCs w:val="20"/>
                <w:highlight w:val="yellow"/>
              </w:rPr>
              <w:t>Suspense requisition files were not found before 31.08.2019.</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9A17CB">
        <w:trPr>
          <w:trHeight w:val="1007"/>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ind w:left="339"/>
              <w:jc w:val="both"/>
              <w:rPr>
                <w:rFonts w:ascii="Arial" w:hAnsi="Arial" w:cs="Arial"/>
                <w:b/>
                <w:bCs/>
                <w:sz w:val="20"/>
                <w:szCs w:val="20"/>
              </w:rPr>
            </w:pPr>
            <w:r w:rsidRPr="00455F04">
              <w:rPr>
                <w:rFonts w:ascii="Arial" w:hAnsi="Arial" w:cs="Arial"/>
                <w:b/>
                <w:bCs/>
                <w:sz w:val="20"/>
                <w:szCs w:val="20"/>
              </w:rPr>
              <w:t xml:space="preserve">Total suspense balance of a person does not show in the suspense report that’s why they cannot match easily with suspense balance of register. </w:t>
            </w:r>
            <w:r w:rsidR="009A17CB" w:rsidRPr="00455F04">
              <w:rPr>
                <w:rFonts w:ascii="Arial" w:hAnsi="Arial" w:cs="Arial"/>
                <w:b/>
                <w:bCs/>
                <w:sz w:val="20"/>
                <w:szCs w:val="20"/>
              </w:rPr>
              <w:t>Therefore,</w:t>
            </w:r>
            <w:r w:rsidRPr="00455F04">
              <w:rPr>
                <w:rFonts w:ascii="Arial" w:hAnsi="Arial" w:cs="Arial"/>
                <w:b/>
                <w:bCs/>
                <w:sz w:val="20"/>
                <w:szCs w:val="20"/>
              </w:rPr>
              <w:t xml:space="preserve"> we highly recommended to solve the aforesaid problem.</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77051A">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ind w:left="339"/>
              <w:jc w:val="both"/>
              <w:rPr>
                <w:rFonts w:ascii="Arial" w:hAnsi="Arial" w:cs="Arial"/>
                <w:b/>
                <w:sz w:val="20"/>
                <w:szCs w:val="20"/>
              </w:rPr>
            </w:pPr>
            <w:r w:rsidRPr="00455F04">
              <w:rPr>
                <w:rFonts w:ascii="Arial" w:hAnsi="Arial" w:cs="Arial"/>
                <w:b/>
                <w:sz w:val="20"/>
                <w:szCs w:val="20"/>
              </w:rPr>
              <w:t>Suspense register is up dated but in one case suspense adjustment amount has been wrongly posted by Tk.7,500.00 instead of Tk.2,000.00.</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E11342">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83" w:type="dxa"/>
            <w:gridSpan w:val="21"/>
            <w:shd w:val="clear" w:color="auto" w:fill="auto"/>
          </w:tcPr>
          <w:p w:rsidR="002A3CF4" w:rsidRPr="00455F04" w:rsidRDefault="002A3CF4" w:rsidP="004F6FEA">
            <w:pPr>
              <w:pStyle w:val="ListParagraph"/>
              <w:numPr>
                <w:ilvl w:val="0"/>
                <w:numId w:val="51"/>
              </w:numPr>
              <w:ind w:left="339"/>
              <w:jc w:val="both"/>
              <w:rPr>
                <w:rFonts w:ascii="Arial" w:hAnsi="Arial" w:cs="Arial"/>
                <w:sz w:val="20"/>
                <w:szCs w:val="20"/>
              </w:rPr>
            </w:pPr>
            <w:r w:rsidRPr="00455F04">
              <w:rPr>
                <w:rFonts w:ascii="Arial" w:hAnsi="Arial" w:cs="Arial"/>
                <w:sz w:val="20"/>
                <w:szCs w:val="20"/>
              </w:rPr>
              <w:t xml:space="preserve">We have verified all suspense registers maintained in the depot within our audit period and observed that, in few cases signature of suspense recipient </w:t>
            </w:r>
            <w:r w:rsidR="00B941E6" w:rsidRPr="00455F04">
              <w:rPr>
                <w:rFonts w:ascii="Arial" w:hAnsi="Arial" w:cs="Arial"/>
                <w:sz w:val="20"/>
                <w:szCs w:val="20"/>
              </w:rPr>
              <w:t>was</w:t>
            </w:r>
            <w:r w:rsidRPr="00455F04">
              <w:rPr>
                <w:rFonts w:ascii="Arial" w:hAnsi="Arial" w:cs="Arial"/>
                <w:sz w:val="20"/>
                <w:szCs w:val="20"/>
              </w:rPr>
              <w:t xml:space="preserve"> not taken in the respective column of the register and some overwriting has also been seen in the register without any initial or signature of concern person.</w:t>
            </w:r>
          </w:p>
        </w:tc>
        <w:tc>
          <w:tcPr>
            <w:tcW w:w="1802"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90"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91"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Excess bill Tk.600.00 has been paid against daily allowance:</w:t>
            </w:r>
            <w:r w:rsidRPr="00455F04">
              <w:rPr>
                <w:rFonts w:ascii="Arial" w:hAnsi="Arial" w:cs="Arial"/>
                <w:sz w:val="20"/>
                <w:szCs w:val="20"/>
              </w:rPr>
              <w:t xml:space="preserve"> As per Administrative Circular No. 73/18 dated 20.08.18, no TA/DA will be applicable if marketing people </w:t>
            </w:r>
            <w:r w:rsidRPr="00455F04">
              <w:rPr>
                <w:rFonts w:ascii="Arial" w:hAnsi="Arial" w:cs="Arial"/>
                <w:b/>
                <w:sz w:val="20"/>
                <w:szCs w:val="20"/>
              </w:rPr>
              <w:t>travel below 50 KM.</w:t>
            </w:r>
            <w:r w:rsidRPr="00455F04">
              <w:rPr>
                <w:rFonts w:ascii="Arial" w:hAnsi="Arial" w:cs="Arial"/>
                <w:sz w:val="20"/>
                <w:szCs w:val="20"/>
              </w:rPr>
              <w:t xml:space="preserve"> In this case, payment made Tk.600.00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AM, against one day daily allowance in the month of Mar’23 where travel distance 45 KM.</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Unauthorized Top voucher:</w:t>
            </w:r>
            <w:r w:rsidRPr="00455F04">
              <w:rPr>
                <w:rFonts w:ascii="Arial" w:hAnsi="Arial" w:cs="Arial"/>
                <w:sz w:val="20"/>
                <w:szCs w:val="20"/>
              </w:rPr>
              <w:t xml:space="preserve"> Payment made Tk.16,000.00 for mobile purchase but printed payment voucher is not authorized by Depot In-charge or any other responsible person.</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with chronological serial number:</w:t>
            </w:r>
            <w:r w:rsidRPr="00455F04">
              <w:rPr>
                <w:rFonts w:ascii="Arial" w:hAnsi="Arial" w:cs="Arial"/>
                <w:sz w:val="20"/>
                <w:szCs w:val="20"/>
              </w:rPr>
              <w:t xml:space="preserve"> Payment made Tk.1,040.00, Tk.1,040.00 &amp; Tk.1,040.00 to Mr. Nazmul Haque (06794), AM, for purchasing snacks from </w:t>
            </w:r>
            <w:proofErr w:type="spellStart"/>
            <w:r w:rsidRPr="00455F04">
              <w:rPr>
                <w:rFonts w:ascii="Arial" w:hAnsi="Arial" w:cs="Arial"/>
                <w:sz w:val="20"/>
                <w:szCs w:val="20"/>
              </w:rPr>
              <w:t>Pitha</w:t>
            </w:r>
            <w:proofErr w:type="spellEnd"/>
            <w:r w:rsidRPr="00455F04">
              <w:rPr>
                <w:rFonts w:ascii="Arial" w:hAnsi="Arial" w:cs="Arial"/>
                <w:sz w:val="20"/>
                <w:szCs w:val="20"/>
              </w:rPr>
              <w:t xml:space="preserve"> </w:t>
            </w:r>
            <w:proofErr w:type="spellStart"/>
            <w:r w:rsidRPr="00455F04">
              <w:rPr>
                <w:rFonts w:ascii="Arial" w:hAnsi="Arial" w:cs="Arial"/>
                <w:sz w:val="20"/>
                <w:szCs w:val="20"/>
              </w:rPr>
              <w:t>Ghor</w:t>
            </w:r>
            <w:proofErr w:type="spellEnd"/>
            <w:r w:rsidRPr="00455F04">
              <w:rPr>
                <w:rFonts w:ascii="Arial" w:hAnsi="Arial" w:cs="Arial"/>
                <w:sz w:val="20"/>
                <w:szCs w:val="20"/>
              </w:rPr>
              <w:t>. But those vouchers were found memo no. 706, 707 &amp; 708 dated 06.06.23, 13.06.23  and 20.06.23 respectively.</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Date is not mentioned in the supporting Voucher:</w:t>
            </w:r>
            <w:r w:rsidRPr="00455F04">
              <w:rPr>
                <w:rFonts w:ascii="Arial" w:hAnsi="Arial" w:cs="Arial"/>
                <w:sz w:val="20"/>
                <w:szCs w:val="20"/>
              </w:rPr>
              <w:t xml:space="preserve"> Payment made Tk.2,350.00 to Mr. Abu </w:t>
            </w:r>
            <w:proofErr w:type="spellStart"/>
            <w:r w:rsidRPr="00455F04">
              <w:rPr>
                <w:rFonts w:ascii="Arial" w:hAnsi="Arial" w:cs="Arial"/>
                <w:sz w:val="20"/>
                <w:szCs w:val="20"/>
              </w:rPr>
              <w:t>Masud</w:t>
            </w:r>
            <w:proofErr w:type="spellEnd"/>
            <w:r w:rsidRPr="00455F04">
              <w:rPr>
                <w:rFonts w:ascii="Arial" w:hAnsi="Arial" w:cs="Arial"/>
                <w:sz w:val="20"/>
                <w:szCs w:val="20"/>
              </w:rPr>
              <w:t xml:space="preserve"> (05597) for visiting card and prescription purchase from Jamalpur Offset Printing Press through four (04) vouchers but no date is mentioned in the any voucher.</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Supporting voucher is enclosed with bill:</w:t>
            </w:r>
            <w:r w:rsidRPr="00455F04">
              <w:rPr>
                <w:rFonts w:ascii="Arial" w:hAnsi="Arial" w:cs="Arial"/>
                <w:sz w:val="20"/>
                <w:szCs w:val="20"/>
              </w:rPr>
              <w:t xml:space="preserve"> Examples are as-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 xml:space="preserve">Payment made Tk.5,800.00 for micro bus rent to attend MRC at </w:t>
            </w:r>
            <w:proofErr w:type="spellStart"/>
            <w:r w:rsidRPr="00455F04">
              <w:rPr>
                <w:rFonts w:ascii="Arial" w:hAnsi="Arial" w:cs="Arial"/>
                <w:sz w:val="20"/>
                <w:szCs w:val="20"/>
              </w:rPr>
              <w:t>Savar</w:t>
            </w:r>
            <w:proofErr w:type="spellEnd"/>
            <w:r w:rsidRPr="00455F04">
              <w:rPr>
                <w:rFonts w:ascii="Arial" w:hAnsi="Arial" w:cs="Arial"/>
                <w:sz w:val="20"/>
                <w:szCs w:val="20"/>
              </w:rPr>
              <w:t xml:space="preserve"> but no supporting voucher is enclosed with bill.</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Payment made Tk.83,500.00 for MC cheque but no receiving signature is found in the supporting voucher.</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Supporting voucher without description:</w:t>
            </w:r>
            <w:r w:rsidRPr="00455F04">
              <w:rPr>
                <w:rFonts w:ascii="Arial" w:hAnsi="Arial" w:cs="Arial"/>
                <w:sz w:val="20"/>
                <w:szCs w:val="20"/>
              </w:rPr>
              <w:t xml:space="preserve"> Such as-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Payment made Tk.700.00 to Md. Ahmed Ali (27748), MPO, at Hotel West Point for night hold a day but bill was found without description in the voucher.</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455F04" w:rsidP="00455F04">
            <w:pPr>
              <w:tabs>
                <w:tab w:val="left" w:pos="3240"/>
              </w:tabs>
              <w:spacing w:after="0" w:line="240" w:lineRule="auto"/>
              <w:jc w:val="both"/>
              <w:rPr>
                <w:rFonts w:ascii="Arial" w:hAnsi="Arial" w:cs="Arial"/>
                <w:sz w:val="20"/>
                <w:szCs w:val="20"/>
              </w:rPr>
            </w:pPr>
            <w:r w:rsidRPr="00455F04">
              <w:rPr>
                <w:rFonts w:ascii="Arial" w:hAnsi="Arial" w:cs="Arial"/>
                <w:sz w:val="20"/>
                <w:szCs w:val="20"/>
              </w:rPr>
              <w:t>Bill is not</w:t>
            </w:r>
            <w:r>
              <w:rPr>
                <w:rFonts w:ascii="Arial" w:hAnsi="Arial" w:cs="Arial"/>
                <w:sz w:val="20"/>
                <w:szCs w:val="20"/>
              </w:rPr>
              <w:t xml:space="preserve"> acceptable without description. Should be followed company policy.</w:t>
            </w: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 xml:space="preserve">Payment made Tk.700.00  to Md. </w:t>
            </w:r>
            <w:proofErr w:type="spellStart"/>
            <w:r w:rsidRPr="00455F04">
              <w:rPr>
                <w:rFonts w:ascii="Arial" w:hAnsi="Arial" w:cs="Arial"/>
                <w:sz w:val="20"/>
                <w:szCs w:val="20"/>
              </w:rPr>
              <w:t>Emamul</w:t>
            </w:r>
            <w:proofErr w:type="spellEnd"/>
            <w:r w:rsidRPr="00455F04">
              <w:rPr>
                <w:rFonts w:ascii="Arial" w:hAnsi="Arial" w:cs="Arial"/>
                <w:sz w:val="20"/>
                <w:szCs w:val="20"/>
              </w:rPr>
              <w:t xml:space="preserve"> Sardar (21042), MPO, Tk.700.00 at Hotel West Point for night hold a day but bill was found without description in the voucher.</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43379C"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participants list is enclosed with bill:</w:t>
            </w:r>
            <w:r w:rsidRPr="00455F04">
              <w:rPr>
                <w:rFonts w:ascii="Arial" w:hAnsi="Arial" w:cs="Arial"/>
                <w:sz w:val="20"/>
                <w:szCs w:val="20"/>
              </w:rPr>
              <w:t xml:space="preserve"> </w:t>
            </w:r>
            <w:r w:rsidRPr="00455F04">
              <w:rPr>
                <w:rFonts w:ascii="Arial" w:hAnsi="Arial" w:cs="Arial"/>
                <w:b/>
                <w:sz w:val="20"/>
                <w:szCs w:val="20"/>
              </w:rPr>
              <w:t>No participants list is enclosed with bill:</w:t>
            </w:r>
            <w:r w:rsidRPr="00455F04">
              <w:rPr>
                <w:rFonts w:ascii="Arial" w:hAnsi="Arial" w:cs="Arial"/>
                <w:sz w:val="20"/>
                <w:szCs w:val="20"/>
              </w:rPr>
              <w:t xml:space="preserve"> Payment made Tk.58,000.00 for CME with 40 doctors at MMCH but no participants list is enclosed with bill.</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doctor list is enclosed with bill:</w:t>
            </w:r>
            <w:r w:rsidRPr="00455F04">
              <w:rPr>
                <w:rFonts w:ascii="Arial" w:hAnsi="Arial" w:cs="Arial"/>
                <w:sz w:val="20"/>
                <w:szCs w:val="20"/>
              </w:rPr>
              <w:t xml:space="preserve"> Payment made Tk.50,000.00 to Mr. </w:t>
            </w:r>
            <w:proofErr w:type="spellStart"/>
            <w:r w:rsidRPr="00455F04">
              <w:rPr>
                <w:rFonts w:ascii="Arial" w:hAnsi="Arial" w:cs="Arial"/>
                <w:sz w:val="20"/>
                <w:szCs w:val="20"/>
              </w:rPr>
              <w:t>Subashish</w:t>
            </w:r>
            <w:proofErr w:type="spellEnd"/>
            <w:r w:rsidRPr="00455F04">
              <w:rPr>
                <w:rFonts w:ascii="Arial" w:hAnsi="Arial" w:cs="Arial"/>
                <w:sz w:val="20"/>
                <w:szCs w:val="20"/>
              </w:rPr>
              <w:t xml:space="preserve"> </w:t>
            </w:r>
            <w:proofErr w:type="spellStart"/>
            <w:r w:rsidRPr="00455F04">
              <w:rPr>
                <w:rFonts w:ascii="Arial" w:hAnsi="Arial" w:cs="Arial"/>
                <w:sz w:val="20"/>
                <w:szCs w:val="20"/>
              </w:rPr>
              <w:t>Karmoker</w:t>
            </w:r>
            <w:proofErr w:type="spellEnd"/>
            <w:r w:rsidRPr="00455F04">
              <w:rPr>
                <w:rFonts w:ascii="Arial" w:hAnsi="Arial" w:cs="Arial"/>
                <w:sz w:val="20"/>
                <w:szCs w:val="20"/>
              </w:rPr>
              <w:t xml:space="preserve"> (02AK1), Sr. RSM, for iftar party but doctor list is not found with bill.</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Wrong Code:</w:t>
            </w:r>
            <w:r w:rsidRPr="00455F04">
              <w:rPr>
                <w:rFonts w:ascii="Arial" w:hAnsi="Arial" w:cs="Arial"/>
                <w:sz w:val="20"/>
                <w:szCs w:val="20"/>
              </w:rPr>
              <w:t xml:space="preserve"> Payment made Tk.6,885.00 for lunch, iftar bill &amp; including two days hotel bill Tk.800.00 but posted as conveyance.</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application for donation from BCDS:</w:t>
            </w:r>
            <w:r w:rsidRPr="00455F04">
              <w:rPr>
                <w:rFonts w:ascii="Arial" w:hAnsi="Arial" w:cs="Arial"/>
                <w:sz w:val="20"/>
                <w:szCs w:val="20"/>
              </w:rPr>
              <w:t xml:space="preserve"> Donation made Tk. 30,000.00 to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for General meeting purpose but any application from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is not found.</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sz w:val="20"/>
                <w:szCs w:val="20"/>
              </w:rPr>
            </w:pPr>
            <w:r w:rsidRPr="00455F04">
              <w:rPr>
                <w:rFonts w:ascii="Arial" w:hAnsi="Arial" w:cs="Arial"/>
                <w:b/>
                <w:sz w:val="20"/>
                <w:szCs w:val="20"/>
              </w:rPr>
              <w:t>No. Physical verification date &amp; time:</w:t>
            </w:r>
            <w:r w:rsidRPr="00455F04">
              <w:rPr>
                <w:rFonts w:ascii="Arial" w:hAnsi="Arial" w:cs="Arial"/>
                <w:sz w:val="20"/>
                <w:szCs w:val="20"/>
              </w:rPr>
              <w:t xml:space="preserve"> Physical verification date and time is not found in the daily transaction report on 14.02.23, 16.02.23, 20.03.23 &amp; 09.01.23.</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in a plane paper:</w:t>
            </w:r>
            <w:r w:rsidRPr="00455F04">
              <w:rPr>
                <w:rFonts w:ascii="Arial" w:hAnsi="Arial" w:cs="Arial"/>
                <w:sz w:val="20"/>
                <w:szCs w:val="20"/>
              </w:rPr>
              <w:t xml:space="preserve"> Payment made Tk.3,600.00 to Md. </w:t>
            </w:r>
            <w:proofErr w:type="spellStart"/>
            <w:r w:rsidRPr="00455F04">
              <w:rPr>
                <w:rFonts w:ascii="Arial" w:hAnsi="Arial" w:cs="Arial"/>
                <w:sz w:val="20"/>
                <w:szCs w:val="20"/>
              </w:rPr>
              <w:t>Mozammel</w:t>
            </w:r>
            <w:proofErr w:type="spellEnd"/>
            <w:r w:rsidRPr="00455F04">
              <w:rPr>
                <w:rFonts w:ascii="Arial" w:hAnsi="Arial" w:cs="Arial"/>
                <w:sz w:val="20"/>
                <w:szCs w:val="20"/>
              </w:rPr>
              <w:t xml:space="preserve"> Haque (05414), AM, for rent a car service for Dr. </w:t>
            </w:r>
            <w:proofErr w:type="spellStart"/>
            <w:r w:rsidRPr="00455F04">
              <w:rPr>
                <w:rFonts w:ascii="Arial" w:hAnsi="Arial" w:cs="Arial"/>
                <w:sz w:val="20"/>
                <w:szCs w:val="20"/>
              </w:rPr>
              <w:t>Enamul</w:t>
            </w:r>
            <w:proofErr w:type="spellEnd"/>
            <w:r w:rsidRPr="00455F04">
              <w:rPr>
                <w:rFonts w:ascii="Arial" w:hAnsi="Arial" w:cs="Arial"/>
                <w:sz w:val="20"/>
                <w:szCs w:val="20"/>
              </w:rPr>
              <w:t xml:space="preserve"> Haque (</w:t>
            </w:r>
            <w:proofErr w:type="spellStart"/>
            <w:r w:rsidRPr="00455F04">
              <w:rPr>
                <w:rFonts w:ascii="Arial" w:hAnsi="Arial" w:cs="Arial"/>
                <w:sz w:val="20"/>
                <w:szCs w:val="20"/>
              </w:rPr>
              <w:t>Liton</w:t>
            </w:r>
            <w:proofErr w:type="spellEnd"/>
            <w:r w:rsidRPr="00455F04">
              <w:rPr>
                <w:rFonts w:ascii="Arial" w:hAnsi="Arial" w:cs="Arial"/>
                <w:sz w:val="20"/>
                <w:szCs w:val="20"/>
              </w:rPr>
              <w:t>) from Tangail to Mymensingh picked &amp; dropped  but bill was found in a plane paper.</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Photocopy supporting voucher: </w:t>
            </w:r>
            <w:r w:rsidRPr="00455F04">
              <w:rPr>
                <w:rFonts w:ascii="Arial" w:hAnsi="Arial" w:cs="Arial"/>
                <w:sz w:val="20"/>
                <w:szCs w:val="20"/>
              </w:rPr>
              <w:t xml:space="preserve">Payment made Tk.1,005.00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for purchasing food of doctor from Star </w:t>
            </w:r>
            <w:proofErr w:type="spellStart"/>
            <w:r w:rsidRPr="00455F04">
              <w:rPr>
                <w:rFonts w:ascii="Arial" w:hAnsi="Arial" w:cs="Arial"/>
                <w:sz w:val="20"/>
                <w:szCs w:val="20"/>
              </w:rPr>
              <w:t>Restaurent</w:t>
            </w:r>
            <w:proofErr w:type="spellEnd"/>
            <w:r w:rsidRPr="00455F04">
              <w:rPr>
                <w:rFonts w:ascii="Arial" w:hAnsi="Arial" w:cs="Arial"/>
                <w:sz w:val="20"/>
                <w:szCs w:val="20"/>
              </w:rPr>
              <w:t xml:space="preserve"> but supporting vouchers was in photocopy instead of original voucher.</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Quotations were same handwriting: </w:t>
            </w:r>
            <w:r w:rsidRPr="00455F04">
              <w:rPr>
                <w:rFonts w:ascii="Arial" w:hAnsi="Arial" w:cs="Arial"/>
                <w:sz w:val="20"/>
                <w:szCs w:val="20"/>
              </w:rPr>
              <w:t>Payment made Tk.5,000.00</w:t>
            </w:r>
            <w:r w:rsidRPr="00455F04">
              <w:rPr>
                <w:rFonts w:ascii="Arial" w:hAnsi="Arial" w:cs="Arial"/>
                <w:b/>
                <w:sz w:val="20"/>
                <w:szCs w:val="20"/>
              </w:rPr>
              <w:t xml:space="preserve"> </w:t>
            </w:r>
            <w:r w:rsidRPr="00455F04">
              <w:rPr>
                <w:rFonts w:ascii="Arial" w:hAnsi="Arial" w:cs="Arial"/>
                <w:sz w:val="20"/>
                <w:szCs w:val="20"/>
              </w:rPr>
              <w:t>for repairing &amp; maintenance of vehicles no. Dhaka Metro-11-4410 (delivery van) but two quotations (</w:t>
            </w:r>
            <w:proofErr w:type="spellStart"/>
            <w:r w:rsidRPr="00455F04">
              <w:rPr>
                <w:rFonts w:ascii="Arial" w:hAnsi="Arial" w:cs="Arial"/>
                <w:sz w:val="20"/>
                <w:szCs w:val="20"/>
              </w:rPr>
              <w:t>Younuch</w:t>
            </w:r>
            <w:proofErr w:type="spellEnd"/>
            <w:r w:rsidRPr="00455F04">
              <w:rPr>
                <w:rFonts w:ascii="Arial" w:hAnsi="Arial" w:cs="Arial"/>
                <w:sz w:val="20"/>
                <w:szCs w:val="20"/>
              </w:rPr>
              <w:t xml:space="preserve"> Engineering Workshop &amp; Hanif  Engineering Workshop) were same hand writing.</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9163FF" w:rsidRPr="00455F04" w:rsidTr="00DF5FD6">
        <w:trPr>
          <w:trHeight w:val="305"/>
        </w:trPr>
        <w:tc>
          <w:tcPr>
            <w:tcW w:w="621" w:type="dxa"/>
            <w:vMerge/>
            <w:shd w:val="clear" w:color="auto" w:fill="auto"/>
            <w:vAlign w:val="center"/>
          </w:tcPr>
          <w:p w:rsidR="009163FF" w:rsidRPr="00455F04" w:rsidRDefault="009163FF"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9163FF" w:rsidRPr="00455F04" w:rsidRDefault="009163FF" w:rsidP="004F6FEA">
            <w:pPr>
              <w:pStyle w:val="ListParagraph"/>
              <w:numPr>
                <w:ilvl w:val="0"/>
                <w:numId w:val="53"/>
              </w:numPr>
              <w:spacing w:after="0" w:line="240" w:lineRule="auto"/>
              <w:ind w:left="341" w:hanging="335"/>
              <w:contextualSpacing/>
              <w:jc w:val="both"/>
              <w:rPr>
                <w:rFonts w:ascii="Arial" w:hAnsi="Arial" w:cs="Arial"/>
                <w:b/>
                <w:sz w:val="20"/>
                <w:szCs w:val="20"/>
              </w:rPr>
            </w:pPr>
            <w:r>
              <w:rPr>
                <w:rFonts w:ascii="Arial" w:hAnsi="Arial" w:cs="Arial"/>
                <w:b/>
                <w:sz w:val="20"/>
                <w:szCs w:val="20"/>
              </w:rPr>
              <w:t xml:space="preserve">Tax and VAT </w:t>
            </w:r>
            <w:r w:rsidR="005F1BCB">
              <w:rPr>
                <w:rFonts w:ascii="Arial" w:hAnsi="Arial" w:cs="Arial"/>
                <w:b/>
                <w:sz w:val="20"/>
                <w:szCs w:val="20"/>
              </w:rPr>
              <w:t>were</w:t>
            </w:r>
            <w:r>
              <w:rPr>
                <w:rFonts w:ascii="Arial" w:hAnsi="Arial" w:cs="Arial"/>
                <w:b/>
                <w:sz w:val="20"/>
                <w:szCs w:val="20"/>
              </w:rPr>
              <w:t xml:space="preserve"> not deducted from </w:t>
            </w:r>
            <w:r>
              <w:rPr>
                <w:rFonts w:ascii="Arial" w:hAnsi="Arial" w:cs="Arial"/>
                <w:sz w:val="20"/>
                <w:szCs w:val="20"/>
              </w:rPr>
              <w:t>RM vehicles</w:t>
            </w:r>
            <w:r>
              <w:rPr>
                <w:rFonts w:ascii="Arial" w:hAnsi="Arial" w:cs="Arial"/>
                <w:b/>
                <w:sz w:val="20"/>
                <w:szCs w:val="20"/>
              </w:rPr>
              <w:t xml:space="preserve"> bill</w:t>
            </w:r>
            <w:r>
              <w:rPr>
                <w:rFonts w:ascii="Arial" w:hAnsi="Arial" w:cs="Arial"/>
                <w:sz w:val="20"/>
                <w:szCs w:val="20"/>
              </w:rPr>
              <w:t xml:space="preserve">: Payment made to Tk.26,750.00 for repair &amp; maintenance of vehicle Dhaka metro Ma -51-4958 but applicable rate TDS &amp; VDS </w:t>
            </w:r>
            <w:r w:rsidR="005F1BCB">
              <w:rPr>
                <w:rFonts w:ascii="Arial" w:hAnsi="Arial" w:cs="Arial"/>
                <w:sz w:val="20"/>
                <w:szCs w:val="20"/>
              </w:rPr>
              <w:t>were</w:t>
            </w:r>
            <w:r>
              <w:rPr>
                <w:rFonts w:ascii="Arial" w:hAnsi="Arial" w:cs="Arial"/>
                <w:sz w:val="20"/>
                <w:szCs w:val="20"/>
              </w:rPr>
              <w:t xml:space="preserve"> not deducted from bill.</w:t>
            </w:r>
          </w:p>
        </w:tc>
        <w:tc>
          <w:tcPr>
            <w:tcW w:w="1802" w:type="dxa"/>
            <w:tcBorders>
              <w:top w:val="single" w:sz="4" w:space="0" w:color="auto"/>
            </w:tcBorders>
            <w:shd w:val="clear" w:color="auto" w:fill="auto"/>
            <w:vAlign w:val="center"/>
          </w:tcPr>
          <w:p w:rsidR="009163FF" w:rsidRPr="00455F04" w:rsidRDefault="009163FF" w:rsidP="00DF7791">
            <w:pPr>
              <w:spacing w:after="0" w:line="240" w:lineRule="auto"/>
              <w:rPr>
                <w:rFonts w:ascii="Arial" w:hAnsi="Arial" w:cs="Arial"/>
                <w:sz w:val="20"/>
                <w:szCs w:val="20"/>
              </w:rPr>
            </w:pPr>
          </w:p>
        </w:tc>
        <w:tc>
          <w:tcPr>
            <w:tcW w:w="1890" w:type="dxa"/>
            <w:shd w:val="clear" w:color="auto" w:fill="auto"/>
            <w:vAlign w:val="center"/>
          </w:tcPr>
          <w:p w:rsidR="009163FF" w:rsidRPr="00455F04" w:rsidRDefault="009163FF"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9163FF" w:rsidRPr="00455F04" w:rsidRDefault="009163FF"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9163FF" w:rsidRPr="00455F04" w:rsidRDefault="009163FF"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deduction for Tax &amp; VAT on R/M Vehicles:</w:t>
            </w:r>
            <w:r w:rsidRPr="00455F04">
              <w:rPr>
                <w:rFonts w:ascii="Arial" w:hAnsi="Arial" w:cs="Arial"/>
                <w:sz w:val="20"/>
                <w:szCs w:val="20"/>
              </w:rPr>
              <w:t xml:space="preserve"> Payment made Tk.46,000.00 for engine gear box of vehicle no. 51-4714 but applicable rate TDS &amp; VDS is not deducted from bill.</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bCs/>
                <w:sz w:val="20"/>
                <w:szCs w:val="20"/>
              </w:rPr>
            </w:pPr>
            <w:r w:rsidRPr="00455F04">
              <w:rPr>
                <w:rFonts w:ascii="Arial" w:hAnsi="Arial" w:cs="Arial"/>
                <w:b/>
                <w:sz w:val="20"/>
                <w:szCs w:val="20"/>
              </w:rPr>
              <w:t>No acknowledgement was found against donation:</w:t>
            </w:r>
            <w:r w:rsidRPr="00455F04">
              <w:rPr>
                <w:rFonts w:ascii="Arial" w:hAnsi="Arial" w:cs="Arial"/>
                <w:sz w:val="20"/>
                <w:szCs w:val="20"/>
              </w:rPr>
              <w:t xml:space="preserve"> Few examples are as-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DF5FD6">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4F6FEA">
            <w:pPr>
              <w:pStyle w:val="ListParagraph"/>
              <w:numPr>
                <w:ilvl w:val="0"/>
                <w:numId w:val="56"/>
              </w:numPr>
              <w:spacing w:after="0" w:line="240" w:lineRule="auto"/>
              <w:ind w:left="341" w:hanging="104"/>
              <w:contextualSpacing/>
              <w:jc w:val="both"/>
              <w:rPr>
                <w:rFonts w:ascii="Arial" w:hAnsi="Arial" w:cs="Arial"/>
                <w:sz w:val="20"/>
                <w:szCs w:val="20"/>
              </w:rPr>
            </w:pPr>
            <w:r w:rsidRPr="00455F04">
              <w:rPr>
                <w:rFonts w:ascii="Arial" w:hAnsi="Arial" w:cs="Arial"/>
                <w:sz w:val="20"/>
                <w:szCs w:val="20"/>
              </w:rPr>
              <w:t xml:space="preserve">Payment made Tk. 50,000.00 to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 for annual picnic purpose, but money receipt copy was not found from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E11342">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tcPr>
          <w:p w:rsidR="00DF7791" w:rsidRPr="00455F04" w:rsidRDefault="001A6E85" w:rsidP="004F6FEA">
            <w:pPr>
              <w:pStyle w:val="ListParagraph"/>
              <w:numPr>
                <w:ilvl w:val="0"/>
                <w:numId w:val="51"/>
              </w:numPr>
              <w:ind w:left="339"/>
              <w:jc w:val="both"/>
              <w:rPr>
                <w:rFonts w:ascii="Arial" w:hAnsi="Arial" w:cs="Arial"/>
                <w:b/>
                <w:sz w:val="20"/>
                <w:szCs w:val="20"/>
                <w:highlight w:val="yellow"/>
              </w:rPr>
            </w:pPr>
            <w:r>
              <w:rPr>
                <w:rFonts w:ascii="Arial" w:hAnsi="Arial" w:cs="Arial"/>
                <w:b/>
                <w:sz w:val="20"/>
                <w:szCs w:val="20"/>
              </w:rPr>
              <w:t>No acknowledgement was found against donation:</w:t>
            </w:r>
            <w:r>
              <w:rPr>
                <w:rFonts w:ascii="Arial" w:hAnsi="Arial" w:cs="Arial"/>
                <w:sz w:val="20"/>
                <w:szCs w:val="20"/>
              </w:rPr>
              <w:t xml:space="preserve"> Few examples are as-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E11342">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tcPr>
          <w:p w:rsidR="00DF7791" w:rsidRPr="00455F04" w:rsidRDefault="00DF7791" w:rsidP="004F6FEA">
            <w:pPr>
              <w:pStyle w:val="ListParagraph"/>
              <w:numPr>
                <w:ilvl w:val="0"/>
                <w:numId w:val="51"/>
              </w:numPr>
              <w:ind w:left="339"/>
              <w:jc w:val="both"/>
              <w:rPr>
                <w:rFonts w:ascii="Arial" w:hAnsi="Arial" w:cs="Arial"/>
                <w:sz w:val="20"/>
                <w:szCs w:val="20"/>
              </w:rPr>
            </w:pPr>
            <w:r w:rsidRPr="00455F04">
              <w:rPr>
                <w:rFonts w:ascii="Arial" w:hAnsi="Arial" w:cs="Arial"/>
                <w:b/>
                <w:sz w:val="20"/>
                <w:szCs w:val="20"/>
                <w:highlight w:val="yellow"/>
              </w:rPr>
              <w:t>Checked by signature</w:t>
            </w:r>
            <w:r w:rsidRPr="00455F04">
              <w:rPr>
                <w:rFonts w:ascii="Arial" w:hAnsi="Arial" w:cs="Arial"/>
                <w:b/>
                <w:sz w:val="20"/>
                <w:szCs w:val="20"/>
              </w:rPr>
              <w:t xml:space="preserve">: </w:t>
            </w:r>
            <w:r w:rsidRPr="00455F04">
              <w:rPr>
                <w:rFonts w:ascii="Arial" w:hAnsi="Arial" w:cs="Arial"/>
                <w:sz w:val="20"/>
                <w:szCs w:val="20"/>
              </w:rPr>
              <w:t>We have verified all suspense requisition forms used within our audit period and observed that, in few cases checked by signature has not been given in the respective column of the requisition form.</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77051A">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9"/>
              </w:numPr>
              <w:spacing w:after="0" w:line="240" w:lineRule="auto"/>
              <w:ind w:left="161" w:hanging="176"/>
              <w:jc w:val="both"/>
              <w:rPr>
                <w:rFonts w:ascii="Arial" w:hAnsi="Arial" w:cs="Arial"/>
                <w:bCs/>
                <w:sz w:val="20"/>
                <w:szCs w:val="20"/>
              </w:rPr>
            </w:pPr>
            <w:r w:rsidRPr="00455F04">
              <w:rPr>
                <w:rFonts w:ascii="Arial" w:hAnsi="Arial" w:cs="Arial"/>
                <w:bCs/>
                <w:sz w:val="20"/>
                <w:szCs w:val="20"/>
              </w:rPr>
              <w:t xml:space="preserve"> Suspense report is sent to corporate office on Sunday in every week.</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DF7791" w:rsidRPr="00455F04" w:rsidTr="0077051A">
        <w:trPr>
          <w:trHeight w:val="323"/>
        </w:trPr>
        <w:tc>
          <w:tcPr>
            <w:tcW w:w="621"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1.04</w:t>
            </w: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bCs/>
                <w:sz w:val="20"/>
                <w:szCs w:val="20"/>
              </w:rPr>
            </w:pPr>
            <w:r w:rsidRPr="00455F04">
              <w:rPr>
                <w:rFonts w:ascii="Arial" w:hAnsi="Arial" w:cs="Arial"/>
                <w:b/>
                <w:bCs/>
                <w:sz w:val="20"/>
                <w:szCs w:val="20"/>
              </w:rPr>
              <w:t>Review of Suspense Balance</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12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bCs/>
                <w:sz w:val="20"/>
                <w:szCs w:val="20"/>
              </w:rPr>
            </w:pPr>
            <w:r w:rsidRPr="00455F04">
              <w:rPr>
                <w:rFonts w:ascii="Arial" w:hAnsi="Arial" w:cs="Arial"/>
                <w:b/>
                <w:sz w:val="20"/>
                <w:szCs w:val="20"/>
              </w:rPr>
              <w:t>As per executive order given by the Honorable MD Sir, all suspense should be adjusted within 30 days from the date of receiving</w:t>
            </w:r>
            <w:r w:rsidRPr="00455F04">
              <w:rPr>
                <w:rFonts w:ascii="Arial" w:hAnsi="Arial" w:cs="Arial"/>
                <w:sz w:val="20"/>
                <w:szCs w:val="20"/>
              </w:rPr>
              <w:t>. But we observed that, gross violation of this order is happened which are stated below-</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35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19"/>
              </w:numPr>
              <w:spacing w:after="0" w:line="240" w:lineRule="auto"/>
              <w:ind w:left="254" w:hanging="254"/>
              <w:jc w:val="both"/>
              <w:rPr>
                <w:rFonts w:ascii="Arial" w:hAnsi="Arial" w:cs="Arial"/>
                <w:sz w:val="20"/>
                <w:szCs w:val="20"/>
              </w:rPr>
            </w:pPr>
            <w:r w:rsidRPr="00455F04">
              <w:rPr>
                <w:rFonts w:ascii="Arial" w:hAnsi="Arial" w:cs="Arial"/>
                <w:b/>
                <w:bCs/>
                <w:sz w:val="20"/>
                <w:szCs w:val="20"/>
              </w:rPr>
              <w:t xml:space="preserve">Review of Un-adjusted Suspense Balance: </w:t>
            </w:r>
            <w:r w:rsidRPr="00455F04">
              <w:rPr>
                <w:rFonts w:ascii="Arial" w:hAnsi="Arial" w:cs="Arial"/>
                <w:sz w:val="20"/>
                <w:szCs w:val="20"/>
              </w:rPr>
              <w:t xml:space="preserve">Total un-adjusted suspense balance as on 09.11.22 was Tk.5,97,504.00 (Five lac </w:t>
            </w:r>
            <w:proofErr w:type="gramStart"/>
            <w:r w:rsidRPr="00455F04">
              <w:rPr>
                <w:rFonts w:ascii="Arial" w:hAnsi="Arial" w:cs="Arial"/>
                <w:sz w:val="20"/>
                <w:szCs w:val="20"/>
              </w:rPr>
              <w:t>ninety seven</w:t>
            </w:r>
            <w:proofErr w:type="gramEnd"/>
            <w:r w:rsidRPr="00455F04">
              <w:rPr>
                <w:rFonts w:ascii="Arial" w:hAnsi="Arial" w:cs="Arial"/>
                <w:sz w:val="20"/>
                <w:szCs w:val="20"/>
              </w:rPr>
              <w:t xml:space="preserve"> thousand five hundred and four only) against no. of 38 tokens. Out of total suspense amount of </w:t>
            </w:r>
            <w:r w:rsidRPr="00455F04">
              <w:rPr>
                <w:rFonts w:ascii="Arial" w:hAnsi="Arial" w:cs="Arial"/>
                <w:b/>
                <w:sz w:val="20"/>
                <w:szCs w:val="20"/>
              </w:rPr>
              <w:t>Tk.1,40,235.00 is un-adjusted for more than 30 days (maximum un-adjusted for 62 days</w:t>
            </w:r>
            <w:r w:rsidRPr="00455F04">
              <w:rPr>
                <w:rFonts w:ascii="Arial" w:hAnsi="Arial" w:cs="Arial"/>
                <w:sz w:val="20"/>
                <w:szCs w:val="20"/>
              </w:rPr>
              <w:t xml:space="preserve">). Details list is shown in </w:t>
            </w:r>
            <w:r w:rsidRPr="00455F04">
              <w:rPr>
                <w:rFonts w:ascii="Arial" w:hAnsi="Arial" w:cs="Arial"/>
                <w:b/>
                <w:sz w:val="20"/>
                <w:szCs w:val="20"/>
              </w:rPr>
              <w:t>“Annexure-02”</w:t>
            </w:r>
          </w:p>
        </w:tc>
        <w:tc>
          <w:tcPr>
            <w:tcW w:w="1802"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Suspense Report as on 09.11.22</w:t>
            </w:r>
          </w:p>
        </w:tc>
        <w:tc>
          <w:tcPr>
            <w:tcW w:w="1890"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In future we shall improve it.</w:t>
            </w: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followed the per executive order given by honorable MD Sir. </w:t>
            </w: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19"/>
              </w:numPr>
              <w:spacing w:after="0" w:line="240" w:lineRule="auto"/>
              <w:ind w:left="254" w:hanging="254"/>
              <w:jc w:val="both"/>
              <w:rPr>
                <w:rFonts w:ascii="Arial" w:hAnsi="Arial" w:cs="Arial"/>
                <w:sz w:val="20"/>
                <w:szCs w:val="20"/>
              </w:rPr>
            </w:pPr>
            <w:r w:rsidRPr="00455F04">
              <w:rPr>
                <w:rFonts w:ascii="Arial" w:hAnsi="Arial" w:cs="Arial"/>
                <w:b/>
                <w:bCs/>
                <w:sz w:val="20"/>
                <w:szCs w:val="20"/>
              </w:rPr>
              <w:t>Review of Adjusted Suspense Balance:</w:t>
            </w:r>
            <w:r w:rsidRPr="00455F04">
              <w:rPr>
                <w:rFonts w:ascii="Arial" w:hAnsi="Arial" w:cs="Arial"/>
                <w:b/>
                <w:sz w:val="20"/>
                <w:szCs w:val="20"/>
              </w:rPr>
              <w:t xml:space="preserve"> </w:t>
            </w:r>
            <w:r w:rsidRPr="00455F04">
              <w:rPr>
                <w:rFonts w:ascii="Arial" w:hAnsi="Arial" w:cs="Arial"/>
                <w:sz w:val="20"/>
                <w:szCs w:val="20"/>
              </w:rPr>
              <w:t xml:space="preserve">While reviewing adjusted suspense balance, it came to our notice that, few suspense had been adjusted after long time </w:t>
            </w:r>
            <w:r w:rsidRPr="00455F04">
              <w:rPr>
                <w:rFonts w:ascii="Arial" w:hAnsi="Arial" w:cs="Arial"/>
                <w:b/>
                <w:sz w:val="20"/>
                <w:szCs w:val="20"/>
              </w:rPr>
              <w:t>(Highest 496 days)</w:t>
            </w:r>
            <w:r w:rsidRPr="00455F04">
              <w:rPr>
                <w:rFonts w:ascii="Arial" w:hAnsi="Arial" w:cs="Arial"/>
                <w:sz w:val="20"/>
                <w:szCs w:val="20"/>
              </w:rPr>
              <w:t>. Few examples are as follows-</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 xml:space="preserve">Amount of Tk.7,221.00 against </w:t>
            </w:r>
            <w:proofErr w:type="spellStart"/>
            <w:r w:rsidRPr="00455F04">
              <w:rPr>
                <w:rFonts w:ascii="Arial" w:hAnsi="Arial" w:cs="Arial"/>
                <w:sz w:val="20"/>
                <w:szCs w:val="20"/>
              </w:rPr>
              <w:t>ghat</w:t>
            </w:r>
            <w:proofErr w:type="spellEnd"/>
            <w:r w:rsidRPr="00455F04">
              <w:rPr>
                <w:rFonts w:ascii="Arial" w:hAnsi="Arial" w:cs="Arial"/>
                <w:sz w:val="20"/>
                <w:szCs w:val="20"/>
              </w:rPr>
              <w:t xml:space="preserve"> toll has been adjusted after 496 days.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24.11.19</w:t>
            </w:r>
          </w:p>
        </w:tc>
        <w:tc>
          <w:tcPr>
            <w:tcW w:w="1890"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Due to voucher was not paid timely.</w:t>
            </w:r>
          </w:p>
        </w:tc>
        <w:tc>
          <w:tcPr>
            <w:tcW w:w="2068"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executive order given by the Honorable MD Sir.</w:t>
            </w:r>
          </w:p>
        </w:tc>
      </w:tr>
      <w:tr w:rsidR="00DF7791" w:rsidRPr="00455F04" w:rsidTr="0077051A">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Amount of Tk.26,685.00 against collection problem has been adjusted after 481 days.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09.12.19</w:t>
            </w: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Because collection problem.</w:t>
            </w: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77051A">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Amount of Tk.1,050.00 against case purpose has been adjusted after 122 days.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28.11.21</w:t>
            </w: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For late approval.</w:t>
            </w: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77051A">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Amount of Tk.2,25,000.00 against CME program has been adjusted after 83 days.</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08.03.22</w:t>
            </w: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77051A">
        <w:trPr>
          <w:trHeight w:val="77"/>
        </w:trPr>
        <w:tc>
          <w:tcPr>
            <w:tcW w:w="621"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1.05</w:t>
            </w: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bCs/>
                <w:sz w:val="20"/>
                <w:szCs w:val="20"/>
              </w:rPr>
            </w:pPr>
            <w:r w:rsidRPr="00455F04">
              <w:rPr>
                <w:rFonts w:ascii="Arial" w:hAnsi="Arial" w:cs="Arial"/>
                <w:b/>
                <w:bCs/>
                <w:sz w:val="20"/>
                <w:szCs w:val="20"/>
              </w:rPr>
              <w:t>Review on Motor-cycle Loan, Purchase and Return Procedure</w:t>
            </w:r>
          </w:p>
        </w:tc>
        <w:tc>
          <w:tcPr>
            <w:tcW w:w="1802"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Cs/>
                <w:sz w:val="20"/>
                <w:szCs w:val="20"/>
              </w:rPr>
            </w:pPr>
            <w:r w:rsidRPr="00455F04">
              <w:rPr>
                <w:rFonts w:ascii="Arial" w:hAnsi="Arial" w:cs="Arial"/>
                <w:bCs/>
                <w:sz w:val="20"/>
                <w:szCs w:val="20"/>
              </w:rPr>
              <w:t>During our audit we have reviewed motor-cycle loan, purchase and return procedures and observed that-</w:t>
            </w:r>
          </w:p>
        </w:tc>
        <w:tc>
          <w:tcPr>
            <w:tcW w:w="1802"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341"/>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38715E" w:rsidRDefault="00DF7791"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Motorcycle is purchased through sales center </w:t>
            </w:r>
            <w:r w:rsidRPr="0038715E">
              <w:rPr>
                <w:rFonts w:ascii="Arial" w:hAnsi="Arial" w:cs="Arial"/>
                <w:sz w:val="20"/>
                <w:szCs w:val="20"/>
              </w:rPr>
              <w:t>only from authorized show room and relevant documents are duly sent to C/O for further official procedure</w:t>
            </w:r>
            <w:r w:rsidRPr="0038715E">
              <w:rPr>
                <w:rFonts w:ascii="Arial" w:hAnsi="Arial" w:cs="Arial"/>
                <w:bCs/>
                <w:sz w:val="20"/>
                <w:szCs w:val="20"/>
              </w:rPr>
              <w:t xml:space="preserve"> after getting approval from higher authority. </w:t>
            </w:r>
          </w:p>
        </w:tc>
        <w:tc>
          <w:tcPr>
            <w:tcW w:w="1802"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Related Documents</w:t>
            </w:r>
          </w:p>
        </w:tc>
        <w:tc>
          <w:tcPr>
            <w:tcW w:w="1890"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Bakor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 Depot In-charge</w:t>
            </w:r>
          </w:p>
        </w:tc>
        <w:tc>
          <w:tcPr>
            <w:tcW w:w="1891"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883AAA" w:rsidRPr="00455F04" w:rsidTr="00883AAA">
        <w:trPr>
          <w:trHeight w:val="287"/>
        </w:trPr>
        <w:tc>
          <w:tcPr>
            <w:tcW w:w="621" w:type="dxa"/>
            <w:vMerge/>
            <w:shd w:val="clear" w:color="auto" w:fill="auto"/>
            <w:vAlign w:val="center"/>
          </w:tcPr>
          <w:p w:rsidR="00883AAA" w:rsidRPr="00455F04" w:rsidRDefault="00883AAA"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883AAA" w:rsidRPr="0038715E" w:rsidRDefault="0095125D"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One (01) old motorcycle such as Cumilla HA-13-8804 are preserved in this depot. Registration paper and tax token are not available of this motorcycle.</w:t>
            </w:r>
          </w:p>
        </w:tc>
        <w:tc>
          <w:tcPr>
            <w:tcW w:w="1802" w:type="dxa"/>
            <w:vMerge/>
            <w:shd w:val="clear" w:color="auto" w:fill="auto"/>
            <w:vAlign w:val="center"/>
          </w:tcPr>
          <w:p w:rsidR="00883AAA" w:rsidRPr="00455F04" w:rsidRDefault="00883AAA" w:rsidP="00DF7791">
            <w:pPr>
              <w:tabs>
                <w:tab w:val="left" w:pos="3240"/>
              </w:tabs>
              <w:spacing w:after="0" w:line="240" w:lineRule="auto"/>
              <w:rPr>
                <w:rFonts w:ascii="Arial" w:hAnsi="Arial" w:cs="Arial"/>
                <w:sz w:val="20"/>
                <w:szCs w:val="20"/>
              </w:rPr>
            </w:pPr>
          </w:p>
        </w:tc>
        <w:tc>
          <w:tcPr>
            <w:tcW w:w="1890" w:type="dxa"/>
            <w:vMerge/>
            <w:shd w:val="clear" w:color="auto" w:fill="auto"/>
            <w:vAlign w:val="center"/>
          </w:tcPr>
          <w:p w:rsidR="00883AAA" w:rsidRPr="00455F04" w:rsidRDefault="00883AAA"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83AAA" w:rsidRPr="00455F04" w:rsidRDefault="00883AAA"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83AAA" w:rsidRPr="00455F04" w:rsidRDefault="00883AAA" w:rsidP="00DF7791">
            <w:pPr>
              <w:tabs>
                <w:tab w:val="left" w:pos="3240"/>
              </w:tabs>
              <w:spacing w:after="0" w:line="240" w:lineRule="auto"/>
              <w:jc w:val="both"/>
              <w:rPr>
                <w:rFonts w:ascii="Arial" w:hAnsi="Arial" w:cs="Arial"/>
                <w:b/>
                <w:sz w:val="20"/>
                <w:szCs w:val="20"/>
              </w:rPr>
            </w:pPr>
          </w:p>
        </w:tc>
      </w:tr>
      <w:tr w:rsidR="0038715E" w:rsidRPr="00455F04" w:rsidTr="00883AAA">
        <w:trPr>
          <w:trHeight w:val="260"/>
        </w:trPr>
        <w:tc>
          <w:tcPr>
            <w:tcW w:w="621" w:type="dxa"/>
            <w:vMerge/>
            <w:shd w:val="clear" w:color="auto" w:fill="auto"/>
            <w:vAlign w:val="center"/>
          </w:tcPr>
          <w:p w:rsidR="0038715E" w:rsidRPr="00455F04" w:rsidRDefault="0038715E" w:rsidP="0038715E">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38715E" w:rsidRPr="0038715E" w:rsidRDefault="0038715E"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Registration Card, Insurance &amp; Tax token are not available of motor-cycle Noakhali-HA-12-7255 due to user Mr. Md. Ashraf Ullah (20899) was absconded.</w:t>
            </w:r>
          </w:p>
        </w:tc>
        <w:tc>
          <w:tcPr>
            <w:tcW w:w="1802"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b/>
                <w:sz w:val="20"/>
                <w:szCs w:val="20"/>
              </w:rPr>
            </w:pPr>
          </w:p>
        </w:tc>
      </w:tr>
      <w:tr w:rsidR="0038715E" w:rsidRPr="00455F04" w:rsidTr="00883AAA">
        <w:trPr>
          <w:trHeight w:val="260"/>
        </w:trPr>
        <w:tc>
          <w:tcPr>
            <w:tcW w:w="621" w:type="dxa"/>
            <w:vMerge/>
            <w:shd w:val="clear" w:color="auto" w:fill="auto"/>
            <w:vAlign w:val="center"/>
          </w:tcPr>
          <w:p w:rsidR="0038715E" w:rsidRPr="00455F04" w:rsidRDefault="0038715E" w:rsidP="0038715E">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38715E" w:rsidRPr="0038715E" w:rsidRDefault="0038715E"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Another motor-cycle (Noakhali-HA-12-4854) is preserved in this depot due to motorcycle will be taken by the user Mr. </w:t>
            </w:r>
            <w:proofErr w:type="spellStart"/>
            <w:r w:rsidRPr="0038715E">
              <w:rPr>
                <w:rFonts w:ascii="Arial" w:hAnsi="Arial" w:cs="Arial"/>
                <w:bCs/>
                <w:sz w:val="20"/>
                <w:szCs w:val="20"/>
              </w:rPr>
              <w:t>Robiul</w:t>
            </w:r>
            <w:proofErr w:type="spellEnd"/>
            <w:r w:rsidRPr="0038715E">
              <w:rPr>
                <w:rFonts w:ascii="Arial" w:hAnsi="Arial" w:cs="Arial"/>
                <w:bCs/>
                <w:sz w:val="20"/>
                <w:szCs w:val="20"/>
              </w:rPr>
              <w:t xml:space="preserve"> Islam (28187) through payment to C/O.</w:t>
            </w:r>
          </w:p>
        </w:tc>
        <w:tc>
          <w:tcPr>
            <w:tcW w:w="1802"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b/>
                <w:sz w:val="20"/>
                <w:szCs w:val="20"/>
              </w:rPr>
            </w:pPr>
          </w:p>
        </w:tc>
      </w:tr>
      <w:tr w:rsidR="009125EC" w:rsidRPr="00455F04" w:rsidTr="00883AAA">
        <w:trPr>
          <w:trHeight w:val="260"/>
        </w:trPr>
        <w:tc>
          <w:tcPr>
            <w:tcW w:w="621" w:type="dxa"/>
            <w:vMerge/>
            <w:shd w:val="clear" w:color="auto" w:fill="auto"/>
            <w:vAlign w:val="center"/>
          </w:tcPr>
          <w:p w:rsidR="009125EC" w:rsidRPr="00455F04" w:rsidRDefault="009125EC" w:rsidP="009125EC">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9125EC" w:rsidRPr="0038715E" w:rsidRDefault="009125EC"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Two (02) old motorcycle are preserved in this depot and Registration Card &amp; Keys of one (01) motor-cycle (Com HA-12-8852) are found but insurance &amp; tax token are not found. Mr. Al Mamun (27577), motor-cycle user, was absconded.</w:t>
            </w:r>
          </w:p>
        </w:tc>
        <w:tc>
          <w:tcPr>
            <w:tcW w:w="1802"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90"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b/>
                <w:sz w:val="20"/>
                <w:szCs w:val="20"/>
              </w:rPr>
            </w:pPr>
          </w:p>
        </w:tc>
      </w:tr>
      <w:tr w:rsidR="009125EC" w:rsidRPr="00455F04" w:rsidTr="00883AAA">
        <w:trPr>
          <w:trHeight w:val="368"/>
        </w:trPr>
        <w:tc>
          <w:tcPr>
            <w:tcW w:w="621" w:type="dxa"/>
            <w:vMerge/>
            <w:shd w:val="clear" w:color="auto" w:fill="auto"/>
            <w:vAlign w:val="center"/>
          </w:tcPr>
          <w:p w:rsidR="009125EC" w:rsidRPr="00455F04" w:rsidRDefault="009125EC" w:rsidP="009125EC">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9125EC" w:rsidRPr="0038715E" w:rsidRDefault="009125EC"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Another motor-cycle (Fen Ha-12-1673) is preserved in this depot due to accident of MPO Mr. Nasir </w:t>
            </w:r>
            <w:proofErr w:type="spellStart"/>
            <w:r w:rsidRPr="0038715E">
              <w:rPr>
                <w:rFonts w:ascii="Arial" w:hAnsi="Arial" w:cs="Arial"/>
                <w:bCs/>
                <w:sz w:val="20"/>
                <w:szCs w:val="20"/>
              </w:rPr>
              <w:t>Hossen</w:t>
            </w:r>
            <w:proofErr w:type="spellEnd"/>
            <w:r w:rsidRPr="0038715E">
              <w:rPr>
                <w:rFonts w:ascii="Arial" w:hAnsi="Arial" w:cs="Arial"/>
                <w:bCs/>
                <w:sz w:val="20"/>
                <w:szCs w:val="20"/>
              </w:rPr>
              <w:t xml:space="preserve"> (28675).</w:t>
            </w:r>
          </w:p>
        </w:tc>
        <w:tc>
          <w:tcPr>
            <w:tcW w:w="1802"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90"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b/>
                <w:sz w:val="20"/>
                <w:szCs w:val="20"/>
              </w:rPr>
            </w:pPr>
          </w:p>
        </w:tc>
      </w:tr>
      <w:tr w:rsidR="00DF7791" w:rsidRPr="00455F04" w:rsidTr="0077051A">
        <w:trPr>
          <w:trHeight w:val="80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38715E" w:rsidRDefault="00DF7791"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One (01) old motorcycle such as </w:t>
            </w:r>
            <w:proofErr w:type="spellStart"/>
            <w:r w:rsidRPr="0038715E">
              <w:rPr>
                <w:rFonts w:ascii="Arial" w:hAnsi="Arial" w:cs="Arial"/>
                <w:bCs/>
                <w:sz w:val="20"/>
                <w:szCs w:val="20"/>
              </w:rPr>
              <w:t>Barishal</w:t>
            </w:r>
            <w:proofErr w:type="spellEnd"/>
            <w:r w:rsidRPr="0038715E">
              <w:rPr>
                <w:rFonts w:ascii="Arial" w:hAnsi="Arial" w:cs="Arial"/>
                <w:bCs/>
                <w:sz w:val="20"/>
                <w:szCs w:val="20"/>
              </w:rPr>
              <w:t xml:space="preserve"> HA-12-8428 are preserved in this depot with up to date of all relevant documents (Like-Registration, insurance, tax token etc.).</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77051A">
        <w:trPr>
          <w:trHeight w:val="368"/>
        </w:trPr>
        <w:tc>
          <w:tcPr>
            <w:tcW w:w="621"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1.06</w:t>
            </w: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on Cheque Issue Procedure &amp; Bank Reconciliation Statement</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tabs>
                <w:tab w:val="left" w:pos="3240"/>
              </w:tabs>
              <w:spacing w:after="0" w:line="240" w:lineRule="auto"/>
              <w:ind w:left="256" w:hanging="270"/>
              <w:jc w:val="both"/>
              <w:rPr>
                <w:rFonts w:ascii="Arial" w:hAnsi="Arial" w:cs="Arial"/>
                <w:sz w:val="20"/>
                <w:szCs w:val="20"/>
              </w:rPr>
            </w:pPr>
            <w:r w:rsidRPr="00455F04">
              <w:rPr>
                <w:rFonts w:ascii="Arial" w:hAnsi="Arial" w:cs="Arial"/>
                <w:sz w:val="20"/>
                <w:szCs w:val="20"/>
              </w:rPr>
              <w:t xml:space="preserve">In course of our audit we have analyzed month-wise bank reconciliation statement and found up dated. While reviewing bank statement and other related documents, it came to our notice that, </w:t>
            </w:r>
            <w:r w:rsidRPr="00455F04">
              <w:rPr>
                <w:rFonts w:ascii="Arial" w:hAnsi="Arial" w:cs="Arial"/>
                <w:b/>
                <w:sz w:val="20"/>
                <w:szCs w:val="20"/>
              </w:rPr>
              <w:t>huge idle money has been kept in the bank account after end of every month even considering all un-presented cheques (Highest – in May’21 Tk.</w:t>
            </w:r>
            <w:r w:rsidRPr="00455F04">
              <w:rPr>
                <w:rFonts w:ascii="Arial" w:hAnsi="Arial" w:cs="Arial"/>
                <w:b/>
                <w:bCs/>
                <w:sz w:val="20"/>
                <w:szCs w:val="20"/>
              </w:rPr>
              <w:t>12,80,007.19</w:t>
            </w:r>
            <w:r w:rsidRPr="00455F04">
              <w:rPr>
                <w:rFonts w:ascii="Arial" w:hAnsi="Arial" w:cs="Arial"/>
                <w:b/>
                <w:sz w:val="20"/>
                <w:szCs w:val="20"/>
              </w:rPr>
              <w:t xml:space="preserve"> and lowest - in</w:t>
            </w:r>
            <w:r w:rsidRPr="00455F04">
              <w:rPr>
                <w:rFonts w:ascii="Arial" w:hAnsi="Arial" w:cs="Arial"/>
                <w:b/>
                <w:bCs/>
                <w:sz w:val="20"/>
                <w:szCs w:val="20"/>
              </w:rPr>
              <w:t xml:space="preserve"> February’22 Tk.55,012.19</w:t>
            </w:r>
            <w:r w:rsidRPr="00455F04">
              <w:rPr>
                <w:rFonts w:ascii="Arial" w:hAnsi="Arial" w:cs="Arial"/>
                <w:b/>
                <w:sz w:val="20"/>
                <w:szCs w:val="20"/>
              </w:rPr>
              <w:t>).</w:t>
            </w:r>
            <w:r w:rsidRPr="00455F04">
              <w:rPr>
                <w:rFonts w:ascii="Arial" w:hAnsi="Arial" w:cs="Arial"/>
                <w:sz w:val="20"/>
                <w:szCs w:val="20"/>
              </w:rPr>
              <w:t xml:space="preserve"> Details information in this regard is given below-</w:t>
            </w:r>
          </w:p>
        </w:tc>
        <w:tc>
          <w:tcPr>
            <w:tcW w:w="1802"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bCs/>
                <w:sz w:val="20"/>
                <w:szCs w:val="20"/>
              </w:rPr>
            </w:pPr>
            <w:r w:rsidRPr="00455F04">
              <w:rPr>
                <w:rFonts w:ascii="Arial" w:hAnsi="Arial" w:cs="Arial"/>
                <w:bCs/>
                <w:sz w:val="20"/>
                <w:szCs w:val="20"/>
              </w:rPr>
              <w:t xml:space="preserve">Bank Reconciliation Statement </w:t>
            </w:r>
          </w:p>
          <w:p w:rsidR="00DF7791" w:rsidRPr="00455F04" w:rsidRDefault="00DF7791" w:rsidP="00DF7791">
            <w:pPr>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1.06</w:t>
            </w:r>
          </w:p>
        </w:tc>
        <w:tc>
          <w:tcPr>
            <w:tcW w:w="1624" w:type="dxa"/>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Name of Month</w:t>
            </w:r>
          </w:p>
        </w:tc>
        <w:tc>
          <w:tcPr>
            <w:tcW w:w="224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Balance as per Bank Statement (Tk.)</w:t>
            </w:r>
          </w:p>
        </w:tc>
        <w:tc>
          <w:tcPr>
            <w:tcW w:w="171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Un-presented Cheque (Tk.)</w:t>
            </w:r>
          </w:p>
        </w:tc>
        <w:tc>
          <w:tcPr>
            <w:tcW w:w="1794" w:type="dxa"/>
            <w:gridSpan w:val="4"/>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Idle/unused Money (Tk.)</w:t>
            </w:r>
          </w:p>
        </w:tc>
        <w:tc>
          <w:tcPr>
            <w:tcW w:w="1802" w:type="dxa"/>
            <w:vMerge w:val="restart"/>
            <w:shd w:val="clear" w:color="auto" w:fill="auto"/>
            <w:vAlign w:val="center"/>
          </w:tcPr>
          <w:p w:rsidR="00DF7791" w:rsidRPr="00455F04" w:rsidRDefault="00DF7791" w:rsidP="00DF7791">
            <w:pPr>
              <w:spacing w:after="0" w:line="240" w:lineRule="auto"/>
              <w:rPr>
                <w:rFonts w:ascii="Arial" w:hAnsi="Arial" w:cs="Arial"/>
                <w:bCs/>
                <w:sz w:val="20"/>
                <w:szCs w:val="20"/>
              </w:rPr>
            </w:pPr>
            <w:r w:rsidRPr="00455F04">
              <w:rPr>
                <w:rFonts w:ascii="Arial" w:hAnsi="Arial" w:cs="Arial"/>
                <w:bCs/>
                <w:sz w:val="20"/>
                <w:szCs w:val="20"/>
              </w:rPr>
              <w:t xml:space="preserve">Bank Reconciliation Statement </w:t>
            </w:r>
          </w:p>
          <w:p w:rsidR="00DF7791" w:rsidRPr="00455F04" w:rsidRDefault="00DF7791" w:rsidP="00DF7791">
            <w:pPr>
              <w:spacing w:after="0" w:line="240" w:lineRule="auto"/>
              <w:rPr>
                <w:rFonts w:ascii="Arial" w:hAnsi="Arial" w:cs="Arial"/>
                <w:sz w:val="20"/>
                <w:szCs w:val="20"/>
              </w:rPr>
            </w:pPr>
          </w:p>
        </w:tc>
        <w:tc>
          <w:tcPr>
            <w:tcW w:w="1890"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b/>
                <w:sz w:val="20"/>
                <w:szCs w:val="20"/>
              </w:rPr>
              <w:t>Higher officials of distribution division should look into this matter.</w:t>
            </w: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February'21</w:t>
            </w:r>
          </w:p>
        </w:tc>
        <w:tc>
          <w:tcPr>
            <w:tcW w:w="2247" w:type="dxa"/>
            <w:gridSpan w:val="8"/>
            <w:tcBorders>
              <w:top w:val="single" w:sz="4" w:space="0" w:color="auto"/>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9,07,376.19</w:t>
            </w:r>
          </w:p>
        </w:tc>
        <w:tc>
          <w:tcPr>
            <w:tcW w:w="1718" w:type="dxa"/>
            <w:gridSpan w:val="8"/>
            <w:tcBorders>
              <w:top w:val="single" w:sz="4" w:space="0" w:color="auto"/>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3,39,000.00</w:t>
            </w:r>
          </w:p>
        </w:tc>
        <w:tc>
          <w:tcPr>
            <w:tcW w:w="1794" w:type="dxa"/>
            <w:gridSpan w:val="4"/>
            <w:tcBorders>
              <w:top w:val="single" w:sz="4" w:space="0" w:color="auto"/>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5,68,376.19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March '21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2,49,186.19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1,16,000.00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1,33,186.19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April'21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5,23,562.19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4,02,600.00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1,20,962.19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2F5D70">
        <w:trPr>
          <w:trHeight w:val="71"/>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b/>
                <w:sz w:val="20"/>
                <w:szCs w:val="20"/>
              </w:rPr>
            </w:pPr>
            <w:r w:rsidRPr="00455F04">
              <w:rPr>
                <w:rFonts w:ascii="Arial" w:hAnsi="Arial" w:cs="Arial"/>
                <w:b/>
                <w:sz w:val="20"/>
                <w:szCs w:val="20"/>
              </w:rPr>
              <w:t>May'21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16,00,507.19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3,20,500.00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bCs/>
                <w:sz w:val="20"/>
                <w:szCs w:val="20"/>
              </w:rPr>
            </w:pPr>
            <w:r w:rsidRPr="00455F04">
              <w:rPr>
                <w:rFonts w:ascii="Arial" w:hAnsi="Arial" w:cs="Arial"/>
                <w:b/>
                <w:bCs/>
                <w:sz w:val="20"/>
                <w:szCs w:val="20"/>
              </w:rPr>
              <w:t>12,80,007.19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shall improve it in future.</w:t>
            </w: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June'21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10,51,542.19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5,43,500.00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5,08,042.19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July'21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7,64,942.19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2,86,600.00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4,78,342.19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August'21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9,41,722.19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3,53,800.00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5,87,922.19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September'21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13,26,497.19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7,17,600.00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6,08,897.19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October'21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8,37,062.19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3,82,900.00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4,54,162.19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Nobember'21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8,67,547.19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5,56,000.00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3,11,547.19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December'21</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11,28,102.19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6,81,400.00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4,46,702.19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January'22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9,06,612.19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6,09,100.00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2,97,512.19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b/>
                <w:sz w:val="20"/>
                <w:szCs w:val="20"/>
              </w:rPr>
            </w:pPr>
            <w:r w:rsidRPr="00455F04">
              <w:rPr>
                <w:rFonts w:ascii="Arial" w:hAnsi="Arial" w:cs="Arial"/>
                <w:b/>
                <w:sz w:val="20"/>
                <w:szCs w:val="20"/>
              </w:rPr>
              <w:t>Fabruary'22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4,16,012.19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3,61,000.00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bCs/>
                <w:sz w:val="20"/>
                <w:szCs w:val="20"/>
              </w:rPr>
            </w:pPr>
            <w:r w:rsidRPr="00455F04">
              <w:rPr>
                <w:rFonts w:ascii="Arial" w:hAnsi="Arial" w:cs="Arial"/>
                <w:b/>
                <w:bCs/>
                <w:sz w:val="20"/>
                <w:szCs w:val="20"/>
              </w:rPr>
              <w:t>55,012.19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March '22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9,65,344.69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7,29,600.00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2,35,744.69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April'22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13,42,279.69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6,34,000.00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7,08,279.69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May'22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12,91,079.69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3,72,416.00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9,18,663.69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June'22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8,71,323.69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4,68,000.00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4,03,323.69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July'22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10,63,123.69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8,42,600.00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2,20,523.69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August'22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15,12,148.69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5,62,500.00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9,49,648.69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September'22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14,61,866.19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4,76,500.00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9,85,366.19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October'22</w:t>
            </w:r>
          </w:p>
        </w:tc>
        <w:tc>
          <w:tcPr>
            <w:tcW w:w="2247"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16,47,451.19</w:t>
            </w:r>
          </w:p>
        </w:tc>
        <w:tc>
          <w:tcPr>
            <w:tcW w:w="1718" w:type="dxa"/>
            <w:gridSpan w:val="8"/>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3,90,500.00</w:t>
            </w:r>
          </w:p>
        </w:tc>
        <w:tc>
          <w:tcPr>
            <w:tcW w:w="1794" w:type="dxa"/>
            <w:gridSpan w:val="4"/>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12,56,951.19</w:t>
            </w:r>
          </w:p>
        </w:tc>
        <w:tc>
          <w:tcPr>
            <w:tcW w:w="1802"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tabs>
                <w:tab w:val="left" w:pos="3240"/>
              </w:tabs>
              <w:spacing w:after="0" w:line="240" w:lineRule="auto"/>
              <w:ind w:left="211" w:hanging="270"/>
              <w:jc w:val="both"/>
              <w:rPr>
                <w:rFonts w:ascii="Arial" w:hAnsi="Arial" w:cs="Arial"/>
                <w:sz w:val="20"/>
                <w:szCs w:val="20"/>
              </w:rPr>
            </w:pPr>
            <w:r w:rsidRPr="00455F04">
              <w:rPr>
                <w:rFonts w:ascii="Arial" w:hAnsi="Arial" w:cs="Arial"/>
                <w:b/>
                <w:sz w:val="20"/>
                <w:szCs w:val="20"/>
              </w:rPr>
              <w:t>No. of 164 cheques amounting to Tk.3,90,500.00</w:t>
            </w:r>
            <w:r w:rsidRPr="00455F04">
              <w:rPr>
                <w:rFonts w:ascii="Arial" w:hAnsi="Arial" w:cs="Arial"/>
                <w:b/>
                <w:bCs/>
                <w:sz w:val="20"/>
                <w:szCs w:val="20"/>
              </w:rPr>
              <w:t xml:space="preserve"> </w:t>
            </w:r>
            <w:r w:rsidRPr="00455F04">
              <w:rPr>
                <w:rFonts w:ascii="Arial" w:hAnsi="Arial" w:cs="Arial"/>
                <w:b/>
                <w:sz w:val="20"/>
                <w:szCs w:val="20"/>
              </w:rPr>
              <w:t xml:space="preserve">have still been </w:t>
            </w:r>
            <w:r w:rsidRPr="00455F04">
              <w:rPr>
                <w:rFonts w:ascii="Arial" w:hAnsi="Arial" w:cs="Arial"/>
                <w:b/>
                <w:sz w:val="20"/>
                <w:szCs w:val="20"/>
              </w:rPr>
              <w:br/>
              <w:t>un-presented into bank. Out of these no. of 06 cheques amounting to Tk.10,500.00 has already been expired</w:t>
            </w:r>
            <w:r w:rsidRPr="00455F04">
              <w:rPr>
                <w:rFonts w:ascii="Arial" w:hAnsi="Arial" w:cs="Arial"/>
                <w:sz w:val="20"/>
                <w:szCs w:val="20"/>
              </w:rPr>
              <w:t>. Month-wise break up of expired cheque is given below</w:t>
            </w:r>
          </w:p>
        </w:tc>
        <w:tc>
          <w:tcPr>
            <w:tcW w:w="1802" w:type="dxa"/>
            <w:vMerge w:val="restart"/>
            <w:shd w:val="clear" w:color="auto" w:fill="auto"/>
            <w:vAlign w:val="center"/>
          </w:tcPr>
          <w:p w:rsidR="00DF7791" w:rsidRPr="00455F04" w:rsidRDefault="00DF7791" w:rsidP="00DF7791">
            <w:pPr>
              <w:spacing w:after="0" w:line="240" w:lineRule="auto"/>
              <w:rPr>
                <w:rFonts w:ascii="Arial" w:hAnsi="Arial" w:cs="Arial"/>
                <w:bCs/>
                <w:sz w:val="20"/>
                <w:szCs w:val="20"/>
              </w:rPr>
            </w:pPr>
            <w:r w:rsidRPr="00455F04">
              <w:rPr>
                <w:rFonts w:ascii="Arial" w:hAnsi="Arial" w:cs="Arial"/>
                <w:bCs/>
                <w:sz w:val="20"/>
                <w:szCs w:val="20"/>
              </w:rPr>
              <w:t>Bank Reconciliation Statement for the month of Oct’22</w:t>
            </w:r>
          </w:p>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val="restart"/>
            <w:shd w:val="clear" w:color="auto" w:fill="auto"/>
            <w:vAlign w:val="center"/>
          </w:tcPr>
          <w:p w:rsidR="00DF7791" w:rsidRPr="00455F04" w:rsidRDefault="00DF7791" w:rsidP="00DF7791">
            <w:pPr>
              <w:spacing w:line="240" w:lineRule="auto"/>
              <w:jc w:val="both"/>
              <w:rPr>
                <w:rFonts w:ascii="Arial" w:hAnsi="Arial" w:cs="Arial"/>
                <w:sz w:val="20"/>
                <w:szCs w:val="20"/>
              </w:rPr>
            </w:pPr>
            <w:r w:rsidRPr="00455F04">
              <w:rPr>
                <w:rFonts w:ascii="Arial" w:hAnsi="Arial" w:cs="Arial"/>
                <w:b/>
                <w:sz w:val="20"/>
                <w:szCs w:val="20"/>
              </w:rPr>
              <w:t>Need proper follow-up in this area and expired cheques need to be adjusted as soon as possible.</w:t>
            </w: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94" w:type="dxa"/>
            <w:gridSpan w:val="3"/>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Month</w:t>
            </w:r>
          </w:p>
        </w:tc>
        <w:tc>
          <w:tcPr>
            <w:tcW w:w="23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No. of Cheque</w:t>
            </w:r>
          </w:p>
        </w:tc>
        <w:tc>
          <w:tcPr>
            <w:tcW w:w="2794" w:type="dxa"/>
            <w:gridSpan w:val="9"/>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Amount (Tk.)</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94" w:type="dxa"/>
            <w:gridSpan w:val="3"/>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March’22</w:t>
            </w:r>
          </w:p>
        </w:tc>
        <w:tc>
          <w:tcPr>
            <w:tcW w:w="23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sz w:val="20"/>
                <w:szCs w:val="20"/>
              </w:rPr>
            </w:pPr>
            <w:r w:rsidRPr="00455F04">
              <w:rPr>
                <w:rFonts w:ascii="Arial" w:hAnsi="Arial" w:cs="Arial"/>
                <w:sz w:val="20"/>
                <w:szCs w:val="20"/>
              </w:rPr>
              <w:t>02</w:t>
            </w:r>
          </w:p>
        </w:tc>
        <w:tc>
          <w:tcPr>
            <w:tcW w:w="2794" w:type="dxa"/>
            <w:gridSpan w:val="9"/>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4,000.00</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94" w:type="dxa"/>
            <w:gridSpan w:val="3"/>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April’22</w:t>
            </w:r>
          </w:p>
        </w:tc>
        <w:tc>
          <w:tcPr>
            <w:tcW w:w="23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sz w:val="20"/>
                <w:szCs w:val="20"/>
              </w:rPr>
            </w:pPr>
            <w:r w:rsidRPr="00455F04">
              <w:rPr>
                <w:rFonts w:ascii="Arial" w:hAnsi="Arial" w:cs="Arial"/>
                <w:sz w:val="20"/>
                <w:szCs w:val="20"/>
              </w:rPr>
              <w:t>04</w:t>
            </w:r>
          </w:p>
        </w:tc>
        <w:tc>
          <w:tcPr>
            <w:tcW w:w="2794" w:type="dxa"/>
            <w:gridSpan w:val="9"/>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6,500.00</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94" w:type="dxa"/>
            <w:gridSpan w:val="3"/>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b/>
                <w:sz w:val="20"/>
                <w:szCs w:val="20"/>
              </w:rPr>
            </w:pPr>
            <w:r w:rsidRPr="00455F04">
              <w:rPr>
                <w:rFonts w:ascii="Arial" w:hAnsi="Arial" w:cs="Arial"/>
                <w:b/>
                <w:sz w:val="20"/>
                <w:szCs w:val="20"/>
              </w:rPr>
              <w:t>Total</w:t>
            </w:r>
          </w:p>
        </w:tc>
        <w:tc>
          <w:tcPr>
            <w:tcW w:w="23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b/>
                <w:sz w:val="20"/>
                <w:szCs w:val="20"/>
              </w:rPr>
            </w:pPr>
            <w:r w:rsidRPr="00455F04">
              <w:rPr>
                <w:rFonts w:ascii="Arial" w:hAnsi="Arial" w:cs="Arial"/>
                <w:b/>
                <w:sz w:val="20"/>
                <w:szCs w:val="20"/>
              </w:rPr>
              <w:t>06</w:t>
            </w:r>
          </w:p>
        </w:tc>
        <w:tc>
          <w:tcPr>
            <w:tcW w:w="2794" w:type="dxa"/>
            <w:gridSpan w:val="9"/>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10,500.00</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7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262" w:hanging="262"/>
              <w:jc w:val="both"/>
              <w:rPr>
                <w:rFonts w:ascii="Arial" w:hAnsi="Arial" w:cs="Arial"/>
                <w:sz w:val="20"/>
                <w:szCs w:val="20"/>
              </w:rPr>
            </w:pPr>
            <w:r w:rsidRPr="00455F04">
              <w:rPr>
                <w:rFonts w:ascii="Arial" w:hAnsi="Arial" w:cs="Arial"/>
                <w:b/>
                <w:sz w:val="20"/>
                <w:szCs w:val="20"/>
              </w:rPr>
              <w:t>Concerned authority did not fix individual cheque withdrawal limit</w:t>
            </w:r>
            <w:r w:rsidRPr="00455F04">
              <w:rPr>
                <w:rFonts w:ascii="Arial" w:hAnsi="Arial" w:cs="Arial"/>
                <w:b/>
                <w:bCs/>
                <w:sz w:val="20"/>
                <w:szCs w:val="20"/>
                <w:cs/>
                <w:lang w:bidi="bn-BD"/>
              </w:rPr>
              <w:t>.</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val="restart"/>
            <w:shd w:val="clear" w:color="auto" w:fill="auto"/>
            <w:vAlign w:val="center"/>
          </w:tcPr>
          <w:p w:rsidR="00DF7791" w:rsidRPr="00455F04" w:rsidRDefault="00DF7791" w:rsidP="00DF7791">
            <w:pPr>
              <w:spacing w:line="240" w:lineRule="auto"/>
              <w:jc w:val="both"/>
              <w:rPr>
                <w:rFonts w:ascii="Arial" w:hAnsi="Arial" w:cs="Arial"/>
                <w:b/>
                <w:sz w:val="20"/>
                <w:szCs w:val="20"/>
              </w:rPr>
            </w:pPr>
            <w:r w:rsidRPr="00455F04">
              <w:rPr>
                <w:rFonts w:ascii="Arial" w:hAnsi="Arial" w:cs="Arial"/>
                <w:b/>
                <w:sz w:val="20"/>
                <w:szCs w:val="20"/>
              </w:rPr>
              <w:t>Higher officials of distribution division should look into this matter.</w:t>
            </w:r>
          </w:p>
        </w:tc>
      </w:tr>
      <w:tr w:rsidR="00DF7791" w:rsidRPr="00455F04" w:rsidTr="0077051A">
        <w:trPr>
          <w:trHeight w:val="57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262" w:hanging="262"/>
              <w:jc w:val="both"/>
              <w:rPr>
                <w:rFonts w:ascii="Arial" w:hAnsi="Arial" w:cs="Arial"/>
                <w:b/>
                <w:sz w:val="20"/>
                <w:szCs w:val="20"/>
              </w:rPr>
            </w:pPr>
            <w:r w:rsidRPr="00455F04">
              <w:rPr>
                <w:rFonts w:ascii="Arial" w:hAnsi="Arial" w:cs="Arial"/>
                <w:b/>
                <w:sz w:val="20"/>
                <w:szCs w:val="20"/>
              </w:rPr>
              <w:t xml:space="preserve">When Payment made to doctors through pay order from Prime Bank then bank directly debited to ACME’s account. If any doctor does not deposit pay order to his/her bank account, this benefit will directly enjoy Prime Bank. </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spacing w:line="240" w:lineRule="auto"/>
              <w:jc w:val="both"/>
              <w:rPr>
                <w:rFonts w:ascii="Arial" w:hAnsi="Arial" w:cs="Arial"/>
                <w:b/>
                <w:sz w:val="20"/>
                <w:szCs w:val="20"/>
              </w:rPr>
            </w:pPr>
          </w:p>
        </w:tc>
      </w:tr>
      <w:tr w:rsidR="00797DD7" w:rsidRPr="00455F04" w:rsidTr="0077051A">
        <w:trPr>
          <w:trHeight w:val="70"/>
        </w:trPr>
        <w:tc>
          <w:tcPr>
            <w:tcW w:w="621" w:type="dxa"/>
            <w:vMerge/>
            <w:shd w:val="clear" w:color="auto" w:fill="auto"/>
            <w:vAlign w:val="center"/>
          </w:tcPr>
          <w:p w:rsidR="00797DD7" w:rsidRPr="00455F04" w:rsidRDefault="00797DD7"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797DD7" w:rsidRPr="00265F60" w:rsidRDefault="00884788" w:rsidP="00DF7791">
            <w:pPr>
              <w:pStyle w:val="ListParagraph"/>
              <w:numPr>
                <w:ilvl w:val="0"/>
                <w:numId w:val="5"/>
              </w:numPr>
              <w:spacing w:after="0" w:line="240" w:lineRule="auto"/>
              <w:ind w:left="352"/>
              <w:jc w:val="both"/>
              <w:rPr>
                <w:rFonts w:ascii="Arial" w:hAnsi="Arial" w:cs="Arial"/>
                <w:sz w:val="20"/>
                <w:szCs w:val="20"/>
              </w:rPr>
            </w:pPr>
            <w:r w:rsidRPr="00265F60">
              <w:rPr>
                <w:rFonts w:ascii="Arial" w:hAnsi="Arial" w:cs="Arial"/>
                <w:sz w:val="20"/>
                <w:szCs w:val="20"/>
              </w:rPr>
              <w:t>Cancelled or returned cheques are preserved in the cancel cheque file with the cancel mark / cross mark.</w:t>
            </w:r>
          </w:p>
        </w:tc>
        <w:tc>
          <w:tcPr>
            <w:tcW w:w="1802" w:type="dxa"/>
            <w:vMerge/>
            <w:shd w:val="clear" w:color="auto" w:fill="auto"/>
            <w:vAlign w:val="center"/>
          </w:tcPr>
          <w:p w:rsidR="00797DD7" w:rsidRPr="00455F04" w:rsidRDefault="00797DD7" w:rsidP="00DF7791">
            <w:pPr>
              <w:spacing w:after="0" w:line="240" w:lineRule="auto"/>
              <w:rPr>
                <w:rFonts w:ascii="Arial" w:hAnsi="Arial" w:cs="Arial"/>
                <w:color w:val="FF0000"/>
                <w:sz w:val="20"/>
                <w:szCs w:val="20"/>
              </w:rPr>
            </w:pPr>
          </w:p>
        </w:tc>
        <w:tc>
          <w:tcPr>
            <w:tcW w:w="1890" w:type="dxa"/>
            <w:vMerge/>
            <w:shd w:val="clear" w:color="auto" w:fill="auto"/>
            <w:vAlign w:val="center"/>
          </w:tcPr>
          <w:p w:rsidR="00797DD7" w:rsidRPr="00455F04" w:rsidRDefault="00797DD7"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797DD7" w:rsidRPr="00455F04" w:rsidRDefault="00797DD7"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797DD7" w:rsidRPr="00455F04" w:rsidRDefault="00797DD7" w:rsidP="00DF7791">
            <w:pPr>
              <w:tabs>
                <w:tab w:val="left" w:pos="3240"/>
              </w:tabs>
              <w:spacing w:after="0" w:line="240" w:lineRule="auto"/>
              <w:jc w:val="both"/>
              <w:rPr>
                <w:rFonts w:ascii="Arial" w:hAnsi="Arial" w:cs="Arial"/>
                <w:sz w:val="20"/>
                <w:szCs w:val="20"/>
              </w:rPr>
            </w:pPr>
          </w:p>
        </w:tc>
      </w:tr>
      <w:tr w:rsidR="008149B6" w:rsidRPr="00455F04" w:rsidTr="0077051A">
        <w:trPr>
          <w:trHeight w:val="70"/>
        </w:trPr>
        <w:tc>
          <w:tcPr>
            <w:tcW w:w="621" w:type="dxa"/>
            <w:vMerge/>
            <w:shd w:val="clear" w:color="auto" w:fill="auto"/>
            <w:vAlign w:val="center"/>
          </w:tcPr>
          <w:p w:rsidR="008149B6" w:rsidRPr="00455F04" w:rsidRDefault="008149B6"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8149B6" w:rsidRPr="00265F60" w:rsidRDefault="008149B6" w:rsidP="00DF7791">
            <w:pPr>
              <w:pStyle w:val="ListParagraph"/>
              <w:numPr>
                <w:ilvl w:val="0"/>
                <w:numId w:val="5"/>
              </w:numPr>
              <w:spacing w:after="0" w:line="240" w:lineRule="auto"/>
              <w:ind w:left="352"/>
              <w:jc w:val="both"/>
              <w:rPr>
                <w:rFonts w:ascii="Arial" w:hAnsi="Arial" w:cs="Arial"/>
                <w:sz w:val="20"/>
                <w:szCs w:val="20"/>
              </w:rPr>
            </w:pPr>
            <w:r w:rsidRPr="006F1596">
              <w:rPr>
                <w:rFonts w:ascii="Arial" w:hAnsi="Arial" w:cs="Arial"/>
                <w:sz w:val="20"/>
                <w:szCs w:val="20"/>
              </w:rPr>
              <w:t>Cancelled or returned cheques</w:t>
            </w:r>
            <w:r>
              <w:rPr>
                <w:rFonts w:ascii="Arial" w:hAnsi="Arial" w:cs="Arial"/>
                <w:sz w:val="20"/>
                <w:szCs w:val="20"/>
              </w:rPr>
              <w:t xml:space="preserve"> are</w:t>
            </w:r>
            <w:r w:rsidRPr="006F1596">
              <w:rPr>
                <w:rFonts w:ascii="Arial" w:hAnsi="Arial" w:cs="Arial"/>
                <w:sz w:val="20"/>
                <w:szCs w:val="20"/>
              </w:rPr>
              <w:t xml:space="preserve"> preserve</w:t>
            </w:r>
            <w:r>
              <w:rPr>
                <w:rFonts w:ascii="Arial" w:hAnsi="Arial" w:cs="Arial"/>
                <w:sz w:val="20"/>
                <w:szCs w:val="20"/>
              </w:rPr>
              <w:t>d</w:t>
            </w:r>
            <w:r w:rsidRPr="006F1596">
              <w:rPr>
                <w:rFonts w:ascii="Arial" w:hAnsi="Arial" w:cs="Arial"/>
                <w:sz w:val="20"/>
                <w:szCs w:val="20"/>
              </w:rPr>
              <w:t xml:space="preserve"> in the cheque book with stapler pin and the cancel mark/ cross mark.</w:t>
            </w:r>
          </w:p>
        </w:tc>
        <w:tc>
          <w:tcPr>
            <w:tcW w:w="1802" w:type="dxa"/>
            <w:vMerge/>
            <w:shd w:val="clear" w:color="auto" w:fill="auto"/>
            <w:vAlign w:val="center"/>
          </w:tcPr>
          <w:p w:rsidR="008149B6" w:rsidRPr="00455F04" w:rsidRDefault="008149B6" w:rsidP="00DF7791">
            <w:pPr>
              <w:spacing w:after="0" w:line="240" w:lineRule="auto"/>
              <w:rPr>
                <w:rFonts w:ascii="Arial" w:hAnsi="Arial" w:cs="Arial"/>
                <w:color w:val="FF0000"/>
                <w:sz w:val="20"/>
                <w:szCs w:val="20"/>
              </w:rPr>
            </w:pPr>
          </w:p>
        </w:tc>
        <w:tc>
          <w:tcPr>
            <w:tcW w:w="1890" w:type="dxa"/>
            <w:vMerge/>
            <w:shd w:val="clear" w:color="auto" w:fill="auto"/>
            <w:vAlign w:val="center"/>
          </w:tcPr>
          <w:p w:rsidR="008149B6" w:rsidRPr="00455F04" w:rsidRDefault="008149B6"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8149B6" w:rsidRPr="00455F04" w:rsidRDefault="008149B6"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8149B6" w:rsidRPr="00455F04" w:rsidRDefault="008149B6" w:rsidP="00DF7791">
            <w:pPr>
              <w:tabs>
                <w:tab w:val="left" w:pos="3240"/>
              </w:tabs>
              <w:spacing w:after="0" w:line="240" w:lineRule="auto"/>
              <w:jc w:val="both"/>
              <w:rPr>
                <w:rFonts w:ascii="Arial" w:hAnsi="Arial" w:cs="Arial"/>
                <w:sz w:val="20"/>
                <w:szCs w:val="20"/>
              </w:rPr>
            </w:pPr>
          </w:p>
        </w:tc>
      </w:tr>
      <w:tr w:rsidR="00265F60" w:rsidRPr="00455F04" w:rsidTr="0077051A">
        <w:trPr>
          <w:trHeight w:val="70"/>
        </w:trPr>
        <w:tc>
          <w:tcPr>
            <w:tcW w:w="621" w:type="dxa"/>
            <w:vMerge/>
            <w:shd w:val="clear" w:color="auto" w:fill="auto"/>
            <w:vAlign w:val="center"/>
          </w:tcPr>
          <w:p w:rsidR="00265F60" w:rsidRPr="00455F04" w:rsidRDefault="00265F60"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265F60" w:rsidRPr="00265F60" w:rsidRDefault="00265F60" w:rsidP="00DF7791">
            <w:pPr>
              <w:pStyle w:val="ListParagraph"/>
              <w:numPr>
                <w:ilvl w:val="0"/>
                <w:numId w:val="5"/>
              </w:numPr>
              <w:spacing w:after="0" w:line="240" w:lineRule="auto"/>
              <w:ind w:left="352"/>
              <w:jc w:val="both"/>
              <w:rPr>
                <w:rFonts w:ascii="Arial" w:hAnsi="Arial" w:cs="Arial"/>
                <w:sz w:val="20"/>
                <w:szCs w:val="20"/>
              </w:rPr>
            </w:pPr>
            <w:r w:rsidRPr="00265F60">
              <w:rPr>
                <w:rFonts w:ascii="Arial" w:hAnsi="Arial" w:cs="Arial"/>
                <w:sz w:val="20"/>
                <w:szCs w:val="20"/>
              </w:rPr>
              <w:t>Cheques are not canceled during our audit period. So, canceled or returned cheques file are not preserved.</w:t>
            </w:r>
          </w:p>
        </w:tc>
        <w:tc>
          <w:tcPr>
            <w:tcW w:w="1802" w:type="dxa"/>
            <w:vMerge/>
            <w:shd w:val="clear" w:color="auto" w:fill="auto"/>
            <w:vAlign w:val="center"/>
          </w:tcPr>
          <w:p w:rsidR="00265F60" w:rsidRPr="00455F04" w:rsidRDefault="00265F60" w:rsidP="00DF7791">
            <w:pPr>
              <w:spacing w:after="0" w:line="240" w:lineRule="auto"/>
              <w:rPr>
                <w:rFonts w:ascii="Arial" w:hAnsi="Arial" w:cs="Arial"/>
                <w:color w:val="FF0000"/>
                <w:sz w:val="20"/>
                <w:szCs w:val="20"/>
              </w:rPr>
            </w:pPr>
          </w:p>
        </w:tc>
        <w:tc>
          <w:tcPr>
            <w:tcW w:w="1890" w:type="dxa"/>
            <w:vMerge/>
            <w:shd w:val="clear" w:color="auto" w:fill="auto"/>
            <w:vAlign w:val="center"/>
          </w:tcPr>
          <w:p w:rsidR="00265F60" w:rsidRPr="00455F04" w:rsidRDefault="00265F60"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265F60" w:rsidRPr="00455F04" w:rsidRDefault="00265F60"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265F60" w:rsidRPr="00455F04" w:rsidRDefault="00265F60"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352"/>
              <w:jc w:val="both"/>
              <w:rPr>
                <w:rFonts w:ascii="Arial" w:hAnsi="Arial" w:cs="Arial"/>
                <w:sz w:val="20"/>
                <w:szCs w:val="20"/>
              </w:rPr>
            </w:pPr>
            <w:r w:rsidRPr="00455F04">
              <w:rPr>
                <w:rFonts w:ascii="Arial" w:hAnsi="Arial" w:cs="Arial"/>
                <w:sz w:val="20"/>
                <w:szCs w:val="20"/>
              </w:rPr>
              <w:t>Fund requisition is given by the Depot In-charge to C/O Finance Department in every week.</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243" w:hanging="243"/>
              <w:jc w:val="both"/>
              <w:rPr>
                <w:rFonts w:ascii="Arial" w:hAnsi="Arial" w:cs="Arial"/>
                <w:sz w:val="20"/>
                <w:szCs w:val="20"/>
              </w:rPr>
            </w:pPr>
            <w:r w:rsidRPr="00455F04">
              <w:rPr>
                <w:rFonts w:ascii="Arial" w:hAnsi="Arial" w:cs="Arial"/>
                <w:sz w:val="20"/>
                <w:szCs w:val="20"/>
              </w:rPr>
              <w:t>Another Bank Account in Prime Bank has been maintained for pay order and MC cash payment of Human category.</w:t>
            </w:r>
          </w:p>
        </w:tc>
        <w:tc>
          <w:tcPr>
            <w:tcW w:w="1802"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F95ED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DBE5F1" w:themeFill="accent1" w:themeFillTint="33"/>
            <w:vAlign w:val="center"/>
          </w:tcPr>
          <w:p w:rsidR="00DF7791" w:rsidRPr="00455F04" w:rsidRDefault="00DF7791" w:rsidP="00DF7791">
            <w:pPr>
              <w:pStyle w:val="ListParagraph"/>
              <w:numPr>
                <w:ilvl w:val="0"/>
                <w:numId w:val="5"/>
              </w:numPr>
              <w:spacing w:after="0" w:line="240" w:lineRule="auto"/>
              <w:ind w:left="243" w:hanging="270"/>
              <w:rPr>
                <w:rFonts w:ascii="Arial" w:hAnsi="Arial" w:cs="Arial"/>
                <w:b/>
                <w:sz w:val="20"/>
                <w:szCs w:val="20"/>
              </w:rPr>
            </w:pPr>
            <w:r w:rsidRPr="00455F04">
              <w:rPr>
                <w:rFonts w:ascii="Arial" w:hAnsi="Arial" w:cs="Arial"/>
                <w:b/>
                <w:sz w:val="20"/>
                <w:szCs w:val="20"/>
                <w:highlight w:val="yellow"/>
              </w:rPr>
              <w:t>Cheque forwarding documents:</w:t>
            </w:r>
            <w:r w:rsidRPr="00455F04">
              <w:rPr>
                <w:rFonts w:ascii="Arial" w:hAnsi="Arial" w:cs="Arial"/>
                <w:b/>
                <w:sz w:val="20"/>
                <w:szCs w:val="20"/>
              </w:rPr>
              <w:t xml:space="preserve"> We have checked forwarding related documents and observed that-</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F95ED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Cheque register is not maintained.</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F95ED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Wrong cheque date (09.22.1961) was written in the cheque forwarding sheet instead of actual cheque date (28.12.21) Cheque amount Tk.22,546.00 of DBBL.</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F95ED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 xml:space="preserve">Wrong cheque date (15.01.21) was written in the cheque forwarding sheet instead of actual cheque date (15.11.21) Cheque amount Tk.9,605.00 of </w:t>
            </w:r>
            <w:proofErr w:type="spellStart"/>
            <w:r w:rsidRPr="00455F04">
              <w:rPr>
                <w:rFonts w:ascii="Arial" w:hAnsi="Arial" w:cs="Arial"/>
                <w:b/>
                <w:sz w:val="20"/>
                <w:szCs w:val="20"/>
              </w:rPr>
              <w:t>Pubali</w:t>
            </w:r>
            <w:proofErr w:type="spellEnd"/>
            <w:r w:rsidRPr="00455F04">
              <w:rPr>
                <w:rFonts w:ascii="Arial" w:hAnsi="Arial" w:cs="Arial"/>
                <w:b/>
                <w:sz w:val="20"/>
                <w:szCs w:val="20"/>
              </w:rPr>
              <w:t xml:space="preserve"> Bank Limited.</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F95ED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Wrong party name and cheque date (30.01.22) was written in the cheque forwarding sheet instead of actual cheque date (20.03.22) Cheque amount Tk.2,285.00 of Islami Bank Limited.</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F95ED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 xml:space="preserve">During our audit, we have checked the entry procedure of receiving cheque in the Details Cheque Information Entry Screen of database and observed that actual cheque date was not inputted rather input date is considered as cheque date against 327 cheques of 729 institutional bills. That’s why wrong cheque date information is shown in the database. For example, a cheque of TK.32,657.00 received from BNSB Hospital which cheque date was 11.12.22 but cheque date is inputted in the database as 13.07.23. </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B8001A" w:rsidRPr="00455F04" w:rsidTr="00B8001A">
        <w:trPr>
          <w:trHeight w:val="70"/>
        </w:trPr>
        <w:tc>
          <w:tcPr>
            <w:tcW w:w="621" w:type="dxa"/>
            <w:tcBorders>
              <w:top w:val="single" w:sz="4" w:space="0" w:color="auto"/>
            </w:tcBorders>
            <w:shd w:val="clear" w:color="auto" w:fill="auto"/>
            <w:vAlign w:val="center"/>
          </w:tcPr>
          <w:p w:rsidR="00B8001A" w:rsidRPr="00455F04" w:rsidRDefault="00B8001A" w:rsidP="00DF7791">
            <w:pPr>
              <w:tabs>
                <w:tab w:val="left" w:pos="3240"/>
              </w:tabs>
              <w:spacing w:after="0" w:line="240" w:lineRule="auto"/>
              <w:jc w:val="center"/>
              <w:rPr>
                <w:rFonts w:ascii="Arial" w:hAnsi="Arial" w:cs="Arial"/>
                <w:sz w:val="20"/>
                <w:szCs w:val="20"/>
              </w:rPr>
            </w:pPr>
          </w:p>
        </w:tc>
        <w:tc>
          <w:tcPr>
            <w:tcW w:w="7383" w:type="dxa"/>
            <w:gridSpan w:val="21"/>
            <w:shd w:val="clear" w:color="auto" w:fill="DBE5F1" w:themeFill="accent1" w:themeFillTint="33"/>
            <w:vAlign w:val="center"/>
          </w:tcPr>
          <w:p w:rsidR="00B8001A" w:rsidRPr="00455F04" w:rsidRDefault="00B8001A" w:rsidP="004F6FEA">
            <w:pPr>
              <w:pStyle w:val="ListParagraph"/>
              <w:numPr>
                <w:ilvl w:val="0"/>
                <w:numId w:val="52"/>
              </w:numPr>
              <w:spacing w:after="0" w:line="240" w:lineRule="auto"/>
              <w:ind w:left="513" w:hanging="270"/>
              <w:jc w:val="both"/>
              <w:rPr>
                <w:rFonts w:ascii="Arial" w:hAnsi="Arial" w:cs="Arial"/>
                <w:b/>
                <w:sz w:val="20"/>
                <w:szCs w:val="20"/>
                <w:highlight w:val="yellow"/>
              </w:rPr>
            </w:pPr>
            <w:r>
              <w:rPr>
                <w:rFonts w:ascii="Arial" w:hAnsi="Arial" w:cs="Arial"/>
                <w:b/>
                <w:sz w:val="20"/>
                <w:szCs w:val="20"/>
              </w:rPr>
              <w:t>Mismatch between Bill date and Cheque date:</w:t>
            </w:r>
            <w:r>
              <w:rPr>
                <w:rFonts w:ascii="Arial" w:hAnsi="Arial" w:cs="Arial"/>
                <w:sz w:val="20"/>
                <w:szCs w:val="20"/>
              </w:rPr>
              <w:t xml:space="preserve"> A cheque amount of Tk.12,367.00 </w:t>
            </w:r>
            <w:r w:rsidRPr="00B8001A">
              <w:rPr>
                <w:rFonts w:ascii="Arial" w:hAnsi="Arial" w:cs="Arial"/>
                <w:b/>
                <w:sz w:val="20"/>
                <w:szCs w:val="20"/>
              </w:rPr>
              <w:t>was</w:t>
            </w:r>
            <w:r>
              <w:rPr>
                <w:rFonts w:ascii="Arial" w:hAnsi="Arial" w:cs="Arial"/>
                <w:sz w:val="20"/>
                <w:szCs w:val="20"/>
              </w:rPr>
              <w:t xml:space="preserve"> received from Islamic Mission Hospital of which cheque date was on 25.03.23 but bill date was 08.06.23  &amp; bill no. 8589945.</w:t>
            </w:r>
          </w:p>
        </w:tc>
        <w:tc>
          <w:tcPr>
            <w:tcW w:w="1802"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jc w:val="both"/>
              <w:rPr>
                <w:rFonts w:ascii="Arial" w:hAnsi="Arial" w:cs="Arial"/>
                <w:sz w:val="20"/>
                <w:szCs w:val="20"/>
              </w:rPr>
            </w:pPr>
          </w:p>
        </w:tc>
      </w:tr>
      <w:tr w:rsidR="00DF7791" w:rsidRPr="00455F04" w:rsidTr="00DF5FD6">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DF7791">
            <w:pPr>
              <w:spacing w:after="0" w:line="240" w:lineRule="auto"/>
              <w:jc w:val="both"/>
              <w:rPr>
                <w:rFonts w:ascii="Arial" w:hAnsi="Arial" w:cs="Arial"/>
                <w:b/>
                <w:sz w:val="20"/>
                <w:szCs w:val="20"/>
              </w:rPr>
            </w:pPr>
            <w:r w:rsidRPr="00455F04">
              <w:rPr>
                <w:rFonts w:ascii="Arial" w:hAnsi="Arial" w:cs="Arial"/>
                <w:b/>
                <w:sz w:val="20"/>
                <w:szCs w:val="20"/>
                <w:highlight w:val="yellow"/>
              </w:rPr>
              <w:t>System:</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DF5FD6">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DF7791">
            <w:pPr>
              <w:spacing w:after="0" w:line="240" w:lineRule="auto"/>
              <w:jc w:val="both"/>
              <w:rPr>
                <w:rFonts w:ascii="Arial" w:hAnsi="Arial" w:cs="Arial"/>
                <w:b/>
                <w:sz w:val="20"/>
                <w:szCs w:val="20"/>
                <w:highlight w:val="cyan"/>
              </w:rPr>
            </w:pPr>
            <w:r w:rsidRPr="00455F04">
              <w:rPr>
                <w:rFonts w:ascii="Arial" w:hAnsi="Arial" w:cs="Arial"/>
                <w:b/>
                <w:sz w:val="20"/>
                <w:szCs w:val="20"/>
                <w:highlight w:val="cyan"/>
              </w:rPr>
              <w:t xml:space="preserve">During our audit, Wrong cheque date is inputted in the Details Cheque Information Entry Screen against 02 institutional bills. That’s why wrong cheque date information is showed in the database. </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DF5FD6">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DF7791">
            <w:pPr>
              <w:spacing w:after="0" w:line="240" w:lineRule="auto"/>
              <w:jc w:val="both"/>
              <w:rPr>
                <w:rFonts w:ascii="Arial" w:hAnsi="Arial" w:cs="Arial"/>
                <w:b/>
                <w:sz w:val="20"/>
                <w:szCs w:val="20"/>
                <w:highlight w:val="cyan"/>
              </w:rPr>
            </w:pPr>
            <w:r w:rsidRPr="00455F04">
              <w:rPr>
                <w:rFonts w:ascii="Arial" w:hAnsi="Arial" w:cs="Arial"/>
                <w:b/>
                <w:sz w:val="20"/>
                <w:szCs w:val="20"/>
                <w:highlight w:val="cyan"/>
              </w:rPr>
              <w:t>When cheque information against collection is inputted in the Details Cheque Information Entry Screen, if two times press Enter Key then auto generate another reference number against previous inputted collection cheque that’s why two reference number are generate against one collected cheque.</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DF5FD6">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DF7791" w:rsidRPr="00455F04" w:rsidRDefault="00DF7791" w:rsidP="00DF7791">
            <w:pPr>
              <w:spacing w:after="0" w:line="240" w:lineRule="auto"/>
              <w:jc w:val="both"/>
              <w:rPr>
                <w:rFonts w:ascii="Arial" w:hAnsi="Arial" w:cs="Arial"/>
                <w:b/>
                <w:sz w:val="20"/>
                <w:szCs w:val="20"/>
                <w:highlight w:val="cyan"/>
              </w:rPr>
            </w:pPr>
            <w:r w:rsidRPr="00455F04">
              <w:rPr>
                <w:rFonts w:ascii="Arial" w:hAnsi="Arial" w:cs="Arial"/>
                <w:b/>
                <w:sz w:val="20"/>
                <w:szCs w:val="20"/>
                <w:highlight w:val="cyan"/>
              </w:rPr>
              <w:t>MC Payment made to doctor as per approval but few cases doctor gift is paid lower than approval amount as per verbal instruction from AM and this unpaid amount and doctor name could not easily identified due to not marking on unpaid amount in the approval copy of MC.</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1.07</w:t>
            </w: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r w:rsidRPr="00455F04">
              <w:rPr>
                <w:rFonts w:ascii="Arial" w:hAnsi="Arial" w:cs="Arial"/>
                <w:b/>
                <w:sz w:val="20"/>
                <w:szCs w:val="20"/>
              </w:rPr>
              <w:t>Review of Collection procedure and Money Receipts</w:t>
            </w:r>
          </w:p>
        </w:tc>
        <w:tc>
          <w:tcPr>
            <w:tcW w:w="1802"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 xml:space="preserve">We have reviewed collection procedure, monthly collection and remittance statement and observed that- </w:t>
            </w:r>
          </w:p>
        </w:tc>
        <w:tc>
          <w:tcPr>
            <w:tcW w:w="1802"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sz w:val="20"/>
                <w:szCs w:val="20"/>
              </w:rPr>
            </w:pPr>
            <w:r w:rsidRPr="00455F04">
              <w:rPr>
                <w:rFonts w:ascii="Arial" w:hAnsi="Arial" w:cs="Arial"/>
                <w:sz w:val="20"/>
                <w:szCs w:val="20"/>
              </w:rPr>
              <w:t xml:space="preserve">Most of the cases collection money has been deposited by SPR </w:t>
            </w:r>
            <w:r w:rsidRPr="00455F04">
              <w:rPr>
                <w:rFonts w:ascii="Arial" w:hAnsi="Arial" w:cs="Arial"/>
                <w:b/>
                <w:sz w:val="20"/>
                <w:szCs w:val="20"/>
              </w:rPr>
              <w:t>through</w:t>
            </w:r>
            <w:r w:rsidRPr="00455F04">
              <w:rPr>
                <w:rFonts w:ascii="Arial" w:hAnsi="Arial" w:cs="Arial"/>
                <w:sz w:val="20"/>
                <w:szCs w:val="20"/>
              </w:rPr>
              <w:t xml:space="preserve"> </w:t>
            </w:r>
            <w:r w:rsidRPr="00455F04">
              <w:rPr>
                <w:rFonts w:ascii="Arial" w:hAnsi="Arial" w:cs="Arial"/>
                <w:b/>
                <w:sz w:val="20"/>
                <w:szCs w:val="20"/>
              </w:rPr>
              <w:t>Rocket Service</w:t>
            </w:r>
            <w:r w:rsidRPr="00455F04">
              <w:rPr>
                <w:rFonts w:ascii="Arial" w:hAnsi="Arial" w:cs="Arial"/>
                <w:sz w:val="20"/>
                <w:szCs w:val="20"/>
              </w:rPr>
              <w:t>.</w:t>
            </w:r>
          </w:p>
        </w:tc>
        <w:tc>
          <w:tcPr>
            <w:tcW w:w="1802"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E330B3" w:rsidRPr="00455F04" w:rsidTr="0077051A">
        <w:trPr>
          <w:trHeight w:val="64"/>
        </w:trPr>
        <w:tc>
          <w:tcPr>
            <w:tcW w:w="621" w:type="dxa"/>
            <w:vMerge/>
            <w:shd w:val="clear" w:color="auto" w:fill="auto"/>
            <w:vAlign w:val="center"/>
          </w:tcPr>
          <w:p w:rsidR="00E330B3" w:rsidRPr="00455F04" w:rsidRDefault="00E330B3" w:rsidP="00DF7791">
            <w:pPr>
              <w:tabs>
                <w:tab w:val="left" w:pos="3240"/>
              </w:tabs>
              <w:spacing w:after="0" w:line="240" w:lineRule="auto"/>
              <w:jc w:val="center"/>
              <w:rPr>
                <w:rFonts w:ascii="Arial" w:hAnsi="Arial" w:cs="Arial"/>
                <w:b/>
                <w:sz w:val="20"/>
                <w:szCs w:val="20"/>
              </w:rPr>
            </w:pPr>
          </w:p>
        </w:tc>
        <w:tc>
          <w:tcPr>
            <w:tcW w:w="7383" w:type="dxa"/>
            <w:gridSpan w:val="21"/>
            <w:tcBorders>
              <w:top w:val="single" w:sz="4" w:space="0" w:color="auto"/>
              <w:bottom w:val="single" w:sz="4" w:space="0" w:color="auto"/>
            </w:tcBorders>
            <w:shd w:val="clear" w:color="auto" w:fill="auto"/>
            <w:vAlign w:val="center"/>
          </w:tcPr>
          <w:p w:rsidR="00E330B3" w:rsidRPr="00455F04" w:rsidRDefault="00E330B3" w:rsidP="004F6FEA">
            <w:pPr>
              <w:pStyle w:val="ListParagraph"/>
              <w:numPr>
                <w:ilvl w:val="0"/>
                <w:numId w:val="49"/>
              </w:numPr>
              <w:spacing w:after="0" w:line="240" w:lineRule="auto"/>
              <w:ind w:left="256" w:hanging="256"/>
              <w:jc w:val="both"/>
              <w:rPr>
                <w:rFonts w:ascii="Arial" w:hAnsi="Arial" w:cs="Arial"/>
                <w:b/>
                <w:sz w:val="20"/>
                <w:szCs w:val="20"/>
              </w:rPr>
            </w:pPr>
            <w:r>
              <w:rPr>
                <w:rFonts w:ascii="Arial" w:hAnsi="Arial" w:cs="Arial"/>
                <w:b/>
                <w:sz w:val="20"/>
                <w:szCs w:val="20"/>
              </w:rPr>
              <w:t>C</w:t>
            </w:r>
            <w:r w:rsidRPr="006A11C7">
              <w:rPr>
                <w:rFonts w:ascii="Arial" w:hAnsi="Arial" w:cs="Arial"/>
                <w:b/>
                <w:sz w:val="20"/>
                <w:szCs w:val="20"/>
              </w:rPr>
              <w:t xml:space="preserve">ollection amount is taken in petty cash in favor of the same amount of a cheque of petty cash </w:t>
            </w:r>
            <w:r w:rsidRPr="00E167CC">
              <w:rPr>
                <w:rFonts w:ascii="Arial" w:hAnsi="Arial" w:cs="Arial"/>
                <w:b/>
                <w:sz w:val="20"/>
                <w:szCs w:val="20"/>
                <w:highlight w:val="yellow"/>
              </w:rPr>
              <w:t>bank account to avoid cash deposit</w:t>
            </w:r>
            <w:r w:rsidRPr="006A11C7">
              <w:rPr>
                <w:rFonts w:ascii="Arial" w:hAnsi="Arial" w:cs="Arial"/>
                <w:b/>
                <w:sz w:val="20"/>
                <w:szCs w:val="20"/>
              </w:rPr>
              <w:t xml:space="preserve"> (collection money) as well as withdrawal of cheque of petty cash.</w:t>
            </w:r>
          </w:p>
        </w:tc>
        <w:tc>
          <w:tcPr>
            <w:tcW w:w="1802" w:type="dxa"/>
            <w:shd w:val="clear" w:color="auto" w:fill="auto"/>
            <w:vAlign w:val="center"/>
          </w:tcPr>
          <w:p w:rsidR="00E330B3" w:rsidRPr="00455F04" w:rsidRDefault="00E330B3"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E330B3" w:rsidRPr="00455F04" w:rsidRDefault="00E330B3"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E330B3" w:rsidRPr="00455F04" w:rsidRDefault="00E330B3"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E330B3" w:rsidRPr="00455F04" w:rsidRDefault="00E330B3" w:rsidP="00DF7791">
            <w:pPr>
              <w:tabs>
                <w:tab w:val="left" w:pos="3240"/>
              </w:tabs>
              <w:spacing w:after="0" w:line="240" w:lineRule="auto"/>
              <w:rPr>
                <w:rFonts w:ascii="Arial" w:hAnsi="Arial" w:cs="Arial"/>
                <w:b/>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 xml:space="preserve">Respective SPR did not use money receipts against collection. But when the collection money is deposited to the depot then petty cash In-charge has issued money receipt to SPR for respective deposit. </w:t>
            </w:r>
          </w:p>
        </w:tc>
        <w:tc>
          <w:tcPr>
            <w:tcW w:w="1802"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Depot Daily Collection Report,</w:t>
            </w:r>
            <w:r w:rsidRPr="00455F04">
              <w:rPr>
                <w:rFonts w:ascii="Arial" w:hAnsi="Arial" w:cs="Arial"/>
                <w:bCs/>
                <w:sz w:val="20"/>
                <w:szCs w:val="20"/>
              </w:rPr>
              <w:t xml:space="preserve"> </w:t>
            </w:r>
            <w:r w:rsidRPr="00455F04">
              <w:rPr>
                <w:rFonts w:ascii="Arial" w:hAnsi="Arial" w:cs="Arial"/>
                <w:bCs/>
                <w:sz w:val="20"/>
                <w:szCs w:val="20"/>
              </w:rPr>
              <w:lastRenderedPageBreak/>
              <w:t>Statement of Collection and R</w:t>
            </w:r>
            <w:r w:rsidRPr="00455F04">
              <w:rPr>
                <w:rFonts w:ascii="Arial" w:hAnsi="Arial" w:cs="Arial"/>
                <w:sz w:val="20"/>
                <w:szCs w:val="20"/>
              </w:rPr>
              <w:t>emittance</w:t>
            </w:r>
            <w:r w:rsidRPr="00455F04">
              <w:rPr>
                <w:rFonts w:ascii="Arial" w:hAnsi="Arial" w:cs="Arial"/>
                <w:bCs/>
                <w:sz w:val="20"/>
                <w:szCs w:val="20"/>
              </w:rPr>
              <w:t xml:space="preserve"> Report</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lastRenderedPageBreak/>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w:t>
            </w:r>
            <w:r w:rsidRPr="00455F04">
              <w:rPr>
                <w:rFonts w:ascii="Arial" w:hAnsi="Arial" w:cs="Arial"/>
                <w:sz w:val="20"/>
                <w:szCs w:val="20"/>
              </w:rPr>
              <w:lastRenderedPageBreak/>
              <w:t>(23010),   Section In-charge</w:t>
            </w: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lastRenderedPageBreak/>
              <w:t>-</w:t>
            </w:r>
          </w:p>
        </w:tc>
        <w:tc>
          <w:tcPr>
            <w:tcW w:w="2068"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b/>
                <w:sz w:val="20"/>
                <w:szCs w:val="20"/>
              </w:rPr>
              <w:t xml:space="preserve">Higher officials of distribution division should </w:t>
            </w:r>
            <w:r w:rsidRPr="00455F04">
              <w:rPr>
                <w:rFonts w:ascii="Arial" w:hAnsi="Arial" w:cs="Arial"/>
                <w:b/>
                <w:sz w:val="20"/>
                <w:szCs w:val="20"/>
              </w:rPr>
              <w:lastRenderedPageBreak/>
              <w:t>look into this matter.</w:t>
            </w: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 xml:space="preserve">Collection money is recorded in a pad then write in a diary which is preserved his residence by SPR Mr. </w:t>
            </w:r>
            <w:proofErr w:type="spellStart"/>
            <w:r w:rsidRPr="00455F04">
              <w:rPr>
                <w:rFonts w:ascii="Arial" w:hAnsi="Arial" w:cs="Arial"/>
                <w:b/>
                <w:sz w:val="20"/>
                <w:szCs w:val="20"/>
              </w:rPr>
              <w:t>Kamalesh</w:t>
            </w:r>
            <w:proofErr w:type="spellEnd"/>
            <w:r w:rsidRPr="00455F04">
              <w:rPr>
                <w:rFonts w:ascii="Arial" w:hAnsi="Arial" w:cs="Arial"/>
                <w:b/>
                <w:sz w:val="20"/>
                <w:szCs w:val="20"/>
              </w:rPr>
              <w:t xml:space="preserve"> Biswas (02JK2) and signature is received from petty cash In-charge in dairy two or three days later.</w:t>
            </w:r>
          </w:p>
          <w:p w:rsidR="00DF7791" w:rsidRPr="00455F04" w:rsidRDefault="00DF7791" w:rsidP="00E330B3">
            <w:pPr>
              <w:pStyle w:val="ListParagraph"/>
              <w:spacing w:after="160" w:line="240" w:lineRule="auto"/>
              <w:ind w:left="261"/>
              <w:contextualSpacing/>
              <w:jc w:val="both"/>
              <w:rPr>
                <w:rFonts w:ascii="Arial" w:hAnsi="Arial" w:cs="Arial"/>
                <w:b/>
                <w:sz w:val="20"/>
                <w:szCs w:val="20"/>
              </w:rPr>
            </w:pPr>
            <w:r w:rsidRPr="00E20B2B">
              <w:rPr>
                <w:rFonts w:ascii="Arial" w:hAnsi="Arial" w:cs="Arial"/>
                <w:b/>
                <w:sz w:val="20"/>
                <w:szCs w:val="20"/>
                <w:highlight w:val="yellow"/>
              </w:rPr>
              <w:t>We have asked four (04) SPR</w:t>
            </w:r>
            <w:r w:rsidRPr="00455F04">
              <w:rPr>
                <w:rFonts w:ascii="Arial" w:hAnsi="Arial" w:cs="Arial"/>
                <w:b/>
                <w:sz w:val="20"/>
                <w:szCs w:val="20"/>
              </w:rPr>
              <w:t xml:space="preserve"> regarding their dairy and they inform us that no dairy has been maintained from December’22. Collection money is recorded through mobile apps.</w:t>
            </w:r>
          </w:p>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Few cases dairy is not kept with SPR and they informed to us it is kept in their residence. (Mehedi Hasan-02668)</w:t>
            </w:r>
          </w:p>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We have asked (03) three SPR (ID: 02812, 70593 and 08695) regarding their dairy and they inform us dairy has been maintained and preserved it their residence and Collection Monitoring Petty Cash In-charge did not sign in dairy. Collection money is also recorded through mobile apps.</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In existing system there is a scope to adjust one party’s OS by collecting from other parties bills but showing still OS in the name of that collected parties.</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Our audit revealed that in existing system there is also a scope to adjust one party’s OS by collecting from credit parties bills but showing still OS in the name of that collected credit parties.</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Our audit also revealed that in existing system there is also a scope to adjust one party’s OS by collecting from Institutional cash parties bills but showing still OS in the name of that institutions.</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70"/>
              <w:jc w:val="both"/>
              <w:rPr>
                <w:rFonts w:ascii="Arial" w:hAnsi="Arial" w:cs="Arial"/>
                <w:b/>
                <w:sz w:val="20"/>
                <w:szCs w:val="20"/>
              </w:rPr>
            </w:pPr>
            <w:r w:rsidRPr="00455F04">
              <w:rPr>
                <w:rFonts w:ascii="Arial" w:hAnsi="Arial" w:cs="Arial"/>
                <w:b/>
                <w:sz w:val="20"/>
                <w:szCs w:val="20"/>
              </w:rPr>
              <w:t>The section In-charge has been maintained online deposit form against daily collection &amp; remittance instead of collection register.</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tabs>
                <w:tab w:val="left" w:pos="5298"/>
              </w:tabs>
              <w:spacing w:after="0" w:line="240" w:lineRule="auto"/>
              <w:ind w:left="346"/>
              <w:contextualSpacing/>
              <w:jc w:val="both"/>
              <w:rPr>
                <w:rFonts w:ascii="Arial" w:hAnsi="Arial" w:cs="Arial"/>
                <w:b/>
                <w:sz w:val="20"/>
                <w:szCs w:val="20"/>
              </w:rPr>
            </w:pPr>
            <w:r w:rsidRPr="00455F04">
              <w:rPr>
                <w:rFonts w:ascii="Arial" w:hAnsi="Arial" w:cs="Arial"/>
                <w:b/>
                <w:sz w:val="20"/>
                <w:szCs w:val="20"/>
              </w:rPr>
              <w:t>After banking hour market collection amount retained in the residence of the SPR where rocket service is not available.</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Same deposit slip may be submitted two or more times in the few time intervals then there is no scope to identified until the confirmation of deposit into bank is found from the C/O.</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 xml:space="preserve">In few cases fake deposit slip may be submitted.  </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 xml:space="preserve">Depot confirms the daily collection of cash portion only, but in case of bank deposit portion, collection is confirmed by the C/O after checking the bank statements at the closing of the respective month. </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Some cases collection amount is taken in petty cash in favor of the same amount of a cheque of petty cash bank account to avoid cash deposit (collection money) and withdrawal of money through cheque of petty cash.</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Collection money is kept in the same vault with petty cash but separately.</w:t>
            </w:r>
          </w:p>
        </w:tc>
        <w:tc>
          <w:tcPr>
            <w:tcW w:w="1802"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70"/>
        </w:trPr>
        <w:tc>
          <w:tcPr>
            <w:tcW w:w="621" w:type="dxa"/>
            <w:vMerge/>
            <w:tcBorders>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 xml:space="preserve">Collected amount after banking hour has been kept separately and duly deposited to bank within the first hour of the next working day. But no register or sheet with verification sign by the Depot In-charge is maintained. As result, no control is being found about that amount.  </w:t>
            </w:r>
          </w:p>
        </w:tc>
        <w:tc>
          <w:tcPr>
            <w:tcW w:w="1802" w:type="dxa"/>
            <w:vMerge/>
            <w:tcBorders>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314"/>
        </w:trPr>
        <w:tc>
          <w:tcPr>
            <w:tcW w:w="621"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p w:rsidR="00DF7791" w:rsidRPr="00455F04" w:rsidRDefault="00DF7791" w:rsidP="00DF7791">
            <w:pPr>
              <w:tabs>
                <w:tab w:val="left" w:pos="3240"/>
              </w:tabs>
              <w:spacing w:after="0" w:line="240" w:lineRule="auto"/>
              <w:jc w:val="center"/>
              <w:rPr>
                <w:rFonts w:ascii="Arial" w:hAnsi="Arial" w:cs="Arial"/>
                <w:sz w:val="20"/>
                <w:szCs w:val="20"/>
              </w:rPr>
            </w:pPr>
          </w:p>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1.08</w:t>
            </w:r>
          </w:p>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r w:rsidRPr="00455F04">
              <w:rPr>
                <w:rFonts w:ascii="Arial" w:hAnsi="Arial" w:cs="Arial"/>
                <w:b/>
                <w:sz w:val="20"/>
                <w:szCs w:val="20"/>
              </w:rPr>
              <w:t xml:space="preserve">Verification of Petty Cash Vouchers </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39"/>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 xml:space="preserve">We have verified the petty cash vouchers from </w:t>
            </w:r>
            <w:r w:rsidRPr="00455F04">
              <w:rPr>
                <w:rFonts w:ascii="Arial" w:hAnsi="Arial" w:cs="Arial"/>
                <w:b/>
                <w:sz w:val="20"/>
                <w:szCs w:val="20"/>
              </w:rPr>
              <w:t xml:space="preserve">January’21 to September’22 </w:t>
            </w:r>
            <w:r w:rsidRPr="00455F04">
              <w:rPr>
                <w:rFonts w:ascii="Arial" w:hAnsi="Arial" w:cs="Arial"/>
                <w:sz w:val="20"/>
                <w:szCs w:val="20"/>
              </w:rPr>
              <w:t>and observed that-</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line="240" w:lineRule="auto"/>
              <w:ind w:left="341"/>
              <w:jc w:val="both"/>
              <w:rPr>
                <w:rFonts w:ascii="Arial" w:hAnsi="Arial" w:cs="Arial"/>
                <w:sz w:val="20"/>
                <w:szCs w:val="20"/>
              </w:rPr>
            </w:pPr>
            <w:r w:rsidRPr="00455F04">
              <w:rPr>
                <w:rFonts w:ascii="Arial" w:hAnsi="Arial" w:cs="Arial"/>
                <w:b/>
                <w:sz w:val="20"/>
                <w:szCs w:val="20"/>
                <w:highlight w:val="yellow"/>
              </w:rPr>
              <w:t>Supporting vouchers did not match with memo date</w:t>
            </w:r>
            <w:r w:rsidRPr="00455F04">
              <w:rPr>
                <w:rFonts w:ascii="Arial" w:hAnsi="Arial" w:cs="Arial"/>
                <w:b/>
                <w:sz w:val="20"/>
                <w:szCs w:val="20"/>
              </w:rPr>
              <w:t xml:space="preserve">: </w:t>
            </w:r>
            <w:r w:rsidRPr="00455F04">
              <w:rPr>
                <w:rFonts w:ascii="Arial" w:hAnsi="Arial" w:cs="Arial"/>
                <w:sz w:val="20"/>
                <w:szCs w:val="20"/>
              </w:rPr>
              <w:t xml:space="preserve">In few cases supporting vouchers did not match with the memo date. </w:t>
            </w:r>
            <w:r w:rsidRPr="00455F04">
              <w:rPr>
                <w:rFonts w:ascii="Arial" w:hAnsi="Arial" w:cs="Arial"/>
                <w:b/>
                <w:sz w:val="20"/>
                <w:szCs w:val="20"/>
              </w:rPr>
              <w:t xml:space="preserve">It indicates that the bills seemed to be fake bill. </w:t>
            </w:r>
            <w:r w:rsidRPr="00455F04">
              <w:rPr>
                <w:rFonts w:ascii="Arial" w:hAnsi="Arial" w:cs="Arial"/>
                <w:sz w:val="20"/>
                <w:szCs w:val="20"/>
              </w:rPr>
              <w:t>For example-</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color w:val="FF0000"/>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Respective checking personals should justify the bill before approval.</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Tk.220.00 &amp; Tk.270.00 to Mr. </w:t>
            </w:r>
            <w:proofErr w:type="spellStart"/>
            <w:r w:rsidRPr="00455F04">
              <w:rPr>
                <w:rFonts w:ascii="Arial" w:hAnsi="Arial" w:cs="Arial"/>
                <w:sz w:val="20"/>
                <w:szCs w:val="20"/>
              </w:rPr>
              <w:t>Parimal</w:t>
            </w:r>
            <w:proofErr w:type="spellEnd"/>
            <w:r w:rsidRPr="00455F04">
              <w:rPr>
                <w:rFonts w:ascii="Arial" w:hAnsi="Arial" w:cs="Arial"/>
                <w:sz w:val="20"/>
                <w:szCs w:val="20"/>
              </w:rPr>
              <w:t xml:space="preserve"> Biswas (26657), MPO, against medicine purchase from Al-Baraka Medical Hall Pharmacy and photocopy for two (02) doctors. But those vouchers were found memo no.142 dated 13.04.22 and memo no.162, dated 06.04.22. </w:t>
            </w:r>
            <w:r w:rsidRPr="00455F04">
              <w:rPr>
                <w:rFonts w:ascii="Arial" w:hAnsi="Arial" w:cs="Arial"/>
                <w:b/>
                <w:sz w:val="20"/>
                <w:szCs w:val="20"/>
              </w:rPr>
              <w:t>An impractical correlation with the memo serial number and voucher date have been noticed.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14</w:t>
            </w:r>
          </w:p>
          <w:p w:rsidR="00DF7791" w:rsidRPr="00455F04" w:rsidRDefault="00DF7791" w:rsidP="00DF7791">
            <w:pPr>
              <w:spacing w:after="0" w:line="240" w:lineRule="auto"/>
              <w:rPr>
                <w:rFonts w:ascii="Arial" w:hAnsi="Arial" w:cs="Arial"/>
                <w:color w:val="FF0000"/>
                <w:sz w:val="20"/>
                <w:szCs w:val="20"/>
              </w:rPr>
            </w:pPr>
            <w:r w:rsidRPr="00455F04">
              <w:rPr>
                <w:rFonts w:ascii="Arial" w:hAnsi="Arial" w:cs="Arial"/>
                <w:sz w:val="20"/>
                <w:szCs w:val="20"/>
              </w:rPr>
              <w:t>Date: 29.05.22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 about this matter.</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TK.5,000.00 &amp; TK.5,000.00 to Mr. </w:t>
            </w:r>
            <w:proofErr w:type="spellStart"/>
            <w:r w:rsidRPr="00455F04">
              <w:rPr>
                <w:rFonts w:ascii="Arial" w:hAnsi="Arial" w:cs="Arial"/>
                <w:sz w:val="20"/>
                <w:szCs w:val="20"/>
              </w:rPr>
              <w:t>Alomgir</w:t>
            </w:r>
            <w:proofErr w:type="spellEnd"/>
            <w:r w:rsidRPr="00455F04">
              <w:rPr>
                <w:rFonts w:ascii="Arial" w:hAnsi="Arial" w:cs="Arial"/>
                <w:sz w:val="20"/>
                <w:szCs w:val="20"/>
              </w:rPr>
              <w:t xml:space="preserve"> Hossain (02BR4), AM, against </w:t>
            </w:r>
            <w:proofErr w:type="spellStart"/>
            <w:r w:rsidRPr="00455F04">
              <w:rPr>
                <w:rFonts w:ascii="Arial" w:hAnsi="Arial" w:cs="Arial"/>
                <w:sz w:val="20"/>
                <w:szCs w:val="20"/>
              </w:rPr>
              <w:t>Ifter</w:t>
            </w:r>
            <w:proofErr w:type="spellEnd"/>
            <w:r w:rsidRPr="00455F04">
              <w:rPr>
                <w:rFonts w:ascii="Arial" w:hAnsi="Arial" w:cs="Arial"/>
                <w:sz w:val="20"/>
                <w:szCs w:val="20"/>
              </w:rPr>
              <w:t xml:space="preserve"> package purchase from Hot Plate Restaurant for doctors. But those vouchers were found memo no. 1095 dated 10.04.22 and memo no.1080 dated 12.04.22. </w:t>
            </w:r>
            <w:r w:rsidRPr="00455F04">
              <w:rPr>
                <w:rFonts w:ascii="Arial" w:hAnsi="Arial" w:cs="Arial"/>
                <w:b/>
                <w:sz w:val="20"/>
                <w:szCs w:val="20"/>
              </w:rPr>
              <w:t>An impractical correlation with the memo serial number and voucher date have been noticed.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14</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30.05.22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TK.5,230.00 &amp; Tk.4,430.00 to Mr. </w:t>
            </w:r>
            <w:proofErr w:type="spellStart"/>
            <w:r w:rsidRPr="00455F04">
              <w:rPr>
                <w:rFonts w:ascii="Arial" w:hAnsi="Arial" w:cs="Arial"/>
                <w:sz w:val="20"/>
                <w:szCs w:val="20"/>
              </w:rPr>
              <w:t>Sohag</w:t>
            </w:r>
            <w:proofErr w:type="spellEnd"/>
            <w:r w:rsidRPr="00455F04">
              <w:rPr>
                <w:rFonts w:ascii="Arial" w:hAnsi="Arial" w:cs="Arial"/>
                <w:sz w:val="20"/>
                <w:szCs w:val="20"/>
              </w:rPr>
              <w:t xml:space="preserve"> Khalifa (014R8), Driver, and Mr. Jasim Akan (014V1), Driver, against repair and maintenance from Khan Motors. But those vouchers were found memo no. 1903 dated 04.06.22 and memo no. 1905 dated 02.06.22. </w:t>
            </w:r>
            <w:r w:rsidRPr="00455F04">
              <w:rPr>
                <w:rFonts w:ascii="Arial" w:hAnsi="Arial" w:cs="Arial"/>
                <w:b/>
                <w:sz w:val="20"/>
                <w:szCs w:val="20"/>
              </w:rPr>
              <w:t>An impractical correlation with the memo serial number and voucher date have been noticed.</w:t>
            </w:r>
          </w:p>
        </w:tc>
        <w:tc>
          <w:tcPr>
            <w:tcW w:w="1802" w:type="dxa"/>
            <w:tcBorders>
              <w:bottom w:val="single" w:sz="4" w:space="0" w:color="auto"/>
            </w:tcBorders>
            <w:shd w:val="clear" w:color="auto" w:fill="auto"/>
            <w:vAlign w:val="center"/>
          </w:tcPr>
          <w:p w:rsidR="00DF7791" w:rsidRPr="00455F04" w:rsidRDefault="00DF7791" w:rsidP="00DF7791">
            <w:pPr>
              <w:spacing w:after="0"/>
              <w:jc w:val="both"/>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08 &amp; 09</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11.06.22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270"/>
              <w:jc w:val="both"/>
              <w:rPr>
                <w:rFonts w:ascii="Arial" w:hAnsi="Arial" w:cs="Arial"/>
                <w:sz w:val="20"/>
                <w:szCs w:val="20"/>
              </w:rPr>
            </w:pPr>
            <w:r w:rsidRPr="00455F04">
              <w:rPr>
                <w:rFonts w:ascii="Arial" w:hAnsi="Arial" w:cs="Arial"/>
                <w:sz w:val="20"/>
                <w:szCs w:val="20"/>
              </w:rPr>
              <w:t xml:space="preserve">Medicine of ACME has been given as donation to Dr. </w:t>
            </w:r>
            <w:proofErr w:type="spellStart"/>
            <w:r w:rsidRPr="00455F04">
              <w:rPr>
                <w:rFonts w:ascii="Arial" w:hAnsi="Arial" w:cs="Arial"/>
                <w:sz w:val="20"/>
                <w:szCs w:val="20"/>
              </w:rPr>
              <w:t>Asutish</w:t>
            </w:r>
            <w:proofErr w:type="spellEnd"/>
            <w:r w:rsidRPr="00455F04">
              <w:rPr>
                <w:rFonts w:ascii="Arial" w:hAnsi="Arial" w:cs="Arial"/>
                <w:sz w:val="20"/>
                <w:szCs w:val="20"/>
              </w:rPr>
              <w:t xml:space="preserve"> </w:t>
            </w:r>
            <w:proofErr w:type="spellStart"/>
            <w:r w:rsidRPr="00455F04">
              <w:rPr>
                <w:rFonts w:ascii="Arial" w:hAnsi="Arial" w:cs="Arial"/>
                <w:sz w:val="20"/>
                <w:szCs w:val="20"/>
              </w:rPr>
              <w:t>Gowtom</w:t>
            </w:r>
            <w:proofErr w:type="spellEnd"/>
            <w:r w:rsidRPr="00455F04">
              <w:rPr>
                <w:rFonts w:ascii="Arial" w:hAnsi="Arial" w:cs="Arial"/>
                <w:sz w:val="20"/>
                <w:szCs w:val="20"/>
              </w:rPr>
              <w:t xml:space="preserve"> (114657) and Dr. </w:t>
            </w:r>
            <w:proofErr w:type="spellStart"/>
            <w:r w:rsidRPr="00455F04">
              <w:rPr>
                <w:rFonts w:ascii="Arial" w:hAnsi="Arial" w:cs="Arial"/>
                <w:sz w:val="20"/>
                <w:szCs w:val="20"/>
              </w:rPr>
              <w:t>Jakir</w:t>
            </w:r>
            <w:proofErr w:type="spellEnd"/>
            <w:r w:rsidRPr="00455F04">
              <w:rPr>
                <w:rFonts w:ascii="Arial" w:hAnsi="Arial" w:cs="Arial"/>
                <w:sz w:val="20"/>
                <w:szCs w:val="20"/>
              </w:rPr>
              <w:t xml:space="preserve"> Hossain (142814) Tk.1,050.00 and Tk.480.00 purchased from </w:t>
            </w:r>
            <w:proofErr w:type="spellStart"/>
            <w:r w:rsidRPr="00455F04">
              <w:rPr>
                <w:rFonts w:ascii="Arial" w:hAnsi="Arial" w:cs="Arial"/>
                <w:sz w:val="20"/>
                <w:szCs w:val="20"/>
              </w:rPr>
              <w:t>Sikders</w:t>
            </w:r>
            <w:proofErr w:type="spellEnd"/>
            <w:r w:rsidRPr="00455F04">
              <w:rPr>
                <w:rFonts w:ascii="Arial" w:hAnsi="Arial" w:cs="Arial"/>
                <w:sz w:val="20"/>
                <w:szCs w:val="20"/>
              </w:rPr>
              <w:t xml:space="preserve"> Medicine without any discount as a result excess amount has been paid. On the other hand, those vouchers were found memo no.121 dated 10.05.22 and memo no.105 dated 12.05.22. </w:t>
            </w:r>
            <w:r w:rsidRPr="00455F04">
              <w:rPr>
                <w:rFonts w:ascii="Arial" w:hAnsi="Arial" w:cs="Arial"/>
                <w:b/>
                <w:sz w:val="20"/>
                <w:szCs w:val="20"/>
              </w:rPr>
              <w:t xml:space="preserve">An </w:t>
            </w:r>
            <w:r w:rsidRPr="00455F04">
              <w:rPr>
                <w:rFonts w:ascii="Arial" w:hAnsi="Arial" w:cs="Arial"/>
                <w:b/>
                <w:sz w:val="20"/>
                <w:szCs w:val="20"/>
              </w:rPr>
              <w:lastRenderedPageBreak/>
              <w:t>impractical correlation with the memo serial number and voucher date have been noticed.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lastRenderedPageBreak/>
              <w:t>Vr</w:t>
            </w:r>
            <w:proofErr w:type="spellEnd"/>
            <w:r w:rsidRPr="00455F04">
              <w:rPr>
                <w:rFonts w:ascii="Arial" w:hAnsi="Arial" w:cs="Arial"/>
                <w:sz w:val="20"/>
                <w:szCs w:val="20"/>
              </w:rPr>
              <w:t>. No: 09</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14.06.22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Tk.3,754.00 to Mr. Abul Hossain </w:t>
            </w:r>
            <w:proofErr w:type="spellStart"/>
            <w:r w:rsidRPr="00455F04">
              <w:rPr>
                <w:rFonts w:ascii="Arial" w:hAnsi="Arial" w:cs="Arial"/>
                <w:sz w:val="20"/>
                <w:szCs w:val="20"/>
              </w:rPr>
              <w:t>Dhali</w:t>
            </w:r>
            <w:proofErr w:type="spellEnd"/>
            <w:r w:rsidRPr="00455F04">
              <w:rPr>
                <w:rFonts w:ascii="Arial" w:hAnsi="Arial" w:cs="Arial"/>
                <w:sz w:val="20"/>
                <w:szCs w:val="20"/>
              </w:rPr>
              <w:t xml:space="preserve"> (014P3), driver, for vehicle of Dhaka Metro M- 11-6021 and payment made Tk.5,352.00 to Mr. Jasim Akan (014V1), driver, for vehicle of Dhaka Metro AU-11-4409 for purchased mobile and diesel from Khan Motors by two bills. But those vouchers were found memo no. 590 dated 07.07.22 and memo no. 589 dated 13.07.22. </w:t>
            </w:r>
            <w:r w:rsidRPr="00455F04">
              <w:rPr>
                <w:rFonts w:ascii="Arial" w:hAnsi="Arial" w:cs="Arial"/>
                <w:b/>
                <w:sz w:val="20"/>
                <w:szCs w:val="20"/>
              </w:rPr>
              <w:t>An impractical correlation with the memo serial number and voucher date have been noticed.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17 &amp; 19</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30.07.22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jc w:val="both"/>
              <w:rPr>
                <w:rFonts w:ascii="Arial" w:hAnsi="Arial" w:cs="Arial"/>
                <w:b/>
                <w:sz w:val="20"/>
                <w:szCs w:val="20"/>
              </w:rPr>
            </w:pPr>
            <w:r w:rsidRPr="00455F04">
              <w:rPr>
                <w:rFonts w:ascii="Arial" w:hAnsi="Arial" w:cs="Arial"/>
                <w:b/>
                <w:sz w:val="20"/>
                <w:szCs w:val="20"/>
                <w:highlight w:val="yellow"/>
              </w:rPr>
              <w:t>Excess bill has been paid:</w:t>
            </w:r>
            <w:r w:rsidRPr="00455F04">
              <w:rPr>
                <w:rFonts w:ascii="Arial" w:hAnsi="Arial" w:cs="Arial"/>
                <w:sz w:val="20"/>
                <w:szCs w:val="20"/>
              </w:rPr>
              <w:t xml:space="preserve"> As per Administrative Circular No. 73/18 dated 20.08.18, no TA/DA will be applicable if marketing people </w:t>
            </w:r>
            <w:r w:rsidRPr="00455F04">
              <w:rPr>
                <w:rFonts w:ascii="Arial" w:hAnsi="Arial" w:cs="Arial"/>
                <w:b/>
                <w:sz w:val="20"/>
                <w:szCs w:val="20"/>
              </w:rPr>
              <w:t>travel below 50 K.M.</w:t>
            </w:r>
            <w:r w:rsidRPr="00455F04">
              <w:rPr>
                <w:rFonts w:ascii="Arial" w:hAnsi="Arial" w:cs="Arial"/>
                <w:sz w:val="20"/>
                <w:szCs w:val="20"/>
              </w:rPr>
              <w:t xml:space="preserve">  In few cases Payment made against tour bill violating the above circular. For example- </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 strictly.</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4"/>
              </w:numPr>
              <w:spacing w:after="0"/>
              <w:ind w:left="513" w:hanging="90"/>
              <w:jc w:val="both"/>
              <w:rPr>
                <w:rFonts w:ascii="Arial" w:hAnsi="Arial" w:cs="Arial"/>
                <w:b/>
                <w:sz w:val="20"/>
                <w:szCs w:val="20"/>
              </w:rPr>
            </w:pPr>
            <w:r w:rsidRPr="00455F04">
              <w:rPr>
                <w:rFonts w:ascii="Arial" w:hAnsi="Arial" w:cs="Arial"/>
                <w:sz w:val="20"/>
                <w:szCs w:val="20"/>
              </w:rPr>
              <w:t>Payment made Tk.1,000.00 to Mr. Jamal Hossain (20178), AM, against one day boarding bill for Bhola tour in the month of May’22 where traveled only 39 K.M.</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05</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13.06.22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AM/RSM about this matter.</w:t>
            </w: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4"/>
              </w:numPr>
              <w:spacing w:after="0"/>
              <w:ind w:left="513" w:hanging="90"/>
              <w:jc w:val="both"/>
              <w:rPr>
                <w:rFonts w:ascii="Arial" w:hAnsi="Arial" w:cs="Arial"/>
                <w:b/>
                <w:sz w:val="20"/>
                <w:szCs w:val="20"/>
              </w:rPr>
            </w:pPr>
            <w:r w:rsidRPr="00455F04">
              <w:rPr>
                <w:rFonts w:ascii="Arial" w:hAnsi="Arial" w:cs="Arial"/>
                <w:sz w:val="20"/>
                <w:szCs w:val="20"/>
              </w:rPr>
              <w:t>Payment made Tk.1,600.00 to Mr. Rafiqul Islam (02RR6), AM, against MRC for one day entertainment and night stay in the month of May’22 where traveled only 42 K.M.</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06</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14.06.22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423" w:hanging="450"/>
              <w:jc w:val="both"/>
              <w:rPr>
                <w:rFonts w:ascii="Arial" w:hAnsi="Arial" w:cs="Arial"/>
                <w:b/>
                <w:sz w:val="20"/>
                <w:szCs w:val="20"/>
              </w:rPr>
            </w:pPr>
            <w:r w:rsidRPr="00455F04">
              <w:rPr>
                <w:rFonts w:ascii="Arial" w:hAnsi="Arial" w:cs="Arial"/>
                <w:b/>
                <w:sz w:val="20"/>
                <w:szCs w:val="20"/>
                <w:highlight w:val="yellow"/>
              </w:rPr>
              <w:t>Purchased item did not sale the mentioned vendor:</w:t>
            </w:r>
            <w:r w:rsidRPr="00455F04">
              <w:rPr>
                <w:rFonts w:ascii="Arial" w:hAnsi="Arial" w:cs="Arial"/>
                <w:sz w:val="20"/>
                <w:szCs w:val="20"/>
              </w:rPr>
              <w:t xml:space="preserve"> Payment made Tk.2,300.00 to Mr. </w:t>
            </w:r>
            <w:proofErr w:type="spellStart"/>
            <w:r w:rsidRPr="00455F04">
              <w:rPr>
                <w:rFonts w:ascii="Arial" w:hAnsi="Arial" w:cs="Arial"/>
                <w:sz w:val="20"/>
                <w:szCs w:val="20"/>
              </w:rPr>
              <w:t>Hayder</w:t>
            </w:r>
            <w:proofErr w:type="spellEnd"/>
            <w:r w:rsidRPr="00455F04">
              <w:rPr>
                <w:rFonts w:ascii="Arial" w:hAnsi="Arial" w:cs="Arial"/>
                <w:sz w:val="20"/>
                <w:szCs w:val="20"/>
              </w:rPr>
              <w:t xml:space="preserve"> Ali Khan (02AE2), AM, against Blender Machine purchase from Sarna Electronics and Telecom. But we are confirmed over phone with Sarna Electronics and Telecom that the vendor did not sale the respective item. It indicates that, respective area manager may be collected the blank pad from the mentioned vendor then prepared the bill as per his desired manner.</w:t>
            </w:r>
            <w:r w:rsidRPr="00455F04">
              <w:rPr>
                <w:rFonts w:ascii="Arial" w:hAnsi="Arial" w:cs="Arial"/>
                <w:b/>
                <w:sz w:val="20"/>
                <w:szCs w:val="20"/>
              </w:rPr>
              <w:t xml:space="preserve"> </w:t>
            </w:r>
            <w:r w:rsidRPr="00455F04">
              <w:rPr>
                <w:rFonts w:ascii="Arial" w:hAnsi="Arial" w:cs="Arial"/>
                <w:sz w:val="20"/>
                <w:szCs w:val="20"/>
              </w:rPr>
              <w:t xml:space="preserve">  </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02</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14.06.22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423" w:hanging="423"/>
              <w:jc w:val="both"/>
              <w:rPr>
                <w:rFonts w:ascii="Arial" w:hAnsi="Arial" w:cs="Arial"/>
                <w:b/>
                <w:sz w:val="20"/>
                <w:szCs w:val="20"/>
              </w:rPr>
            </w:pPr>
            <w:r w:rsidRPr="00455F04">
              <w:rPr>
                <w:rFonts w:ascii="Arial" w:hAnsi="Arial" w:cs="Arial"/>
                <w:b/>
                <w:sz w:val="20"/>
                <w:szCs w:val="20"/>
              </w:rPr>
              <w:t>Entertainment bill serial no. are in a row but bills are in several date</w:t>
            </w:r>
            <w:r w:rsidRPr="00455F04">
              <w:rPr>
                <w:rFonts w:ascii="Arial" w:hAnsi="Arial" w:cs="Arial"/>
                <w:sz w:val="20"/>
                <w:szCs w:val="20"/>
              </w:rPr>
              <w:t>:</w:t>
            </w:r>
            <w:r w:rsidRPr="00455F04">
              <w:rPr>
                <w:rFonts w:ascii="Arial" w:hAnsi="Arial" w:cs="Arial"/>
                <w:color w:val="FF0000"/>
                <w:sz w:val="20"/>
                <w:szCs w:val="20"/>
              </w:rPr>
              <w:t xml:space="preserve"> </w:t>
            </w:r>
            <w:r w:rsidRPr="00455F04">
              <w:rPr>
                <w:rFonts w:ascii="Arial" w:hAnsi="Arial" w:cs="Arial"/>
                <w:sz w:val="20"/>
                <w:szCs w:val="20"/>
              </w:rPr>
              <w:t xml:space="preserve">Payment made Tk.810.00 to Md. </w:t>
            </w:r>
            <w:proofErr w:type="spellStart"/>
            <w:r w:rsidRPr="00455F04">
              <w:rPr>
                <w:rFonts w:ascii="Arial" w:hAnsi="Arial" w:cs="Arial"/>
                <w:sz w:val="20"/>
                <w:szCs w:val="20"/>
              </w:rPr>
              <w:t>Akram</w:t>
            </w:r>
            <w:proofErr w:type="spellEnd"/>
            <w:r w:rsidRPr="00455F04">
              <w:rPr>
                <w:rFonts w:ascii="Arial" w:hAnsi="Arial" w:cs="Arial"/>
                <w:sz w:val="20"/>
                <w:szCs w:val="20"/>
              </w:rPr>
              <w:t xml:space="preserve"> Hossain (05585), MPO, for entertainment of Dr. Mannan Shakil (448919) at Monir </w:t>
            </w:r>
            <w:proofErr w:type="spellStart"/>
            <w:r w:rsidRPr="00455F04">
              <w:rPr>
                <w:rFonts w:ascii="Arial" w:hAnsi="Arial" w:cs="Arial"/>
                <w:sz w:val="20"/>
                <w:szCs w:val="20"/>
              </w:rPr>
              <w:t>Kazi</w:t>
            </w:r>
            <w:proofErr w:type="spellEnd"/>
            <w:r w:rsidRPr="00455F04">
              <w:rPr>
                <w:rFonts w:ascii="Arial" w:hAnsi="Arial" w:cs="Arial"/>
                <w:sz w:val="20"/>
                <w:szCs w:val="20"/>
              </w:rPr>
              <w:t xml:space="preserve"> Hotel &amp; Restaurant three times on several date but serial number was found in a row i.e. </w:t>
            </w:r>
            <w:proofErr w:type="spellStart"/>
            <w:r w:rsidRPr="00455F04">
              <w:rPr>
                <w:rFonts w:ascii="Arial" w:hAnsi="Arial" w:cs="Arial"/>
                <w:sz w:val="20"/>
                <w:szCs w:val="20"/>
              </w:rPr>
              <w:t>Sl</w:t>
            </w:r>
            <w:proofErr w:type="spellEnd"/>
            <w:r w:rsidRPr="00455F04">
              <w:rPr>
                <w:rFonts w:ascii="Arial" w:hAnsi="Arial" w:cs="Arial"/>
                <w:sz w:val="20"/>
                <w:szCs w:val="20"/>
              </w:rPr>
              <w:t xml:space="preserve"> 302, 303 and 304 but dated are 06.02.22, 10.01.22 and 15.01.22 respectively.</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20</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25.04.22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423" w:hanging="423"/>
              <w:jc w:val="both"/>
              <w:rPr>
                <w:rFonts w:ascii="Arial" w:hAnsi="Arial" w:cs="Arial"/>
                <w:sz w:val="20"/>
                <w:szCs w:val="20"/>
              </w:rPr>
            </w:pPr>
            <w:r w:rsidRPr="00455F04">
              <w:rPr>
                <w:rFonts w:ascii="Arial" w:hAnsi="Arial" w:cs="Arial"/>
                <w:b/>
                <w:sz w:val="20"/>
                <w:szCs w:val="20"/>
              </w:rPr>
              <w:t>Underpayment was made Tk.123.00:</w:t>
            </w:r>
            <w:r w:rsidRPr="00455F04">
              <w:rPr>
                <w:rFonts w:ascii="Arial" w:hAnsi="Arial" w:cs="Arial"/>
                <w:sz w:val="20"/>
                <w:szCs w:val="20"/>
              </w:rPr>
              <w:t xml:space="preserve"> Payment made Tk.986.00 to Md. Abdul </w:t>
            </w:r>
            <w:proofErr w:type="spellStart"/>
            <w:r w:rsidRPr="00455F04">
              <w:rPr>
                <w:rFonts w:ascii="Arial" w:hAnsi="Arial" w:cs="Arial"/>
                <w:sz w:val="20"/>
                <w:szCs w:val="20"/>
              </w:rPr>
              <w:t>Goni</w:t>
            </w:r>
            <w:proofErr w:type="spellEnd"/>
            <w:r w:rsidRPr="00455F04">
              <w:rPr>
                <w:rFonts w:ascii="Arial" w:hAnsi="Arial" w:cs="Arial"/>
                <w:sz w:val="20"/>
                <w:szCs w:val="20"/>
              </w:rPr>
              <w:t xml:space="preserve"> (014261), Junior Driver-II, for fuel bill of Tk.1,109.00 i.e. under payment of Tk.123.00 but no reason is written in the voucher in this regard.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05</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06.08.22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Before payment any bill should be properly checked the bill.</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b/>
                <w:sz w:val="20"/>
                <w:szCs w:val="20"/>
              </w:rPr>
            </w:pPr>
            <w:r w:rsidRPr="00455F04">
              <w:rPr>
                <w:rFonts w:ascii="Arial" w:hAnsi="Arial" w:cs="Arial"/>
                <w:b/>
                <w:sz w:val="20"/>
                <w:szCs w:val="20"/>
              </w:rPr>
              <w:t>Excess amount of Tk.10,380.00 payment made than CME budget:</w:t>
            </w:r>
            <w:r w:rsidRPr="00455F04">
              <w:rPr>
                <w:rFonts w:ascii="Arial" w:hAnsi="Arial" w:cs="Arial"/>
                <w:sz w:val="20"/>
                <w:szCs w:val="20"/>
              </w:rPr>
              <w:t xml:space="preserve"> Monthly budget for CME meeting for this depot was Tk.62,800.00 but payment made Tk.73,180.00 based on bill voucher submitted by the respective person i.e. excess amount of Tk.10,380.00 has been paid from budgeted amount.</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01</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04.09.22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b/>
                <w:sz w:val="20"/>
                <w:szCs w:val="20"/>
              </w:rPr>
            </w:pPr>
            <w:r w:rsidRPr="00455F04">
              <w:rPr>
                <w:rFonts w:ascii="Arial" w:hAnsi="Arial" w:cs="Arial"/>
                <w:b/>
                <w:sz w:val="20"/>
                <w:szCs w:val="20"/>
              </w:rPr>
              <w:t>Hotel bills paid without supporting voucher: Examples are-</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5"/>
              </w:numPr>
              <w:spacing w:after="0"/>
              <w:ind w:left="336" w:hanging="180"/>
              <w:jc w:val="both"/>
              <w:rPr>
                <w:rFonts w:ascii="Arial" w:hAnsi="Arial" w:cs="Arial"/>
                <w:b/>
                <w:sz w:val="20"/>
                <w:szCs w:val="20"/>
              </w:rPr>
            </w:pPr>
            <w:r w:rsidRPr="00455F04">
              <w:rPr>
                <w:rFonts w:ascii="Arial" w:hAnsi="Arial" w:cs="Arial"/>
                <w:sz w:val="20"/>
                <w:szCs w:val="20"/>
              </w:rPr>
              <w:t xml:space="preserve">Payment made Tk.2,700.00 and Tk.2,250.00 to Md. Sajib, Driver of RSM Mr. Madan Mohan </w:t>
            </w:r>
            <w:proofErr w:type="spellStart"/>
            <w:r w:rsidRPr="00455F04">
              <w:rPr>
                <w:rFonts w:ascii="Arial" w:hAnsi="Arial" w:cs="Arial"/>
                <w:sz w:val="20"/>
                <w:szCs w:val="20"/>
              </w:rPr>
              <w:t>Baroi</w:t>
            </w:r>
            <w:proofErr w:type="spellEnd"/>
            <w:r w:rsidRPr="00455F04">
              <w:rPr>
                <w:rFonts w:ascii="Arial" w:hAnsi="Arial" w:cs="Arial"/>
                <w:sz w:val="20"/>
                <w:szCs w:val="20"/>
              </w:rPr>
              <w:t xml:space="preserve"> (02085), for 12 days (In two months) boarding allowance in the month of December’21 and March’22 but no supporting document was attached with the bill.</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10</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10.01.22</w:t>
            </w:r>
          </w:p>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13</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09.04.22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SM about this matter.</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5"/>
              </w:numPr>
              <w:spacing w:after="0"/>
              <w:ind w:left="336" w:hanging="180"/>
              <w:jc w:val="both"/>
              <w:rPr>
                <w:rFonts w:ascii="Arial" w:hAnsi="Arial" w:cs="Arial"/>
                <w:b/>
                <w:sz w:val="20"/>
                <w:szCs w:val="20"/>
              </w:rPr>
            </w:pPr>
            <w:r w:rsidRPr="00455F04">
              <w:rPr>
                <w:rFonts w:ascii="Arial" w:hAnsi="Arial" w:cs="Arial"/>
                <w:sz w:val="20"/>
                <w:szCs w:val="20"/>
              </w:rPr>
              <w:t xml:space="preserve">Payment made Tk.1,800.00 to Md. Mahmudul Hasan, Driver of RSM Mr. Mohammad </w:t>
            </w:r>
            <w:proofErr w:type="spellStart"/>
            <w:r w:rsidRPr="00455F04">
              <w:rPr>
                <w:rFonts w:ascii="Arial" w:hAnsi="Arial" w:cs="Arial"/>
                <w:sz w:val="20"/>
                <w:szCs w:val="20"/>
              </w:rPr>
              <w:t>Momen</w:t>
            </w:r>
            <w:proofErr w:type="spellEnd"/>
            <w:r w:rsidRPr="00455F04">
              <w:rPr>
                <w:rFonts w:ascii="Arial" w:hAnsi="Arial" w:cs="Arial"/>
                <w:sz w:val="20"/>
                <w:szCs w:val="20"/>
              </w:rPr>
              <w:t xml:space="preserve"> Miah (02BH9), for four days boarding allowance in the month of January’22 but no supporting document was attached with the bill.</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12</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15.02.22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RSM about this matter.</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tabs>
                <w:tab w:val="left" w:pos="2133"/>
              </w:tabs>
              <w:spacing w:after="0"/>
              <w:ind w:left="341"/>
              <w:jc w:val="both"/>
              <w:rPr>
                <w:rFonts w:ascii="Arial" w:hAnsi="Arial" w:cs="Arial"/>
                <w:sz w:val="20"/>
                <w:szCs w:val="20"/>
              </w:rPr>
            </w:pPr>
            <w:r w:rsidRPr="00455F04">
              <w:rPr>
                <w:rFonts w:ascii="Arial" w:hAnsi="Arial" w:cs="Arial"/>
                <w:sz w:val="20"/>
                <w:szCs w:val="20"/>
              </w:rPr>
              <w:t>Verification time and date of Daily Transaction Report did not match with print date i.e.  verification date was on 31 March 2022 but print date was on 01 April 2022.</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31.03.22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be more careful about this matter.</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sz w:val="20"/>
                <w:szCs w:val="20"/>
              </w:rPr>
            </w:pPr>
            <w:r w:rsidRPr="00455F04">
              <w:rPr>
                <w:rFonts w:ascii="Arial" w:hAnsi="Arial" w:cs="Arial"/>
                <w:sz w:val="20"/>
                <w:szCs w:val="20"/>
              </w:rPr>
              <w:t>In few cases bills are prepared in computer printed pad / blank pad / fluid used. Examples are-</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color w:val="FF0000"/>
                <w:sz w:val="20"/>
                <w:szCs w:val="20"/>
              </w:rPr>
            </w:pPr>
            <w:r w:rsidRPr="00455F04">
              <w:rPr>
                <w:rFonts w:ascii="Arial" w:hAnsi="Arial" w:cs="Arial"/>
                <w:sz w:val="20"/>
                <w:szCs w:val="20"/>
              </w:rPr>
              <w:t xml:space="preserve">Payment made to Mr. Md. Faruq (06796), MPO, for boarding allowance Tk.500.00 at Hotel New </w:t>
            </w:r>
            <w:proofErr w:type="spellStart"/>
            <w:r w:rsidRPr="00455F04">
              <w:rPr>
                <w:rFonts w:ascii="Arial" w:hAnsi="Arial" w:cs="Arial"/>
                <w:sz w:val="20"/>
                <w:szCs w:val="20"/>
              </w:rPr>
              <w:t>Dhaan</w:t>
            </w:r>
            <w:proofErr w:type="spellEnd"/>
            <w:r w:rsidRPr="00455F04">
              <w:rPr>
                <w:rFonts w:ascii="Arial" w:hAnsi="Arial" w:cs="Arial"/>
                <w:sz w:val="20"/>
                <w:szCs w:val="20"/>
              </w:rPr>
              <w:t xml:space="preserve"> </w:t>
            </w:r>
            <w:proofErr w:type="spellStart"/>
            <w:r w:rsidRPr="00455F04">
              <w:rPr>
                <w:rFonts w:ascii="Arial" w:hAnsi="Arial" w:cs="Arial"/>
                <w:sz w:val="20"/>
                <w:szCs w:val="20"/>
              </w:rPr>
              <w:t>Shirii</w:t>
            </w:r>
            <w:proofErr w:type="spellEnd"/>
            <w:r w:rsidRPr="00455F04">
              <w:rPr>
                <w:rFonts w:ascii="Arial" w:hAnsi="Arial" w:cs="Arial"/>
                <w:sz w:val="20"/>
                <w:szCs w:val="20"/>
              </w:rPr>
              <w:t xml:space="preserve"> but </w:t>
            </w:r>
            <w:r w:rsidRPr="00455F04">
              <w:rPr>
                <w:rFonts w:ascii="Arial" w:hAnsi="Arial" w:cs="Arial"/>
                <w:b/>
                <w:sz w:val="20"/>
                <w:szCs w:val="20"/>
              </w:rPr>
              <w:t xml:space="preserve">supporting was totally blank as well as photocopy with color pad also. </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10</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17.01.22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about this.</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sz w:val="20"/>
                <w:szCs w:val="20"/>
              </w:rPr>
            </w:pPr>
            <w:r w:rsidRPr="00455F04">
              <w:rPr>
                <w:rFonts w:ascii="Arial" w:hAnsi="Arial" w:cs="Arial"/>
                <w:sz w:val="20"/>
                <w:szCs w:val="20"/>
              </w:rPr>
              <w:t xml:space="preserve">Payment made Tk.500.00 to Md. Mr. </w:t>
            </w:r>
            <w:proofErr w:type="spellStart"/>
            <w:r w:rsidRPr="00455F04">
              <w:rPr>
                <w:rFonts w:ascii="Arial" w:hAnsi="Arial" w:cs="Arial"/>
                <w:sz w:val="20"/>
                <w:szCs w:val="20"/>
              </w:rPr>
              <w:t>Juel</w:t>
            </w:r>
            <w:proofErr w:type="spellEnd"/>
            <w:r w:rsidRPr="00455F04">
              <w:rPr>
                <w:rFonts w:ascii="Arial" w:hAnsi="Arial" w:cs="Arial"/>
                <w:sz w:val="20"/>
                <w:szCs w:val="20"/>
              </w:rPr>
              <w:t xml:space="preserve"> Hossain (06703), MPO, for boarding allowance at Hotel New </w:t>
            </w:r>
            <w:proofErr w:type="spellStart"/>
            <w:r w:rsidRPr="00455F04">
              <w:rPr>
                <w:rFonts w:ascii="Arial" w:hAnsi="Arial" w:cs="Arial"/>
                <w:sz w:val="20"/>
                <w:szCs w:val="20"/>
              </w:rPr>
              <w:t>Dhaan</w:t>
            </w:r>
            <w:proofErr w:type="spellEnd"/>
            <w:r w:rsidRPr="00455F04">
              <w:rPr>
                <w:rFonts w:ascii="Arial" w:hAnsi="Arial" w:cs="Arial"/>
                <w:sz w:val="20"/>
                <w:szCs w:val="20"/>
              </w:rPr>
              <w:t xml:space="preserve"> </w:t>
            </w:r>
            <w:proofErr w:type="spellStart"/>
            <w:r w:rsidRPr="00455F04">
              <w:rPr>
                <w:rFonts w:ascii="Arial" w:hAnsi="Arial" w:cs="Arial"/>
                <w:sz w:val="20"/>
                <w:szCs w:val="20"/>
              </w:rPr>
              <w:t>Shirii</w:t>
            </w:r>
            <w:proofErr w:type="spellEnd"/>
            <w:r w:rsidRPr="00455F04">
              <w:rPr>
                <w:rFonts w:ascii="Arial" w:hAnsi="Arial" w:cs="Arial"/>
                <w:sz w:val="20"/>
                <w:szCs w:val="20"/>
              </w:rPr>
              <w:t xml:space="preserve"> but </w:t>
            </w:r>
            <w:r w:rsidRPr="00455F04">
              <w:rPr>
                <w:rFonts w:ascii="Arial" w:hAnsi="Arial" w:cs="Arial"/>
                <w:b/>
                <w:sz w:val="20"/>
                <w:szCs w:val="20"/>
              </w:rPr>
              <w:t>supporting was found in computer printed color paper as well as flued was used in the date.</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08</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17.01.22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color w:val="FF0000"/>
                <w:sz w:val="20"/>
                <w:szCs w:val="20"/>
              </w:rPr>
            </w:pPr>
            <w:r w:rsidRPr="00455F04">
              <w:rPr>
                <w:rFonts w:ascii="Arial" w:hAnsi="Arial" w:cs="Arial"/>
                <w:sz w:val="20"/>
                <w:szCs w:val="20"/>
              </w:rPr>
              <w:t xml:space="preserve">Payment made Tk.1,000.00 to Md. </w:t>
            </w:r>
            <w:proofErr w:type="spellStart"/>
            <w:r w:rsidRPr="00455F04">
              <w:rPr>
                <w:rFonts w:ascii="Arial" w:hAnsi="Arial" w:cs="Arial"/>
                <w:sz w:val="20"/>
                <w:szCs w:val="20"/>
              </w:rPr>
              <w:t>Bellal</w:t>
            </w:r>
            <w:proofErr w:type="spellEnd"/>
            <w:r w:rsidRPr="00455F04">
              <w:rPr>
                <w:rFonts w:ascii="Arial" w:hAnsi="Arial" w:cs="Arial"/>
                <w:sz w:val="20"/>
                <w:szCs w:val="20"/>
              </w:rPr>
              <w:t xml:space="preserve"> Hossain (05V9L), MPO, for two days boarding allowance at </w:t>
            </w:r>
            <w:proofErr w:type="spellStart"/>
            <w:r w:rsidRPr="00455F04">
              <w:rPr>
                <w:rFonts w:ascii="Arial" w:hAnsi="Arial" w:cs="Arial"/>
                <w:sz w:val="20"/>
                <w:szCs w:val="20"/>
              </w:rPr>
              <w:t>Richmart</w:t>
            </w:r>
            <w:proofErr w:type="spellEnd"/>
            <w:r w:rsidRPr="00455F04">
              <w:rPr>
                <w:rFonts w:ascii="Arial" w:hAnsi="Arial" w:cs="Arial"/>
                <w:sz w:val="20"/>
                <w:szCs w:val="20"/>
              </w:rPr>
              <w:t xml:space="preserve"> </w:t>
            </w:r>
            <w:proofErr w:type="spellStart"/>
            <w:r w:rsidRPr="00455F04">
              <w:rPr>
                <w:rFonts w:ascii="Arial" w:hAnsi="Arial" w:cs="Arial"/>
                <w:sz w:val="20"/>
                <w:szCs w:val="20"/>
              </w:rPr>
              <w:t>Resthouse</w:t>
            </w:r>
            <w:proofErr w:type="spellEnd"/>
            <w:r w:rsidRPr="00455F04">
              <w:rPr>
                <w:rFonts w:ascii="Arial" w:hAnsi="Arial" w:cs="Arial"/>
                <w:sz w:val="20"/>
                <w:szCs w:val="20"/>
              </w:rPr>
              <w:t xml:space="preserve"> but bills were found in computer printed all description except guest name and room number.</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04</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12.02.22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sz w:val="20"/>
                <w:szCs w:val="20"/>
              </w:rPr>
            </w:pPr>
            <w:r w:rsidRPr="00455F04">
              <w:rPr>
                <w:rFonts w:ascii="Arial" w:hAnsi="Arial" w:cs="Arial"/>
                <w:sz w:val="20"/>
                <w:szCs w:val="20"/>
              </w:rPr>
              <w:t xml:space="preserve">Payment made Tk.7,140.00.00 to Md. </w:t>
            </w:r>
            <w:proofErr w:type="spellStart"/>
            <w:r w:rsidRPr="00455F04">
              <w:rPr>
                <w:rFonts w:ascii="Arial" w:hAnsi="Arial" w:cs="Arial"/>
                <w:sz w:val="20"/>
                <w:szCs w:val="20"/>
              </w:rPr>
              <w:t>Ikramul</w:t>
            </w:r>
            <w:proofErr w:type="spellEnd"/>
            <w:r w:rsidRPr="00455F04">
              <w:rPr>
                <w:rFonts w:ascii="Arial" w:hAnsi="Arial" w:cs="Arial"/>
                <w:sz w:val="20"/>
                <w:szCs w:val="20"/>
              </w:rPr>
              <w:t xml:space="preserve"> Hoque (08974), MPO, for purchased Chicken Biriyani from Kalam Hotel &amp; Restaurant but bill was found in photocopy pad.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14</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10.04.22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sz w:val="20"/>
                <w:szCs w:val="20"/>
              </w:rPr>
            </w:pPr>
            <w:r w:rsidRPr="00455F04">
              <w:rPr>
                <w:rFonts w:ascii="Arial" w:hAnsi="Arial" w:cs="Arial"/>
                <w:sz w:val="20"/>
                <w:szCs w:val="20"/>
              </w:rPr>
              <w:t xml:space="preserve">Payment made Tk.500.00 to Md. </w:t>
            </w:r>
            <w:proofErr w:type="spellStart"/>
            <w:r w:rsidRPr="00455F04">
              <w:rPr>
                <w:rFonts w:ascii="Arial" w:hAnsi="Arial" w:cs="Arial"/>
                <w:sz w:val="20"/>
                <w:szCs w:val="20"/>
              </w:rPr>
              <w:t>Azizul</w:t>
            </w:r>
            <w:proofErr w:type="spellEnd"/>
            <w:r w:rsidRPr="00455F04">
              <w:rPr>
                <w:rFonts w:ascii="Arial" w:hAnsi="Arial" w:cs="Arial"/>
                <w:sz w:val="20"/>
                <w:szCs w:val="20"/>
              </w:rPr>
              <w:t xml:space="preserve"> Islam (5790), MPO, for one day boarding allowance at </w:t>
            </w:r>
            <w:proofErr w:type="spellStart"/>
            <w:r w:rsidRPr="00455F04">
              <w:rPr>
                <w:rFonts w:ascii="Arial" w:hAnsi="Arial" w:cs="Arial"/>
                <w:sz w:val="20"/>
                <w:szCs w:val="20"/>
              </w:rPr>
              <w:t>Richmart</w:t>
            </w:r>
            <w:proofErr w:type="spellEnd"/>
            <w:r w:rsidRPr="00455F04">
              <w:rPr>
                <w:rFonts w:ascii="Arial" w:hAnsi="Arial" w:cs="Arial"/>
                <w:sz w:val="20"/>
                <w:szCs w:val="20"/>
              </w:rPr>
              <w:t xml:space="preserve"> Rest house but guest name and room number were not found in this bill where bill was computer printed.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27</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24.07.22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color w:val="FF0000"/>
                <w:sz w:val="20"/>
                <w:szCs w:val="20"/>
              </w:rPr>
            </w:pPr>
            <w:r w:rsidRPr="00455F04">
              <w:rPr>
                <w:rFonts w:ascii="Arial" w:hAnsi="Arial" w:cs="Arial"/>
                <w:sz w:val="20"/>
                <w:szCs w:val="20"/>
              </w:rPr>
              <w:t xml:space="preserve">In few cases payment made Tk.1,800.00 to SM </w:t>
            </w:r>
            <w:proofErr w:type="spellStart"/>
            <w:r w:rsidRPr="00455F04">
              <w:rPr>
                <w:rFonts w:ascii="Arial" w:hAnsi="Arial" w:cs="Arial"/>
                <w:sz w:val="20"/>
                <w:szCs w:val="20"/>
              </w:rPr>
              <w:t>Mahamudul</w:t>
            </w:r>
            <w:proofErr w:type="spellEnd"/>
            <w:r w:rsidRPr="00455F04">
              <w:rPr>
                <w:rFonts w:ascii="Arial" w:hAnsi="Arial" w:cs="Arial"/>
                <w:sz w:val="20"/>
                <w:szCs w:val="20"/>
              </w:rPr>
              <w:t xml:space="preserve"> Haque (20688), AM, for three days boarding allowance at Hotel Amin but bills were prepared in photocopy pad.</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06</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29.04.22</w:t>
            </w:r>
          </w:p>
          <w:p w:rsidR="00DF7791" w:rsidRPr="00455F04" w:rsidRDefault="00DF7791" w:rsidP="00DF7791">
            <w:pPr>
              <w:spacing w:after="0" w:line="240" w:lineRule="auto"/>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11</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31.05.22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sz w:val="20"/>
                <w:szCs w:val="20"/>
              </w:rPr>
            </w:pPr>
            <w:r w:rsidRPr="00455F04">
              <w:rPr>
                <w:rFonts w:ascii="Arial" w:hAnsi="Arial" w:cs="Arial"/>
                <w:b/>
                <w:sz w:val="20"/>
                <w:szCs w:val="20"/>
              </w:rPr>
              <w:t>Two hotel bills prepared by using same serial no. and photocopy pad</w:t>
            </w:r>
            <w:r w:rsidRPr="00455F04">
              <w:rPr>
                <w:rFonts w:ascii="Arial" w:hAnsi="Arial" w:cs="Arial"/>
                <w:sz w:val="20"/>
                <w:szCs w:val="20"/>
              </w:rPr>
              <w:t xml:space="preserve">: Payment made Tk.2,400.00 to S. M </w:t>
            </w:r>
            <w:proofErr w:type="spellStart"/>
            <w:r w:rsidRPr="00455F04">
              <w:rPr>
                <w:rFonts w:ascii="Arial" w:hAnsi="Arial" w:cs="Arial"/>
                <w:sz w:val="20"/>
                <w:szCs w:val="20"/>
              </w:rPr>
              <w:t>Akmol</w:t>
            </w:r>
            <w:proofErr w:type="spellEnd"/>
            <w:r w:rsidRPr="00455F04">
              <w:rPr>
                <w:rFonts w:ascii="Arial" w:hAnsi="Arial" w:cs="Arial"/>
                <w:sz w:val="20"/>
                <w:szCs w:val="20"/>
              </w:rPr>
              <w:t xml:space="preserve"> Hossain (20132), SM, for two days night stay at Hotel Asia Int. Other hand, payment made Tk.1,600.00 to Mr. Mohammad </w:t>
            </w:r>
            <w:proofErr w:type="spellStart"/>
            <w:r w:rsidRPr="00455F04">
              <w:rPr>
                <w:rFonts w:ascii="Arial" w:hAnsi="Arial" w:cs="Arial"/>
                <w:sz w:val="20"/>
                <w:szCs w:val="20"/>
              </w:rPr>
              <w:t>Momen</w:t>
            </w:r>
            <w:proofErr w:type="spellEnd"/>
            <w:r w:rsidRPr="00455F04">
              <w:rPr>
                <w:rFonts w:ascii="Arial" w:hAnsi="Arial" w:cs="Arial"/>
                <w:sz w:val="20"/>
                <w:szCs w:val="20"/>
              </w:rPr>
              <w:t xml:space="preserve"> </w:t>
            </w:r>
            <w:proofErr w:type="spellStart"/>
            <w:r w:rsidRPr="00455F04">
              <w:rPr>
                <w:rFonts w:ascii="Arial" w:hAnsi="Arial" w:cs="Arial"/>
                <w:sz w:val="20"/>
                <w:szCs w:val="20"/>
              </w:rPr>
              <w:t>Barai</w:t>
            </w:r>
            <w:proofErr w:type="spellEnd"/>
            <w:r w:rsidRPr="00455F04">
              <w:rPr>
                <w:rFonts w:ascii="Arial" w:hAnsi="Arial" w:cs="Arial"/>
                <w:sz w:val="20"/>
                <w:szCs w:val="20"/>
              </w:rPr>
              <w:t xml:space="preserve"> (02085), RSM, for two days boarding allowance at Hotel Asia Int. with same serial number and photocopy pad of hotel bill.</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05 &amp; 05</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19.02.22 &amp; 17.02.22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about this.</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sz w:val="20"/>
                <w:szCs w:val="20"/>
              </w:rPr>
            </w:pPr>
            <w:r w:rsidRPr="00455F04">
              <w:rPr>
                <w:rFonts w:ascii="Arial" w:hAnsi="Arial" w:cs="Arial"/>
                <w:b/>
                <w:sz w:val="20"/>
                <w:szCs w:val="20"/>
              </w:rPr>
              <w:t>Payment made without supporting voucher:</w:t>
            </w:r>
            <w:r w:rsidRPr="00455F04">
              <w:rPr>
                <w:rFonts w:ascii="Arial" w:hAnsi="Arial" w:cs="Arial"/>
                <w:sz w:val="20"/>
                <w:szCs w:val="20"/>
              </w:rPr>
              <w:t xml:space="preserve"> Payment made Tk. 785.00 to Md. </w:t>
            </w:r>
            <w:proofErr w:type="spellStart"/>
            <w:r w:rsidRPr="00455F04">
              <w:rPr>
                <w:rFonts w:ascii="Arial" w:hAnsi="Arial" w:cs="Arial"/>
                <w:sz w:val="20"/>
                <w:szCs w:val="20"/>
              </w:rPr>
              <w:t>Zahirul</w:t>
            </w:r>
            <w:proofErr w:type="spellEnd"/>
            <w:r w:rsidRPr="00455F04">
              <w:rPr>
                <w:rFonts w:ascii="Arial" w:hAnsi="Arial" w:cs="Arial"/>
                <w:sz w:val="20"/>
                <w:szCs w:val="20"/>
              </w:rPr>
              <w:t xml:space="preserve"> Huq, AM, (02A02) for Medicine purchase but supporting voucher was not attached with the bill.</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12</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07.03.22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about this.</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hanging="341"/>
              <w:jc w:val="both"/>
              <w:rPr>
                <w:rFonts w:ascii="Arial" w:hAnsi="Arial" w:cs="Arial"/>
                <w:sz w:val="20"/>
                <w:szCs w:val="20"/>
              </w:rPr>
            </w:pPr>
            <w:r w:rsidRPr="00455F04">
              <w:rPr>
                <w:rFonts w:ascii="Arial" w:hAnsi="Arial" w:cs="Arial"/>
                <w:b/>
                <w:sz w:val="20"/>
                <w:szCs w:val="20"/>
              </w:rPr>
              <w:t>Medicine donated to doctor:</w:t>
            </w:r>
            <w:r w:rsidRPr="00455F04">
              <w:rPr>
                <w:rFonts w:ascii="Arial" w:hAnsi="Arial" w:cs="Arial"/>
                <w:sz w:val="20"/>
                <w:szCs w:val="20"/>
              </w:rPr>
              <w:t xml:space="preserve"> In few cases medicine given as donation to doctor but purchase from outside depot without discount or from the ACME’s depot in the name of any party. For example-</w:t>
            </w:r>
          </w:p>
        </w:tc>
        <w:tc>
          <w:tcPr>
            <w:tcW w:w="1802"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Medicine of ACME has been given as donation to Dr. </w:t>
            </w:r>
            <w:proofErr w:type="spellStart"/>
            <w:r w:rsidRPr="00455F04">
              <w:rPr>
                <w:rFonts w:ascii="Arial" w:hAnsi="Arial" w:cs="Arial"/>
                <w:sz w:val="20"/>
                <w:szCs w:val="20"/>
              </w:rPr>
              <w:t>Jakir</w:t>
            </w:r>
            <w:proofErr w:type="spellEnd"/>
            <w:r w:rsidRPr="00455F04">
              <w:rPr>
                <w:rFonts w:ascii="Arial" w:hAnsi="Arial" w:cs="Arial"/>
                <w:sz w:val="20"/>
                <w:szCs w:val="20"/>
              </w:rPr>
              <w:t xml:space="preserve"> Hossain (142814) and Dr. </w:t>
            </w:r>
            <w:proofErr w:type="spellStart"/>
            <w:r w:rsidRPr="00455F04">
              <w:rPr>
                <w:rFonts w:ascii="Arial" w:hAnsi="Arial" w:cs="Arial"/>
                <w:sz w:val="20"/>
                <w:szCs w:val="20"/>
              </w:rPr>
              <w:t>Asutish</w:t>
            </w:r>
            <w:proofErr w:type="spellEnd"/>
            <w:r w:rsidRPr="00455F04">
              <w:rPr>
                <w:rFonts w:ascii="Arial" w:hAnsi="Arial" w:cs="Arial"/>
                <w:sz w:val="20"/>
                <w:szCs w:val="20"/>
              </w:rPr>
              <w:t xml:space="preserve"> </w:t>
            </w:r>
            <w:proofErr w:type="spellStart"/>
            <w:r w:rsidRPr="00455F04">
              <w:rPr>
                <w:rFonts w:ascii="Arial" w:hAnsi="Arial" w:cs="Arial"/>
                <w:sz w:val="20"/>
                <w:szCs w:val="20"/>
              </w:rPr>
              <w:t>Gowtom</w:t>
            </w:r>
            <w:proofErr w:type="spellEnd"/>
            <w:r w:rsidRPr="00455F04">
              <w:rPr>
                <w:rFonts w:ascii="Arial" w:hAnsi="Arial" w:cs="Arial"/>
                <w:sz w:val="20"/>
                <w:szCs w:val="20"/>
              </w:rPr>
              <w:t xml:space="preserve"> (114657) Tk.450.00 &amp; Tk.1,050.00 purchased from Abdullah Hospital Medical Hall without any discount as a result excess amount has been paid. On the other hand, those vouchers were found memo no.175 dated 04.04.22 and memo no.176 dated 28.04.22. Both memo number very nearest but date huge gap.</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07</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30.05.22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AM/RSM about this matter.</w:t>
            </w: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Payment made Tk.2,6540.00 to Mr. Md. </w:t>
            </w:r>
            <w:proofErr w:type="spellStart"/>
            <w:r w:rsidRPr="00455F04">
              <w:rPr>
                <w:rFonts w:ascii="Arial" w:hAnsi="Arial" w:cs="Arial"/>
                <w:sz w:val="20"/>
                <w:szCs w:val="20"/>
              </w:rPr>
              <w:t>Parimal</w:t>
            </w:r>
            <w:proofErr w:type="spellEnd"/>
            <w:r w:rsidRPr="00455F04">
              <w:rPr>
                <w:rFonts w:ascii="Arial" w:hAnsi="Arial" w:cs="Arial"/>
                <w:sz w:val="20"/>
                <w:szCs w:val="20"/>
              </w:rPr>
              <w:t xml:space="preserve"> Biswas (026657), MPO, against medicine purchase from several medical shop for donating to five doctors such as Dr. Altaf Mahmud (141245), Dr. MK Zaman (408562), Dr. Nargis </w:t>
            </w:r>
            <w:proofErr w:type="spellStart"/>
            <w:r w:rsidRPr="00455F04">
              <w:rPr>
                <w:rFonts w:ascii="Arial" w:hAnsi="Arial" w:cs="Arial"/>
                <w:sz w:val="20"/>
                <w:szCs w:val="20"/>
              </w:rPr>
              <w:t>Nigar</w:t>
            </w:r>
            <w:proofErr w:type="spellEnd"/>
            <w:r w:rsidRPr="00455F04">
              <w:rPr>
                <w:rFonts w:ascii="Arial" w:hAnsi="Arial" w:cs="Arial"/>
                <w:sz w:val="20"/>
                <w:szCs w:val="20"/>
              </w:rPr>
              <w:t xml:space="preserve"> (151767), Dr. </w:t>
            </w:r>
            <w:proofErr w:type="spellStart"/>
            <w:r w:rsidRPr="00455F04">
              <w:rPr>
                <w:rFonts w:ascii="Arial" w:hAnsi="Arial" w:cs="Arial"/>
                <w:sz w:val="20"/>
                <w:szCs w:val="20"/>
              </w:rPr>
              <w:t>Sarmin</w:t>
            </w:r>
            <w:proofErr w:type="spellEnd"/>
            <w:r w:rsidRPr="00455F04">
              <w:rPr>
                <w:rFonts w:ascii="Arial" w:hAnsi="Arial" w:cs="Arial"/>
                <w:sz w:val="20"/>
                <w:szCs w:val="20"/>
              </w:rPr>
              <w:t xml:space="preserve"> </w:t>
            </w:r>
            <w:proofErr w:type="spellStart"/>
            <w:r w:rsidRPr="00455F04">
              <w:rPr>
                <w:rFonts w:ascii="Arial" w:hAnsi="Arial" w:cs="Arial"/>
                <w:sz w:val="20"/>
                <w:szCs w:val="20"/>
              </w:rPr>
              <w:t>Afroz</w:t>
            </w:r>
            <w:proofErr w:type="spellEnd"/>
            <w:r w:rsidRPr="00455F04">
              <w:rPr>
                <w:rFonts w:ascii="Arial" w:hAnsi="Arial" w:cs="Arial"/>
                <w:sz w:val="20"/>
                <w:szCs w:val="20"/>
              </w:rPr>
              <w:t xml:space="preserve"> (166107), Dr. MK Paul (355889) but without any discount.</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11</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10.01.22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Medicine of ACME has been given as donation to Dr. </w:t>
            </w:r>
            <w:proofErr w:type="spellStart"/>
            <w:r w:rsidRPr="00455F04">
              <w:rPr>
                <w:rFonts w:ascii="Arial" w:hAnsi="Arial" w:cs="Arial"/>
                <w:sz w:val="20"/>
                <w:szCs w:val="20"/>
              </w:rPr>
              <w:t>Musfiquzzaman</w:t>
            </w:r>
            <w:proofErr w:type="spellEnd"/>
            <w:r w:rsidRPr="00455F04">
              <w:rPr>
                <w:rFonts w:ascii="Arial" w:hAnsi="Arial" w:cs="Arial"/>
                <w:sz w:val="20"/>
                <w:szCs w:val="20"/>
              </w:rPr>
              <w:t xml:space="preserve"> (429754) Tk.1,050.00 purchased from Katha Pharmacy without any discount as a result excess amount has been paid.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15</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29.05.22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77051A">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Payment made Tk. 1,900.00 to Md. Shamim Ahmed (27217), MPO, for giving donation ACME’s medicine to Dr. Md. Shah </w:t>
            </w:r>
            <w:proofErr w:type="spellStart"/>
            <w:r w:rsidRPr="00455F04">
              <w:rPr>
                <w:rFonts w:ascii="Arial" w:hAnsi="Arial" w:cs="Arial"/>
                <w:sz w:val="20"/>
                <w:szCs w:val="20"/>
              </w:rPr>
              <w:t>Alom</w:t>
            </w:r>
            <w:proofErr w:type="spellEnd"/>
            <w:r w:rsidRPr="00455F04">
              <w:rPr>
                <w:rFonts w:ascii="Arial" w:hAnsi="Arial" w:cs="Arial"/>
                <w:sz w:val="20"/>
                <w:szCs w:val="20"/>
              </w:rPr>
              <w:t xml:space="preserve"> (142427) and purchased from M/S </w:t>
            </w:r>
            <w:proofErr w:type="spellStart"/>
            <w:r w:rsidRPr="00455F04">
              <w:rPr>
                <w:rFonts w:ascii="Arial" w:hAnsi="Arial" w:cs="Arial"/>
                <w:sz w:val="20"/>
                <w:szCs w:val="20"/>
              </w:rPr>
              <w:t>Shardar</w:t>
            </w:r>
            <w:proofErr w:type="spellEnd"/>
            <w:r w:rsidRPr="00455F04">
              <w:rPr>
                <w:rFonts w:ascii="Arial" w:hAnsi="Arial" w:cs="Arial"/>
                <w:sz w:val="20"/>
                <w:szCs w:val="20"/>
              </w:rPr>
              <w:t xml:space="preserve"> Medical Hall without any discount as a result excess amount has been paid.</w:t>
            </w:r>
          </w:p>
        </w:tc>
        <w:tc>
          <w:tcPr>
            <w:tcW w:w="1802"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08</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16.03.22</w:t>
            </w:r>
          </w:p>
        </w:tc>
        <w:tc>
          <w:tcPr>
            <w:tcW w:w="1890"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9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6F3BFB" w:rsidRPr="00455F04" w:rsidTr="0077051A">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6F3BFB" w:rsidRPr="00455F04" w:rsidRDefault="006F3BFB" w:rsidP="004F6FEA">
            <w:pPr>
              <w:pStyle w:val="ListParagraph"/>
              <w:numPr>
                <w:ilvl w:val="0"/>
                <w:numId w:val="23"/>
              </w:numPr>
              <w:spacing w:after="0"/>
              <w:ind w:left="341"/>
              <w:jc w:val="both"/>
              <w:rPr>
                <w:rFonts w:ascii="Arial" w:hAnsi="Arial" w:cs="Arial"/>
                <w:sz w:val="20"/>
                <w:szCs w:val="20"/>
              </w:rPr>
            </w:pPr>
            <w:r w:rsidRPr="00455F04">
              <w:rPr>
                <w:rFonts w:ascii="Arial" w:hAnsi="Arial" w:cs="Arial"/>
                <w:sz w:val="20"/>
                <w:szCs w:val="20"/>
              </w:rPr>
              <w:t xml:space="preserve">Payment made Tk.500.00 to Md. Amin Uddin (28128), MPO, for one day boarding allowance at </w:t>
            </w:r>
            <w:proofErr w:type="spellStart"/>
            <w:r w:rsidRPr="00455F04">
              <w:rPr>
                <w:rFonts w:ascii="Arial" w:hAnsi="Arial" w:cs="Arial"/>
                <w:sz w:val="20"/>
                <w:szCs w:val="20"/>
              </w:rPr>
              <w:t>Richmart</w:t>
            </w:r>
            <w:proofErr w:type="spellEnd"/>
            <w:r w:rsidRPr="00455F04">
              <w:rPr>
                <w:rFonts w:ascii="Arial" w:hAnsi="Arial" w:cs="Arial"/>
                <w:sz w:val="20"/>
                <w:szCs w:val="20"/>
              </w:rPr>
              <w:t xml:space="preserve"> Rest House without guest name and room number but other information was available in computer printed bill.</w:t>
            </w:r>
          </w:p>
        </w:tc>
        <w:tc>
          <w:tcPr>
            <w:tcW w:w="1802" w:type="dxa"/>
            <w:shd w:val="clear" w:color="auto" w:fill="auto"/>
            <w:vAlign w:val="center"/>
          </w:tcPr>
          <w:p w:rsidR="006F3BFB" w:rsidRPr="00455F04" w:rsidRDefault="006F3BFB" w:rsidP="006F3BFB">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12</w:t>
            </w:r>
          </w:p>
          <w:p w:rsidR="006F3BFB" w:rsidRPr="00455F04" w:rsidRDefault="006F3BFB" w:rsidP="006F3BFB">
            <w:pPr>
              <w:spacing w:after="0" w:line="240" w:lineRule="auto"/>
              <w:rPr>
                <w:rFonts w:ascii="Arial" w:hAnsi="Arial" w:cs="Arial"/>
                <w:color w:val="FF0000"/>
                <w:sz w:val="20"/>
                <w:szCs w:val="20"/>
              </w:rPr>
            </w:pPr>
            <w:r w:rsidRPr="00455F04">
              <w:rPr>
                <w:rFonts w:ascii="Arial" w:hAnsi="Arial" w:cs="Arial"/>
                <w:sz w:val="20"/>
                <w:szCs w:val="20"/>
              </w:rPr>
              <w:t>Date: 21.04.22</w:t>
            </w: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r w:rsidRPr="00455F04">
              <w:rPr>
                <w:rFonts w:ascii="Arial" w:hAnsi="Arial" w:cs="Arial"/>
                <w:sz w:val="20"/>
                <w:szCs w:val="20"/>
              </w:rPr>
              <w:t>Before submission the bill should be ensure containing all related information.</w:t>
            </w: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Excess bill Tk.600.00 has been paid against daily allowance:</w:t>
            </w:r>
            <w:r w:rsidRPr="00455F04">
              <w:rPr>
                <w:rFonts w:ascii="Arial" w:hAnsi="Arial" w:cs="Arial"/>
                <w:sz w:val="20"/>
                <w:szCs w:val="20"/>
              </w:rPr>
              <w:t xml:space="preserve"> As per Administrative Circular No. 73/18 dated 20.08.18, no TA/DA will be applicable if marketing people </w:t>
            </w:r>
            <w:r w:rsidRPr="00455F04">
              <w:rPr>
                <w:rFonts w:ascii="Arial" w:hAnsi="Arial" w:cs="Arial"/>
                <w:b/>
                <w:sz w:val="20"/>
                <w:szCs w:val="20"/>
              </w:rPr>
              <w:t>travel below 50 KM.</w:t>
            </w:r>
            <w:r w:rsidRPr="00455F04">
              <w:rPr>
                <w:rFonts w:ascii="Arial" w:hAnsi="Arial" w:cs="Arial"/>
                <w:sz w:val="20"/>
                <w:szCs w:val="20"/>
              </w:rPr>
              <w:t xml:space="preserve"> In this case, payment made Tk.600.00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AM, against one day daily allowance in the month of Mar’23 where travel distance 45 KM.</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Unauthorized Top voucher:</w:t>
            </w:r>
            <w:r w:rsidRPr="00455F04">
              <w:rPr>
                <w:rFonts w:ascii="Arial" w:hAnsi="Arial" w:cs="Arial"/>
                <w:sz w:val="20"/>
                <w:szCs w:val="20"/>
              </w:rPr>
              <w:t xml:space="preserve"> Payment made Tk.16,000.00 for mobile purchase but printed payment voucher is not authorized by Depot In-charge or any other responsible person.</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with chronological serial number:</w:t>
            </w:r>
            <w:r w:rsidRPr="00455F04">
              <w:rPr>
                <w:rFonts w:ascii="Arial" w:hAnsi="Arial" w:cs="Arial"/>
                <w:sz w:val="20"/>
                <w:szCs w:val="20"/>
              </w:rPr>
              <w:t xml:space="preserve"> Payment made Tk.1,040.00, Tk.1,040.00 &amp; Tk.1,040.00 to Mr. Nazmul Haque (06794), AM, for purchasing snacks from </w:t>
            </w:r>
            <w:proofErr w:type="spellStart"/>
            <w:r w:rsidRPr="00455F04">
              <w:rPr>
                <w:rFonts w:ascii="Arial" w:hAnsi="Arial" w:cs="Arial"/>
                <w:sz w:val="20"/>
                <w:szCs w:val="20"/>
              </w:rPr>
              <w:t>Pitha</w:t>
            </w:r>
            <w:proofErr w:type="spellEnd"/>
            <w:r w:rsidRPr="00455F04">
              <w:rPr>
                <w:rFonts w:ascii="Arial" w:hAnsi="Arial" w:cs="Arial"/>
                <w:sz w:val="20"/>
                <w:szCs w:val="20"/>
              </w:rPr>
              <w:t xml:space="preserve"> </w:t>
            </w:r>
            <w:proofErr w:type="spellStart"/>
            <w:r w:rsidRPr="00455F04">
              <w:rPr>
                <w:rFonts w:ascii="Arial" w:hAnsi="Arial" w:cs="Arial"/>
                <w:sz w:val="20"/>
                <w:szCs w:val="20"/>
              </w:rPr>
              <w:t>Ghor</w:t>
            </w:r>
            <w:proofErr w:type="spellEnd"/>
            <w:r w:rsidRPr="00455F04">
              <w:rPr>
                <w:rFonts w:ascii="Arial" w:hAnsi="Arial" w:cs="Arial"/>
                <w:sz w:val="20"/>
                <w:szCs w:val="20"/>
              </w:rPr>
              <w:t>. But those vouchers were found memo no. 706, 707 &amp; 708 dated 06.06.23, 13.06.23  and 20.06.23 respectively.</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Date is not mentioned in the supporting Voucher:</w:t>
            </w:r>
            <w:r w:rsidRPr="00455F04">
              <w:rPr>
                <w:rFonts w:ascii="Arial" w:hAnsi="Arial" w:cs="Arial"/>
                <w:sz w:val="20"/>
                <w:szCs w:val="20"/>
              </w:rPr>
              <w:t xml:space="preserve"> Payment made Tk.2,350.00 to Mr. Abu </w:t>
            </w:r>
            <w:proofErr w:type="spellStart"/>
            <w:r w:rsidRPr="00455F04">
              <w:rPr>
                <w:rFonts w:ascii="Arial" w:hAnsi="Arial" w:cs="Arial"/>
                <w:sz w:val="20"/>
                <w:szCs w:val="20"/>
              </w:rPr>
              <w:t>Masud</w:t>
            </w:r>
            <w:proofErr w:type="spellEnd"/>
            <w:r w:rsidRPr="00455F04">
              <w:rPr>
                <w:rFonts w:ascii="Arial" w:hAnsi="Arial" w:cs="Arial"/>
                <w:sz w:val="20"/>
                <w:szCs w:val="20"/>
              </w:rPr>
              <w:t xml:space="preserve"> (05597) for visiting card and prescription purchase from Jamalpur Offset Printing Press through four (04) vouchers but no date is mentioned in the any voucher.</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Supporting voucher is enclosed with bill:</w:t>
            </w:r>
            <w:r w:rsidRPr="00455F04">
              <w:rPr>
                <w:rFonts w:ascii="Arial" w:hAnsi="Arial" w:cs="Arial"/>
                <w:sz w:val="20"/>
                <w:szCs w:val="20"/>
              </w:rPr>
              <w:t xml:space="preserve"> Examples are as-</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 xml:space="preserve">Payment made Tk.5,800.00 for micro bus rent to attend MRC at </w:t>
            </w:r>
            <w:proofErr w:type="spellStart"/>
            <w:r w:rsidRPr="00455F04">
              <w:rPr>
                <w:rFonts w:ascii="Arial" w:hAnsi="Arial" w:cs="Arial"/>
                <w:sz w:val="20"/>
                <w:szCs w:val="20"/>
              </w:rPr>
              <w:t>Savar</w:t>
            </w:r>
            <w:proofErr w:type="spellEnd"/>
            <w:r w:rsidRPr="00455F04">
              <w:rPr>
                <w:rFonts w:ascii="Arial" w:hAnsi="Arial" w:cs="Arial"/>
                <w:sz w:val="20"/>
                <w:szCs w:val="20"/>
              </w:rPr>
              <w:t xml:space="preserve"> but no supporting voucher is enclosed with bill.</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Payment made Tk.83,500.00 for MC cheque but no receiving signature is found in the supporting voucher.</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Supporting voucher without description:</w:t>
            </w:r>
            <w:r w:rsidRPr="00455F04">
              <w:rPr>
                <w:rFonts w:ascii="Arial" w:hAnsi="Arial" w:cs="Arial"/>
                <w:sz w:val="20"/>
                <w:szCs w:val="20"/>
              </w:rPr>
              <w:t xml:space="preserve"> Such as-</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Payment made Tk.700.00 to Md. Ahmed Ali (27748), MPO, at Hotel West Point for night hold a day but bill was found without description in the voucher.</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 xml:space="preserve">Payment made Tk.700.00  to Md. </w:t>
            </w:r>
            <w:proofErr w:type="spellStart"/>
            <w:r w:rsidRPr="00455F04">
              <w:rPr>
                <w:rFonts w:ascii="Arial" w:hAnsi="Arial" w:cs="Arial"/>
                <w:sz w:val="20"/>
                <w:szCs w:val="20"/>
              </w:rPr>
              <w:t>Emamul</w:t>
            </w:r>
            <w:proofErr w:type="spellEnd"/>
            <w:r w:rsidRPr="00455F04">
              <w:rPr>
                <w:rFonts w:ascii="Arial" w:hAnsi="Arial" w:cs="Arial"/>
                <w:sz w:val="20"/>
                <w:szCs w:val="20"/>
              </w:rPr>
              <w:t xml:space="preserve"> Sardar (21042), MPO, Tk.700.00 at Hotel West Point for night hold a day but bill was found without description in the voucher.</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participants list is enclosed with bill:</w:t>
            </w:r>
            <w:r w:rsidRPr="00455F04">
              <w:rPr>
                <w:rFonts w:ascii="Arial" w:hAnsi="Arial" w:cs="Arial"/>
                <w:sz w:val="20"/>
                <w:szCs w:val="20"/>
              </w:rPr>
              <w:t xml:space="preserve"> </w:t>
            </w:r>
            <w:r w:rsidR="0043379C" w:rsidRPr="00455F04">
              <w:rPr>
                <w:rFonts w:ascii="Arial" w:hAnsi="Arial" w:cs="Arial"/>
                <w:b/>
                <w:sz w:val="20"/>
                <w:szCs w:val="20"/>
              </w:rPr>
              <w:t>No participants list is enclosed with bill:</w:t>
            </w:r>
            <w:r w:rsidR="0043379C" w:rsidRPr="00455F04">
              <w:rPr>
                <w:rFonts w:ascii="Arial" w:hAnsi="Arial" w:cs="Arial"/>
                <w:sz w:val="20"/>
                <w:szCs w:val="20"/>
              </w:rPr>
              <w:t xml:space="preserve"> Payment made Tk.58,000.00 for CME with 40 doctors at MMCH but no participants list is enclosed with bill.</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doctor list is enclosed with bill:</w:t>
            </w:r>
            <w:r w:rsidRPr="00455F04">
              <w:rPr>
                <w:rFonts w:ascii="Arial" w:hAnsi="Arial" w:cs="Arial"/>
                <w:sz w:val="20"/>
                <w:szCs w:val="20"/>
              </w:rPr>
              <w:t xml:space="preserve"> Payment made Tk.50,000.00 to Mr. </w:t>
            </w:r>
            <w:proofErr w:type="spellStart"/>
            <w:r w:rsidRPr="00455F04">
              <w:rPr>
                <w:rFonts w:ascii="Arial" w:hAnsi="Arial" w:cs="Arial"/>
                <w:sz w:val="20"/>
                <w:szCs w:val="20"/>
              </w:rPr>
              <w:t>Subashish</w:t>
            </w:r>
            <w:proofErr w:type="spellEnd"/>
            <w:r w:rsidRPr="00455F04">
              <w:rPr>
                <w:rFonts w:ascii="Arial" w:hAnsi="Arial" w:cs="Arial"/>
                <w:sz w:val="20"/>
                <w:szCs w:val="20"/>
              </w:rPr>
              <w:t xml:space="preserve"> </w:t>
            </w:r>
            <w:proofErr w:type="spellStart"/>
            <w:r w:rsidRPr="00455F04">
              <w:rPr>
                <w:rFonts w:ascii="Arial" w:hAnsi="Arial" w:cs="Arial"/>
                <w:sz w:val="20"/>
                <w:szCs w:val="20"/>
              </w:rPr>
              <w:t>Karmoker</w:t>
            </w:r>
            <w:proofErr w:type="spellEnd"/>
            <w:r w:rsidRPr="00455F04">
              <w:rPr>
                <w:rFonts w:ascii="Arial" w:hAnsi="Arial" w:cs="Arial"/>
                <w:sz w:val="20"/>
                <w:szCs w:val="20"/>
              </w:rPr>
              <w:t xml:space="preserve"> (02AK1), Sr. RSM, for iftar party but doctor list is not found with bill.</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Wrong Code:</w:t>
            </w:r>
            <w:r w:rsidRPr="00455F04">
              <w:rPr>
                <w:rFonts w:ascii="Arial" w:hAnsi="Arial" w:cs="Arial"/>
                <w:sz w:val="20"/>
                <w:szCs w:val="20"/>
              </w:rPr>
              <w:t xml:space="preserve"> Payment made Tk.6,885.00 for lunch, iftar bill &amp; including two days hotel bill Tk.800.00 but posted as conveyance.</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application for donation from BCDS:</w:t>
            </w:r>
            <w:r w:rsidRPr="00455F04">
              <w:rPr>
                <w:rFonts w:ascii="Arial" w:hAnsi="Arial" w:cs="Arial"/>
                <w:sz w:val="20"/>
                <w:szCs w:val="20"/>
              </w:rPr>
              <w:t xml:space="preserve"> Donation made Tk. 30,000.00 to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for General meeting purpose but any application from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is not found.</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sz w:val="20"/>
                <w:szCs w:val="20"/>
              </w:rPr>
            </w:pPr>
            <w:r w:rsidRPr="00455F04">
              <w:rPr>
                <w:rFonts w:ascii="Arial" w:hAnsi="Arial" w:cs="Arial"/>
                <w:b/>
                <w:sz w:val="20"/>
                <w:szCs w:val="20"/>
              </w:rPr>
              <w:t>No. Physical verification date &amp; time:</w:t>
            </w:r>
            <w:r w:rsidRPr="00455F04">
              <w:rPr>
                <w:rFonts w:ascii="Arial" w:hAnsi="Arial" w:cs="Arial"/>
                <w:sz w:val="20"/>
                <w:szCs w:val="20"/>
              </w:rPr>
              <w:t xml:space="preserve"> Physical verification date and time is not found in the daily transaction report on 14.02.23, 16.02.23, 20.03.23 &amp; 09.01.23.</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in a plane paper:</w:t>
            </w:r>
            <w:r w:rsidRPr="00455F04">
              <w:rPr>
                <w:rFonts w:ascii="Arial" w:hAnsi="Arial" w:cs="Arial"/>
                <w:sz w:val="20"/>
                <w:szCs w:val="20"/>
              </w:rPr>
              <w:t xml:space="preserve"> Payment made Tk.3,600.00 to Md. </w:t>
            </w:r>
            <w:proofErr w:type="spellStart"/>
            <w:r w:rsidRPr="00455F04">
              <w:rPr>
                <w:rFonts w:ascii="Arial" w:hAnsi="Arial" w:cs="Arial"/>
                <w:sz w:val="20"/>
                <w:szCs w:val="20"/>
              </w:rPr>
              <w:t>Mozammel</w:t>
            </w:r>
            <w:proofErr w:type="spellEnd"/>
            <w:r w:rsidRPr="00455F04">
              <w:rPr>
                <w:rFonts w:ascii="Arial" w:hAnsi="Arial" w:cs="Arial"/>
                <w:sz w:val="20"/>
                <w:szCs w:val="20"/>
              </w:rPr>
              <w:t xml:space="preserve"> Haque (05414), AM, for rent a car service for Dr. </w:t>
            </w:r>
            <w:proofErr w:type="spellStart"/>
            <w:r w:rsidRPr="00455F04">
              <w:rPr>
                <w:rFonts w:ascii="Arial" w:hAnsi="Arial" w:cs="Arial"/>
                <w:sz w:val="20"/>
                <w:szCs w:val="20"/>
              </w:rPr>
              <w:t>Enamul</w:t>
            </w:r>
            <w:proofErr w:type="spellEnd"/>
            <w:r w:rsidRPr="00455F04">
              <w:rPr>
                <w:rFonts w:ascii="Arial" w:hAnsi="Arial" w:cs="Arial"/>
                <w:sz w:val="20"/>
                <w:szCs w:val="20"/>
              </w:rPr>
              <w:t xml:space="preserve"> Haque (</w:t>
            </w:r>
            <w:proofErr w:type="spellStart"/>
            <w:r w:rsidRPr="00455F04">
              <w:rPr>
                <w:rFonts w:ascii="Arial" w:hAnsi="Arial" w:cs="Arial"/>
                <w:sz w:val="20"/>
                <w:szCs w:val="20"/>
              </w:rPr>
              <w:t>Liton</w:t>
            </w:r>
            <w:proofErr w:type="spellEnd"/>
            <w:r w:rsidRPr="00455F04">
              <w:rPr>
                <w:rFonts w:ascii="Arial" w:hAnsi="Arial" w:cs="Arial"/>
                <w:sz w:val="20"/>
                <w:szCs w:val="20"/>
              </w:rPr>
              <w:t>) from Tangail to Mymensingh picked &amp; dropped  but bill was found in a plane paper.</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Photocopy supporting voucher: </w:t>
            </w:r>
            <w:r w:rsidRPr="00455F04">
              <w:rPr>
                <w:rFonts w:ascii="Arial" w:hAnsi="Arial" w:cs="Arial"/>
                <w:sz w:val="20"/>
                <w:szCs w:val="20"/>
              </w:rPr>
              <w:t xml:space="preserve">Payment made Tk.1,005.00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for purchasing food of doctor from Star </w:t>
            </w:r>
            <w:proofErr w:type="spellStart"/>
            <w:r w:rsidRPr="00455F04">
              <w:rPr>
                <w:rFonts w:ascii="Arial" w:hAnsi="Arial" w:cs="Arial"/>
                <w:sz w:val="20"/>
                <w:szCs w:val="20"/>
              </w:rPr>
              <w:t>Restaurent</w:t>
            </w:r>
            <w:proofErr w:type="spellEnd"/>
            <w:r w:rsidRPr="00455F04">
              <w:rPr>
                <w:rFonts w:ascii="Arial" w:hAnsi="Arial" w:cs="Arial"/>
                <w:sz w:val="20"/>
                <w:szCs w:val="20"/>
              </w:rPr>
              <w:t xml:space="preserve"> but supporting vouchers was in photocopy instead of original voucher.</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Quotations were same handwriting: </w:t>
            </w:r>
            <w:r w:rsidRPr="00455F04">
              <w:rPr>
                <w:rFonts w:ascii="Arial" w:hAnsi="Arial" w:cs="Arial"/>
                <w:sz w:val="20"/>
                <w:szCs w:val="20"/>
              </w:rPr>
              <w:t>Payment made Tk.5,000.00</w:t>
            </w:r>
            <w:r w:rsidRPr="00455F04">
              <w:rPr>
                <w:rFonts w:ascii="Arial" w:hAnsi="Arial" w:cs="Arial"/>
                <w:b/>
                <w:sz w:val="20"/>
                <w:szCs w:val="20"/>
              </w:rPr>
              <w:t xml:space="preserve"> </w:t>
            </w:r>
            <w:r w:rsidRPr="00455F04">
              <w:rPr>
                <w:rFonts w:ascii="Arial" w:hAnsi="Arial" w:cs="Arial"/>
                <w:sz w:val="20"/>
                <w:szCs w:val="20"/>
              </w:rPr>
              <w:t>for repairing &amp; maintenance of vehicles no. Dhaka Metro-11-4410 (delivery van) but two quotations (</w:t>
            </w:r>
            <w:proofErr w:type="spellStart"/>
            <w:r w:rsidRPr="00455F04">
              <w:rPr>
                <w:rFonts w:ascii="Arial" w:hAnsi="Arial" w:cs="Arial"/>
                <w:sz w:val="20"/>
                <w:szCs w:val="20"/>
              </w:rPr>
              <w:t>Younuch</w:t>
            </w:r>
            <w:proofErr w:type="spellEnd"/>
            <w:r w:rsidRPr="00455F04">
              <w:rPr>
                <w:rFonts w:ascii="Arial" w:hAnsi="Arial" w:cs="Arial"/>
                <w:sz w:val="20"/>
                <w:szCs w:val="20"/>
              </w:rPr>
              <w:t xml:space="preserve"> Engineering Workshop &amp; Hanif  Engineering Workshop) were same hand writing.</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DF5FD6">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deduction for Tax &amp; VAT on R/M Vehicles:</w:t>
            </w:r>
            <w:r w:rsidRPr="00455F04">
              <w:rPr>
                <w:rFonts w:ascii="Arial" w:hAnsi="Arial" w:cs="Arial"/>
                <w:sz w:val="20"/>
                <w:szCs w:val="20"/>
              </w:rPr>
              <w:t xml:space="preserve"> Payment made Tk.46,000.00 for engine gear box of vehicle no. 51-4714 but applicable rate TDS &amp; VDS is not deducted from bill.</w:t>
            </w:r>
          </w:p>
        </w:tc>
        <w:tc>
          <w:tcPr>
            <w:tcW w:w="1802"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90"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91"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r w:rsidRPr="00455F04">
              <w:rPr>
                <w:rFonts w:ascii="Arial" w:hAnsi="Arial" w:cs="Arial"/>
                <w:b/>
                <w:sz w:val="20"/>
                <w:szCs w:val="20"/>
              </w:rPr>
              <w:t>No acknowledgement was found against donation:</w:t>
            </w:r>
            <w:r w:rsidRPr="00455F04">
              <w:rPr>
                <w:rFonts w:ascii="Arial" w:hAnsi="Arial" w:cs="Arial"/>
                <w:sz w:val="20"/>
                <w:szCs w:val="20"/>
              </w:rPr>
              <w:t xml:space="preserve"> Few examples are as-</w:t>
            </w: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6"/>
              </w:numPr>
              <w:spacing w:after="0" w:line="240" w:lineRule="auto"/>
              <w:ind w:left="341" w:hanging="104"/>
              <w:contextualSpacing/>
              <w:jc w:val="both"/>
              <w:rPr>
                <w:rFonts w:ascii="Arial" w:hAnsi="Arial" w:cs="Arial"/>
                <w:sz w:val="20"/>
                <w:szCs w:val="20"/>
              </w:rPr>
            </w:pPr>
            <w:r w:rsidRPr="00455F04">
              <w:rPr>
                <w:rFonts w:ascii="Arial" w:hAnsi="Arial" w:cs="Arial"/>
                <w:sz w:val="20"/>
                <w:szCs w:val="20"/>
              </w:rPr>
              <w:t xml:space="preserve">Payment made Tk. 50,000.00 to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 for annual picnic purpose, but money receipt copy was not found from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w:t>
            </w: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6"/>
              </w:numPr>
              <w:spacing w:after="0" w:line="240" w:lineRule="auto"/>
              <w:ind w:left="341" w:hanging="104"/>
              <w:contextualSpacing/>
              <w:jc w:val="both"/>
              <w:rPr>
                <w:rFonts w:ascii="Arial" w:hAnsi="Arial" w:cs="Arial"/>
                <w:sz w:val="20"/>
                <w:szCs w:val="20"/>
              </w:rPr>
            </w:pPr>
            <w:r w:rsidRPr="00455F04">
              <w:rPr>
                <w:rFonts w:ascii="Arial" w:hAnsi="Arial" w:cs="Arial"/>
                <w:sz w:val="20"/>
                <w:szCs w:val="20"/>
              </w:rPr>
              <w:t xml:space="preserve">Payment made Tk.65,000.00 to Uttara </w:t>
            </w:r>
            <w:proofErr w:type="spellStart"/>
            <w:r w:rsidRPr="00455F04">
              <w:rPr>
                <w:rFonts w:ascii="Arial" w:hAnsi="Arial" w:cs="Arial"/>
                <w:sz w:val="20"/>
                <w:szCs w:val="20"/>
              </w:rPr>
              <w:t>Adhunik</w:t>
            </w:r>
            <w:proofErr w:type="spellEnd"/>
            <w:r w:rsidRPr="00455F04">
              <w:rPr>
                <w:rFonts w:ascii="Arial" w:hAnsi="Arial" w:cs="Arial"/>
                <w:sz w:val="20"/>
                <w:szCs w:val="20"/>
              </w:rPr>
              <w:t xml:space="preserve"> Medical College &amp; Hospital for AC installation but not found any acknowledgement from them.</w:t>
            </w: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DF5FD6">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802"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1.09</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Zero-Based Budget with Monthly Variance Report</w:t>
            </w:r>
          </w:p>
        </w:tc>
        <w:tc>
          <w:tcPr>
            <w:tcW w:w="1802" w:type="dxa"/>
            <w:tcBorders>
              <w:bottom w:val="single" w:sz="4" w:space="0" w:color="auto"/>
            </w:tcBorders>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sz w:val="20"/>
                <w:szCs w:val="20"/>
              </w:rPr>
            </w:pPr>
            <w:r w:rsidRPr="00455F04">
              <w:rPr>
                <w:rFonts w:ascii="Arial" w:hAnsi="Arial" w:cs="Arial"/>
                <w:sz w:val="20"/>
                <w:szCs w:val="20"/>
              </w:rPr>
              <w:t xml:space="preserve">As we know the management has introduced Zero Based Budget (ZBB) method for all cost center under the company from the year 2021 and with the line of this procedure depot-wise quarterly budget including individual month-wise budget allocation had been approved for all depots for the first quarter of 2022 and we have obtained depot-wise monthly budget variance report from Corporate Cost Accounts &amp; Budget Department up to March’22. After March 2022 no budget variance has been prepared by the Corporate Cost Accounts &amp; Budget Department. Our observations based on first quarter budget variance report is stated below: </w:t>
            </w:r>
          </w:p>
        </w:tc>
        <w:tc>
          <w:tcPr>
            <w:tcW w:w="1802" w:type="dxa"/>
            <w:tcBorders>
              <w:bottom w:val="single" w:sz="4" w:space="0" w:color="auto"/>
            </w:tcBorders>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5"/>
              </w:numPr>
              <w:spacing w:after="0" w:line="240" w:lineRule="auto"/>
              <w:ind w:left="172" w:hanging="180"/>
              <w:jc w:val="both"/>
              <w:rPr>
                <w:rFonts w:ascii="Arial" w:hAnsi="Arial" w:cs="Arial"/>
                <w:sz w:val="20"/>
                <w:szCs w:val="20"/>
              </w:rPr>
            </w:pPr>
            <w:r w:rsidRPr="00455F04">
              <w:rPr>
                <w:rFonts w:ascii="Arial" w:hAnsi="Arial" w:cs="Arial"/>
                <w:sz w:val="20"/>
                <w:szCs w:val="20"/>
              </w:rPr>
              <w:t xml:space="preserve"> Budget variance between allocated budget and actual expenditure (Up to Mar’22) was positive variance and this was as follows-</w:t>
            </w:r>
          </w:p>
        </w:tc>
        <w:tc>
          <w:tcPr>
            <w:tcW w:w="1802"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color w:val="FF0000"/>
                <w:sz w:val="20"/>
                <w:szCs w:val="20"/>
              </w:rPr>
            </w:pPr>
            <w:r w:rsidRPr="00455F04">
              <w:rPr>
                <w:rFonts w:ascii="Arial" w:hAnsi="Arial" w:cs="Arial"/>
                <w:color w:val="FF0000"/>
                <w:sz w:val="20"/>
                <w:szCs w:val="20"/>
              </w:rPr>
              <w:t>-</w:t>
            </w: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more careful for forecast to prepare Zero Based Budget to avoid variance at a high level.  </w:t>
            </w: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903" w:type="dxa"/>
            <w:gridSpan w:val="2"/>
            <w:tcBorders>
              <w:top w:val="single" w:sz="4" w:space="0" w:color="auto"/>
              <w:bottom w:val="single" w:sz="4" w:space="0" w:color="auto"/>
            </w:tcBorders>
            <w:shd w:val="clear" w:color="auto" w:fill="auto"/>
            <w:vAlign w:val="bottom"/>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bCs/>
                <w:sz w:val="20"/>
                <w:szCs w:val="20"/>
              </w:rPr>
              <w:t>Allocated budget</w:t>
            </w:r>
          </w:p>
        </w:tc>
        <w:tc>
          <w:tcPr>
            <w:tcW w:w="2145" w:type="dxa"/>
            <w:gridSpan w:val="9"/>
            <w:tcBorders>
              <w:top w:val="single" w:sz="4" w:space="0" w:color="auto"/>
              <w:bottom w:val="single" w:sz="4" w:space="0" w:color="auto"/>
            </w:tcBorders>
            <w:shd w:val="clear" w:color="auto" w:fill="auto"/>
            <w:vAlign w:val="bottom"/>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bCs/>
                <w:sz w:val="20"/>
                <w:szCs w:val="20"/>
              </w:rPr>
              <w:t>Actual Expenditure</w:t>
            </w:r>
          </w:p>
        </w:tc>
        <w:tc>
          <w:tcPr>
            <w:tcW w:w="1541"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Variance</w:t>
            </w:r>
          </w:p>
        </w:tc>
        <w:tc>
          <w:tcPr>
            <w:tcW w:w="1794" w:type="dxa"/>
            <w:gridSpan w:val="4"/>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 of variance</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903" w:type="dxa"/>
            <w:gridSpan w:val="2"/>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1,27,33,349.00</w:t>
            </w:r>
          </w:p>
        </w:tc>
        <w:tc>
          <w:tcPr>
            <w:tcW w:w="2145" w:type="dxa"/>
            <w:gridSpan w:val="9"/>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1,04,40,596.00</w:t>
            </w:r>
          </w:p>
        </w:tc>
        <w:tc>
          <w:tcPr>
            <w:tcW w:w="1541"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22,92,753.00</w:t>
            </w:r>
          </w:p>
        </w:tc>
        <w:tc>
          <w:tcPr>
            <w:tcW w:w="1794" w:type="dxa"/>
            <w:gridSpan w:val="4"/>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18.01</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5"/>
              </w:numPr>
              <w:spacing w:after="0" w:line="240" w:lineRule="auto"/>
              <w:ind w:left="171" w:hanging="181"/>
              <w:jc w:val="both"/>
              <w:rPr>
                <w:rFonts w:ascii="Arial" w:hAnsi="Arial" w:cs="Arial"/>
                <w:sz w:val="20"/>
                <w:szCs w:val="20"/>
              </w:rPr>
            </w:pPr>
            <w:r w:rsidRPr="00455F04">
              <w:rPr>
                <w:rFonts w:ascii="Arial" w:hAnsi="Arial" w:cs="Arial"/>
                <w:sz w:val="20"/>
                <w:szCs w:val="20"/>
              </w:rPr>
              <w:t xml:space="preserve"> Some examples of head-wise negative budget variance </w:t>
            </w:r>
            <w:r w:rsidRPr="00455F04">
              <w:rPr>
                <w:rFonts w:ascii="Arial" w:hAnsi="Arial" w:cs="Arial"/>
                <w:bCs/>
                <w:sz w:val="20"/>
                <w:szCs w:val="20"/>
              </w:rPr>
              <w:t>are as follows-</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Head of expenditure</w:t>
            </w:r>
          </w:p>
        </w:tc>
        <w:tc>
          <w:tcPr>
            <w:tcW w:w="1620"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Allocated budget (Tk.)</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Actual Expenditure (Tk.)</w:t>
            </w:r>
          </w:p>
        </w:tc>
        <w:tc>
          <w:tcPr>
            <w:tcW w:w="1437" w:type="dxa"/>
            <w:gridSpan w:val="5"/>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Variance (Tk.)</w:t>
            </w:r>
          </w:p>
        </w:tc>
        <w:tc>
          <w:tcPr>
            <w:tcW w:w="1082" w:type="dxa"/>
            <w:gridSpan w:val="2"/>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 of variance</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Supply, printing and stationery</w:t>
            </w:r>
          </w:p>
        </w:tc>
        <w:tc>
          <w:tcPr>
            <w:tcW w:w="1620"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65,280.00</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89,830.00</w:t>
            </w:r>
          </w:p>
        </w:tc>
        <w:tc>
          <w:tcPr>
            <w:tcW w:w="1437" w:type="dxa"/>
            <w:gridSpan w:val="5"/>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(24,550.00)</w:t>
            </w:r>
          </w:p>
        </w:tc>
        <w:tc>
          <w:tcPr>
            <w:tcW w:w="1082" w:type="dxa"/>
            <w:gridSpan w:val="2"/>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(37.61)</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Delivery &amp; Collection Exp.</w:t>
            </w:r>
          </w:p>
        </w:tc>
        <w:tc>
          <w:tcPr>
            <w:tcW w:w="1620"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26,34,453.00</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27,53,089.00</w:t>
            </w:r>
          </w:p>
        </w:tc>
        <w:tc>
          <w:tcPr>
            <w:tcW w:w="1437" w:type="dxa"/>
            <w:gridSpan w:val="5"/>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(1,18,636.00)</w:t>
            </w:r>
          </w:p>
        </w:tc>
        <w:tc>
          <w:tcPr>
            <w:tcW w:w="1082" w:type="dxa"/>
            <w:gridSpan w:val="2"/>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(4.50)</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5"/>
              </w:numPr>
              <w:spacing w:after="0" w:line="240" w:lineRule="auto"/>
              <w:ind w:left="243" w:hanging="270"/>
              <w:jc w:val="both"/>
              <w:rPr>
                <w:rFonts w:ascii="Arial" w:hAnsi="Arial" w:cs="Arial"/>
                <w:sz w:val="20"/>
                <w:szCs w:val="20"/>
              </w:rPr>
            </w:pPr>
            <w:r w:rsidRPr="00455F04">
              <w:rPr>
                <w:rFonts w:ascii="Arial" w:hAnsi="Arial" w:cs="Arial"/>
                <w:sz w:val="20"/>
                <w:szCs w:val="20"/>
              </w:rPr>
              <w:t xml:space="preserve">Budget Variance Report Prepared by the Depot </w:t>
            </w:r>
          </w:p>
        </w:tc>
        <w:tc>
          <w:tcPr>
            <w:tcW w:w="1802" w:type="dxa"/>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sz w:val="20"/>
                <w:szCs w:val="20"/>
              </w:rPr>
            </w:pPr>
            <w:r w:rsidRPr="00455F04">
              <w:rPr>
                <w:rFonts w:ascii="Arial" w:hAnsi="Arial" w:cs="Arial"/>
                <w:sz w:val="20"/>
                <w:szCs w:val="20"/>
              </w:rPr>
              <w:t xml:space="preserve">Distribution Department of Corporate office has sent a budget over mail and the depot In-charge is prepared a budget variance report as gross monthly basis instead of head-wise for the year 2022 (up to September) and the variance is shown as follows- </w:t>
            </w:r>
          </w:p>
        </w:tc>
        <w:tc>
          <w:tcPr>
            <w:tcW w:w="1802" w:type="dxa"/>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single" w:sz="4" w:space="0" w:color="auto"/>
              <w:bottom w:val="single" w:sz="4" w:space="0" w:color="auto"/>
            </w:tcBorders>
            <w:shd w:val="clear" w:color="auto" w:fill="auto"/>
            <w:vAlign w:val="bottom"/>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bCs/>
                <w:sz w:val="20"/>
                <w:szCs w:val="20"/>
              </w:rPr>
              <w:t>Allocated budget</w:t>
            </w:r>
          </w:p>
        </w:tc>
        <w:tc>
          <w:tcPr>
            <w:tcW w:w="1620" w:type="dxa"/>
            <w:gridSpan w:val="6"/>
            <w:tcBorders>
              <w:top w:val="single" w:sz="4" w:space="0" w:color="auto"/>
              <w:bottom w:val="single" w:sz="4" w:space="0" w:color="auto"/>
            </w:tcBorders>
            <w:shd w:val="clear" w:color="auto" w:fill="auto"/>
            <w:vAlign w:val="bottom"/>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bCs/>
                <w:sz w:val="20"/>
                <w:szCs w:val="20"/>
              </w:rPr>
              <w:t>Actual Expenditure</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bCs/>
                <w:sz w:val="20"/>
                <w:szCs w:val="20"/>
              </w:rPr>
              <w:t>Variance</w:t>
            </w:r>
          </w:p>
        </w:tc>
        <w:tc>
          <w:tcPr>
            <w:tcW w:w="2519"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b/>
                <w:bCs/>
                <w:sz w:val="20"/>
                <w:szCs w:val="20"/>
              </w:rPr>
              <w:t>% of variance</w:t>
            </w:r>
          </w:p>
        </w:tc>
        <w:tc>
          <w:tcPr>
            <w:tcW w:w="1802" w:type="dxa"/>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single" w:sz="4" w:space="0" w:color="auto"/>
              <w:bottom w:val="single" w:sz="4" w:space="0" w:color="auto"/>
            </w:tcBorders>
            <w:shd w:val="clear" w:color="auto" w:fill="auto"/>
            <w:vAlign w:val="bottom"/>
          </w:tcPr>
          <w:p w:rsidR="00090BBB" w:rsidRPr="00455F04" w:rsidRDefault="00090BBB" w:rsidP="00090BBB">
            <w:pPr>
              <w:spacing w:after="0" w:line="240" w:lineRule="auto"/>
              <w:jc w:val="right"/>
              <w:rPr>
                <w:rFonts w:ascii="Arial" w:hAnsi="Arial" w:cs="Arial"/>
                <w:b/>
                <w:bCs/>
                <w:sz w:val="20"/>
                <w:szCs w:val="20"/>
              </w:rPr>
            </w:pPr>
            <w:r w:rsidRPr="00455F04">
              <w:rPr>
                <w:rFonts w:ascii="Arial" w:hAnsi="Arial" w:cs="Arial"/>
                <w:b/>
                <w:bCs/>
                <w:sz w:val="20"/>
                <w:szCs w:val="20"/>
              </w:rPr>
              <w:t>3,35,90,138.00</w:t>
            </w:r>
          </w:p>
        </w:tc>
        <w:tc>
          <w:tcPr>
            <w:tcW w:w="1620" w:type="dxa"/>
            <w:gridSpan w:val="6"/>
            <w:tcBorders>
              <w:top w:val="single" w:sz="4" w:space="0" w:color="auto"/>
              <w:bottom w:val="single" w:sz="4" w:space="0" w:color="auto"/>
            </w:tcBorders>
            <w:shd w:val="clear" w:color="auto" w:fill="auto"/>
            <w:vAlign w:val="bottom"/>
          </w:tcPr>
          <w:p w:rsidR="00090BBB" w:rsidRPr="00455F04" w:rsidRDefault="00090BBB" w:rsidP="00090BBB">
            <w:pPr>
              <w:spacing w:after="0" w:line="240" w:lineRule="auto"/>
              <w:jc w:val="right"/>
              <w:rPr>
                <w:rFonts w:ascii="Arial" w:hAnsi="Arial" w:cs="Arial"/>
                <w:b/>
                <w:bCs/>
                <w:sz w:val="20"/>
                <w:szCs w:val="20"/>
              </w:rPr>
            </w:pPr>
            <w:r w:rsidRPr="00455F04">
              <w:rPr>
                <w:rFonts w:ascii="Arial" w:hAnsi="Arial" w:cs="Arial"/>
                <w:b/>
                <w:bCs/>
                <w:sz w:val="20"/>
                <w:szCs w:val="20"/>
              </w:rPr>
              <w:t>3,32,16,188.00</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b/>
                <w:bCs/>
                <w:sz w:val="20"/>
                <w:szCs w:val="20"/>
              </w:rPr>
            </w:pPr>
            <w:r w:rsidRPr="00455F04">
              <w:rPr>
                <w:rFonts w:ascii="Arial" w:hAnsi="Arial" w:cs="Arial"/>
                <w:b/>
                <w:bCs/>
                <w:sz w:val="20"/>
                <w:szCs w:val="20"/>
              </w:rPr>
              <w:t>3,73,950.00</w:t>
            </w:r>
          </w:p>
        </w:tc>
        <w:tc>
          <w:tcPr>
            <w:tcW w:w="2519"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b/>
                <w:bCs/>
                <w:sz w:val="20"/>
                <w:szCs w:val="20"/>
              </w:rPr>
            </w:pPr>
            <w:r w:rsidRPr="00455F04">
              <w:rPr>
                <w:rFonts w:ascii="Arial" w:hAnsi="Arial" w:cs="Arial"/>
                <w:b/>
                <w:bCs/>
                <w:sz w:val="20"/>
                <w:szCs w:val="20"/>
              </w:rPr>
              <w:t>1.13</w:t>
            </w:r>
          </w:p>
        </w:tc>
        <w:tc>
          <w:tcPr>
            <w:tcW w:w="1802" w:type="dxa"/>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1.10</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Analysis of distribution and marketing expenditure based on sales</w:t>
            </w:r>
          </w:p>
        </w:tc>
        <w:tc>
          <w:tcPr>
            <w:tcW w:w="1802" w:type="dxa"/>
            <w:tcBorders>
              <w:bottom w:val="single" w:sz="4" w:space="0" w:color="auto"/>
            </w:tcBorders>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4"/>
              </w:numPr>
              <w:spacing w:after="0" w:line="240" w:lineRule="auto"/>
              <w:ind w:left="241" w:hanging="241"/>
              <w:jc w:val="both"/>
              <w:rPr>
                <w:rFonts w:ascii="Arial" w:hAnsi="Arial" w:cs="Arial"/>
                <w:b/>
                <w:sz w:val="20"/>
                <w:szCs w:val="20"/>
              </w:rPr>
            </w:pPr>
            <w:r w:rsidRPr="00455F04">
              <w:rPr>
                <w:rFonts w:ascii="Arial" w:hAnsi="Arial" w:cs="Arial"/>
                <w:b/>
                <w:sz w:val="20"/>
                <w:szCs w:val="20"/>
              </w:rPr>
              <w:t>Actual sales for the year 2022 (Jan-Oct) &amp; 2021 (Jan-Oct) are as follows-</w:t>
            </w:r>
          </w:p>
        </w:tc>
        <w:tc>
          <w:tcPr>
            <w:tcW w:w="1802" w:type="dxa"/>
            <w:tcBorders>
              <w:bottom w:val="single" w:sz="4" w:space="0" w:color="auto"/>
            </w:tcBorders>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491E26">
        <w:trPr>
          <w:trHeight w:val="485"/>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2524" w:type="dxa"/>
            <w:gridSpan w:val="4"/>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Category</w:t>
            </w:r>
          </w:p>
        </w:tc>
        <w:tc>
          <w:tcPr>
            <w:tcW w:w="720" w:type="dxa"/>
            <w:gridSpan w:val="3"/>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37" w:type="dxa"/>
            <w:gridSpan w:val="5"/>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1082" w:type="dxa"/>
            <w:gridSpan w:val="2"/>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 of Increased</w:t>
            </w:r>
          </w:p>
        </w:tc>
        <w:tc>
          <w:tcPr>
            <w:tcW w:w="1802" w:type="dxa"/>
            <w:vMerge w:val="restart"/>
            <w:shd w:val="clear" w:color="auto" w:fill="auto"/>
            <w:vAlign w:val="center"/>
          </w:tcPr>
          <w:p w:rsidR="00090BBB" w:rsidRPr="00455F04" w:rsidRDefault="00090BBB" w:rsidP="00090BBB">
            <w:pPr>
              <w:spacing w:after="0" w:line="240" w:lineRule="auto"/>
              <w:jc w:val="center"/>
              <w:rPr>
                <w:rFonts w:ascii="Arial" w:hAnsi="Arial" w:cs="Arial"/>
                <w:color w:val="FF0000"/>
                <w:sz w:val="20"/>
                <w:szCs w:val="20"/>
              </w:rPr>
            </w:pPr>
            <w:r w:rsidRPr="00455F04">
              <w:rPr>
                <w:rFonts w:ascii="Arial" w:hAnsi="Arial" w:cs="Arial"/>
                <w:color w:val="FF0000"/>
                <w:sz w:val="20"/>
                <w:szCs w:val="20"/>
              </w:rPr>
              <w:t>-</w:t>
            </w:r>
          </w:p>
        </w:tc>
        <w:tc>
          <w:tcPr>
            <w:tcW w:w="1890"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491E26">
        <w:trPr>
          <w:trHeight w:val="359"/>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2524" w:type="dxa"/>
            <w:gridSpan w:val="4"/>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
                <w:sz w:val="20"/>
                <w:szCs w:val="20"/>
              </w:rPr>
            </w:pPr>
            <w:r w:rsidRPr="00455F04">
              <w:rPr>
                <w:rFonts w:ascii="Arial" w:hAnsi="Arial" w:cs="Arial"/>
                <w:b/>
                <w:sz w:val="20"/>
                <w:szCs w:val="20"/>
              </w:rPr>
              <w:t>Human</w:t>
            </w:r>
          </w:p>
        </w:tc>
        <w:tc>
          <w:tcPr>
            <w:tcW w:w="720" w:type="dxa"/>
            <w:gridSpan w:val="3"/>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67,84,09,038.63</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57,58,76,015.84</w:t>
            </w:r>
          </w:p>
        </w:tc>
        <w:tc>
          <w:tcPr>
            <w:tcW w:w="1437" w:type="dxa"/>
            <w:gridSpan w:val="5"/>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5,75,87,601.58</w:t>
            </w:r>
          </w:p>
        </w:tc>
        <w:tc>
          <w:tcPr>
            <w:tcW w:w="1082" w:type="dxa"/>
            <w:gridSpan w:val="2"/>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10.00</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491E26">
        <w:trPr>
          <w:trHeight w:val="350"/>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2524" w:type="dxa"/>
            <w:gridSpan w:val="4"/>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
                <w:sz w:val="20"/>
                <w:szCs w:val="20"/>
              </w:rPr>
            </w:pPr>
            <w:r w:rsidRPr="00455F04">
              <w:rPr>
                <w:rFonts w:ascii="Arial" w:hAnsi="Arial" w:cs="Arial"/>
                <w:b/>
                <w:sz w:val="20"/>
                <w:szCs w:val="20"/>
              </w:rPr>
              <w:t>Veterinary</w:t>
            </w:r>
          </w:p>
        </w:tc>
        <w:tc>
          <w:tcPr>
            <w:tcW w:w="720" w:type="dxa"/>
            <w:gridSpan w:val="3"/>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11,64,51,436.18</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9,31,32,964.30</w:t>
            </w:r>
          </w:p>
        </w:tc>
        <w:tc>
          <w:tcPr>
            <w:tcW w:w="1437" w:type="dxa"/>
            <w:gridSpan w:val="5"/>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93,13,296.43</w:t>
            </w:r>
          </w:p>
        </w:tc>
        <w:tc>
          <w:tcPr>
            <w:tcW w:w="1082" w:type="dxa"/>
            <w:gridSpan w:val="2"/>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10.00</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4"/>
              </w:numPr>
              <w:spacing w:after="0" w:line="240" w:lineRule="auto"/>
              <w:ind w:left="266" w:hanging="266"/>
              <w:jc w:val="both"/>
              <w:rPr>
                <w:rFonts w:ascii="Arial" w:hAnsi="Arial" w:cs="Arial"/>
                <w:sz w:val="20"/>
                <w:szCs w:val="20"/>
              </w:rPr>
            </w:pPr>
            <w:r w:rsidRPr="00455F04">
              <w:rPr>
                <w:rFonts w:ascii="Arial" w:hAnsi="Arial" w:cs="Arial"/>
                <w:sz w:val="20"/>
                <w:szCs w:val="20"/>
              </w:rPr>
              <w:t>Percentage of total expenditure for Human category against net sale of Marketing, Sales &amp; Distribution Division (Marketing and sales part) Increased by 0.22</w:t>
            </w:r>
            <w:r w:rsidRPr="00455F04">
              <w:rPr>
                <w:rFonts w:ascii="Arial" w:hAnsi="Arial" w:cs="Arial"/>
                <w:bCs/>
                <w:sz w:val="20"/>
                <w:szCs w:val="20"/>
                <w:cs/>
                <w:lang w:bidi="bn-BD"/>
              </w:rPr>
              <w:t xml:space="preserve">% </w:t>
            </w:r>
            <w:r w:rsidRPr="00455F04">
              <w:rPr>
                <w:rFonts w:ascii="Arial" w:hAnsi="Arial" w:cs="Arial"/>
                <w:sz w:val="20"/>
                <w:szCs w:val="20"/>
              </w:rPr>
              <w:t>in the year 2022 (Jan-Oct) compared to the year 2021 (Jan-Oct). In 2021 (Jan-Oct) it was 19.85</w:t>
            </w:r>
            <w:r w:rsidRPr="00455F04">
              <w:rPr>
                <w:rFonts w:ascii="Arial" w:hAnsi="Arial" w:cs="Arial"/>
                <w:bCs/>
                <w:sz w:val="20"/>
                <w:szCs w:val="20"/>
                <w:cs/>
                <w:lang w:bidi="bn-BD"/>
              </w:rPr>
              <w:t xml:space="preserve">% </w:t>
            </w:r>
            <w:r w:rsidRPr="00455F04">
              <w:rPr>
                <w:rFonts w:ascii="Arial" w:hAnsi="Arial" w:cs="Arial"/>
                <w:sz w:val="20"/>
                <w:szCs w:val="20"/>
              </w:rPr>
              <w:t>and in 2022 (Jan-Oct) it was 20.07</w:t>
            </w:r>
            <w:r w:rsidRPr="00455F04">
              <w:rPr>
                <w:rFonts w:ascii="Arial" w:hAnsi="Arial" w:cs="Arial"/>
                <w:bCs/>
                <w:sz w:val="20"/>
                <w:szCs w:val="20"/>
                <w:cs/>
                <w:lang w:bidi="bn-BD"/>
              </w:rPr>
              <w:t xml:space="preserve">%. </w:t>
            </w:r>
            <w:r w:rsidRPr="00455F04">
              <w:rPr>
                <w:rFonts w:ascii="Arial" w:hAnsi="Arial" w:cs="Arial"/>
                <w:sz w:val="20"/>
                <w:szCs w:val="20"/>
              </w:rPr>
              <w:t xml:space="preserve">Few examples in this regard are stated below </w:t>
            </w:r>
            <w:r w:rsidRPr="00455F04">
              <w:rPr>
                <w:rFonts w:ascii="Arial" w:hAnsi="Arial" w:cs="Arial"/>
                <w:b/>
                <w:sz w:val="20"/>
                <w:szCs w:val="20"/>
              </w:rPr>
              <w:t>(Details are shown in “Annexure-03”)</w:t>
            </w:r>
            <w:r w:rsidRPr="00455F04">
              <w:rPr>
                <w:rFonts w:ascii="Arial" w:hAnsi="Arial" w:cs="Arial"/>
                <w:sz w:val="20"/>
                <w:szCs w:val="20"/>
              </w:rPr>
              <w:t xml:space="preserve">: </w:t>
            </w:r>
          </w:p>
        </w:tc>
        <w:tc>
          <w:tcPr>
            <w:tcW w:w="1802" w:type="dxa"/>
            <w:vMerge/>
            <w:shd w:val="clear" w:color="auto" w:fill="auto"/>
          </w:tcPr>
          <w:p w:rsidR="00090BBB" w:rsidRPr="00455F04" w:rsidRDefault="00090BBB" w:rsidP="00090BBB">
            <w:pPr>
              <w:spacing w:after="0" w:line="240" w:lineRule="auto"/>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Sales and marketing expenditure of Human category have been increased significantly.</w:t>
            </w:r>
          </w:p>
        </w:tc>
      </w:tr>
      <w:tr w:rsidR="00090BBB" w:rsidRPr="00455F04" w:rsidTr="0077051A">
        <w:trPr>
          <w:trHeight w:val="335"/>
        </w:trPr>
        <w:tc>
          <w:tcPr>
            <w:tcW w:w="621"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1.10</w:t>
            </w:r>
          </w:p>
        </w:tc>
        <w:tc>
          <w:tcPr>
            <w:tcW w:w="1624"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Head of expenditure</w:t>
            </w:r>
          </w:p>
        </w:tc>
        <w:tc>
          <w:tcPr>
            <w:tcW w:w="1710" w:type="dxa"/>
            <w:gridSpan w:val="7"/>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0" w:type="dxa"/>
            <w:gridSpan w:val="7"/>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46" w:type="dxa"/>
            <w:gridSpan w:val="5"/>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983"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 of Increase</w:t>
            </w:r>
          </w:p>
        </w:tc>
        <w:tc>
          <w:tcPr>
            <w:tcW w:w="1802" w:type="dxa"/>
            <w:vMerge w:val="restart"/>
            <w:shd w:val="clear" w:color="auto" w:fill="auto"/>
            <w:vAlign w:val="center"/>
          </w:tcPr>
          <w:p w:rsidR="00090BBB" w:rsidRPr="00455F04" w:rsidRDefault="00090BBB" w:rsidP="00090BBB">
            <w:pPr>
              <w:spacing w:after="0" w:line="240" w:lineRule="auto"/>
              <w:jc w:val="center"/>
              <w:rPr>
                <w:rFonts w:ascii="Arial" w:hAnsi="Arial" w:cs="Arial"/>
                <w:color w:val="FF0000"/>
                <w:sz w:val="20"/>
                <w:szCs w:val="20"/>
              </w:rPr>
            </w:pPr>
            <w:r w:rsidRPr="00455F04">
              <w:rPr>
                <w:rFonts w:ascii="Arial" w:hAnsi="Arial" w:cs="Arial"/>
                <w:color w:val="FF0000"/>
                <w:sz w:val="20"/>
                <w:szCs w:val="20"/>
              </w:rPr>
              <w:t>-</w:t>
            </w:r>
          </w:p>
        </w:tc>
        <w:tc>
          <w:tcPr>
            <w:tcW w:w="1890"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Sales and marketing expenditure of Veterinary category have been increased significantly.</w:t>
            </w:r>
          </w:p>
        </w:tc>
      </w:tr>
      <w:tr w:rsidR="00090BBB" w:rsidRPr="00455F04" w:rsidTr="0077051A">
        <w:trPr>
          <w:trHeight w:val="335"/>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Medicine</w:t>
            </w:r>
          </w:p>
        </w:tc>
        <w:tc>
          <w:tcPr>
            <w:tcW w:w="171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2,02,70,800.25</w:t>
            </w:r>
          </w:p>
        </w:tc>
        <w:tc>
          <w:tcPr>
            <w:tcW w:w="162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1,65,86,580.18</w:t>
            </w:r>
          </w:p>
        </w:tc>
        <w:tc>
          <w:tcPr>
            <w:tcW w:w="14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36,84,220.07</w:t>
            </w:r>
          </w:p>
        </w:tc>
        <w:tc>
          <w:tcPr>
            <w:tcW w:w="983" w:type="dxa"/>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0.07</w:t>
            </w:r>
          </w:p>
        </w:tc>
        <w:tc>
          <w:tcPr>
            <w:tcW w:w="1802" w:type="dxa"/>
            <w:vMerge/>
            <w:shd w:val="clear" w:color="auto" w:fill="auto"/>
          </w:tcPr>
          <w:p w:rsidR="00090BBB" w:rsidRPr="00455F04" w:rsidRDefault="00090BBB" w:rsidP="00090BBB">
            <w:pPr>
              <w:spacing w:after="0" w:line="240" w:lineRule="auto"/>
              <w:jc w:val="center"/>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b/>
                <w:color w:val="FBD4B4" w:themeColor="accent6" w:themeTint="66"/>
                <w:sz w:val="20"/>
                <w:szCs w:val="20"/>
              </w:rPr>
            </w:pPr>
          </w:p>
        </w:tc>
      </w:tr>
      <w:tr w:rsidR="00090BBB" w:rsidRPr="00455F04" w:rsidTr="0077051A">
        <w:trPr>
          <w:trHeight w:val="335"/>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Donation in Cash</w:t>
            </w:r>
          </w:p>
        </w:tc>
        <w:tc>
          <w:tcPr>
            <w:tcW w:w="171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90,66,453.85</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70,66,438.00</w:t>
            </w:r>
          </w:p>
        </w:tc>
        <w:tc>
          <w:tcPr>
            <w:tcW w:w="1446"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20,00,015.85</w:t>
            </w:r>
          </w:p>
        </w:tc>
        <w:tc>
          <w:tcPr>
            <w:tcW w:w="983"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0.08</w:t>
            </w:r>
          </w:p>
        </w:tc>
        <w:tc>
          <w:tcPr>
            <w:tcW w:w="1802" w:type="dxa"/>
            <w:vMerge/>
            <w:shd w:val="clear" w:color="auto" w:fill="auto"/>
          </w:tcPr>
          <w:p w:rsidR="00090BBB" w:rsidRPr="00455F04" w:rsidRDefault="00090BBB" w:rsidP="00090BBB">
            <w:pPr>
              <w:spacing w:after="0" w:line="240" w:lineRule="auto"/>
              <w:jc w:val="center"/>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b/>
                <w:color w:val="FBD4B4" w:themeColor="accent6" w:themeTint="66"/>
                <w:sz w:val="20"/>
                <w:szCs w:val="20"/>
              </w:rPr>
            </w:pPr>
          </w:p>
        </w:tc>
      </w:tr>
      <w:tr w:rsidR="00090BBB" w:rsidRPr="00455F04" w:rsidTr="0077051A">
        <w:trPr>
          <w:trHeight w:val="335"/>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CME Meeting</w:t>
            </w:r>
          </w:p>
        </w:tc>
        <w:tc>
          <w:tcPr>
            <w:tcW w:w="171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11,14,815.00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2,81,215.00</w:t>
            </w:r>
          </w:p>
        </w:tc>
        <w:tc>
          <w:tcPr>
            <w:tcW w:w="1446"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8,33,600.00</w:t>
            </w:r>
          </w:p>
        </w:tc>
        <w:tc>
          <w:tcPr>
            <w:tcW w:w="983"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0.10</w:t>
            </w:r>
          </w:p>
        </w:tc>
        <w:tc>
          <w:tcPr>
            <w:tcW w:w="1802" w:type="dxa"/>
            <w:vMerge/>
            <w:shd w:val="clear" w:color="auto" w:fill="auto"/>
          </w:tcPr>
          <w:p w:rsidR="00090BBB" w:rsidRPr="00455F04" w:rsidRDefault="00090BBB" w:rsidP="00090BBB">
            <w:pPr>
              <w:spacing w:after="0" w:line="240" w:lineRule="auto"/>
              <w:jc w:val="center"/>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b/>
                <w:color w:val="FBD4B4" w:themeColor="accent6" w:themeTint="66"/>
                <w:sz w:val="20"/>
                <w:szCs w:val="20"/>
              </w:rPr>
            </w:pPr>
          </w:p>
        </w:tc>
      </w:tr>
      <w:tr w:rsidR="00090BBB" w:rsidRPr="00455F04" w:rsidTr="0077051A">
        <w:trPr>
          <w:trHeight w:val="335"/>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Bad Debts-Advance</w:t>
            </w:r>
          </w:p>
        </w:tc>
        <w:tc>
          <w:tcPr>
            <w:tcW w:w="171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10,34,476.50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w:t>
            </w:r>
          </w:p>
        </w:tc>
        <w:tc>
          <w:tcPr>
            <w:tcW w:w="1446"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10,34,476.50</w:t>
            </w:r>
          </w:p>
        </w:tc>
        <w:tc>
          <w:tcPr>
            <w:tcW w:w="983"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0.13</w:t>
            </w:r>
          </w:p>
        </w:tc>
        <w:tc>
          <w:tcPr>
            <w:tcW w:w="1802" w:type="dxa"/>
            <w:vMerge/>
            <w:shd w:val="clear" w:color="auto" w:fill="auto"/>
          </w:tcPr>
          <w:p w:rsidR="00090BBB" w:rsidRPr="00455F04" w:rsidRDefault="00090BBB" w:rsidP="00090BBB">
            <w:pPr>
              <w:spacing w:after="0" w:line="240" w:lineRule="auto"/>
              <w:jc w:val="center"/>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b/>
                <w:color w:val="FBD4B4" w:themeColor="accent6" w:themeTint="66"/>
                <w:sz w:val="20"/>
                <w:szCs w:val="20"/>
              </w:rPr>
            </w:pPr>
          </w:p>
        </w:tc>
      </w:tr>
      <w:tr w:rsidR="00090BBB" w:rsidRPr="00455F04" w:rsidTr="0077051A">
        <w:trPr>
          <w:trHeight w:val="335"/>
        </w:trPr>
        <w:tc>
          <w:tcPr>
            <w:tcW w:w="621"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Monthly</w:t>
            </w:r>
          </w:p>
        </w:tc>
        <w:tc>
          <w:tcPr>
            <w:tcW w:w="171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3,11,52,000.00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2,43,58,000.00</w:t>
            </w:r>
          </w:p>
        </w:tc>
        <w:tc>
          <w:tcPr>
            <w:tcW w:w="1446"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67,94,000.00</w:t>
            </w:r>
          </w:p>
        </w:tc>
        <w:tc>
          <w:tcPr>
            <w:tcW w:w="983"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0.28</w:t>
            </w:r>
          </w:p>
        </w:tc>
        <w:tc>
          <w:tcPr>
            <w:tcW w:w="1802" w:type="dxa"/>
            <w:vMerge/>
            <w:shd w:val="clear" w:color="auto" w:fill="auto"/>
          </w:tcPr>
          <w:p w:rsidR="00090BBB" w:rsidRPr="00455F04" w:rsidRDefault="00090BBB" w:rsidP="00090BBB">
            <w:pPr>
              <w:spacing w:after="0" w:line="240" w:lineRule="auto"/>
              <w:jc w:val="center"/>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3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4"/>
              </w:numPr>
              <w:spacing w:after="0" w:line="240" w:lineRule="auto"/>
              <w:ind w:left="256" w:hanging="256"/>
              <w:jc w:val="both"/>
              <w:rPr>
                <w:rFonts w:ascii="Arial" w:hAnsi="Arial" w:cs="Arial"/>
                <w:sz w:val="20"/>
                <w:szCs w:val="20"/>
              </w:rPr>
            </w:pPr>
            <w:r w:rsidRPr="00455F04">
              <w:rPr>
                <w:rFonts w:ascii="Arial" w:hAnsi="Arial" w:cs="Arial"/>
                <w:sz w:val="20"/>
                <w:szCs w:val="20"/>
              </w:rPr>
              <w:t>Percentage of total expenditure for Veterinary category against net sale of Marketing, Sales &amp; Distribution Division (Marketing and sales part) Increased by 0.26</w:t>
            </w:r>
            <w:r w:rsidRPr="00455F04">
              <w:rPr>
                <w:rFonts w:ascii="Arial" w:hAnsi="Arial" w:cs="Arial"/>
                <w:bCs/>
                <w:sz w:val="20"/>
                <w:szCs w:val="20"/>
                <w:cs/>
                <w:lang w:bidi="bn-BD"/>
              </w:rPr>
              <w:t xml:space="preserve">% </w:t>
            </w:r>
            <w:r w:rsidRPr="00455F04">
              <w:rPr>
                <w:rFonts w:ascii="Arial" w:hAnsi="Arial" w:cs="Arial"/>
                <w:sz w:val="20"/>
                <w:szCs w:val="20"/>
              </w:rPr>
              <w:t>in the year 2022 (Jan-Oct) compared to the year 2021 (Jan-Oct). In 2021 (Jan-Oct) it was 3.39</w:t>
            </w:r>
            <w:r w:rsidRPr="00455F04">
              <w:rPr>
                <w:rFonts w:ascii="Arial" w:hAnsi="Arial" w:cs="Arial"/>
                <w:bCs/>
                <w:sz w:val="20"/>
                <w:szCs w:val="20"/>
                <w:cs/>
                <w:lang w:bidi="bn-BD"/>
              </w:rPr>
              <w:t xml:space="preserve">% </w:t>
            </w:r>
            <w:r w:rsidRPr="00455F04">
              <w:rPr>
                <w:rFonts w:ascii="Arial" w:hAnsi="Arial" w:cs="Arial"/>
                <w:sz w:val="20"/>
                <w:szCs w:val="20"/>
              </w:rPr>
              <w:t>and in 2022 (Jan-Oct) it was 3.65</w:t>
            </w:r>
            <w:r w:rsidRPr="00455F04">
              <w:rPr>
                <w:rFonts w:ascii="Arial" w:hAnsi="Arial" w:cs="Arial"/>
                <w:bCs/>
                <w:sz w:val="20"/>
                <w:szCs w:val="20"/>
                <w:cs/>
                <w:lang w:bidi="bn-BD"/>
              </w:rPr>
              <w:t xml:space="preserve">%. </w:t>
            </w:r>
            <w:r w:rsidRPr="00455F04">
              <w:rPr>
                <w:rFonts w:ascii="Arial" w:hAnsi="Arial" w:cs="Arial"/>
                <w:sz w:val="20"/>
                <w:szCs w:val="20"/>
              </w:rPr>
              <w:t xml:space="preserve">Few examples in this regard are stated below </w:t>
            </w:r>
            <w:r w:rsidRPr="00455F04">
              <w:rPr>
                <w:rFonts w:ascii="Arial" w:hAnsi="Arial" w:cs="Arial"/>
                <w:b/>
                <w:sz w:val="20"/>
                <w:szCs w:val="20"/>
              </w:rPr>
              <w:t>(Details are shown in “Annexure-04”)</w:t>
            </w:r>
            <w:r w:rsidRPr="00455F04">
              <w:rPr>
                <w:rFonts w:ascii="Arial" w:hAnsi="Arial" w:cs="Arial"/>
                <w:sz w:val="20"/>
                <w:szCs w:val="20"/>
              </w:rPr>
              <w:t>:</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b/>
                <w:color w:val="FBD4B4" w:themeColor="accent6" w:themeTint="66"/>
                <w:sz w:val="20"/>
                <w:szCs w:val="20"/>
              </w:rPr>
            </w:pPr>
          </w:p>
        </w:tc>
      </w:tr>
      <w:tr w:rsidR="00090BBB" w:rsidRPr="00455F04" w:rsidTr="0077051A">
        <w:trPr>
          <w:trHeight w:val="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Head of expenditure</w:t>
            </w:r>
          </w:p>
        </w:tc>
        <w:tc>
          <w:tcPr>
            <w:tcW w:w="1620"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37" w:type="dxa"/>
            <w:gridSpan w:val="5"/>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1082" w:type="dxa"/>
            <w:gridSpan w:val="2"/>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 of Increase</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Date Expired Medicine</w:t>
            </w:r>
          </w:p>
        </w:tc>
        <w:tc>
          <w:tcPr>
            <w:tcW w:w="1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7,75,738.54</w:t>
            </w:r>
          </w:p>
        </w:tc>
        <w:tc>
          <w:tcPr>
            <w:tcW w:w="162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4,26,582.20</w:t>
            </w:r>
          </w:p>
        </w:tc>
        <w:tc>
          <w:tcPr>
            <w:tcW w:w="143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3,49,156.34</w:t>
            </w:r>
          </w:p>
        </w:tc>
        <w:tc>
          <w:tcPr>
            <w:tcW w:w="10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0.03</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215"/>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Donation in Cash</w:t>
            </w:r>
          </w:p>
        </w:tc>
        <w:tc>
          <w:tcPr>
            <w:tcW w:w="1620"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6,37,715.00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2,27,505.00</w:t>
            </w:r>
          </w:p>
        </w:tc>
        <w:tc>
          <w:tcPr>
            <w:tcW w:w="1437"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4,10,210.00</w:t>
            </w:r>
          </w:p>
        </w:tc>
        <w:tc>
          <w:tcPr>
            <w:tcW w:w="1082" w:type="dxa"/>
            <w:gridSpan w:val="2"/>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0.05</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Printing Materials</w:t>
            </w:r>
          </w:p>
        </w:tc>
        <w:tc>
          <w:tcPr>
            <w:tcW w:w="1620"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32,55,426.18</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21,14,425.73</w:t>
            </w:r>
          </w:p>
        </w:tc>
        <w:tc>
          <w:tcPr>
            <w:tcW w:w="1437"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11,41,000.45</w:t>
            </w:r>
          </w:p>
        </w:tc>
        <w:tc>
          <w:tcPr>
            <w:tcW w:w="1082" w:type="dxa"/>
            <w:gridSpan w:val="2"/>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0.09</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Monthly</w:t>
            </w:r>
          </w:p>
        </w:tc>
        <w:tc>
          <w:tcPr>
            <w:tcW w:w="1620"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17,90,200.00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8,71,000.00</w:t>
            </w:r>
          </w:p>
        </w:tc>
        <w:tc>
          <w:tcPr>
            <w:tcW w:w="1437"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9,19,200.00</w:t>
            </w:r>
          </w:p>
        </w:tc>
        <w:tc>
          <w:tcPr>
            <w:tcW w:w="1082" w:type="dxa"/>
            <w:gridSpan w:val="2"/>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0.10</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Product Incentive</w:t>
            </w:r>
          </w:p>
        </w:tc>
        <w:tc>
          <w:tcPr>
            <w:tcW w:w="1620"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53,64,659.17</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34,54,919.98</w:t>
            </w:r>
          </w:p>
        </w:tc>
        <w:tc>
          <w:tcPr>
            <w:tcW w:w="1437"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19,09,739.19</w:t>
            </w:r>
          </w:p>
        </w:tc>
        <w:tc>
          <w:tcPr>
            <w:tcW w:w="1082" w:type="dxa"/>
            <w:gridSpan w:val="2"/>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0.16</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color w:val="FBD4B4" w:themeColor="accent6" w:themeTint="66"/>
                <w:sz w:val="20"/>
                <w:szCs w:val="20"/>
              </w:rPr>
            </w:pPr>
          </w:p>
        </w:tc>
      </w:tr>
      <w:tr w:rsidR="00090BBB" w:rsidRPr="00455F04" w:rsidTr="0077051A">
        <w:trPr>
          <w:trHeight w:val="36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ind w:left="262" w:hanging="262"/>
              <w:jc w:val="both"/>
              <w:rPr>
                <w:rFonts w:ascii="Arial" w:hAnsi="Arial" w:cs="Arial"/>
                <w:sz w:val="20"/>
                <w:szCs w:val="20"/>
              </w:rPr>
            </w:pPr>
            <w:r w:rsidRPr="00455F04">
              <w:rPr>
                <w:rFonts w:ascii="Arial" w:hAnsi="Arial" w:cs="Arial"/>
                <w:sz w:val="20"/>
                <w:szCs w:val="20"/>
              </w:rPr>
              <w:t>4. Percentage of total distribution expenditure against net sale of sales &amp; distribution division decreased by 0.30</w:t>
            </w:r>
            <w:r w:rsidRPr="00455F04">
              <w:rPr>
                <w:rFonts w:ascii="Arial" w:hAnsi="Arial" w:cs="Arial"/>
                <w:bCs/>
                <w:sz w:val="20"/>
                <w:szCs w:val="20"/>
                <w:cs/>
                <w:lang w:bidi="bn-BD"/>
              </w:rPr>
              <w:t xml:space="preserve">% </w:t>
            </w:r>
            <w:r w:rsidRPr="00455F04">
              <w:rPr>
                <w:rFonts w:ascii="Arial" w:hAnsi="Arial" w:cs="Arial"/>
                <w:sz w:val="20"/>
                <w:szCs w:val="20"/>
              </w:rPr>
              <w:t>in the year 2022 (Jan-Oct) compared to the year 2021 (Jan-Oct). In 2021 (Jan-Oct) it was 5.33</w:t>
            </w:r>
            <w:r w:rsidRPr="00455F04">
              <w:rPr>
                <w:rFonts w:ascii="Arial" w:hAnsi="Arial" w:cs="Arial"/>
                <w:bCs/>
                <w:sz w:val="20"/>
                <w:szCs w:val="20"/>
                <w:cs/>
                <w:lang w:bidi="bn-BD"/>
              </w:rPr>
              <w:t xml:space="preserve">% </w:t>
            </w:r>
            <w:r w:rsidRPr="00455F04">
              <w:rPr>
                <w:rFonts w:ascii="Arial" w:hAnsi="Arial" w:cs="Arial"/>
                <w:sz w:val="20"/>
                <w:szCs w:val="20"/>
              </w:rPr>
              <w:t>and in 2022 (Jan-Oct) it was 5.03</w:t>
            </w:r>
            <w:r w:rsidRPr="00455F04">
              <w:rPr>
                <w:rFonts w:ascii="Arial" w:hAnsi="Arial" w:cs="Arial"/>
                <w:bCs/>
                <w:sz w:val="20"/>
                <w:szCs w:val="20"/>
                <w:cs/>
                <w:lang w:bidi="bn-BD"/>
              </w:rPr>
              <w:t xml:space="preserve">%. </w:t>
            </w:r>
            <w:r w:rsidRPr="00455F04">
              <w:rPr>
                <w:rFonts w:ascii="Arial" w:hAnsi="Arial" w:cs="Arial"/>
                <w:sz w:val="20"/>
                <w:szCs w:val="20"/>
                <w:cs/>
                <w:lang w:bidi="bn-BD"/>
              </w:rPr>
              <w:t>Morover, in few cases</w:t>
            </w:r>
            <w:r w:rsidRPr="00455F04">
              <w:rPr>
                <w:rFonts w:ascii="Arial" w:hAnsi="Arial" w:cs="Arial"/>
                <w:bCs/>
                <w:sz w:val="20"/>
                <w:szCs w:val="20"/>
                <w:cs/>
                <w:lang w:bidi="bn-BD"/>
              </w:rPr>
              <w:t xml:space="preserve"> </w:t>
            </w:r>
            <w:r w:rsidRPr="00455F04">
              <w:rPr>
                <w:rFonts w:ascii="Arial" w:hAnsi="Arial" w:cs="Arial"/>
                <w:sz w:val="20"/>
                <w:szCs w:val="20"/>
              </w:rPr>
              <w:t xml:space="preserve">expenditure are increased. Few examples in this regard are stated below </w:t>
            </w:r>
            <w:r w:rsidRPr="00455F04">
              <w:rPr>
                <w:rFonts w:ascii="Arial" w:hAnsi="Arial" w:cs="Arial"/>
                <w:b/>
                <w:sz w:val="20"/>
                <w:szCs w:val="20"/>
              </w:rPr>
              <w:t>(Details are shown in “Annexure-05”)</w:t>
            </w:r>
            <w:r w:rsidRPr="00455F04">
              <w:rPr>
                <w:rFonts w:ascii="Arial" w:hAnsi="Arial" w:cs="Arial"/>
                <w:sz w:val="20"/>
                <w:szCs w:val="20"/>
              </w:rPr>
              <w:t>:</w:t>
            </w:r>
          </w:p>
        </w:tc>
        <w:tc>
          <w:tcPr>
            <w:tcW w:w="1802" w:type="dxa"/>
            <w:vMerge/>
            <w:shd w:val="clear" w:color="auto" w:fill="auto"/>
            <w:vAlign w:val="center"/>
          </w:tcPr>
          <w:p w:rsidR="00090BBB" w:rsidRPr="00455F04" w:rsidRDefault="00090BBB" w:rsidP="00090BBB">
            <w:pPr>
              <w:spacing w:after="0" w:line="240" w:lineRule="auto"/>
              <w:jc w:val="center"/>
              <w:rPr>
                <w:rFonts w:ascii="Arial" w:hAnsi="Arial" w:cs="Arial"/>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b/>
                <w:sz w:val="20"/>
                <w:szCs w:val="20"/>
              </w:rPr>
            </w:pPr>
            <w:r w:rsidRPr="00455F04">
              <w:rPr>
                <w:rFonts w:ascii="Arial" w:hAnsi="Arial" w:cs="Arial"/>
                <w:b/>
                <w:sz w:val="20"/>
                <w:szCs w:val="20"/>
              </w:rPr>
              <w:t>-</w:t>
            </w:r>
          </w:p>
        </w:tc>
      </w:tr>
      <w:tr w:rsidR="00090BBB" w:rsidRPr="00455F04" w:rsidTr="0077051A">
        <w:trPr>
          <w:trHeight w:val="58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
                <w:sz w:val="20"/>
                <w:szCs w:val="20"/>
              </w:rPr>
            </w:pPr>
            <w:r w:rsidRPr="00455F04">
              <w:rPr>
                <w:rFonts w:ascii="Arial" w:hAnsi="Arial" w:cs="Arial"/>
                <w:b/>
                <w:sz w:val="20"/>
                <w:szCs w:val="20"/>
              </w:rPr>
              <w:t>Head of expenditure</w:t>
            </w:r>
          </w:p>
        </w:tc>
        <w:tc>
          <w:tcPr>
            <w:tcW w:w="1620" w:type="dxa"/>
            <w:gridSpan w:val="6"/>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0" w:type="dxa"/>
            <w:gridSpan w:val="7"/>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37" w:type="dxa"/>
            <w:gridSpan w:val="5"/>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1082" w:type="dxa"/>
            <w:gridSpan w:val="2"/>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sz w:val="20"/>
                <w:szCs w:val="20"/>
              </w:rPr>
            </w:pPr>
            <w:r w:rsidRPr="00455F04">
              <w:rPr>
                <w:rFonts w:ascii="Arial" w:hAnsi="Arial" w:cs="Arial"/>
                <w:b/>
                <w:sz w:val="20"/>
                <w:szCs w:val="20"/>
              </w:rPr>
              <w:t>% of Increase</w:t>
            </w:r>
          </w:p>
        </w:tc>
        <w:tc>
          <w:tcPr>
            <w:tcW w:w="1802" w:type="dxa"/>
            <w:vMerge/>
            <w:shd w:val="clear" w:color="auto" w:fill="auto"/>
            <w:vAlign w:val="center"/>
          </w:tcPr>
          <w:p w:rsidR="00090BBB" w:rsidRPr="00455F04" w:rsidRDefault="00090BBB" w:rsidP="00090BBB">
            <w:pPr>
              <w:spacing w:after="0" w:line="240" w:lineRule="auto"/>
              <w:ind w:left="1" w:hanging="1"/>
              <w:jc w:val="both"/>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143"/>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Internet</w:t>
            </w:r>
          </w:p>
        </w:tc>
        <w:tc>
          <w:tcPr>
            <w:tcW w:w="1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1,42,968.40</w:t>
            </w:r>
          </w:p>
        </w:tc>
        <w:tc>
          <w:tcPr>
            <w:tcW w:w="162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76,977.88</w:t>
            </w:r>
          </w:p>
        </w:tc>
        <w:tc>
          <w:tcPr>
            <w:tcW w:w="143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65,990.52</w:t>
            </w:r>
          </w:p>
        </w:tc>
        <w:tc>
          <w:tcPr>
            <w:tcW w:w="10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0.01</w:t>
            </w:r>
          </w:p>
        </w:tc>
        <w:tc>
          <w:tcPr>
            <w:tcW w:w="1802" w:type="dxa"/>
            <w:vMerge/>
            <w:shd w:val="clear" w:color="auto" w:fill="auto"/>
            <w:vAlign w:val="center"/>
          </w:tcPr>
          <w:p w:rsidR="00090BBB" w:rsidRPr="00455F04" w:rsidRDefault="00090BBB" w:rsidP="00090BBB">
            <w:pPr>
              <w:spacing w:after="0" w:line="240" w:lineRule="auto"/>
              <w:ind w:left="1" w:hanging="1"/>
              <w:jc w:val="both"/>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Distribution Fuel</w:t>
            </w:r>
          </w:p>
        </w:tc>
        <w:tc>
          <w:tcPr>
            <w:tcW w:w="1620"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18,26,529.00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14,03,352.00</w:t>
            </w:r>
          </w:p>
        </w:tc>
        <w:tc>
          <w:tcPr>
            <w:tcW w:w="1437"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4,23,177.00</w:t>
            </w:r>
          </w:p>
        </w:tc>
        <w:tc>
          <w:tcPr>
            <w:tcW w:w="1082" w:type="dxa"/>
            <w:gridSpan w:val="2"/>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0.02</w:t>
            </w:r>
          </w:p>
        </w:tc>
        <w:tc>
          <w:tcPr>
            <w:tcW w:w="1802" w:type="dxa"/>
            <w:vMerge/>
            <w:shd w:val="clear" w:color="auto" w:fill="auto"/>
            <w:vAlign w:val="center"/>
          </w:tcPr>
          <w:p w:rsidR="00090BBB" w:rsidRPr="00455F04" w:rsidRDefault="00090BBB" w:rsidP="00090BBB">
            <w:pPr>
              <w:spacing w:after="0" w:line="240" w:lineRule="auto"/>
              <w:ind w:left="1" w:hanging="1"/>
              <w:jc w:val="both"/>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541CD0">
        <w:trPr>
          <w:trHeight w:val="19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1624" w:type="dxa"/>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Medical Attendance</w:t>
            </w:r>
          </w:p>
        </w:tc>
        <w:tc>
          <w:tcPr>
            <w:tcW w:w="1620"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2,00,000.00</w:t>
            </w:r>
          </w:p>
        </w:tc>
        <w:tc>
          <w:tcPr>
            <w:tcW w:w="1620" w:type="dxa"/>
            <w:gridSpan w:val="7"/>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w:t>
            </w:r>
          </w:p>
        </w:tc>
        <w:tc>
          <w:tcPr>
            <w:tcW w:w="1437" w:type="dxa"/>
            <w:gridSpan w:val="5"/>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sz w:val="20"/>
                <w:szCs w:val="20"/>
              </w:rPr>
            </w:pPr>
            <w:r w:rsidRPr="00455F04">
              <w:rPr>
                <w:rFonts w:ascii="Arial" w:hAnsi="Arial" w:cs="Arial"/>
                <w:sz w:val="20"/>
                <w:szCs w:val="20"/>
              </w:rPr>
              <w:t>2,00,000.00</w:t>
            </w:r>
          </w:p>
        </w:tc>
        <w:tc>
          <w:tcPr>
            <w:tcW w:w="1082" w:type="dxa"/>
            <w:gridSpan w:val="2"/>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0.03</w:t>
            </w:r>
          </w:p>
        </w:tc>
        <w:tc>
          <w:tcPr>
            <w:tcW w:w="1802" w:type="dxa"/>
            <w:vMerge/>
            <w:shd w:val="clear" w:color="auto" w:fill="auto"/>
            <w:vAlign w:val="center"/>
          </w:tcPr>
          <w:p w:rsidR="00090BBB" w:rsidRPr="00455F04" w:rsidRDefault="00090BBB" w:rsidP="00090BBB">
            <w:pPr>
              <w:spacing w:after="0" w:line="240" w:lineRule="auto"/>
              <w:ind w:left="1" w:hanging="1"/>
              <w:jc w:val="both"/>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56"/>
        </w:trPr>
        <w:tc>
          <w:tcPr>
            <w:tcW w:w="62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1.11</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
                <w:sz w:val="20"/>
                <w:szCs w:val="20"/>
              </w:rPr>
            </w:pPr>
            <w:r w:rsidRPr="00455F04">
              <w:rPr>
                <w:rFonts w:ascii="Arial" w:hAnsi="Arial" w:cs="Arial"/>
                <w:b/>
                <w:sz w:val="20"/>
                <w:szCs w:val="20"/>
              </w:rPr>
              <w:t>Review of Payroll Based on Salary &amp; Head Count</w:t>
            </w:r>
          </w:p>
        </w:tc>
        <w:tc>
          <w:tcPr>
            <w:tcW w:w="1802"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sz w:val="20"/>
                <w:szCs w:val="20"/>
              </w:rPr>
            </w:pPr>
            <w:r w:rsidRPr="00455F04">
              <w:rPr>
                <w:rFonts w:ascii="Arial" w:hAnsi="Arial" w:cs="Arial"/>
                <w:sz w:val="20"/>
                <w:szCs w:val="20"/>
              </w:rPr>
              <w:t>We have reviewed monthly salary disbursement information from payroll department to the employees of concern depot and found in agreement with the head count.</w:t>
            </w:r>
          </w:p>
        </w:tc>
        <w:tc>
          <w:tcPr>
            <w:tcW w:w="1802"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Payroll Information</w:t>
            </w: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B</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bCs/>
                <w:sz w:val="20"/>
                <w:szCs w:val="20"/>
              </w:rPr>
            </w:pPr>
            <w:r w:rsidRPr="00455F04">
              <w:rPr>
                <w:rFonts w:ascii="Arial" w:hAnsi="Arial" w:cs="Arial"/>
                <w:b/>
                <w:bCs/>
                <w:sz w:val="20"/>
                <w:szCs w:val="20"/>
              </w:rPr>
              <w:t>Sales &amp; Collection</w:t>
            </w:r>
          </w:p>
        </w:tc>
        <w:tc>
          <w:tcPr>
            <w:tcW w:w="1802" w:type="dxa"/>
            <w:tcBorders>
              <w:top w:val="single" w:sz="4" w:space="0" w:color="auto"/>
              <w:bottom w:val="single" w:sz="4" w:space="0" w:color="auto"/>
            </w:tcBorders>
            <w:shd w:val="clear" w:color="auto" w:fill="auto"/>
          </w:tcPr>
          <w:p w:rsidR="00090BBB" w:rsidRPr="00455F04" w:rsidRDefault="00090BBB" w:rsidP="00090BBB">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1.12</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
                <w:bCs/>
                <w:sz w:val="20"/>
                <w:szCs w:val="20"/>
              </w:rPr>
            </w:pPr>
            <w:r w:rsidRPr="00455F04">
              <w:rPr>
                <w:rFonts w:ascii="Arial" w:hAnsi="Arial" w:cs="Arial"/>
                <w:b/>
                <w:sz w:val="20"/>
                <w:szCs w:val="20"/>
              </w:rPr>
              <w:t xml:space="preserve">Market Outstanding </w:t>
            </w:r>
          </w:p>
        </w:tc>
        <w:tc>
          <w:tcPr>
            <w:tcW w:w="1802" w:type="dxa"/>
            <w:tcBorders>
              <w:top w:val="single" w:sz="4" w:space="0" w:color="auto"/>
              <w:bottom w:val="single" w:sz="4" w:space="0" w:color="auto"/>
            </w:tcBorders>
            <w:shd w:val="clear" w:color="auto" w:fill="auto"/>
          </w:tcPr>
          <w:p w:rsidR="00090BBB" w:rsidRPr="00455F04" w:rsidRDefault="00090BBB" w:rsidP="00090BBB">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10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numPr>
                <w:ilvl w:val="0"/>
                <w:numId w:val="4"/>
              </w:numPr>
              <w:spacing w:after="0" w:line="240" w:lineRule="auto"/>
              <w:ind w:left="165" w:hanging="270"/>
              <w:jc w:val="both"/>
              <w:rPr>
                <w:rFonts w:ascii="Arial" w:hAnsi="Arial" w:cs="Arial"/>
                <w:sz w:val="20"/>
                <w:szCs w:val="20"/>
              </w:rPr>
            </w:pPr>
            <w:r w:rsidRPr="00455F04">
              <w:rPr>
                <w:rFonts w:ascii="Arial" w:hAnsi="Arial" w:cs="Arial"/>
                <w:b/>
                <w:bCs/>
                <w:sz w:val="20"/>
                <w:szCs w:val="20"/>
              </w:rPr>
              <w:t>Total market outstanding:</w:t>
            </w:r>
            <w:r w:rsidRPr="00455F04">
              <w:rPr>
                <w:rFonts w:ascii="Arial" w:hAnsi="Arial" w:cs="Arial"/>
                <w:sz w:val="20"/>
                <w:szCs w:val="20"/>
              </w:rPr>
              <w:t xml:space="preserve"> We have collected and analyzed market outstanding position as on 10.11.22 and found total market outstanding amount was Tk.7,83,20,725.15</w:t>
            </w:r>
            <w:r w:rsidRPr="00455F04">
              <w:rPr>
                <w:rFonts w:ascii="Arial" w:hAnsi="Arial" w:cs="Arial"/>
                <w:bCs/>
                <w:sz w:val="20"/>
                <w:szCs w:val="20"/>
              </w:rPr>
              <w:t xml:space="preserve">. </w:t>
            </w:r>
            <w:r w:rsidRPr="00455F04">
              <w:rPr>
                <w:rFonts w:ascii="Arial" w:hAnsi="Arial" w:cs="Arial"/>
                <w:sz w:val="20"/>
                <w:szCs w:val="20"/>
              </w:rPr>
              <w:t>Category-wise market outstanding are as follows-</w:t>
            </w:r>
          </w:p>
        </w:tc>
        <w:tc>
          <w:tcPr>
            <w:tcW w:w="1802" w:type="dxa"/>
            <w:vMerge w:val="restart"/>
            <w:tcBorders>
              <w:top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Cs/>
                <w:sz w:val="20"/>
                <w:szCs w:val="20"/>
              </w:rPr>
            </w:pPr>
            <w:r w:rsidRPr="00455F04">
              <w:rPr>
                <w:rFonts w:ascii="Arial" w:hAnsi="Arial" w:cs="Arial"/>
                <w:sz w:val="20"/>
                <w:szCs w:val="20"/>
              </w:rPr>
              <w:t>-</w:t>
            </w:r>
          </w:p>
        </w:tc>
        <w:tc>
          <w:tcPr>
            <w:tcW w:w="1890"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2677" w:type="dxa"/>
            <w:gridSpan w:val="5"/>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Cs/>
                <w:sz w:val="20"/>
                <w:szCs w:val="20"/>
              </w:rPr>
            </w:pPr>
            <w:r w:rsidRPr="00455F04">
              <w:rPr>
                <w:rFonts w:ascii="Arial" w:hAnsi="Arial" w:cs="Arial"/>
                <w:bCs/>
                <w:sz w:val="20"/>
                <w:szCs w:val="20"/>
              </w:rPr>
              <w:t>Human (Tk.)</w:t>
            </w:r>
          </w:p>
        </w:tc>
        <w:tc>
          <w:tcPr>
            <w:tcW w:w="2187" w:type="dxa"/>
            <w:gridSpan w:val="9"/>
            <w:tcBorders>
              <w:top w:val="single" w:sz="4" w:space="0" w:color="auto"/>
              <w:left w:val="single" w:sz="4" w:space="0" w:color="auto"/>
              <w:bottom w:val="single" w:sz="4" w:space="0" w:color="auto"/>
              <w:right w:val="single" w:sz="4" w:space="0" w:color="auto"/>
            </w:tcBorders>
            <w:shd w:val="clear" w:color="auto" w:fill="auto"/>
          </w:tcPr>
          <w:p w:rsidR="00090BBB" w:rsidRPr="00455F04" w:rsidRDefault="00090BBB" w:rsidP="00090BBB">
            <w:pPr>
              <w:spacing w:after="0" w:line="240" w:lineRule="auto"/>
              <w:jc w:val="center"/>
              <w:rPr>
                <w:rFonts w:ascii="Arial" w:hAnsi="Arial" w:cs="Arial"/>
                <w:bCs/>
                <w:sz w:val="20"/>
                <w:szCs w:val="20"/>
              </w:rPr>
            </w:pPr>
            <w:r w:rsidRPr="00455F04">
              <w:rPr>
                <w:rFonts w:ascii="Arial" w:hAnsi="Arial" w:cs="Arial"/>
                <w:bCs/>
                <w:sz w:val="20"/>
                <w:szCs w:val="20"/>
              </w:rPr>
              <w:t>Veterinary (Tk.)</w:t>
            </w:r>
          </w:p>
        </w:tc>
        <w:tc>
          <w:tcPr>
            <w:tcW w:w="2519" w:type="dxa"/>
            <w:gridSpan w:val="7"/>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Cs/>
                <w:sz w:val="20"/>
                <w:szCs w:val="20"/>
              </w:rPr>
            </w:pPr>
            <w:r w:rsidRPr="00455F04">
              <w:rPr>
                <w:rFonts w:ascii="Arial" w:hAnsi="Arial" w:cs="Arial"/>
                <w:bCs/>
                <w:sz w:val="20"/>
                <w:szCs w:val="20"/>
              </w:rPr>
              <w:t>Total (Tk.)</w:t>
            </w:r>
          </w:p>
        </w:tc>
        <w:tc>
          <w:tcPr>
            <w:tcW w:w="1802" w:type="dxa"/>
            <w:vMerge/>
            <w:shd w:val="clear" w:color="auto" w:fill="auto"/>
            <w:vAlign w:val="center"/>
          </w:tcPr>
          <w:p w:rsidR="00090BBB" w:rsidRPr="00455F04" w:rsidRDefault="00090BBB" w:rsidP="00090BBB">
            <w:pPr>
              <w:spacing w:after="0" w:line="240" w:lineRule="auto"/>
              <w:ind w:left="1" w:hanging="1"/>
              <w:jc w:val="both"/>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2677" w:type="dxa"/>
            <w:gridSpan w:val="5"/>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sz w:val="20"/>
                <w:szCs w:val="20"/>
              </w:rPr>
            </w:pPr>
            <w:r w:rsidRPr="00455F04">
              <w:rPr>
                <w:rFonts w:ascii="Arial" w:hAnsi="Arial" w:cs="Arial"/>
                <w:sz w:val="20"/>
                <w:szCs w:val="20"/>
              </w:rPr>
              <w:t>6,39,31,463.07</w:t>
            </w:r>
          </w:p>
        </w:tc>
        <w:tc>
          <w:tcPr>
            <w:tcW w:w="218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sz w:val="20"/>
                <w:szCs w:val="20"/>
              </w:rPr>
            </w:pPr>
            <w:r w:rsidRPr="00455F04">
              <w:rPr>
                <w:rFonts w:ascii="Arial" w:hAnsi="Arial" w:cs="Arial"/>
                <w:sz w:val="20"/>
                <w:szCs w:val="20"/>
              </w:rPr>
              <w:t>1,43,89,262.08</w:t>
            </w:r>
          </w:p>
        </w:tc>
        <w:tc>
          <w:tcPr>
            <w:tcW w:w="2519" w:type="dxa"/>
            <w:gridSpan w:val="7"/>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jc w:val="right"/>
              <w:rPr>
                <w:rFonts w:ascii="Arial" w:hAnsi="Arial" w:cs="Arial"/>
                <w:sz w:val="20"/>
                <w:szCs w:val="20"/>
              </w:rPr>
            </w:pPr>
            <w:r w:rsidRPr="00455F04">
              <w:rPr>
                <w:rFonts w:ascii="Arial" w:hAnsi="Arial" w:cs="Arial"/>
                <w:sz w:val="20"/>
                <w:szCs w:val="20"/>
              </w:rPr>
              <w:t>7,83,20,725.15</w:t>
            </w:r>
          </w:p>
        </w:tc>
        <w:tc>
          <w:tcPr>
            <w:tcW w:w="1802" w:type="dxa"/>
            <w:vMerge/>
            <w:shd w:val="clear" w:color="auto" w:fill="auto"/>
            <w:vAlign w:val="center"/>
          </w:tcPr>
          <w:p w:rsidR="00090BBB" w:rsidRPr="00455F04" w:rsidRDefault="00090BBB" w:rsidP="00090BBB">
            <w:pPr>
              <w:spacing w:after="0" w:line="240" w:lineRule="auto"/>
              <w:ind w:left="1" w:hanging="1"/>
              <w:jc w:val="both"/>
              <w:rPr>
                <w:rFonts w:ascii="Arial" w:hAnsi="Arial" w:cs="Arial"/>
                <w:bCs/>
                <w:color w:val="FF0000"/>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890"/>
        </w:trPr>
        <w:tc>
          <w:tcPr>
            <w:tcW w:w="621" w:type="dxa"/>
            <w:vMerge/>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4"/>
              </w:numPr>
              <w:tabs>
                <w:tab w:val="left" w:pos="3240"/>
              </w:tabs>
              <w:spacing w:after="0" w:line="240" w:lineRule="auto"/>
              <w:ind w:left="211" w:hanging="270"/>
              <w:jc w:val="both"/>
              <w:rPr>
                <w:rFonts w:ascii="Arial" w:hAnsi="Arial" w:cs="Arial"/>
                <w:sz w:val="20"/>
                <w:szCs w:val="20"/>
              </w:rPr>
            </w:pPr>
            <w:r w:rsidRPr="00455F04">
              <w:rPr>
                <w:rFonts w:ascii="Arial" w:hAnsi="Arial" w:cs="Arial"/>
                <w:b/>
                <w:bCs/>
                <w:sz w:val="20"/>
                <w:szCs w:val="20"/>
              </w:rPr>
              <w:t>Market Outstanding Reconciliation:</w:t>
            </w:r>
            <w:r w:rsidRPr="00455F04">
              <w:rPr>
                <w:rFonts w:ascii="Arial" w:hAnsi="Arial" w:cs="Arial"/>
                <w:sz w:val="20"/>
                <w:szCs w:val="20"/>
              </w:rPr>
              <w:t xml:space="preserve"> We have checked reconciliation statement of closing balance of market outstanding with our previous audit to current audit date and closing balance found in order </w:t>
            </w:r>
            <w:r w:rsidRPr="00455F04">
              <w:rPr>
                <w:rFonts w:ascii="Arial" w:hAnsi="Arial" w:cs="Arial"/>
                <w:b/>
                <w:sz w:val="20"/>
                <w:szCs w:val="20"/>
              </w:rPr>
              <w:t>but found difference Tk.5.59 in opening balance of human category such as opening balance of last audit report is Tk.3,22,53,980.34 &amp; depot outstanding report is Tk.3,22,53,985.93 and also found difference Tk.1,000.00 in opening balance of veterinary category such as opening balance of last audit report is Tk.</w:t>
            </w:r>
            <w:r w:rsidRPr="00455F04">
              <w:rPr>
                <w:rFonts w:ascii="Arial" w:hAnsi="Arial" w:cs="Arial"/>
                <w:sz w:val="20"/>
                <w:szCs w:val="20"/>
              </w:rPr>
              <w:t xml:space="preserve"> </w:t>
            </w:r>
            <w:r w:rsidRPr="00455F04">
              <w:rPr>
                <w:rFonts w:ascii="Arial" w:hAnsi="Arial" w:cs="Arial"/>
                <w:b/>
                <w:sz w:val="20"/>
                <w:szCs w:val="20"/>
              </w:rPr>
              <w:t xml:space="preserve">1,45,90,715.81 &amp; depot outstanding report is Tk.1,45,91,715.81 </w:t>
            </w:r>
            <w:r w:rsidRPr="00455F04">
              <w:rPr>
                <w:rFonts w:ascii="Arial" w:hAnsi="Arial" w:cs="Arial"/>
                <w:sz w:val="20"/>
                <w:szCs w:val="20"/>
              </w:rPr>
              <w:t xml:space="preserve">and details in these regards are shown in </w:t>
            </w:r>
            <w:r w:rsidRPr="00455F04">
              <w:rPr>
                <w:rFonts w:ascii="Arial" w:hAnsi="Arial" w:cs="Arial"/>
                <w:b/>
                <w:sz w:val="20"/>
                <w:szCs w:val="20"/>
              </w:rPr>
              <w:t>“Annexure-06”.</w:t>
            </w:r>
          </w:p>
          <w:p w:rsidR="00090BBB" w:rsidRPr="00455F04" w:rsidRDefault="00090BBB" w:rsidP="00090BBB">
            <w:pPr>
              <w:pStyle w:val="ListParagraph"/>
              <w:numPr>
                <w:ilvl w:val="0"/>
                <w:numId w:val="4"/>
              </w:numPr>
              <w:tabs>
                <w:tab w:val="left" w:pos="3240"/>
              </w:tabs>
              <w:spacing w:after="0" w:line="240" w:lineRule="auto"/>
              <w:ind w:left="211" w:hanging="270"/>
              <w:jc w:val="both"/>
              <w:rPr>
                <w:rFonts w:ascii="Arial" w:hAnsi="Arial" w:cs="Arial"/>
                <w:sz w:val="20"/>
                <w:szCs w:val="20"/>
              </w:rPr>
            </w:pPr>
            <w:r w:rsidRPr="00455F04">
              <w:rPr>
                <w:rFonts w:ascii="Arial" w:hAnsi="Arial" w:cs="Arial"/>
                <w:sz w:val="20"/>
                <w:szCs w:val="20"/>
              </w:rPr>
              <w:t xml:space="preserve">We have checked reconciliation statement of closing balance of market outstanding with our previous audit to current audit date and found in order and details in this regard is shown in </w:t>
            </w:r>
            <w:r w:rsidRPr="00455F04">
              <w:rPr>
                <w:rFonts w:ascii="Arial" w:hAnsi="Arial" w:cs="Arial"/>
                <w:b/>
                <w:sz w:val="20"/>
                <w:szCs w:val="20"/>
              </w:rPr>
              <w:t xml:space="preserve">“Annexure-06”. </w:t>
            </w:r>
          </w:p>
        </w:tc>
        <w:tc>
          <w:tcPr>
            <w:tcW w:w="1802" w:type="dxa"/>
            <w:vMerge/>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0" w:type="dxa"/>
            <w:vMerge/>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vMerge/>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1.13</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Category-wise Outstanding Balance</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ind w:left="1" w:hanging="1"/>
              <w:jc w:val="both"/>
              <w:rPr>
                <w:rFonts w:ascii="Arial" w:hAnsi="Arial" w:cs="Arial"/>
                <w:bCs/>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We have checked category-wise outstanding balance based on reconciliation statement of market outstanding balance and found in agreed amount. Category-wise outstanding balance as on 10.11.22 are shown in “</w:t>
            </w:r>
            <w:r w:rsidRPr="00455F04">
              <w:rPr>
                <w:rFonts w:ascii="Arial" w:hAnsi="Arial" w:cs="Arial"/>
                <w:b/>
                <w:sz w:val="20"/>
                <w:szCs w:val="20"/>
              </w:rPr>
              <w:t>Annexure-07”</w:t>
            </w:r>
            <w:r w:rsidRPr="00455F04">
              <w:rPr>
                <w:rFonts w:ascii="Arial" w:hAnsi="Arial" w:cs="Arial"/>
                <w:sz w:val="20"/>
                <w:szCs w:val="20"/>
              </w:rPr>
              <w:t>.</w:t>
            </w:r>
          </w:p>
        </w:tc>
        <w:tc>
          <w:tcPr>
            <w:tcW w:w="1802" w:type="dxa"/>
            <w:tcBorders>
              <w:top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Cs/>
                <w:sz w:val="20"/>
                <w:szCs w:val="20"/>
              </w:rPr>
            </w:pPr>
            <w:r w:rsidRPr="00455F04">
              <w:rPr>
                <w:rFonts w:ascii="Arial" w:hAnsi="Arial" w:cs="Arial"/>
                <w:sz w:val="20"/>
                <w:szCs w:val="20"/>
              </w:rPr>
              <w:t>-</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SIC</w:t>
            </w:r>
          </w:p>
        </w:tc>
        <w:tc>
          <w:tcPr>
            <w:tcW w:w="1891"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1.14</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b/>
                <w:sz w:val="20"/>
                <w:szCs w:val="20"/>
              </w:rPr>
            </w:pPr>
            <w:r w:rsidRPr="00455F04">
              <w:rPr>
                <w:rFonts w:ascii="Arial" w:hAnsi="Arial" w:cs="Arial"/>
                <w:b/>
                <w:sz w:val="20"/>
                <w:szCs w:val="20"/>
              </w:rPr>
              <w:t>Aging Summary of Market Outstanding Balance</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ind w:left="1" w:hanging="1"/>
              <w:jc w:val="both"/>
              <w:rPr>
                <w:rFonts w:ascii="Arial" w:hAnsi="Arial" w:cs="Arial"/>
                <w:bCs/>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Cs/>
                <w:sz w:val="20"/>
                <w:szCs w:val="20"/>
              </w:rPr>
            </w:pPr>
            <w:r w:rsidRPr="00455F04">
              <w:rPr>
                <w:rFonts w:ascii="Arial" w:hAnsi="Arial" w:cs="Arial"/>
                <w:bCs/>
                <w:sz w:val="20"/>
                <w:szCs w:val="20"/>
              </w:rPr>
              <w:t>The aging summary of market</w:t>
            </w:r>
            <w:r w:rsidRPr="00455F04">
              <w:rPr>
                <w:rFonts w:ascii="Arial" w:hAnsi="Arial" w:cs="Arial"/>
                <w:sz w:val="20"/>
                <w:szCs w:val="20"/>
              </w:rPr>
              <w:t xml:space="preserve"> outstanding</w:t>
            </w:r>
            <w:r w:rsidRPr="00455F04">
              <w:rPr>
                <w:rFonts w:ascii="Arial" w:hAnsi="Arial" w:cs="Arial"/>
                <w:bCs/>
                <w:sz w:val="20"/>
                <w:szCs w:val="20"/>
              </w:rPr>
              <w:t xml:space="preserve"> balance as on 10.11.22 are shown in “</w:t>
            </w:r>
            <w:r w:rsidRPr="00455F04">
              <w:rPr>
                <w:rFonts w:ascii="Arial" w:hAnsi="Arial" w:cs="Arial"/>
                <w:b/>
                <w:bCs/>
                <w:sz w:val="20"/>
                <w:szCs w:val="20"/>
              </w:rPr>
              <w:t>Annexure-08”</w:t>
            </w:r>
            <w:r w:rsidRPr="00455F04">
              <w:rPr>
                <w:rFonts w:ascii="Arial" w:hAnsi="Arial" w:cs="Arial"/>
                <w:bCs/>
                <w:sz w:val="20"/>
                <w:szCs w:val="20"/>
              </w:rPr>
              <w:t>.</w:t>
            </w:r>
          </w:p>
        </w:tc>
        <w:tc>
          <w:tcPr>
            <w:tcW w:w="1802" w:type="dxa"/>
            <w:tcBorders>
              <w:top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Cs/>
                <w:sz w:val="20"/>
                <w:szCs w:val="20"/>
              </w:rPr>
            </w:pPr>
            <w:r w:rsidRPr="00455F04">
              <w:rPr>
                <w:rFonts w:ascii="Arial" w:hAnsi="Arial" w:cs="Arial"/>
                <w:sz w:val="20"/>
                <w:szCs w:val="20"/>
              </w:rPr>
              <w:t>-</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SIC</w:t>
            </w:r>
          </w:p>
        </w:tc>
        <w:tc>
          <w:tcPr>
            <w:tcW w:w="1891"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1.15</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COD Policy</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ind w:left="1" w:hanging="1"/>
              <w:jc w:val="both"/>
              <w:rPr>
                <w:rFonts w:ascii="Arial" w:hAnsi="Arial" w:cs="Arial"/>
                <w:bCs/>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We have reviewed the COD bill policy and observed that-</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ind w:left="1" w:hanging="1"/>
              <w:jc w:val="both"/>
              <w:rPr>
                <w:rFonts w:ascii="Arial" w:hAnsi="Arial" w:cs="Arial"/>
                <w:bCs/>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35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1"/>
              </w:numPr>
              <w:spacing w:after="0" w:line="240" w:lineRule="auto"/>
              <w:ind w:left="241" w:hanging="241"/>
              <w:jc w:val="both"/>
              <w:rPr>
                <w:rFonts w:ascii="Arial" w:hAnsi="Arial" w:cs="Arial"/>
                <w:b/>
                <w:sz w:val="20"/>
                <w:szCs w:val="20"/>
              </w:rPr>
            </w:pPr>
            <w:r w:rsidRPr="00455F04">
              <w:rPr>
                <w:rFonts w:ascii="Arial" w:hAnsi="Arial" w:cs="Arial"/>
                <w:b/>
                <w:sz w:val="20"/>
                <w:szCs w:val="20"/>
              </w:rPr>
              <w:t xml:space="preserve">Most of the cases COD credit parties list was approved by higher authority </w:t>
            </w:r>
            <w:r w:rsidRPr="00455F04">
              <w:rPr>
                <w:rFonts w:ascii="Arial" w:hAnsi="Arial" w:cs="Arial"/>
                <w:b/>
                <w:sz w:val="20"/>
                <w:szCs w:val="20"/>
                <w:cs/>
                <w:lang w:bidi="bn-BD"/>
              </w:rPr>
              <w:t>(</w:t>
            </w:r>
            <w:r w:rsidRPr="00455F04">
              <w:rPr>
                <w:rFonts w:ascii="Arial" w:hAnsi="Arial" w:cs="Arial"/>
                <w:b/>
                <w:sz w:val="20"/>
                <w:szCs w:val="20"/>
              </w:rPr>
              <w:t>approved by NSM</w:t>
            </w:r>
            <w:r w:rsidRPr="00455F04">
              <w:rPr>
                <w:rFonts w:ascii="Arial" w:hAnsi="Arial" w:cs="Arial"/>
                <w:b/>
                <w:sz w:val="20"/>
                <w:szCs w:val="20"/>
                <w:cs/>
                <w:lang w:bidi="bn-BD"/>
              </w:rPr>
              <w:t>).</w:t>
            </w:r>
          </w:p>
        </w:tc>
        <w:tc>
          <w:tcPr>
            <w:tcW w:w="1802"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1890"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35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1"/>
              </w:numPr>
              <w:spacing w:after="0" w:line="240" w:lineRule="auto"/>
              <w:ind w:left="241" w:hanging="241"/>
              <w:jc w:val="both"/>
              <w:rPr>
                <w:rFonts w:ascii="Arial" w:hAnsi="Arial" w:cs="Arial"/>
                <w:b/>
                <w:sz w:val="20"/>
                <w:szCs w:val="20"/>
              </w:rPr>
            </w:pPr>
            <w:r w:rsidRPr="00455F04">
              <w:rPr>
                <w:rFonts w:ascii="Arial" w:hAnsi="Arial" w:cs="Arial"/>
                <w:b/>
                <w:sz w:val="20"/>
                <w:szCs w:val="20"/>
              </w:rPr>
              <w:t>MPO can places second order for a COD cash party within month despite the outstanding balance of first bill.</w:t>
            </w:r>
          </w:p>
        </w:tc>
        <w:tc>
          <w:tcPr>
            <w:tcW w:w="1802"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35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1"/>
              </w:numPr>
              <w:spacing w:after="0" w:line="240" w:lineRule="auto"/>
              <w:ind w:left="241" w:hanging="241"/>
              <w:jc w:val="both"/>
              <w:rPr>
                <w:rFonts w:ascii="Arial" w:hAnsi="Arial" w:cs="Arial"/>
                <w:b/>
                <w:sz w:val="20"/>
                <w:szCs w:val="20"/>
              </w:rPr>
            </w:pPr>
            <w:r w:rsidRPr="00455F04">
              <w:rPr>
                <w:rFonts w:ascii="Arial" w:hAnsi="Arial" w:cs="Arial"/>
                <w:b/>
                <w:sz w:val="20"/>
                <w:szCs w:val="20"/>
              </w:rPr>
              <w:t>MPO can places second and third order (one credit and two cash bills) for a COD credit party within month despite the outstanding balance of first of first two bills.</w:t>
            </w:r>
          </w:p>
        </w:tc>
        <w:tc>
          <w:tcPr>
            <w:tcW w:w="1802"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98"/>
        </w:trPr>
        <w:tc>
          <w:tcPr>
            <w:tcW w:w="62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1.16</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Outstanding COD Bills Against Credit Party</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83"/>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We have reviewed the collection procedure of COD credit parties bill and observed that Tk.51,042.68 have been outstanding against no. of 05 bills more than 31 days (Highest 928 days).</w:t>
            </w:r>
            <w:r w:rsidRPr="00455F04">
              <w:rPr>
                <w:rFonts w:ascii="Arial" w:hAnsi="Arial" w:cs="Arial"/>
                <w:sz w:val="20"/>
                <w:szCs w:val="20"/>
              </w:rPr>
              <w:t xml:space="preserve"> Examples are as follows-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Statement of Outstanding Against COD Credit Party’s </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3"/>
              </w:numPr>
              <w:spacing w:after="0" w:line="240" w:lineRule="auto"/>
              <w:ind w:left="251" w:hanging="270"/>
              <w:jc w:val="both"/>
              <w:rPr>
                <w:rFonts w:ascii="Arial" w:hAnsi="Arial" w:cs="Arial"/>
                <w:bCs/>
                <w:sz w:val="20"/>
                <w:szCs w:val="20"/>
              </w:rPr>
            </w:pPr>
            <w:r w:rsidRPr="00455F04">
              <w:rPr>
                <w:rFonts w:ascii="Arial" w:hAnsi="Arial" w:cs="Arial"/>
                <w:bCs/>
                <w:sz w:val="20"/>
                <w:szCs w:val="20"/>
              </w:rPr>
              <w:t>Partial amount of Tk.23,736.32 has been outstanding against a WM bill of Dr. Mohiuddin for 928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923569</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26.04.20</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Jakir</w:t>
            </w:r>
            <w:proofErr w:type="spellEnd"/>
            <w:r w:rsidRPr="00455F04">
              <w:rPr>
                <w:rFonts w:ascii="Arial" w:hAnsi="Arial" w:cs="Arial"/>
                <w:sz w:val="20"/>
                <w:szCs w:val="20"/>
              </w:rPr>
              <w:t xml:space="preserve"> </w:t>
            </w:r>
            <w:proofErr w:type="spellStart"/>
            <w:r w:rsidRPr="00455F04">
              <w:rPr>
                <w:rFonts w:ascii="Arial" w:hAnsi="Arial" w:cs="Arial"/>
                <w:sz w:val="20"/>
                <w:szCs w:val="20"/>
              </w:rPr>
              <w:t>Hssen</w:t>
            </w:r>
            <w:proofErr w:type="spellEnd"/>
            <w:r w:rsidRPr="00455F04">
              <w:rPr>
                <w:rFonts w:ascii="Arial" w:hAnsi="Arial" w:cs="Arial"/>
                <w:sz w:val="20"/>
                <w:szCs w:val="20"/>
              </w:rPr>
              <w:t xml:space="preserve"> (27159)</w:t>
            </w:r>
          </w:p>
        </w:tc>
        <w:tc>
          <w:tcPr>
            <w:tcW w:w="189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Application submitted for adjustment.</w:t>
            </w:r>
          </w:p>
        </w:tc>
        <w:tc>
          <w:tcPr>
            <w:tcW w:w="2068"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COD policy as per official rules and regulations in all cases.</w:t>
            </w: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3"/>
              </w:numPr>
              <w:spacing w:after="0" w:line="240" w:lineRule="auto"/>
              <w:ind w:left="251" w:hanging="270"/>
              <w:jc w:val="both"/>
              <w:rPr>
                <w:rFonts w:ascii="Arial" w:hAnsi="Arial" w:cs="Arial"/>
                <w:bCs/>
                <w:sz w:val="20"/>
                <w:szCs w:val="20"/>
              </w:rPr>
            </w:pPr>
            <w:r w:rsidRPr="00455F04">
              <w:rPr>
                <w:rFonts w:ascii="Arial" w:hAnsi="Arial" w:cs="Arial"/>
                <w:bCs/>
                <w:sz w:val="20"/>
                <w:szCs w:val="20"/>
              </w:rPr>
              <w:t xml:space="preserve">Amount of Tk.10,758.70 has been outstanding against a WM bill of Ma Medical Hall for last 105 days. </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1266505</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28.07.22</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Mithun</w:t>
            </w:r>
            <w:proofErr w:type="spellEnd"/>
            <w:r w:rsidRPr="00455F04">
              <w:rPr>
                <w:rFonts w:ascii="Arial" w:hAnsi="Arial" w:cs="Arial"/>
                <w:sz w:val="20"/>
                <w:szCs w:val="20"/>
              </w:rPr>
              <w:t xml:space="preserve"> Kumar Kundu (27259)</w:t>
            </w: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53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3"/>
              </w:numPr>
              <w:spacing w:after="0" w:line="240" w:lineRule="auto"/>
              <w:ind w:left="251" w:hanging="270"/>
              <w:jc w:val="both"/>
              <w:rPr>
                <w:rFonts w:ascii="Arial" w:hAnsi="Arial" w:cs="Arial"/>
                <w:bCs/>
                <w:sz w:val="20"/>
                <w:szCs w:val="20"/>
              </w:rPr>
            </w:pPr>
            <w:r w:rsidRPr="00455F04">
              <w:rPr>
                <w:rFonts w:ascii="Arial" w:hAnsi="Arial" w:cs="Arial"/>
                <w:bCs/>
                <w:sz w:val="20"/>
                <w:szCs w:val="20"/>
              </w:rPr>
              <w:t>Amount of Tk.9,415.45 has been outstanding against a WM bill of Tamanna Medical Hall for 101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1268193</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01.08.22</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Mr. Imran Sheikh (21350)</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Shop had been destroyed by fire.</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1.17</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Review of Outstanding COD (Cash Party) Bills </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89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Cs/>
                <w:sz w:val="20"/>
                <w:szCs w:val="20"/>
              </w:rPr>
            </w:pPr>
            <w:r w:rsidRPr="00455F04">
              <w:rPr>
                <w:rFonts w:ascii="Arial" w:hAnsi="Arial" w:cs="Arial"/>
                <w:b/>
                <w:bCs/>
                <w:sz w:val="20"/>
                <w:szCs w:val="20"/>
              </w:rPr>
              <w:t>Human:</w:t>
            </w:r>
            <w:r w:rsidRPr="00455F04">
              <w:rPr>
                <w:rFonts w:ascii="Arial" w:hAnsi="Arial" w:cs="Arial"/>
                <w:sz w:val="20"/>
                <w:szCs w:val="20"/>
              </w:rPr>
              <w:t xml:space="preserve"> </w:t>
            </w:r>
            <w:r w:rsidRPr="00455F04">
              <w:rPr>
                <w:rFonts w:ascii="Arial" w:hAnsi="Arial" w:cs="Arial"/>
                <w:b/>
                <w:sz w:val="20"/>
                <w:szCs w:val="20"/>
              </w:rPr>
              <w:t>Total no. of 378 bills have been outstanding against COD cash party bills for more than 03 days; which represent total amount of Tk.17,30,387.50 (Highest 21 days).</w:t>
            </w:r>
            <w:r w:rsidRPr="00455F04">
              <w:rPr>
                <w:rFonts w:ascii="Arial" w:hAnsi="Arial" w:cs="Arial"/>
                <w:sz w:val="20"/>
                <w:szCs w:val="20"/>
              </w:rPr>
              <w:t xml:space="preserve"> Examples are as follows-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Outstanding Report as on 10.11.22</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2"/>
              </w:numPr>
              <w:spacing w:after="0" w:line="240" w:lineRule="auto"/>
              <w:ind w:left="249" w:hanging="270"/>
              <w:jc w:val="both"/>
              <w:rPr>
                <w:rFonts w:ascii="Arial" w:hAnsi="Arial" w:cs="Arial"/>
                <w:bCs/>
                <w:sz w:val="20"/>
                <w:szCs w:val="20"/>
              </w:rPr>
            </w:pPr>
            <w:r w:rsidRPr="00455F04">
              <w:rPr>
                <w:rFonts w:ascii="Arial" w:hAnsi="Arial" w:cs="Arial"/>
                <w:bCs/>
                <w:sz w:val="20"/>
                <w:szCs w:val="20"/>
              </w:rPr>
              <w:t>Amount of Tk.</w:t>
            </w:r>
            <w:r w:rsidRPr="00455F04">
              <w:rPr>
                <w:rFonts w:ascii="Arial" w:hAnsi="Arial" w:cs="Arial"/>
                <w:sz w:val="20"/>
                <w:szCs w:val="20"/>
              </w:rPr>
              <w:t xml:space="preserve">3,087.34 </w:t>
            </w:r>
            <w:r w:rsidRPr="00455F04">
              <w:rPr>
                <w:rFonts w:ascii="Arial" w:hAnsi="Arial" w:cs="Arial"/>
                <w:bCs/>
                <w:sz w:val="20"/>
                <w:szCs w:val="20"/>
              </w:rPr>
              <w:t>has been outstanding against a WM bill of Al-Baraka Medical Hall for 21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1303935</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20.10.22</w:t>
            </w: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saiful</w:t>
            </w:r>
            <w:proofErr w:type="spellEnd"/>
            <w:r w:rsidRPr="00455F04">
              <w:rPr>
                <w:rFonts w:ascii="Arial" w:hAnsi="Arial" w:cs="Arial"/>
                <w:sz w:val="20"/>
                <w:szCs w:val="20"/>
              </w:rPr>
              <w:t xml:space="preserve"> Islam (20971)</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Application sends for return.</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COD policy as per official rules and regulations in all cases.</w:t>
            </w: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2"/>
              </w:numPr>
              <w:spacing w:after="0" w:line="240" w:lineRule="auto"/>
              <w:ind w:left="251" w:hanging="270"/>
              <w:jc w:val="both"/>
              <w:rPr>
                <w:rFonts w:ascii="Arial" w:hAnsi="Arial" w:cs="Arial"/>
                <w:bCs/>
                <w:sz w:val="20"/>
                <w:szCs w:val="20"/>
              </w:rPr>
            </w:pPr>
            <w:r w:rsidRPr="00455F04">
              <w:rPr>
                <w:rFonts w:ascii="Arial" w:hAnsi="Arial" w:cs="Arial"/>
                <w:bCs/>
                <w:sz w:val="20"/>
                <w:szCs w:val="20"/>
              </w:rPr>
              <w:t>Amount of Tk.</w:t>
            </w:r>
            <w:r w:rsidRPr="00455F04">
              <w:rPr>
                <w:rFonts w:ascii="Arial" w:hAnsi="Arial" w:cs="Arial"/>
                <w:sz w:val="20"/>
                <w:szCs w:val="20"/>
              </w:rPr>
              <w:t>9,756.04</w:t>
            </w:r>
            <w:r w:rsidRPr="00455F04">
              <w:rPr>
                <w:rFonts w:ascii="Arial" w:hAnsi="Arial" w:cs="Arial"/>
                <w:bCs/>
                <w:sz w:val="20"/>
                <w:szCs w:val="20"/>
              </w:rPr>
              <w:t xml:space="preserve"> has been outstanding against a WM bill of Halima Medical Hall for 15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1306163</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26.10.22</w:t>
            </w: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Nayim</w:t>
            </w:r>
            <w:proofErr w:type="spellEnd"/>
            <w:r w:rsidRPr="00455F04">
              <w:rPr>
                <w:rFonts w:ascii="Arial" w:hAnsi="Arial" w:cs="Arial"/>
                <w:sz w:val="20"/>
                <w:szCs w:val="20"/>
              </w:rPr>
              <w:t xml:space="preserve"> Ahmed (21329)</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Party shall give return due to double order.</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91"/>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Cs/>
                <w:sz w:val="20"/>
                <w:szCs w:val="20"/>
              </w:rPr>
            </w:pPr>
            <w:r w:rsidRPr="00455F04">
              <w:rPr>
                <w:rFonts w:ascii="Arial" w:hAnsi="Arial" w:cs="Arial"/>
                <w:b/>
                <w:bCs/>
                <w:sz w:val="20"/>
                <w:szCs w:val="20"/>
              </w:rPr>
              <w:t>Veterinary Category:</w:t>
            </w:r>
            <w:r w:rsidRPr="00455F04">
              <w:rPr>
                <w:rFonts w:ascii="Arial" w:hAnsi="Arial" w:cs="Arial"/>
                <w:bCs/>
                <w:sz w:val="20"/>
                <w:szCs w:val="20"/>
              </w:rPr>
              <w:t xml:space="preserve"> </w:t>
            </w:r>
            <w:r w:rsidRPr="00455F04">
              <w:rPr>
                <w:rFonts w:ascii="Arial" w:hAnsi="Arial" w:cs="Arial"/>
                <w:b/>
                <w:bCs/>
                <w:sz w:val="20"/>
                <w:szCs w:val="20"/>
              </w:rPr>
              <w:t xml:space="preserve">Total no. of 158 bills </w:t>
            </w:r>
            <w:r w:rsidRPr="00455F04">
              <w:rPr>
                <w:rFonts w:ascii="Arial" w:hAnsi="Arial" w:cs="Arial"/>
                <w:b/>
                <w:sz w:val="20"/>
                <w:szCs w:val="20"/>
              </w:rPr>
              <w:t xml:space="preserve">have been </w:t>
            </w:r>
            <w:r w:rsidRPr="00455F04">
              <w:rPr>
                <w:rFonts w:ascii="Arial" w:hAnsi="Arial" w:cs="Arial"/>
                <w:b/>
                <w:bCs/>
                <w:sz w:val="20"/>
                <w:szCs w:val="20"/>
              </w:rPr>
              <w:t>outstanding more than 03 days; which represent total amount of Tk.6,34,038.07 (</w:t>
            </w:r>
            <w:r w:rsidRPr="00455F04">
              <w:rPr>
                <w:rFonts w:ascii="Arial" w:hAnsi="Arial" w:cs="Arial"/>
                <w:b/>
                <w:sz w:val="20"/>
                <w:szCs w:val="20"/>
              </w:rPr>
              <w:t>Highest</w:t>
            </w:r>
            <w:r w:rsidRPr="00455F04">
              <w:rPr>
                <w:rFonts w:ascii="Arial" w:hAnsi="Arial" w:cs="Arial"/>
                <w:b/>
                <w:bCs/>
                <w:sz w:val="20"/>
                <w:szCs w:val="20"/>
              </w:rPr>
              <w:t xml:space="preserve"> 161 days).</w:t>
            </w:r>
            <w:r w:rsidRPr="00455F04">
              <w:rPr>
                <w:rFonts w:ascii="Arial" w:hAnsi="Arial" w:cs="Arial"/>
                <w:sz w:val="20"/>
                <w:szCs w:val="20"/>
              </w:rPr>
              <w:t xml:space="preserve"> Details are as follows-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Outstanding Report of 10.11.22</w:t>
            </w:r>
          </w:p>
        </w:tc>
        <w:tc>
          <w:tcPr>
            <w:tcW w:w="1890"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1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2"/>
              </w:numPr>
              <w:spacing w:after="0" w:line="240" w:lineRule="auto"/>
              <w:ind w:left="211" w:hanging="270"/>
              <w:jc w:val="both"/>
              <w:rPr>
                <w:rFonts w:ascii="Arial" w:hAnsi="Arial" w:cs="Arial"/>
                <w:bCs/>
                <w:sz w:val="20"/>
                <w:szCs w:val="20"/>
              </w:rPr>
            </w:pPr>
            <w:r w:rsidRPr="00455F04">
              <w:rPr>
                <w:rFonts w:ascii="Arial" w:hAnsi="Arial" w:cs="Arial"/>
                <w:bCs/>
                <w:sz w:val="20"/>
                <w:szCs w:val="20"/>
              </w:rPr>
              <w:t>Amount of Tk.8,466.18 has been outstanding against a WM bill of Dr. Anwar for 161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1243105</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02.06.22</w:t>
            </w: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Anawar</w:t>
            </w:r>
            <w:proofErr w:type="spellEnd"/>
            <w:r w:rsidRPr="00455F04">
              <w:rPr>
                <w:rFonts w:ascii="Arial" w:hAnsi="Arial" w:cs="Arial"/>
                <w:sz w:val="20"/>
                <w:szCs w:val="20"/>
              </w:rPr>
              <w:t xml:space="preserve"> Hossain (27686)</w:t>
            </w: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These bills shall be collected in this month.</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COD policy as per official rules and regulations in all cases.</w:t>
            </w:r>
          </w:p>
        </w:tc>
      </w:tr>
      <w:tr w:rsidR="00090BBB" w:rsidRPr="00455F04" w:rsidTr="0077051A">
        <w:trPr>
          <w:trHeight w:val="62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2"/>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Tk.805.44 has been outstanding against a WM bill of </w:t>
            </w:r>
            <w:proofErr w:type="spellStart"/>
            <w:r w:rsidRPr="00455F04">
              <w:rPr>
                <w:rFonts w:ascii="Arial" w:hAnsi="Arial" w:cs="Arial"/>
                <w:bCs/>
                <w:sz w:val="20"/>
                <w:szCs w:val="20"/>
              </w:rPr>
              <w:t>Jannath</w:t>
            </w:r>
            <w:proofErr w:type="spellEnd"/>
            <w:r w:rsidRPr="00455F04">
              <w:rPr>
                <w:rFonts w:ascii="Arial" w:hAnsi="Arial" w:cs="Arial"/>
                <w:bCs/>
                <w:sz w:val="20"/>
                <w:szCs w:val="20"/>
              </w:rPr>
              <w:t xml:space="preserve"> Medical Hall for 144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1249987</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19.06.22</w:t>
            </w: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Atikul</w:t>
            </w:r>
            <w:proofErr w:type="spellEnd"/>
            <w:r w:rsidRPr="00455F04">
              <w:rPr>
                <w:rFonts w:ascii="Arial" w:hAnsi="Arial" w:cs="Arial"/>
                <w:sz w:val="20"/>
                <w:szCs w:val="20"/>
              </w:rPr>
              <w:t xml:space="preserve"> Hasan (28404)</w:t>
            </w: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2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2"/>
              </w:numPr>
              <w:spacing w:after="0" w:line="240" w:lineRule="auto"/>
              <w:ind w:left="211" w:hanging="270"/>
              <w:jc w:val="both"/>
              <w:rPr>
                <w:rFonts w:ascii="Arial" w:hAnsi="Arial" w:cs="Arial"/>
                <w:bCs/>
                <w:sz w:val="20"/>
                <w:szCs w:val="20"/>
              </w:rPr>
            </w:pPr>
            <w:r w:rsidRPr="00455F04">
              <w:rPr>
                <w:rFonts w:ascii="Arial" w:hAnsi="Arial" w:cs="Arial"/>
                <w:bCs/>
                <w:sz w:val="20"/>
                <w:szCs w:val="20"/>
              </w:rPr>
              <w:t>Partial amount of Tk.2,765.50 has been outstanding against a WM bill of Al-</w:t>
            </w:r>
            <w:proofErr w:type="spellStart"/>
            <w:r w:rsidRPr="00455F04">
              <w:rPr>
                <w:rFonts w:ascii="Arial" w:hAnsi="Arial" w:cs="Arial"/>
                <w:bCs/>
                <w:sz w:val="20"/>
                <w:szCs w:val="20"/>
              </w:rPr>
              <w:t>Jober</w:t>
            </w:r>
            <w:proofErr w:type="spellEnd"/>
            <w:r w:rsidRPr="00455F04">
              <w:rPr>
                <w:rFonts w:ascii="Arial" w:hAnsi="Arial" w:cs="Arial"/>
                <w:bCs/>
                <w:sz w:val="20"/>
                <w:szCs w:val="20"/>
              </w:rPr>
              <w:t xml:space="preserve"> Pharmacy for 137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1252226</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26.06.22</w:t>
            </w:r>
          </w:p>
        </w:tc>
        <w:tc>
          <w:tcPr>
            <w:tcW w:w="1890"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Atikul</w:t>
            </w:r>
            <w:proofErr w:type="spellEnd"/>
            <w:r w:rsidRPr="00455F04">
              <w:rPr>
                <w:rFonts w:ascii="Arial" w:hAnsi="Arial" w:cs="Arial"/>
                <w:sz w:val="20"/>
                <w:szCs w:val="20"/>
              </w:rPr>
              <w:t xml:space="preserve"> Hasan (28404)</w:t>
            </w: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350"/>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1.18</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
                <w:bCs/>
                <w:sz w:val="20"/>
                <w:szCs w:val="20"/>
              </w:rPr>
            </w:pPr>
            <w:r w:rsidRPr="00455F04">
              <w:rPr>
                <w:rFonts w:ascii="Arial" w:hAnsi="Arial" w:cs="Arial"/>
                <w:b/>
                <w:bCs/>
                <w:sz w:val="20"/>
                <w:szCs w:val="20"/>
              </w:rPr>
              <w:t xml:space="preserve">Review of Outstanding RS Bills </w:t>
            </w:r>
          </w:p>
        </w:tc>
        <w:tc>
          <w:tcPr>
            <w:tcW w:w="1802"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1891"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2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spacing w:after="0" w:line="240" w:lineRule="auto"/>
              <w:jc w:val="both"/>
              <w:rPr>
                <w:rFonts w:ascii="Arial" w:hAnsi="Arial" w:cs="Arial"/>
                <w:bCs/>
                <w:sz w:val="20"/>
                <w:szCs w:val="20"/>
              </w:rPr>
            </w:pPr>
            <w:r w:rsidRPr="00455F04">
              <w:rPr>
                <w:rFonts w:ascii="Arial" w:hAnsi="Arial" w:cs="Arial"/>
                <w:b/>
                <w:bCs/>
                <w:sz w:val="20"/>
                <w:szCs w:val="20"/>
              </w:rPr>
              <w:t>Veterinary Category:</w:t>
            </w:r>
            <w:r w:rsidRPr="00455F04">
              <w:rPr>
                <w:rFonts w:ascii="Arial" w:hAnsi="Arial" w:cs="Arial"/>
                <w:bCs/>
                <w:sz w:val="20"/>
                <w:szCs w:val="20"/>
              </w:rPr>
              <w:t xml:space="preserve"> </w:t>
            </w:r>
            <w:r w:rsidRPr="00455F04">
              <w:rPr>
                <w:rFonts w:ascii="Arial" w:hAnsi="Arial" w:cs="Arial"/>
                <w:b/>
                <w:bCs/>
                <w:sz w:val="20"/>
                <w:szCs w:val="20"/>
              </w:rPr>
              <w:t xml:space="preserve">Total no. of 572 bills </w:t>
            </w:r>
            <w:r w:rsidRPr="00455F04">
              <w:rPr>
                <w:rFonts w:ascii="Arial" w:hAnsi="Arial" w:cs="Arial"/>
                <w:b/>
                <w:sz w:val="20"/>
                <w:szCs w:val="20"/>
              </w:rPr>
              <w:t xml:space="preserve">have been </w:t>
            </w:r>
            <w:r w:rsidRPr="00455F04">
              <w:rPr>
                <w:rFonts w:ascii="Arial" w:hAnsi="Arial" w:cs="Arial"/>
                <w:b/>
                <w:bCs/>
                <w:sz w:val="20"/>
                <w:szCs w:val="20"/>
              </w:rPr>
              <w:t>outstanding for more than 45 days; which represent total amount of Tk.66,67,700.29 (Highest</w:t>
            </w:r>
            <w:r w:rsidRPr="00455F04">
              <w:rPr>
                <w:rFonts w:ascii="Arial" w:hAnsi="Arial" w:cs="Arial"/>
                <w:bCs/>
                <w:sz w:val="20"/>
                <w:szCs w:val="20"/>
              </w:rPr>
              <w:t xml:space="preserve"> </w:t>
            </w:r>
            <w:r w:rsidRPr="00455F04">
              <w:rPr>
                <w:rFonts w:ascii="Arial" w:hAnsi="Arial" w:cs="Arial"/>
                <w:b/>
                <w:bCs/>
                <w:sz w:val="20"/>
                <w:szCs w:val="20"/>
              </w:rPr>
              <w:t>497</w:t>
            </w:r>
            <w:r w:rsidRPr="00455F04">
              <w:rPr>
                <w:rFonts w:ascii="Arial" w:hAnsi="Arial" w:cs="Arial"/>
                <w:bCs/>
                <w:sz w:val="20"/>
                <w:szCs w:val="20"/>
              </w:rPr>
              <w:t xml:space="preserve"> </w:t>
            </w:r>
            <w:r w:rsidRPr="00455F04">
              <w:rPr>
                <w:rFonts w:ascii="Arial" w:hAnsi="Arial" w:cs="Arial"/>
                <w:b/>
                <w:bCs/>
                <w:sz w:val="20"/>
                <w:szCs w:val="20"/>
              </w:rPr>
              <w:t>days).</w:t>
            </w:r>
            <w:r w:rsidRPr="00455F04">
              <w:rPr>
                <w:rFonts w:ascii="Arial" w:hAnsi="Arial" w:cs="Arial"/>
                <w:sz w:val="20"/>
                <w:szCs w:val="20"/>
              </w:rPr>
              <w:t xml:space="preserve"> Examples are-</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0"/>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Tk.6,470.48 have been outstanding against a RS bill of </w:t>
            </w:r>
            <w:proofErr w:type="spellStart"/>
            <w:r w:rsidRPr="00455F04">
              <w:rPr>
                <w:rFonts w:ascii="Arial" w:hAnsi="Arial" w:cs="Arial"/>
                <w:bCs/>
                <w:sz w:val="20"/>
                <w:szCs w:val="20"/>
              </w:rPr>
              <w:t>Sufia</w:t>
            </w:r>
            <w:proofErr w:type="spellEnd"/>
            <w:r w:rsidRPr="00455F04">
              <w:rPr>
                <w:rFonts w:ascii="Arial" w:hAnsi="Arial" w:cs="Arial"/>
                <w:bCs/>
                <w:sz w:val="20"/>
                <w:szCs w:val="20"/>
              </w:rPr>
              <w:t xml:space="preserve"> Veterinary for 497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1113638</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01.07.21</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(28265)</w:t>
            </w: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Account transfer is made in this month.</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this outstanding amount.</w:t>
            </w: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0"/>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Tk.5,907.00 have been outstanding against a RS bill of </w:t>
            </w:r>
            <w:proofErr w:type="spellStart"/>
            <w:r w:rsidRPr="00455F04">
              <w:rPr>
                <w:rFonts w:ascii="Arial" w:hAnsi="Arial" w:cs="Arial"/>
                <w:bCs/>
                <w:sz w:val="20"/>
                <w:szCs w:val="20"/>
              </w:rPr>
              <w:t>Shohag</w:t>
            </w:r>
            <w:proofErr w:type="spellEnd"/>
            <w:r w:rsidRPr="00455F04">
              <w:rPr>
                <w:rFonts w:ascii="Arial" w:hAnsi="Arial" w:cs="Arial"/>
                <w:bCs/>
                <w:sz w:val="20"/>
                <w:szCs w:val="20"/>
              </w:rPr>
              <w:t xml:space="preserve"> Veterinary for 484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1120617</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14.07.21</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(28265)</w:t>
            </w: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2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10"/>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Tk.72,906.70 have been outstanding against a RS bill of </w:t>
            </w:r>
            <w:proofErr w:type="spellStart"/>
            <w:r w:rsidRPr="00455F04">
              <w:rPr>
                <w:rFonts w:ascii="Arial" w:hAnsi="Arial" w:cs="Arial"/>
                <w:bCs/>
                <w:sz w:val="20"/>
                <w:szCs w:val="20"/>
              </w:rPr>
              <w:t>Sikder</w:t>
            </w:r>
            <w:proofErr w:type="spellEnd"/>
            <w:r w:rsidRPr="00455F04">
              <w:rPr>
                <w:rFonts w:ascii="Arial" w:hAnsi="Arial" w:cs="Arial"/>
                <w:bCs/>
                <w:sz w:val="20"/>
                <w:szCs w:val="20"/>
              </w:rPr>
              <w:t xml:space="preserve"> Medical Hall for 424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1142692</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12.09.21</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Prosenjit</w:t>
            </w:r>
            <w:proofErr w:type="spellEnd"/>
            <w:r w:rsidRPr="00455F04">
              <w:rPr>
                <w:rFonts w:ascii="Arial" w:hAnsi="Arial" w:cs="Arial"/>
                <w:sz w:val="20"/>
                <w:szCs w:val="20"/>
              </w:rPr>
              <w:t xml:space="preserve"> Biswas (28372)</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OS amount will be collected in this month.</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1.19</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Outstanding Institution Bills (Highest 551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color w:val="FF0000"/>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Human Category:</w:t>
            </w:r>
            <w:r w:rsidRPr="00455F04">
              <w:rPr>
                <w:rFonts w:ascii="Arial" w:hAnsi="Arial" w:cs="Arial"/>
                <w:sz w:val="20"/>
                <w:szCs w:val="20"/>
              </w:rPr>
              <w:t xml:space="preserve"> </w:t>
            </w:r>
            <w:r w:rsidRPr="00455F04">
              <w:rPr>
                <w:rFonts w:ascii="Arial" w:hAnsi="Arial" w:cs="Arial"/>
                <w:b/>
                <w:sz w:val="20"/>
                <w:szCs w:val="20"/>
              </w:rPr>
              <w:t>Total no. of 71 bills have been outstanding for more than 45 days which represents total amount of Tk.12,41,220.70 (Highest 551 Days)</w:t>
            </w:r>
            <w:r w:rsidRPr="00455F04">
              <w:rPr>
                <w:rFonts w:ascii="Arial" w:hAnsi="Arial" w:cs="Arial"/>
                <w:sz w:val="20"/>
                <w:szCs w:val="20"/>
              </w:rPr>
              <w:t>. Few examples are-</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Outstanding Report as on 10.11.22</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2"/>
              </w:numPr>
              <w:spacing w:after="0" w:line="240" w:lineRule="auto"/>
              <w:ind w:left="252"/>
              <w:jc w:val="both"/>
              <w:rPr>
                <w:rFonts w:ascii="Arial" w:hAnsi="Arial" w:cs="Arial"/>
                <w:b/>
                <w:sz w:val="20"/>
                <w:szCs w:val="20"/>
              </w:rPr>
            </w:pPr>
            <w:r w:rsidRPr="00455F04">
              <w:rPr>
                <w:rFonts w:ascii="Arial" w:hAnsi="Arial" w:cs="Arial"/>
                <w:b/>
                <w:sz w:val="20"/>
                <w:szCs w:val="20"/>
              </w:rPr>
              <w:t>Amount of Tk.</w:t>
            </w:r>
            <w:r w:rsidRPr="00455F04">
              <w:rPr>
                <w:rFonts w:ascii="Arial" w:hAnsi="Arial" w:cs="Arial"/>
                <w:sz w:val="20"/>
                <w:szCs w:val="20"/>
              </w:rPr>
              <w:t xml:space="preserve"> </w:t>
            </w:r>
            <w:r w:rsidRPr="00455F04">
              <w:rPr>
                <w:rFonts w:ascii="Arial" w:hAnsi="Arial" w:cs="Arial"/>
                <w:b/>
                <w:sz w:val="20"/>
                <w:szCs w:val="20"/>
              </w:rPr>
              <w:t>53,546.01 has been outstanding against 06 IC bills of Health Care Clinic for 509-551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1094818</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08.05.21</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Baten</w:t>
            </w:r>
            <w:proofErr w:type="spellEnd"/>
            <w:r w:rsidRPr="00455F04">
              <w:rPr>
                <w:rFonts w:ascii="Arial" w:hAnsi="Arial" w:cs="Arial"/>
                <w:sz w:val="20"/>
                <w:szCs w:val="20"/>
              </w:rPr>
              <w:t xml:space="preserve"> Akon (20606)</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Party is giving collection by installment.</w:t>
            </w:r>
          </w:p>
        </w:tc>
        <w:tc>
          <w:tcPr>
            <w:tcW w:w="2068"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this outstanding amount.</w:t>
            </w:r>
          </w:p>
        </w:tc>
      </w:tr>
      <w:tr w:rsidR="00090BBB" w:rsidRPr="00455F04" w:rsidTr="0077051A">
        <w:trPr>
          <w:trHeight w:val="62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2"/>
              </w:numPr>
              <w:spacing w:after="0" w:line="240" w:lineRule="auto"/>
              <w:ind w:left="211" w:hanging="270"/>
              <w:jc w:val="both"/>
              <w:rPr>
                <w:rFonts w:ascii="Arial" w:hAnsi="Arial" w:cs="Arial"/>
                <w:b/>
                <w:sz w:val="20"/>
                <w:szCs w:val="20"/>
              </w:rPr>
            </w:pPr>
            <w:r w:rsidRPr="00455F04">
              <w:rPr>
                <w:rFonts w:ascii="Arial" w:hAnsi="Arial" w:cs="Arial"/>
                <w:b/>
                <w:sz w:val="20"/>
                <w:szCs w:val="20"/>
              </w:rPr>
              <w:t xml:space="preserve">Amount of Tk.16,290.00 has been outstanding against an IM bill of </w:t>
            </w:r>
            <w:proofErr w:type="spellStart"/>
            <w:r w:rsidRPr="00455F04">
              <w:rPr>
                <w:rFonts w:ascii="Arial" w:hAnsi="Arial" w:cs="Arial"/>
                <w:b/>
                <w:sz w:val="20"/>
                <w:szCs w:val="20"/>
              </w:rPr>
              <w:t>Ispahani</w:t>
            </w:r>
            <w:proofErr w:type="spellEnd"/>
            <w:r w:rsidRPr="00455F04">
              <w:rPr>
                <w:rFonts w:ascii="Arial" w:hAnsi="Arial" w:cs="Arial"/>
                <w:b/>
                <w:sz w:val="20"/>
                <w:szCs w:val="20"/>
              </w:rPr>
              <w:t xml:space="preserve"> Eye Hospital for 226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1217346</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29.03.22</w:t>
            </w: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Aminul</w:t>
            </w:r>
            <w:proofErr w:type="spellEnd"/>
            <w:r w:rsidRPr="00455F04">
              <w:rPr>
                <w:rFonts w:ascii="Arial" w:hAnsi="Arial" w:cs="Arial"/>
                <w:sz w:val="20"/>
                <w:szCs w:val="20"/>
              </w:rPr>
              <w:t xml:space="preserve"> Islam (27278)</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will be collected by C/O.</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20"/>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pStyle w:val="ListParagraph"/>
              <w:numPr>
                <w:ilvl w:val="0"/>
                <w:numId w:val="2"/>
              </w:numPr>
              <w:spacing w:after="0" w:line="240" w:lineRule="auto"/>
              <w:ind w:left="211" w:hanging="270"/>
              <w:jc w:val="both"/>
              <w:rPr>
                <w:rFonts w:ascii="Arial" w:hAnsi="Arial" w:cs="Arial"/>
                <w:b/>
                <w:sz w:val="20"/>
                <w:szCs w:val="20"/>
              </w:rPr>
            </w:pPr>
            <w:r w:rsidRPr="00455F04">
              <w:rPr>
                <w:rFonts w:ascii="Arial" w:hAnsi="Arial" w:cs="Arial"/>
                <w:b/>
                <w:sz w:val="20"/>
                <w:szCs w:val="20"/>
              </w:rPr>
              <w:t>Amount of Tk.4,866.36 has been outstanding against an IM bill of BRAC for 145 days.</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1249549</w:t>
            </w:r>
          </w:p>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Date: 18.06.22</w:t>
            </w:r>
          </w:p>
        </w:tc>
        <w:tc>
          <w:tcPr>
            <w:tcW w:w="1890" w:type="dxa"/>
            <w:tcBorders>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Aminul</w:t>
            </w:r>
            <w:proofErr w:type="spellEnd"/>
            <w:r w:rsidRPr="00455F04">
              <w:rPr>
                <w:rFonts w:ascii="Arial" w:hAnsi="Arial" w:cs="Arial"/>
                <w:sz w:val="20"/>
                <w:szCs w:val="20"/>
              </w:rPr>
              <w:t xml:space="preserve"> Islam (02CJ2)</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Already cheque collected.</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77"/>
        </w:trPr>
        <w:tc>
          <w:tcPr>
            <w:tcW w:w="621" w:type="dxa"/>
            <w:vMerge w:val="restart"/>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1.20</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Outstanding Showing in the Name of Resigned Field Person </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 </w:t>
            </w: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AD03C8" w:rsidRPr="00455F04" w:rsidTr="0077051A">
        <w:trPr>
          <w:trHeight w:val="548"/>
        </w:trPr>
        <w:tc>
          <w:tcPr>
            <w:tcW w:w="621" w:type="dxa"/>
            <w:vMerge/>
            <w:shd w:val="clear" w:color="auto" w:fill="auto"/>
            <w:vAlign w:val="center"/>
          </w:tcPr>
          <w:p w:rsidR="00AD03C8" w:rsidRPr="00455F04" w:rsidRDefault="00AD03C8"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2F2349" w:rsidP="00090BBB">
            <w:pPr>
              <w:tabs>
                <w:tab w:val="left" w:pos="3240"/>
              </w:tabs>
              <w:spacing w:after="0" w:line="240" w:lineRule="auto"/>
              <w:jc w:val="both"/>
              <w:rPr>
                <w:rFonts w:ascii="Arial" w:hAnsi="Arial" w:cs="Arial"/>
                <w:b/>
                <w:sz w:val="20"/>
                <w:szCs w:val="20"/>
              </w:rPr>
            </w:pPr>
            <w:r w:rsidRPr="002F2349">
              <w:rPr>
                <w:rFonts w:ascii="Arial" w:hAnsi="Arial" w:cs="Arial"/>
                <w:b/>
                <w:color w:val="4F81BD" w:themeColor="accent1"/>
                <w:sz w:val="20"/>
                <w:szCs w:val="20"/>
              </w:rPr>
              <w:t>There is no outstanding amount in the name of resigned field person of this depot who had already been resigned from ACME.</w:t>
            </w:r>
          </w:p>
        </w:tc>
        <w:tc>
          <w:tcPr>
            <w:tcW w:w="1802" w:type="dxa"/>
            <w:tcBorders>
              <w:top w:val="single" w:sz="4" w:space="0" w:color="auto"/>
              <w:bottom w:val="single" w:sz="4" w:space="0" w:color="auto"/>
            </w:tcBorders>
            <w:shd w:val="clear" w:color="auto" w:fill="auto"/>
            <w:vAlign w:val="center"/>
          </w:tcPr>
          <w:p w:rsidR="00AD03C8" w:rsidRPr="00455F04" w:rsidRDefault="00AD03C8" w:rsidP="00090BBB">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AD03C8" w:rsidRPr="00455F04" w:rsidRDefault="00AD03C8" w:rsidP="00090BBB">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AD03C8" w:rsidRPr="00455F04" w:rsidRDefault="00AD03C8" w:rsidP="00090BBB">
            <w:pPr>
              <w:tabs>
                <w:tab w:val="left" w:pos="3240"/>
              </w:tabs>
              <w:spacing w:after="0" w:line="240" w:lineRule="auto"/>
              <w:jc w:val="both"/>
              <w:rPr>
                <w:rFonts w:ascii="Arial" w:hAnsi="Arial" w:cs="Arial"/>
                <w:b/>
                <w:sz w:val="20"/>
                <w:szCs w:val="20"/>
              </w:rPr>
            </w:pPr>
          </w:p>
        </w:tc>
      </w:tr>
      <w:tr w:rsidR="00090BBB" w:rsidRPr="00455F04" w:rsidTr="0077051A">
        <w:trPr>
          <w:trHeight w:val="548"/>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Total amount of Tk. 3,08,986.94 has been outstanding in the name of 07 field persons who had already been resigned from ACME since long time.</w:t>
            </w:r>
            <w:r w:rsidRPr="00455F04">
              <w:rPr>
                <w:rFonts w:ascii="Arial" w:hAnsi="Arial" w:cs="Arial"/>
                <w:sz w:val="20"/>
                <w:szCs w:val="20"/>
              </w:rPr>
              <w:t xml:space="preserve"> Details are as under-</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this outstanding amount.</w:t>
            </w:r>
          </w:p>
        </w:tc>
      </w:tr>
      <w:tr w:rsidR="00090BBB" w:rsidRPr="00455F04" w:rsidTr="00F14C08">
        <w:trPr>
          <w:trHeight w:val="143"/>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Name</w:t>
            </w:r>
          </w:p>
        </w:tc>
        <w:tc>
          <w:tcPr>
            <w:tcW w:w="894" w:type="dxa"/>
            <w:gridSpan w:val="5"/>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ID</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Designation</w:t>
            </w:r>
          </w:p>
        </w:tc>
        <w:tc>
          <w:tcPr>
            <w:tcW w:w="1794" w:type="dxa"/>
            <w:gridSpan w:val="4"/>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r w:rsidRPr="00455F04">
              <w:rPr>
                <w:rFonts w:ascii="Arial" w:hAnsi="Arial" w:cs="Arial"/>
                <w:sz w:val="20"/>
                <w:szCs w:val="20"/>
              </w:rPr>
              <w:t>Outstanding (Tk.)</w:t>
            </w:r>
          </w:p>
        </w:tc>
        <w:tc>
          <w:tcPr>
            <w:tcW w:w="1802" w:type="dxa"/>
            <w:tcBorders>
              <w:top w:val="single" w:sz="4" w:space="0" w:color="auto"/>
            </w:tcBorders>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Jakir</w:t>
            </w:r>
            <w:proofErr w:type="spellEnd"/>
            <w:r w:rsidRPr="00455F04">
              <w:rPr>
                <w:rFonts w:ascii="Arial" w:hAnsi="Arial" w:cs="Arial"/>
                <w:color w:val="000000"/>
                <w:sz w:val="20"/>
                <w:szCs w:val="20"/>
              </w:rPr>
              <w:t xml:space="preserve"> Hosen</w:t>
            </w:r>
          </w:p>
        </w:tc>
        <w:tc>
          <w:tcPr>
            <w:tcW w:w="894" w:type="dxa"/>
            <w:gridSpan w:val="5"/>
            <w:tcBorders>
              <w:top w:val="single" w:sz="4" w:space="0" w:color="auto"/>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27159</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color w:val="000000"/>
                <w:sz w:val="20"/>
                <w:szCs w:val="20"/>
              </w:rPr>
            </w:pPr>
            <w:r w:rsidRPr="00455F04">
              <w:rPr>
                <w:rFonts w:ascii="Arial" w:hAnsi="Arial" w:cs="Arial"/>
                <w:color w:val="000000"/>
                <w:sz w:val="20"/>
                <w:szCs w:val="20"/>
              </w:rPr>
              <w:t>23,736.32</w:t>
            </w:r>
          </w:p>
        </w:tc>
        <w:tc>
          <w:tcPr>
            <w:tcW w:w="1802" w:type="dxa"/>
            <w:vMerge w:val="restart"/>
            <w:shd w:val="clear" w:color="auto" w:fill="auto"/>
            <w:vAlign w:val="center"/>
          </w:tcPr>
          <w:p w:rsidR="00090BBB" w:rsidRPr="00455F04" w:rsidRDefault="00090BBB" w:rsidP="00090BBB">
            <w:pPr>
              <w:spacing w:after="0" w:line="240" w:lineRule="auto"/>
              <w:rPr>
                <w:rFonts w:ascii="Arial" w:hAnsi="Arial" w:cs="Arial"/>
                <w:sz w:val="20"/>
                <w:szCs w:val="20"/>
              </w:rPr>
            </w:pPr>
            <w:r w:rsidRPr="00455F04">
              <w:rPr>
                <w:rFonts w:ascii="Arial" w:hAnsi="Arial" w:cs="Arial"/>
                <w:sz w:val="20"/>
                <w:szCs w:val="20"/>
              </w:rPr>
              <w:t>Statement of Category Wise Outstanding as on 10.11.22</w:t>
            </w:r>
          </w:p>
        </w:tc>
        <w:tc>
          <w:tcPr>
            <w:tcW w:w="1890" w:type="dxa"/>
            <w:vMerge w:val="restart"/>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Applied for adjustment.</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Baten</w:t>
            </w:r>
            <w:proofErr w:type="spellEnd"/>
            <w:r w:rsidRPr="00455F04">
              <w:rPr>
                <w:rFonts w:ascii="Arial" w:hAnsi="Arial" w:cs="Arial"/>
                <w:color w:val="000000"/>
                <w:sz w:val="20"/>
                <w:szCs w:val="20"/>
              </w:rPr>
              <w:t xml:space="preserve"> Akon</w:t>
            </w:r>
          </w:p>
        </w:tc>
        <w:tc>
          <w:tcPr>
            <w:tcW w:w="894" w:type="dxa"/>
            <w:gridSpan w:val="5"/>
            <w:tcBorders>
              <w:top w:val="nil"/>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20606</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color w:val="000000"/>
                <w:sz w:val="20"/>
                <w:szCs w:val="20"/>
              </w:rPr>
            </w:pPr>
            <w:r w:rsidRPr="00455F04">
              <w:rPr>
                <w:rFonts w:ascii="Arial" w:hAnsi="Arial" w:cs="Arial"/>
                <w:color w:val="000000"/>
                <w:sz w:val="20"/>
                <w:szCs w:val="20"/>
              </w:rPr>
              <w:t>19,260.43</w:t>
            </w:r>
          </w:p>
        </w:tc>
        <w:tc>
          <w:tcPr>
            <w:tcW w:w="1802" w:type="dxa"/>
            <w:vMerge/>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Party is giving collection.</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Jahied</w:t>
            </w:r>
            <w:proofErr w:type="spellEnd"/>
            <w:r w:rsidRPr="00455F04">
              <w:rPr>
                <w:rFonts w:ascii="Arial" w:hAnsi="Arial" w:cs="Arial"/>
                <w:color w:val="000000"/>
                <w:sz w:val="20"/>
                <w:szCs w:val="20"/>
              </w:rPr>
              <w:t xml:space="preserve"> </w:t>
            </w:r>
            <w:proofErr w:type="spellStart"/>
            <w:r w:rsidRPr="00455F04">
              <w:rPr>
                <w:rFonts w:ascii="Arial" w:hAnsi="Arial" w:cs="Arial"/>
                <w:color w:val="000000"/>
                <w:sz w:val="20"/>
                <w:szCs w:val="20"/>
              </w:rPr>
              <w:t>Talukder</w:t>
            </w:r>
            <w:proofErr w:type="spellEnd"/>
          </w:p>
        </w:tc>
        <w:tc>
          <w:tcPr>
            <w:tcW w:w="894" w:type="dxa"/>
            <w:gridSpan w:val="5"/>
            <w:tcBorders>
              <w:top w:val="nil"/>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26251</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color w:val="000000"/>
                <w:sz w:val="20"/>
                <w:szCs w:val="20"/>
              </w:rPr>
            </w:pPr>
            <w:r w:rsidRPr="00455F04">
              <w:rPr>
                <w:rFonts w:ascii="Arial" w:hAnsi="Arial" w:cs="Arial"/>
                <w:color w:val="000000"/>
                <w:sz w:val="20"/>
                <w:szCs w:val="20"/>
              </w:rPr>
              <w:t>4,048.98</w:t>
            </w:r>
          </w:p>
        </w:tc>
        <w:tc>
          <w:tcPr>
            <w:tcW w:w="1802" w:type="dxa"/>
            <w:vMerge/>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Cheque is lost.</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Akmam</w:t>
            </w:r>
            <w:proofErr w:type="spellEnd"/>
            <w:r w:rsidRPr="00455F04">
              <w:rPr>
                <w:rFonts w:ascii="Arial" w:hAnsi="Arial" w:cs="Arial"/>
                <w:color w:val="000000"/>
                <w:sz w:val="20"/>
                <w:szCs w:val="20"/>
              </w:rPr>
              <w:t xml:space="preserve"> Hossain</w:t>
            </w:r>
          </w:p>
        </w:tc>
        <w:tc>
          <w:tcPr>
            <w:tcW w:w="894" w:type="dxa"/>
            <w:gridSpan w:val="5"/>
            <w:tcBorders>
              <w:top w:val="nil"/>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07132</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color w:val="000000"/>
                <w:sz w:val="20"/>
                <w:szCs w:val="20"/>
              </w:rPr>
            </w:pPr>
            <w:r w:rsidRPr="00455F04">
              <w:rPr>
                <w:rFonts w:ascii="Arial" w:hAnsi="Arial" w:cs="Arial"/>
                <w:color w:val="000000"/>
                <w:sz w:val="20"/>
                <w:szCs w:val="20"/>
              </w:rPr>
              <w:t>1,37,496.97</w:t>
            </w:r>
          </w:p>
        </w:tc>
        <w:tc>
          <w:tcPr>
            <w:tcW w:w="1802" w:type="dxa"/>
            <w:vMerge/>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OS will be collected in this month.</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Mostafizur</w:t>
            </w:r>
            <w:proofErr w:type="spellEnd"/>
            <w:r w:rsidRPr="00455F04">
              <w:rPr>
                <w:rFonts w:ascii="Arial" w:hAnsi="Arial" w:cs="Arial"/>
                <w:color w:val="000000"/>
                <w:sz w:val="20"/>
                <w:szCs w:val="20"/>
              </w:rPr>
              <w:t xml:space="preserve"> Rahman</w:t>
            </w:r>
          </w:p>
        </w:tc>
        <w:tc>
          <w:tcPr>
            <w:tcW w:w="894" w:type="dxa"/>
            <w:gridSpan w:val="5"/>
            <w:tcBorders>
              <w:top w:val="nil"/>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20984</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color w:val="000000"/>
                <w:sz w:val="20"/>
                <w:szCs w:val="20"/>
              </w:rPr>
            </w:pPr>
            <w:r w:rsidRPr="00455F04">
              <w:rPr>
                <w:rFonts w:ascii="Arial" w:hAnsi="Arial" w:cs="Arial"/>
                <w:color w:val="000000"/>
                <w:sz w:val="20"/>
                <w:szCs w:val="20"/>
              </w:rPr>
              <w:t>59,298.63</w:t>
            </w:r>
          </w:p>
        </w:tc>
        <w:tc>
          <w:tcPr>
            <w:tcW w:w="1802" w:type="dxa"/>
            <w:vMerge/>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rPr>
                <w:rFonts w:ascii="Arial" w:hAnsi="Arial" w:cs="Arial"/>
                <w:color w:val="000000"/>
                <w:sz w:val="20"/>
                <w:szCs w:val="20"/>
              </w:rPr>
            </w:pPr>
            <w:r w:rsidRPr="00455F04">
              <w:rPr>
                <w:rFonts w:ascii="Arial" w:hAnsi="Arial" w:cs="Arial"/>
                <w:color w:val="000000"/>
                <w:sz w:val="20"/>
                <w:szCs w:val="20"/>
              </w:rPr>
              <w:t xml:space="preserve">Mr. Abu </w:t>
            </w:r>
            <w:proofErr w:type="spellStart"/>
            <w:r w:rsidRPr="00455F04">
              <w:rPr>
                <w:rFonts w:ascii="Arial" w:hAnsi="Arial" w:cs="Arial"/>
                <w:color w:val="000000"/>
                <w:sz w:val="20"/>
                <w:szCs w:val="20"/>
              </w:rPr>
              <w:t>Bakor</w:t>
            </w:r>
            <w:proofErr w:type="spellEnd"/>
          </w:p>
        </w:tc>
        <w:tc>
          <w:tcPr>
            <w:tcW w:w="894" w:type="dxa"/>
            <w:gridSpan w:val="5"/>
            <w:tcBorders>
              <w:top w:val="nil"/>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28265</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color w:val="000000"/>
                <w:sz w:val="20"/>
                <w:szCs w:val="20"/>
              </w:rPr>
            </w:pPr>
            <w:r w:rsidRPr="00455F04">
              <w:rPr>
                <w:rFonts w:ascii="Arial" w:hAnsi="Arial" w:cs="Arial"/>
                <w:color w:val="000000"/>
                <w:sz w:val="20"/>
                <w:szCs w:val="20"/>
              </w:rPr>
              <w:t>12,377.48</w:t>
            </w:r>
          </w:p>
        </w:tc>
        <w:tc>
          <w:tcPr>
            <w:tcW w:w="1802" w:type="dxa"/>
            <w:vMerge/>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sz w:val="20"/>
                <w:szCs w:val="20"/>
              </w:rPr>
              <w:t>Account transfer will be made.</w:t>
            </w: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F14C08">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3154" w:type="dxa"/>
            <w:gridSpan w:val="6"/>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Nayem</w:t>
            </w:r>
            <w:proofErr w:type="spellEnd"/>
            <w:r w:rsidRPr="00455F04">
              <w:rPr>
                <w:rFonts w:ascii="Arial" w:hAnsi="Arial" w:cs="Arial"/>
                <w:color w:val="000000"/>
                <w:sz w:val="20"/>
                <w:szCs w:val="20"/>
              </w:rPr>
              <w:t xml:space="preserve"> Hasan</w:t>
            </w:r>
          </w:p>
        </w:tc>
        <w:tc>
          <w:tcPr>
            <w:tcW w:w="894" w:type="dxa"/>
            <w:gridSpan w:val="5"/>
            <w:tcBorders>
              <w:top w:val="nil"/>
              <w:left w:val="nil"/>
              <w:bottom w:val="single" w:sz="4" w:space="0" w:color="auto"/>
              <w:right w:val="single" w:sz="4" w:space="0" w:color="auto"/>
            </w:tcBorders>
            <w:shd w:val="clear" w:color="auto" w:fill="auto"/>
            <w:vAlign w:val="center"/>
          </w:tcPr>
          <w:p w:rsidR="00090BBB" w:rsidRPr="00455F04" w:rsidRDefault="00090BBB" w:rsidP="00090BBB">
            <w:pPr>
              <w:spacing w:after="0"/>
              <w:jc w:val="center"/>
              <w:rPr>
                <w:rFonts w:ascii="Arial" w:hAnsi="Arial" w:cs="Arial"/>
                <w:color w:val="000000"/>
                <w:sz w:val="20"/>
                <w:szCs w:val="20"/>
              </w:rPr>
            </w:pPr>
            <w:r w:rsidRPr="00455F04">
              <w:rPr>
                <w:rFonts w:ascii="Arial" w:hAnsi="Arial" w:cs="Arial"/>
                <w:color w:val="000000"/>
                <w:sz w:val="20"/>
                <w:szCs w:val="20"/>
              </w:rPr>
              <w:t>28584</w:t>
            </w:r>
          </w:p>
        </w:tc>
        <w:tc>
          <w:tcPr>
            <w:tcW w:w="15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sz w:val="20"/>
                <w:szCs w:val="20"/>
              </w:rPr>
            </w:pPr>
            <w:r w:rsidRPr="00455F04">
              <w:rPr>
                <w:rFonts w:ascii="Arial" w:hAnsi="Arial" w:cs="Arial"/>
                <w:sz w:val="20"/>
                <w:szCs w:val="20"/>
              </w:rPr>
              <w:t>MPO</w:t>
            </w:r>
          </w:p>
        </w:tc>
        <w:tc>
          <w:tcPr>
            <w:tcW w:w="1794" w:type="dxa"/>
            <w:gridSpan w:val="4"/>
            <w:tcBorders>
              <w:top w:val="nil"/>
              <w:left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jc w:val="right"/>
              <w:rPr>
                <w:rFonts w:ascii="Arial" w:hAnsi="Arial" w:cs="Arial"/>
                <w:color w:val="000000"/>
                <w:sz w:val="20"/>
                <w:szCs w:val="20"/>
              </w:rPr>
            </w:pPr>
            <w:r w:rsidRPr="00455F04">
              <w:rPr>
                <w:rFonts w:ascii="Arial" w:hAnsi="Arial" w:cs="Arial"/>
                <w:color w:val="000000"/>
                <w:sz w:val="20"/>
                <w:szCs w:val="20"/>
              </w:rPr>
              <w:t>52,768.13</w:t>
            </w:r>
          </w:p>
        </w:tc>
        <w:tc>
          <w:tcPr>
            <w:tcW w:w="1802" w:type="dxa"/>
            <w:vMerge/>
            <w:shd w:val="clear" w:color="auto" w:fill="auto"/>
            <w:vAlign w:val="center"/>
          </w:tcPr>
          <w:p w:rsidR="00090BBB" w:rsidRPr="00455F04" w:rsidRDefault="00090BBB" w:rsidP="00090BBB">
            <w:pPr>
              <w:spacing w:after="0" w:line="240" w:lineRule="auto"/>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4"/>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p>
        </w:tc>
        <w:tc>
          <w:tcPr>
            <w:tcW w:w="5589" w:type="dxa"/>
            <w:gridSpan w:val="17"/>
            <w:tcBorders>
              <w:top w:val="single" w:sz="4" w:space="0" w:color="auto"/>
              <w:bottom w:val="single" w:sz="4" w:space="0" w:color="auto"/>
              <w:right w:val="single" w:sz="4" w:space="0" w:color="auto"/>
            </w:tcBorders>
            <w:shd w:val="clear" w:color="auto" w:fill="auto"/>
            <w:vAlign w:val="center"/>
          </w:tcPr>
          <w:p w:rsidR="00090BBB" w:rsidRPr="00455F04" w:rsidRDefault="00090BBB" w:rsidP="00090BBB">
            <w:pPr>
              <w:spacing w:after="0" w:line="240" w:lineRule="auto"/>
              <w:jc w:val="center"/>
              <w:rPr>
                <w:rFonts w:ascii="Arial" w:hAnsi="Arial" w:cs="Arial"/>
                <w:b/>
                <w:bCs/>
                <w:sz w:val="20"/>
                <w:szCs w:val="20"/>
              </w:rPr>
            </w:pPr>
            <w:r w:rsidRPr="00455F04">
              <w:rPr>
                <w:rFonts w:ascii="Arial" w:hAnsi="Arial" w:cs="Arial"/>
                <w:b/>
                <w:sz w:val="20"/>
                <w:szCs w:val="20"/>
              </w:rPr>
              <w:t>Total</w:t>
            </w:r>
          </w:p>
        </w:tc>
        <w:tc>
          <w:tcPr>
            <w:tcW w:w="1794" w:type="dxa"/>
            <w:gridSpan w:val="4"/>
            <w:tcBorders>
              <w:top w:val="single" w:sz="4" w:space="0" w:color="auto"/>
              <w:left w:val="single" w:sz="4" w:space="0" w:color="auto"/>
              <w:bottom w:val="single" w:sz="4" w:space="0" w:color="auto"/>
            </w:tcBorders>
            <w:shd w:val="clear" w:color="auto" w:fill="auto"/>
            <w:vAlign w:val="center"/>
          </w:tcPr>
          <w:p w:rsidR="00090BBB" w:rsidRPr="00455F04" w:rsidRDefault="00090BBB" w:rsidP="00090BBB">
            <w:pPr>
              <w:spacing w:after="0" w:line="240" w:lineRule="auto"/>
              <w:jc w:val="right"/>
              <w:rPr>
                <w:rFonts w:ascii="Arial" w:hAnsi="Arial" w:cs="Arial"/>
                <w:b/>
                <w:sz w:val="20"/>
                <w:szCs w:val="20"/>
              </w:rPr>
            </w:pPr>
            <w:r w:rsidRPr="00455F04">
              <w:rPr>
                <w:rFonts w:ascii="Arial" w:hAnsi="Arial" w:cs="Arial"/>
                <w:b/>
                <w:sz w:val="20"/>
                <w:szCs w:val="20"/>
              </w:rPr>
              <w:t>3,08,986.94</w:t>
            </w:r>
          </w:p>
        </w:tc>
        <w:tc>
          <w:tcPr>
            <w:tcW w:w="1802" w:type="dxa"/>
            <w:vMerge/>
            <w:shd w:val="clear" w:color="auto" w:fill="auto"/>
            <w:vAlign w:val="center"/>
          </w:tcPr>
          <w:p w:rsidR="00090BBB" w:rsidRPr="00455F04" w:rsidRDefault="00090BBB" w:rsidP="00090BBB">
            <w:pPr>
              <w:spacing w:after="0" w:line="240" w:lineRule="auto"/>
              <w:jc w:val="right"/>
              <w:rPr>
                <w:rFonts w:ascii="Arial" w:hAnsi="Arial" w:cs="Arial"/>
                <w:sz w:val="20"/>
                <w:szCs w:val="20"/>
              </w:rPr>
            </w:pPr>
          </w:p>
        </w:tc>
        <w:tc>
          <w:tcPr>
            <w:tcW w:w="1890" w:type="dxa"/>
            <w:vMerge/>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77051A">
        <w:trPr>
          <w:trHeight w:val="64"/>
        </w:trPr>
        <w:tc>
          <w:tcPr>
            <w:tcW w:w="621"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1.21</w:t>
            </w:r>
          </w:p>
        </w:tc>
        <w:tc>
          <w:tcPr>
            <w:tcW w:w="7383" w:type="dxa"/>
            <w:gridSpan w:val="21"/>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Outstanding of Tk.917.16 due to Tax Deduction at Source </w:t>
            </w:r>
          </w:p>
        </w:tc>
        <w:tc>
          <w:tcPr>
            <w:tcW w:w="1802"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c>
          <w:tcPr>
            <w:tcW w:w="2068" w:type="dxa"/>
            <w:vMerge w:val="restart"/>
            <w:tcBorders>
              <w:top w:val="single" w:sz="4" w:space="0" w:color="auto"/>
            </w:tcBorders>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collected treasury challan copy within on time and take necessary steps to send those to the corporate office which will help to take rebate.</w:t>
            </w:r>
          </w:p>
        </w:tc>
      </w:tr>
      <w:tr w:rsidR="00AD03C8" w:rsidRPr="00455F04" w:rsidTr="0077051A">
        <w:trPr>
          <w:trHeight w:val="521"/>
        </w:trPr>
        <w:tc>
          <w:tcPr>
            <w:tcW w:w="621"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Total amount of Tk.917.16 against no. of 04 bills have still been outstanding against institutional bills due to tax deduction at source by the party </w:t>
            </w:r>
            <w:r w:rsidRPr="00455F04">
              <w:rPr>
                <w:rFonts w:ascii="Arial" w:hAnsi="Arial" w:cs="Arial"/>
                <w:bCs/>
                <w:sz w:val="20"/>
                <w:szCs w:val="20"/>
              </w:rPr>
              <w:t>(</w:t>
            </w:r>
            <w:r w:rsidRPr="00455F04">
              <w:rPr>
                <w:rFonts w:ascii="Arial" w:hAnsi="Arial" w:cs="Arial"/>
                <w:sz w:val="20"/>
                <w:szCs w:val="20"/>
              </w:rPr>
              <w:t>Highest</w:t>
            </w:r>
            <w:r w:rsidRPr="00455F04">
              <w:rPr>
                <w:rFonts w:ascii="Arial" w:hAnsi="Arial" w:cs="Arial"/>
                <w:bCs/>
                <w:sz w:val="20"/>
                <w:szCs w:val="20"/>
              </w:rPr>
              <w:t xml:space="preserve"> 82 days)</w:t>
            </w:r>
            <w:r w:rsidRPr="00455F04">
              <w:rPr>
                <w:rFonts w:ascii="Arial" w:hAnsi="Arial" w:cs="Arial"/>
                <w:sz w:val="20"/>
                <w:szCs w:val="20"/>
              </w:rPr>
              <w:t>.</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Outstanding Report as on 10.11.22</w:t>
            </w: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We are trying to collect TDS challan.</w:t>
            </w:r>
          </w:p>
        </w:tc>
        <w:tc>
          <w:tcPr>
            <w:tcW w:w="2068"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521"/>
        </w:trPr>
        <w:tc>
          <w:tcPr>
            <w:tcW w:w="621"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E84136" w:rsidRDefault="00E84136" w:rsidP="00E84136">
            <w:pPr>
              <w:tabs>
                <w:tab w:val="left" w:pos="3240"/>
              </w:tabs>
              <w:spacing w:after="0" w:line="240" w:lineRule="auto"/>
              <w:jc w:val="both"/>
              <w:rPr>
                <w:rFonts w:ascii="Arial" w:hAnsi="Arial" w:cs="Arial"/>
                <w:sz w:val="20"/>
                <w:szCs w:val="20"/>
              </w:rPr>
            </w:pPr>
          </w:p>
          <w:p w:rsidR="00AD03C8" w:rsidRPr="00455F04" w:rsidRDefault="00E84136" w:rsidP="00E84136">
            <w:pPr>
              <w:tabs>
                <w:tab w:val="left" w:pos="3240"/>
              </w:tabs>
              <w:spacing w:after="0" w:line="240" w:lineRule="auto"/>
              <w:jc w:val="both"/>
              <w:rPr>
                <w:rFonts w:ascii="Arial" w:hAnsi="Arial" w:cs="Arial"/>
                <w:sz w:val="20"/>
                <w:szCs w:val="20"/>
              </w:rPr>
            </w:pPr>
            <w:r w:rsidRPr="00E84136">
              <w:rPr>
                <w:rFonts w:ascii="Arial" w:hAnsi="Arial" w:cs="Arial"/>
                <w:color w:val="4F81BD" w:themeColor="accent1"/>
                <w:sz w:val="20"/>
                <w:szCs w:val="20"/>
              </w:rPr>
              <w:t>No outstanding amount has been found more than 45 days for tax deduction at source against institutional bills.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64"/>
        </w:trPr>
        <w:tc>
          <w:tcPr>
            <w:tcW w:w="62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1.22</w:t>
            </w: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Delayed Collection of Market Outstanding </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215"/>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Cs/>
                <w:sz w:val="20"/>
                <w:szCs w:val="20"/>
              </w:rPr>
              <w:t>We have checked delayed collection of market outstanding from 10.02.21 to 10.11.22 and observed that-</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37"/>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b/>
                <w:sz w:val="20"/>
                <w:szCs w:val="20"/>
              </w:rPr>
            </w:pPr>
            <w:r w:rsidRPr="00455F04">
              <w:rPr>
                <w:rFonts w:ascii="Arial" w:hAnsi="Arial" w:cs="Arial"/>
                <w:b/>
                <w:sz w:val="20"/>
                <w:szCs w:val="20"/>
              </w:rPr>
              <w:t xml:space="preserve">Human Category: </w:t>
            </w:r>
          </w:p>
          <w:p w:rsidR="00AD03C8" w:rsidRPr="00455F04" w:rsidRDefault="00AD03C8" w:rsidP="00AD03C8">
            <w:pPr>
              <w:spacing w:after="0" w:line="240" w:lineRule="auto"/>
              <w:jc w:val="both"/>
              <w:rPr>
                <w:rFonts w:ascii="Arial" w:hAnsi="Arial" w:cs="Arial"/>
                <w:b/>
                <w:sz w:val="20"/>
                <w:szCs w:val="20"/>
              </w:rPr>
            </w:pPr>
            <w:r w:rsidRPr="00455F04">
              <w:rPr>
                <w:rFonts w:ascii="Arial" w:hAnsi="Arial" w:cs="Arial"/>
                <w:b/>
                <w:sz w:val="20"/>
                <w:szCs w:val="20"/>
              </w:rPr>
              <w:t>COD:</w:t>
            </w:r>
            <w:r w:rsidRPr="00455F04">
              <w:rPr>
                <w:rFonts w:ascii="Arial" w:hAnsi="Arial" w:cs="Arial"/>
                <w:sz w:val="20"/>
                <w:szCs w:val="20"/>
              </w:rPr>
              <w:t xml:space="preserve"> Total no. of 5,988 bills had been collected more than after 31 days; which represents tot</w:t>
            </w:r>
            <w:r w:rsidRPr="00455F04">
              <w:rPr>
                <w:rFonts w:ascii="Arial" w:hAnsi="Arial" w:cs="Arial"/>
                <w:vanish/>
                <w:sz w:val="20"/>
                <w:szCs w:val="20"/>
              </w:rPr>
              <w:t xml:space="preserve">an llected more than  on outstanding against </w:t>
            </w:r>
            <w:r w:rsidRPr="00455F04">
              <w:rPr>
                <w:rFonts w:ascii="Arial" w:hAnsi="Arial" w:cs="Arial"/>
                <w:vanish/>
                <w:sz w:val="20"/>
                <w:szCs w:val="20"/>
              </w:rPr>
              <w:pgNum/>
            </w:r>
            <w:r w:rsidRPr="00455F04">
              <w:rPr>
                <w:rFonts w:ascii="Arial" w:hAnsi="Arial" w:cs="Arial"/>
                <w:vanish/>
                <w:sz w:val="20"/>
                <w:szCs w:val="20"/>
              </w:rPr>
              <w:t>nstitutional ng  our notice that, total 342 nos. of C</w:t>
            </w:r>
            <w:r w:rsidRPr="00455F04">
              <w:rPr>
                <w:rFonts w:ascii="Arial" w:hAnsi="Arial" w:cs="Arial"/>
                <w:sz w:val="20"/>
                <w:szCs w:val="20"/>
              </w:rPr>
              <w:t>al amount of Tk.12,66,22,136.39 (Highest 1,118 days).</w:t>
            </w:r>
          </w:p>
          <w:p w:rsidR="00AD03C8" w:rsidRPr="00455F04" w:rsidRDefault="00AD03C8" w:rsidP="00AD03C8">
            <w:pPr>
              <w:spacing w:after="0" w:line="240" w:lineRule="auto"/>
              <w:jc w:val="both"/>
              <w:rPr>
                <w:rFonts w:ascii="Arial" w:hAnsi="Arial" w:cs="Arial"/>
                <w:sz w:val="20"/>
                <w:szCs w:val="20"/>
              </w:rPr>
            </w:pPr>
            <w:r w:rsidRPr="00455F04">
              <w:rPr>
                <w:rFonts w:ascii="Arial" w:hAnsi="Arial" w:cs="Arial"/>
                <w:b/>
                <w:sz w:val="20"/>
                <w:szCs w:val="20"/>
              </w:rPr>
              <w:t xml:space="preserve">Institution: </w:t>
            </w:r>
            <w:r w:rsidRPr="00455F04">
              <w:rPr>
                <w:rFonts w:ascii="Arial" w:hAnsi="Arial" w:cs="Arial"/>
                <w:sz w:val="20"/>
                <w:szCs w:val="20"/>
              </w:rPr>
              <w:t>Total no. of 1,336 bills had been collected more than after 45 days; which represents total amount of Tk.1,96,91,002.84 (Highest 1,918 days).</w:t>
            </w:r>
          </w:p>
        </w:tc>
        <w:tc>
          <w:tcPr>
            <w:tcW w:w="1802"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Delay Collection of COD &amp; Institution Bill from </w:t>
            </w:r>
            <w:r w:rsidRPr="00455F04">
              <w:rPr>
                <w:rFonts w:ascii="Arial" w:hAnsi="Arial" w:cs="Arial"/>
                <w:bCs/>
                <w:sz w:val="20"/>
                <w:szCs w:val="20"/>
              </w:rPr>
              <w:t>10.02.21 to 10.11.22</w:t>
            </w:r>
          </w:p>
        </w:tc>
        <w:tc>
          <w:tcPr>
            <w:tcW w:w="1890" w:type="dxa"/>
            <w:vMerge w:val="restart"/>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vMerge w:val="restart"/>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vMerge w:val="restart"/>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company’s policy in this regard.</w:t>
            </w:r>
          </w:p>
        </w:tc>
      </w:tr>
      <w:tr w:rsidR="00AD03C8" w:rsidRPr="00455F04" w:rsidTr="0077051A">
        <w:trPr>
          <w:trHeight w:val="64"/>
        </w:trPr>
        <w:tc>
          <w:tcPr>
            <w:tcW w:w="621"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tcPr>
          <w:p w:rsidR="00AD03C8" w:rsidRPr="00455F04" w:rsidRDefault="00AD03C8" w:rsidP="00AD03C8">
            <w:pPr>
              <w:tabs>
                <w:tab w:val="left" w:pos="3240"/>
              </w:tabs>
              <w:spacing w:after="0" w:line="240" w:lineRule="auto"/>
              <w:rPr>
                <w:rFonts w:ascii="Arial" w:hAnsi="Arial" w:cs="Arial"/>
                <w:b/>
                <w:sz w:val="20"/>
                <w:szCs w:val="20"/>
              </w:rPr>
            </w:pPr>
            <w:r w:rsidRPr="00455F04">
              <w:rPr>
                <w:rFonts w:ascii="Arial" w:hAnsi="Arial" w:cs="Arial"/>
                <w:b/>
                <w:sz w:val="20"/>
                <w:szCs w:val="20"/>
              </w:rPr>
              <w:t xml:space="preserve">Veterinary Category: </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
                <w:sz w:val="20"/>
                <w:szCs w:val="20"/>
              </w:rPr>
              <w:t xml:space="preserve">COD: </w:t>
            </w:r>
            <w:r w:rsidRPr="00455F04">
              <w:rPr>
                <w:rFonts w:ascii="Arial" w:hAnsi="Arial" w:cs="Arial"/>
                <w:sz w:val="20"/>
                <w:szCs w:val="20"/>
              </w:rPr>
              <w:t>Total no. of 430 bills had been collected more than after 31 days; which represents tot</w:t>
            </w:r>
            <w:r w:rsidRPr="00455F04">
              <w:rPr>
                <w:rFonts w:ascii="Arial" w:hAnsi="Arial" w:cs="Arial"/>
                <w:vanish/>
                <w:sz w:val="20"/>
                <w:szCs w:val="20"/>
              </w:rPr>
              <w:t xml:space="preserve">an llected more than  on outstanding against </w:t>
            </w:r>
            <w:r w:rsidRPr="00455F04">
              <w:rPr>
                <w:rFonts w:ascii="Arial" w:hAnsi="Arial" w:cs="Arial"/>
                <w:vanish/>
                <w:sz w:val="20"/>
                <w:szCs w:val="20"/>
              </w:rPr>
              <w:pgNum/>
            </w:r>
            <w:r w:rsidRPr="00455F04">
              <w:rPr>
                <w:rFonts w:ascii="Arial" w:hAnsi="Arial" w:cs="Arial"/>
                <w:vanish/>
                <w:sz w:val="20"/>
                <w:szCs w:val="20"/>
              </w:rPr>
              <w:t>nstitutional ng  our notice that, total 342 nos. of C</w:t>
            </w:r>
            <w:r w:rsidRPr="00455F04">
              <w:rPr>
                <w:rFonts w:ascii="Arial" w:hAnsi="Arial" w:cs="Arial"/>
                <w:sz w:val="20"/>
                <w:szCs w:val="20"/>
              </w:rPr>
              <w:t>al amount of Tk.18,28,025.64 (Highest 591 days).</w:t>
            </w:r>
          </w:p>
          <w:p w:rsidR="00AD03C8" w:rsidRPr="00455F04" w:rsidRDefault="00AD03C8" w:rsidP="00AD03C8">
            <w:pPr>
              <w:tabs>
                <w:tab w:val="left" w:pos="3240"/>
              </w:tabs>
              <w:spacing w:after="0" w:line="240" w:lineRule="auto"/>
              <w:jc w:val="both"/>
              <w:rPr>
                <w:rFonts w:ascii="Arial" w:hAnsi="Arial" w:cs="Arial"/>
                <w:b/>
                <w:sz w:val="20"/>
                <w:szCs w:val="20"/>
              </w:rPr>
            </w:pPr>
            <w:r w:rsidRPr="00455F04">
              <w:rPr>
                <w:rFonts w:ascii="Arial" w:hAnsi="Arial" w:cs="Arial"/>
                <w:sz w:val="20"/>
                <w:szCs w:val="20"/>
              </w:rPr>
              <w:t>Institution: There is no institution bill.</w:t>
            </w:r>
          </w:p>
          <w:p w:rsidR="00AD03C8" w:rsidRPr="00455F04" w:rsidRDefault="00AD03C8" w:rsidP="00AD03C8">
            <w:pPr>
              <w:tabs>
                <w:tab w:val="left" w:pos="3240"/>
              </w:tabs>
              <w:spacing w:after="0" w:line="240" w:lineRule="auto"/>
              <w:rPr>
                <w:rFonts w:ascii="Arial" w:hAnsi="Arial" w:cs="Arial"/>
                <w:b/>
                <w:sz w:val="20"/>
                <w:szCs w:val="20"/>
              </w:rPr>
            </w:pPr>
            <w:r w:rsidRPr="00455F04">
              <w:rPr>
                <w:rFonts w:ascii="Arial" w:hAnsi="Arial" w:cs="Arial"/>
                <w:b/>
                <w:sz w:val="20"/>
                <w:szCs w:val="20"/>
              </w:rPr>
              <w:t xml:space="preserve">RS: </w:t>
            </w:r>
            <w:r w:rsidRPr="00455F04">
              <w:rPr>
                <w:rFonts w:ascii="Arial" w:hAnsi="Arial" w:cs="Arial"/>
                <w:sz w:val="20"/>
                <w:szCs w:val="20"/>
              </w:rPr>
              <w:t xml:space="preserve">Total no. of 8,795 RS bills had been collected more than after 45 days; which represents total amount of Tk.8,97,31,910.87 (Highest 857 days ). </w:t>
            </w:r>
          </w:p>
        </w:tc>
        <w:tc>
          <w:tcPr>
            <w:tcW w:w="1802"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1.23</w:t>
            </w:r>
          </w:p>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b/>
                <w:sz w:val="20"/>
                <w:szCs w:val="20"/>
              </w:rPr>
            </w:pPr>
            <w:r w:rsidRPr="00455F04">
              <w:rPr>
                <w:rFonts w:ascii="Arial" w:hAnsi="Arial" w:cs="Arial"/>
                <w:b/>
                <w:sz w:val="20"/>
                <w:szCs w:val="20"/>
              </w:rPr>
              <w:t>Collection of Bills by Installment (Highest 39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spacing w:after="0" w:line="240" w:lineRule="auto"/>
              <w:ind w:left="0"/>
              <w:rPr>
                <w:rFonts w:ascii="Arial" w:hAnsi="Arial" w:cs="Arial"/>
                <w:sz w:val="20"/>
                <w:szCs w:val="20"/>
              </w:rPr>
            </w:pPr>
            <w:r w:rsidRPr="00455F04">
              <w:rPr>
                <w:rFonts w:ascii="Arial" w:hAnsi="Arial" w:cs="Arial"/>
                <w:sz w:val="20"/>
                <w:szCs w:val="20"/>
              </w:rPr>
              <w:t>We have checked installment collection of bills and observed that-</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pStyle w:val="ListParagraph"/>
              <w:spacing w:after="0" w:line="240" w:lineRule="auto"/>
              <w:ind w:left="0"/>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b/>
                <w:sz w:val="20"/>
                <w:szCs w:val="20"/>
              </w:rPr>
            </w:pPr>
            <w:r w:rsidRPr="00455F04">
              <w:rPr>
                <w:rFonts w:ascii="Arial" w:hAnsi="Arial" w:cs="Arial"/>
                <w:b/>
                <w:sz w:val="20"/>
                <w:szCs w:val="20"/>
              </w:rPr>
              <w:t>Human:</w:t>
            </w:r>
          </w:p>
          <w:p w:rsidR="00AD03C8" w:rsidRPr="00455F04" w:rsidRDefault="00AD03C8" w:rsidP="00AD03C8">
            <w:pPr>
              <w:pStyle w:val="ListParagraph"/>
              <w:numPr>
                <w:ilvl w:val="0"/>
                <w:numId w:val="1"/>
              </w:numPr>
              <w:spacing w:after="0" w:line="240" w:lineRule="auto"/>
              <w:ind w:left="210" w:hanging="270"/>
              <w:jc w:val="both"/>
              <w:rPr>
                <w:rFonts w:ascii="Arial" w:hAnsi="Arial" w:cs="Arial"/>
                <w:sz w:val="20"/>
                <w:szCs w:val="20"/>
              </w:rPr>
            </w:pPr>
            <w:r w:rsidRPr="00455F04">
              <w:rPr>
                <w:rFonts w:ascii="Arial" w:hAnsi="Arial" w:cs="Arial"/>
                <w:sz w:val="20"/>
                <w:szCs w:val="20"/>
              </w:rPr>
              <w:t>A WM bill of Tk.38,360.87 against Tanha Medical Hall had been collected by 28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1160654</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30.10.21</w:t>
            </w:r>
          </w:p>
        </w:tc>
        <w:tc>
          <w:tcPr>
            <w:tcW w:w="1890"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more careful to reduce the installments as much as possible.</w:t>
            </w:r>
          </w:p>
        </w:tc>
      </w:tr>
      <w:tr w:rsidR="00AD03C8" w:rsidRPr="00455F04" w:rsidTr="0077051A">
        <w:trPr>
          <w:trHeight w:val="125"/>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 WO bill of Tk.1,965.66 against Dutta Medicine House had been collected by 15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1161934</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01.11.21</w:t>
            </w:r>
          </w:p>
        </w:tc>
        <w:tc>
          <w:tcPr>
            <w:tcW w:w="1890" w:type="dxa"/>
            <w:vMerge/>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 xml:space="preserve">A RC bill of Tk.960.54 against </w:t>
            </w:r>
            <w:proofErr w:type="spellStart"/>
            <w:r w:rsidRPr="00455F04">
              <w:rPr>
                <w:rFonts w:ascii="Arial" w:hAnsi="Arial" w:cs="Arial"/>
                <w:sz w:val="20"/>
                <w:szCs w:val="20"/>
              </w:rPr>
              <w:t>Hazi</w:t>
            </w:r>
            <w:proofErr w:type="spellEnd"/>
            <w:r w:rsidRPr="00455F04">
              <w:rPr>
                <w:rFonts w:ascii="Arial" w:hAnsi="Arial" w:cs="Arial"/>
                <w:sz w:val="20"/>
                <w:szCs w:val="20"/>
              </w:rPr>
              <w:t xml:space="preserve"> Pharmacy had been collected by 03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1070544</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07.03.21</w:t>
            </w:r>
          </w:p>
        </w:tc>
        <w:tc>
          <w:tcPr>
            <w:tcW w:w="1890" w:type="dxa"/>
            <w:vMerge/>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 WS bill of Tk.51,765.29 against Eastern Medical Hall had been collected by 18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1151149</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04.10.21</w:t>
            </w:r>
          </w:p>
        </w:tc>
        <w:tc>
          <w:tcPr>
            <w:tcW w:w="1890" w:type="dxa"/>
            <w:vMerge/>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An IC bill of Tk.6,461.60 against Bell View Medical had been collected by 09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1140996</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07.09.21</w:t>
            </w:r>
          </w:p>
        </w:tc>
        <w:tc>
          <w:tcPr>
            <w:tcW w:w="1890" w:type="dxa"/>
            <w:vMerge/>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7"/>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spacing w:after="0" w:line="240" w:lineRule="auto"/>
              <w:ind w:left="249" w:hanging="270"/>
              <w:jc w:val="both"/>
              <w:rPr>
                <w:rFonts w:ascii="Arial" w:hAnsi="Arial" w:cs="Arial"/>
                <w:b/>
                <w:sz w:val="20"/>
                <w:szCs w:val="20"/>
              </w:rPr>
            </w:pPr>
            <w:r w:rsidRPr="00455F04">
              <w:rPr>
                <w:rFonts w:ascii="Arial" w:hAnsi="Arial" w:cs="Arial"/>
                <w:b/>
                <w:sz w:val="20"/>
                <w:szCs w:val="20"/>
              </w:rPr>
              <w:t>Veterinary:</w:t>
            </w:r>
          </w:p>
          <w:p w:rsidR="00AD03C8" w:rsidRPr="00455F04" w:rsidRDefault="00AD03C8" w:rsidP="00AD03C8">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 WM bill of Tk.8,096.68 against Islamia Medical Hall had been collected by 10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1256086</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03.07.22</w:t>
            </w:r>
          </w:p>
        </w:tc>
        <w:tc>
          <w:tcPr>
            <w:tcW w:w="1890" w:type="dxa"/>
            <w:vMerge/>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 xml:space="preserve">A RS bill Tk.58,033.25 against </w:t>
            </w:r>
            <w:proofErr w:type="spellStart"/>
            <w:r w:rsidRPr="00455F04">
              <w:rPr>
                <w:rFonts w:ascii="Arial" w:hAnsi="Arial" w:cs="Arial"/>
                <w:sz w:val="20"/>
                <w:szCs w:val="20"/>
              </w:rPr>
              <w:t>Sikder</w:t>
            </w:r>
            <w:proofErr w:type="spellEnd"/>
            <w:r w:rsidRPr="00455F04">
              <w:rPr>
                <w:rFonts w:ascii="Arial" w:hAnsi="Arial" w:cs="Arial"/>
                <w:sz w:val="20"/>
                <w:szCs w:val="20"/>
              </w:rPr>
              <w:t xml:space="preserve"> Medical had been collected by 39 installments.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1102483</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01.06.21</w:t>
            </w:r>
          </w:p>
        </w:tc>
        <w:tc>
          <w:tcPr>
            <w:tcW w:w="1890"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tcBorders>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1.24</w:t>
            </w: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b/>
                <w:sz w:val="20"/>
                <w:szCs w:val="20"/>
              </w:rPr>
            </w:pPr>
            <w:r w:rsidRPr="00455F04">
              <w:rPr>
                <w:rFonts w:ascii="Arial" w:hAnsi="Arial" w:cs="Arial"/>
                <w:b/>
                <w:sz w:val="20"/>
                <w:szCs w:val="20"/>
              </w:rPr>
              <w:t xml:space="preserve">Review of Delayed Receiving of Cheque Against Institutional Bills </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pStyle w:val="ListParagraph"/>
              <w:spacing w:after="0" w:line="240" w:lineRule="auto"/>
              <w:ind w:left="0"/>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sz w:val="20"/>
                <w:szCs w:val="20"/>
              </w:rPr>
            </w:pPr>
            <w:r w:rsidRPr="00455F04">
              <w:rPr>
                <w:rFonts w:ascii="Arial" w:hAnsi="Arial" w:cs="Arial"/>
                <w:sz w:val="20"/>
                <w:szCs w:val="20"/>
              </w:rPr>
              <w:t>We have reviewed cheque receiving statement and observed that few cases cheques have been received in delayed against institution bills (</w:t>
            </w:r>
            <w:r w:rsidRPr="00455F04">
              <w:rPr>
                <w:rFonts w:ascii="Arial" w:hAnsi="Arial" w:cs="Arial"/>
                <w:b/>
                <w:sz w:val="20"/>
                <w:szCs w:val="20"/>
              </w:rPr>
              <w:t>Highest 108 Days</w:t>
            </w:r>
            <w:r w:rsidRPr="00455F04">
              <w:rPr>
                <w:rFonts w:ascii="Arial" w:hAnsi="Arial" w:cs="Arial"/>
                <w:sz w:val="20"/>
                <w:szCs w:val="20"/>
              </w:rPr>
              <w:t>). Few examples are stated below-</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pStyle w:val="ListParagraph"/>
              <w:spacing w:after="0" w:line="240" w:lineRule="auto"/>
              <w:ind w:left="0"/>
              <w:rPr>
                <w:rFonts w:ascii="Arial" w:hAnsi="Arial" w:cs="Arial"/>
                <w:sz w:val="20"/>
                <w:szCs w:val="20"/>
              </w:rPr>
            </w:pPr>
            <w:r w:rsidRPr="00455F04">
              <w:rPr>
                <w:rFonts w:ascii="Arial" w:hAnsi="Arial" w:cs="Arial"/>
                <w:sz w:val="20"/>
                <w:szCs w:val="20"/>
              </w:rPr>
              <w:t>Cheque Forwarding Statement</w:t>
            </w: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3"/>
              </w:numPr>
              <w:spacing w:after="0" w:line="240" w:lineRule="auto"/>
              <w:ind w:left="262" w:hanging="278"/>
              <w:jc w:val="both"/>
              <w:rPr>
                <w:rFonts w:ascii="Arial" w:hAnsi="Arial" w:cs="Arial"/>
                <w:sz w:val="20"/>
                <w:szCs w:val="20"/>
              </w:rPr>
            </w:pPr>
            <w:r w:rsidRPr="00455F04">
              <w:rPr>
                <w:rFonts w:ascii="Arial" w:hAnsi="Arial" w:cs="Arial"/>
                <w:sz w:val="20"/>
                <w:szCs w:val="20"/>
              </w:rPr>
              <w:t xml:space="preserve">A cheque amount of Tk.15,540.00 has been received from Islamic Mission against a bill after </w:t>
            </w:r>
            <w:r w:rsidRPr="00455F04">
              <w:rPr>
                <w:rFonts w:ascii="Arial" w:hAnsi="Arial" w:cs="Arial"/>
                <w:b/>
                <w:sz w:val="20"/>
                <w:szCs w:val="20"/>
              </w:rPr>
              <w:t>108 days</w:t>
            </w:r>
            <w:r w:rsidRPr="00455F04">
              <w:rPr>
                <w:rFonts w:ascii="Arial" w:hAnsi="Arial" w:cs="Arial"/>
                <w:sz w:val="20"/>
                <w:szCs w:val="20"/>
              </w:rPr>
              <w:t xml:space="preserve"> (cheque receive date-11.08.21 &amp; cheque date-25.04.21).</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1010637</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14.09.20</w:t>
            </w:r>
          </w:p>
        </w:tc>
        <w:tc>
          <w:tcPr>
            <w:tcW w:w="1890"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Sabug</w:t>
            </w:r>
            <w:proofErr w:type="spellEnd"/>
            <w:r w:rsidRPr="00455F04">
              <w:rPr>
                <w:rFonts w:ascii="Arial" w:hAnsi="Arial" w:cs="Arial"/>
                <w:sz w:val="20"/>
                <w:szCs w:val="20"/>
              </w:rPr>
              <w:t xml:space="preserve"> Chandra Roy (26493)</w:t>
            </w:r>
          </w:p>
        </w:tc>
        <w:tc>
          <w:tcPr>
            <w:tcW w:w="189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Party gives cheque in delay.</w:t>
            </w:r>
          </w:p>
        </w:tc>
        <w:tc>
          <w:tcPr>
            <w:tcW w:w="2068"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avoid this matter.</w:t>
            </w: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3"/>
              </w:numPr>
              <w:spacing w:after="0" w:line="240" w:lineRule="auto"/>
              <w:ind w:left="262" w:hanging="278"/>
              <w:jc w:val="both"/>
              <w:rPr>
                <w:rFonts w:ascii="Arial" w:hAnsi="Arial" w:cs="Arial"/>
                <w:sz w:val="20"/>
                <w:szCs w:val="20"/>
              </w:rPr>
            </w:pPr>
            <w:r w:rsidRPr="00455F04">
              <w:rPr>
                <w:rFonts w:ascii="Arial" w:hAnsi="Arial" w:cs="Arial"/>
                <w:sz w:val="20"/>
                <w:szCs w:val="20"/>
              </w:rPr>
              <w:t xml:space="preserve">A cheque amount of Tk.32,108.95 has been received from Popular Medicine Corner after </w:t>
            </w:r>
            <w:r w:rsidRPr="00455F04">
              <w:rPr>
                <w:rFonts w:ascii="Arial" w:hAnsi="Arial" w:cs="Arial"/>
                <w:b/>
                <w:sz w:val="20"/>
                <w:szCs w:val="20"/>
              </w:rPr>
              <w:t>96 days</w:t>
            </w:r>
            <w:r w:rsidRPr="00455F04">
              <w:rPr>
                <w:rFonts w:ascii="Arial" w:hAnsi="Arial" w:cs="Arial"/>
                <w:sz w:val="20"/>
                <w:szCs w:val="20"/>
              </w:rPr>
              <w:t xml:space="preserve"> (cheque receive date- 10.07.21 &amp; cheque date -05.04.21).</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1076960</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24.03.21</w:t>
            </w:r>
          </w:p>
        </w:tc>
        <w:tc>
          <w:tcPr>
            <w:tcW w:w="1890"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Roknuzzaman</w:t>
            </w:r>
            <w:proofErr w:type="spellEnd"/>
            <w:r w:rsidRPr="00455F04">
              <w:rPr>
                <w:rFonts w:ascii="Arial" w:hAnsi="Arial" w:cs="Arial"/>
                <w:sz w:val="20"/>
                <w:szCs w:val="20"/>
              </w:rPr>
              <w:t xml:space="preserve"> (05K06)</w:t>
            </w: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3"/>
              </w:numPr>
              <w:spacing w:after="0" w:line="240" w:lineRule="auto"/>
              <w:ind w:left="262" w:hanging="278"/>
              <w:jc w:val="both"/>
              <w:rPr>
                <w:rFonts w:ascii="Arial" w:hAnsi="Arial" w:cs="Arial"/>
                <w:sz w:val="20"/>
                <w:szCs w:val="20"/>
              </w:rPr>
            </w:pPr>
            <w:r w:rsidRPr="00455F04">
              <w:rPr>
                <w:rFonts w:ascii="Arial" w:hAnsi="Arial" w:cs="Arial"/>
                <w:sz w:val="20"/>
                <w:szCs w:val="20"/>
              </w:rPr>
              <w:t xml:space="preserve">A cheque amount of Tk.5,000.00 has been received from Islamic Mission against a bill after </w:t>
            </w:r>
            <w:r w:rsidRPr="00455F04">
              <w:rPr>
                <w:rFonts w:ascii="Arial" w:hAnsi="Arial" w:cs="Arial"/>
                <w:b/>
                <w:sz w:val="20"/>
                <w:szCs w:val="20"/>
              </w:rPr>
              <w:t>85 days</w:t>
            </w:r>
            <w:r w:rsidRPr="00455F04">
              <w:rPr>
                <w:rFonts w:ascii="Arial" w:hAnsi="Arial" w:cs="Arial"/>
                <w:sz w:val="20"/>
                <w:szCs w:val="20"/>
              </w:rPr>
              <w:t xml:space="preserve"> (cheque receive date- 11.08.21 &amp; cheque date -18.05.21).</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1088581</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22.04.21</w:t>
            </w:r>
          </w:p>
        </w:tc>
        <w:tc>
          <w:tcPr>
            <w:tcW w:w="1890"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Sabug</w:t>
            </w:r>
            <w:proofErr w:type="spellEnd"/>
            <w:r w:rsidRPr="00455F04">
              <w:rPr>
                <w:rFonts w:ascii="Arial" w:hAnsi="Arial" w:cs="Arial"/>
                <w:sz w:val="20"/>
                <w:szCs w:val="20"/>
              </w:rPr>
              <w:t xml:space="preserve"> Chandra Roy (26493)</w:t>
            </w: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368"/>
        </w:trPr>
        <w:tc>
          <w:tcPr>
            <w:tcW w:w="62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1.25</w:t>
            </w: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b/>
                <w:sz w:val="20"/>
                <w:szCs w:val="20"/>
              </w:rPr>
            </w:pPr>
            <w:r w:rsidRPr="00455F04">
              <w:rPr>
                <w:rFonts w:ascii="Arial" w:hAnsi="Arial" w:cs="Arial"/>
                <w:b/>
                <w:sz w:val="20"/>
                <w:szCs w:val="20"/>
              </w:rPr>
              <w:t>Review of Delayed Encashment of Cheque by Corporate Office Against Institutional Bills.</w:t>
            </w:r>
          </w:p>
        </w:tc>
        <w:tc>
          <w:tcPr>
            <w:tcW w:w="1802"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sz w:val="20"/>
                <w:szCs w:val="20"/>
              </w:rPr>
            </w:pPr>
            <w:r w:rsidRPr="00455F04">
              <w:rPr>
                <w:rFonts w:ascii="Arial" w:hAnsi="Arial" w:cs="Arial"/>
                <w:sz w:val="20"/>
                <w:szCs w:val="20"/>
              </w:rPr>
              <w:t xml:space="preserve">We have reviewed cheque statement and observed that </w:t>
            </w:r>
            <w:r w:rsidRPr="00455F04">
              <w:rPr>
                <w:rFonts w:ascii="Arial" w:hAnsi="Arial" w:cs="Arial"/>
                <w:b/>
                <w:sz w:val="20"/>
                <w:szCs w:val="20"/>
              </w:rPr>
              <w:t>maximum 280 days</w:t>
            </w:r>
            <w:r w:rsidRPr="00455F04">
              <w:rPr>
                <w:rFonts w:ascii="Arial" w:hAnsi="Arial" w:cs="Arial"/>
                <w:sz w:val="20"/>
                <w:szCs w:val="20"/>
              </w:rPr>
              <w:t xml:space="preserve"> are spent for encashment of collected cheque. Example are as follows-</w:t>
            </w:r>
          </w:p>
        </w:tc>
        <w:tc>
          <w:tcPr>
            <w:tcW w:w="1802"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Cheque Status &amp; Receiving Register</w:t>
            </w:r>
          </w:p>
        </w:tc>
        <w:tc>
          <w:tcPr>
            <w:tcW w:w="1890"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center"/>
              <w:rPr>
                <w:rFonts w:ascii="Arial" w:hAnsi="Arial" w:cs="Arial"/>
                <w:sz w:val="20"/>
                <w:szCs w:val="20"/>
              </w:rPr>
            </w:pPr>
          </w:p>
        </w:tc>
        <w:tc>
          <w:tcPr>
            <w:tcW w:w="2068" w:type="dxa"/>
            <w:vMerge w:val="restart"/>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
                <w:sz w:val="20"/>
                <w:szCs w:val="20"/>
              </w:rPr>
              <w:t xml:space="preserve">Should be watchful and should have close communication with Finance Department of Corporate Office on regular basis to </w:t>
            </w:r>
            <w:r w:rsidRPr="00455F04">
              <w:rPr>
                <w:rFonts w:ascii="Arial" w:hAnsi="Arial" w:cs="Arial"/>
                <w:b/>
                <w:sz w:val="20"/>
                <w:szCs w:val="20"/>
              </w:rPr>
              <w:lastRenderedPageBreak/>
              <w:t>collect this cheque on time.</w:t>
            </w: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8"/>
              </w:numPr>
              <w:spacing w:after="0" w:line="240" w:lineRule="auto"/>
              <w:ind w:left="276" w:hanging="270"/>
              <w:jc w:val="both"/>
              <w:rPr>
                <w:rFonts w:ascii="Arial" w:hAnsi="Arial" w:cs="Arial"/>
                <w:sz w:val="20"/>
                <w:szCs w:val="20"/>
              </w:rPr>
            </w:pPr>
            <w:r w:rsidRPr="00455F04">
              <w:rPr>
                <w:rFonts w:ascii="Arial" w:hAnsi="Arial" w:cs="Arial"/>
                <w:sz w:val="20"/>
                <w:szCs w:val="20"/>
              </w:rPr>
              <w:t xml:space="preserve">A Cheque amount of Tk.3,483.00 of BRAC has been encashment by corporate office </w:t>
            </w:r>
            <w:r w:rsidRPr="00455F04">
              <w:rPr>
                <w:rFonts w:ascii="Arial" w:hAnsi="Arial" w:cs="Arial"/>
                <w:b/>
                <w:sz w:val="20"/>
                <w:szCs w:val="20"/>
              </w:rPr>
              <w:t>after 280 days</w:t>
            </w:r>
            <w:r w:rsidRPr="00455F04">
              <w:rPr>
                <w:rFonts w:ascii="Arial" w:hAnsi="Arial" w:cs="Arial"/>
                <w:sz w:val="20"/>
                <w:szCs w:val="20"/>
              </w:rPr>
              <w:t xml:space="preserve"> from receiving date (cheque receive date- 03.12.20).</w:t>
            </w:r>
          </w:p>
        </w:tc>
        <w:tc>
          <w:tcPr>
            <w:tcW w:w="1802" w:type="dxa"/>
            <w:tcBorders>
              <w:top w:val="single" w:sz="4" w:space="0" w:color="auto"/>
            </w:tcBorders>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026261</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15.08.20</w:t>
            </w:r>
          </w:p>
        </w:tc>
        <w:tc>
          <w:tcPr>
            <w:tcW w:w="1890" w:type="dxa"/>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Ilias</w:t>
            </w:r>
            <w:proofErr w:type="spellEnd"/>
            <w:r w:rsidRPr="00455F04">
              <w:rPr>
                <w:rFonts w:ascii="Arial" w:hAnsi="Arial" w:cs="Arial"/>
                <w:sz w:val="20"/>
                <w:szCs w:val="20"/>
              </w:rPr>
              <w:t xml:space="preserve"> Shaik (27812)</w:t>
            </w: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pStyle w:val="ListParagraph"/>
              <w:numPr>
                <w:ilvl w:val="0"/>
                <w:numId w:val="8"/>
              </w:numPr>
              <w:spacing w:after="0" w:line="240" w:lineRule="auto"/>
              <w:ind w:left="276" w:hanging="270"/>
              <w:jc w:val="both"/>
              <w:rPr>
                <w:rFonts w:ascii="Arial" w:hAnsi="Arial" w:cs="Arial"/>
                <w:sz w:val="20"/>
                <w:szCs w:val="20"/>
              </w:rPr>
            </w:pPr>
            <w:r w:rsidRPr="00455F04">
              <w:rPr>
                <w:rFonts w:ascii="Arial" w:hAnsi="Arial" w:cs="Arial"/>
                <w:sz w:val="20"/>
                <w:szCs w:val="20"/>
              </w:rPr>
              <w:t xml:space="preserve">A Cheque amount of Tk.5,650.00 of BRAC has been encashment by corporate office </w:t>
            </w:r>
            <w:r w:rsidRPr="00455F04">
              <w:rPr>
                <w:rFonts w:ascii="Arial" w:hAnsi="Arial" w:cs="Arial"/>
                <w:b/>
                <w:sz w:val="20"/>
                <w:szCs w:val="20"/>
              </w:rPr>
              <w:t>after 36 days</w:t>
            </w:r>
            <w:r w:rsidRPr="00455F04">
              <w:rPr>
                <w:rFonts w:ascii="Arial" w:hAnsi="Arial" w:cs="Arial"/>
                <w:sz w:val="20"/>
                <w:szCs w:val="20"/>
              </w:rPr>
              <w:t xml:space="preserve"> from receiving date (cheque receive date- 18.09.21).</w:t>
            </w:r>
          </w:p>
        </w:tc>
        <w:tc>
          <w:tcPr>
            <w:tcW w:w="1802"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1105661</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08.06.21</w:t>
            </w:r>
          </w:p>
        </w:tc>
        <w:tc>
          <w:tcPr>
            <w:tcW w:w="1890" w:type="dxa"/>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 xml:space="preserve">Mr. SMM </w:t>
            </w:r>
            <w:proofErr w:type="spellStart"/>
            <w:r w:rsidRPr="00455F04">
              <w:rPr>
                <w:rFonts w:ascii="Arial" w:hAnsi="Arial" w:cs="Arial"/>
                <w:sz w:val="20"/>
                <w:szCs w:val="20"/>
              </w:rPr>
              <w:t>Saydul</w:t>
            </w:r>
            <w:proofErr w:type="spellEnd"/>
            <w:r w:rsidRPr="00455F04">
              <w:rPr>
                <w:rFonts w:ascii="Arial" w:hAnsi="Arial" w:cs="Arial"/>
                <w:sz w:val="20"/>
                <w:szCs w:val="20"/>
              </w:rPr>
              <w:t xml:space="preserve"> </w:t>
            </w:r>
            <w:proofErr w:type="spellStart"/>
            <w:r w:rsidRPr="00455F04">
              <w:rPr>
                <w:rFonts w:ascii="Arial" w:hAnsi="Arial" w:cs="Arial"/>
                <w:sz w:val="20"/>
                <w:szCs w:val="20"/>
              </w:rPr>
              <w:t>Arefin</w:t>
            </w:r>
            <w:proofErr w:type="spellEnd"/>
            <w:r w:rsidRPr="00455F04">
              <w:rPr>
                <w:rFonts w:ascii="Arial" w:hAnsi="Arial" w:cs="Arial"/>
                <w:sz w:val="20"/>
                <w:szCs w:val="20"/>
              </w:rPr>
              <w:t xml:space="preserve"> (02992)</w:t>
            </w:r>
          </w:p>
        </w:tc>
        <w:tc>
          <w:tcPr>
            <w:tcW w:w="1891"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70"/>
        </w:trPr>
        <w:tc>
          <w:tcPr>
            <w:tcW w:w="621" w:type="dxa"/>
            <w:vMerge w:val="restart"/>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1.26</w:t>
            </w: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rPr>
                <w:rFonts w:ascii="Arial" w:hAnsi="Arial" w:cs="Arial"/>
                <w:b/>
                <w:sz w:val="20"/>
                <w:szCs w:val="20"/>
              </w:rPr>
            </w:pPr>
            <w:r w:rsidRPr="00455F04">
              <w:rPr>
                <w:rFonts w:ascii="Arial" w:hAnsi="Arial" w:cs="Arial"/>
                <w:b/>
                <w:sz w:val="20"/>
                <w:szCs w:val="20"/>
              </w:rPr>
              <w:t>Review of Cheque Sent to Corporate Office</w:t>
            </w:r>
          </w:p>
        </w:tc>
        <w:tc>
          <w:tcPr>
            <w:tcW w:w="1802" w:type="dxa"/>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0" w:type="dxa"/>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p>
        </w:tc>
      </w:tr>
      <w:tr w:rsidR="00AD03C8" w:rsidRPr="00455F04" w:rsidTr="0077051A">
        <w:trPr>
          <w:trHeight w:val="845"/>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AD03C8">
            <w:pPr>
              <w:spacing w:after="0" w:line="240" w:lineRule="auto"/>
              <w:jc w:val="both"/>
              <w:rPr>
                <w:rFonts w:ascii="Arial" w:hAnsi="Arial" w:cs="Arial"/>
                <w:sz w:val="20"/>
                <w:szCs w:val="20"/>
              </w:rPr>
            </w:pPr>
            <w:r w:rsidRPr="00455F04">
              <w:rPr>
                <w:rFonts w:ascii="Arial" w:hAnsi="Arial" w:cs="Arial"/>
                <w:sz w:val="20"/>
                <w:szCs w:val="20"/>
              </w:rPr>
              <w:t xml:space="preserve">We have reviewed cheque forwarding sheet and observed that in a case cheque has been sent to Corporate Office for collection but </w:t>
            </w:r>
            <w:r w:rsidRPr="00455F04">
              <w:rPr>
                <w:rFonts w:ascii="Arial" w:hAnsi="Arial" w:cs="Arial"/>
                <w:b/>
                <w:sz w:val="20"/>
                <w:szCs w:val="20"/>
              </w:rPr>
              <w:t>yet not collected</w:t>
            </w:r>
            <w:r w:rsidRPr="00455F04">
              <w:rPr>
                <w:rFonts w:ascii="Arial" w:hAnsi="Arial" w:cs="Arial"/>
                <w:sz w:val="20"/>
                <w:szCs w:val="20"/>
              </w:rPr>
              <w:t xml:space="preserve"> </w:t>
            </w:r>
            <w:r w:rsidRPr="00455F04">
              <w:rPr>
                <w:rFonts w:ascii="Arial" w:hAnsi="Arial" w:cs="Arial"/>
                <w:bCs/>
                <w:sz w:val="20"/>
                <w:szCs w:val="20"/>
                <w:cs/>
                <w:lang w:bidi="bn-BD"/>
              </w:rPr>
              <w:t>(</w:t>
            </w:r>
            <w:r w:rsidRPr="00455F04">
              <w:rPr>
                <w:rFonts w:ascii="Arial" w:hAnsi="Arial" w:cs="Arial"/>
                <w:b/>
                <w:sz w:val="20"/>
                <w:szCs w:val="20"/>
              </w:rPr>
              <w:t>Highest 74 days</w:t>
            </w:r>
            <w:r w:rsidRPr="00455F04">
              <w:rPr>
                <w:rFonts w:ascii="Arial" w:hAnsi="Arial" w:cs="Arial"/>
                <w:b/>
                <w:bCs/>
                <w:sz w:val="20"/>
                <w:szCs w:val="20"/>
                <w:cs/>
                <w:lang w:bidi="bn-BD"/>
              </w:rPr>
              <w:t>).</w:t>
            </w:r>
            <w:r w:rsidRPr="00455F04">
              <w:rPr>
                <w:rFonts w:ascii="Arial" w:hAnsi="Arial" w:cs="Arial"/>
                <w:bCs/>
                <w:sz w:val="20"/>
                <w:szCs w:val="20"/>
                <w:cs/>
                <w:lang w:bidi="bn-BD"/>
              </w:rPr>
              <w:t xml:space="preserve"> </w:t>
            </w:r>
            <w:r w:rsidRPr="00455F04">
              <w:rPr>
                <w:rFonts w:ascii="Arial" w:hAnsi="Arial" w:cs="Arial"/>
                <w:sz w:val="20"/>
                <w:szCs w:val="20"/>
              </w:rPr>
              <w:t>Details are given below</w:t>
            </w:r>
            <w:r w:rsidRPr="00455F04">
              <w:rPr>
                <w:rFonts w:ascii="Arial" w:hAnsi="Arial" w:cs="Arial"/>
                <w:sz w:val="20"/>
                <w:szCs w:val="20"/>
                <w:cs/>
                <w:lang w:bidi="bn-BD"/>
              </w:rPr>
              <w:t>-</w:t>
            </w:r>
          </w:p>
        </w:tc>
        <w:tc>
          <w:tcPr>
            <w:tcW w:w="1802"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Cheque Receiving Register</w:t>
            </w:r>
          </w:p>
        </w:tc>
        <w:tc>
          <w:tcPr>
            <w:tcW w:w="1890" w:type="dxa"/>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p>
        </w:tc>
        <w:tc>
          <w:tcPr>
            <w:tcW w:w="1891" w:type="dxa"/>
            <w:shd w:val="clear" w:color="auto" w:fill="auto"/>
            <w:vAlign w:val="center"/>
          </w:tcPr>
          <w:p w:rsidR="00AD03C8" w:rsidRPr="00455F04" w:rsidRDefault="00AD03C8" w:rsidP="00AD03C8">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AD03C8" w:rsidRPr="00455F04" w:rsidRDefault="00AD03C8" w:rsidP="00AD03C8">
            <w:pPr>
              <w:tabs>
                <w:tab w:val="left" w:pos="3240"/>
              </w:tabs>
              <w:spacing w:after="0" w:line="240" w:lineRule="auto"/>
              <w:jc w:val="center"/>
              <w:rPr>
                <w:rFonts w:ascii="Arial" w:hAnsi="Arial" w:cs="Arial"/>
                <w:sz w:val="20"/>
                <w:szCs w:val="20"/>
              </w:rPr>
            </w:pPr>
          </w:p>
        </w:tc>
      </w:tr>
      <w:tr w:rsidR="00AD03C8" w:rsidRPr="00455F04" w:rsidTr="0077051A">
        <w:trPr>
          <w:trHeight w:val="845"/>
        </w:trPr>
        <w:tc>
          <w:tcPr>
            <w:tcW w:w="621" w:type="dxa"/>
            <w:vMerge/>
            <w:shd w:val="clear" w:color="auto" w:fill="auto"/>
            <w:vAlign w:val="center"/>
          </w:tcPr>
          <w:p w:rsidR="00AD03C8" w:rsidRPr="00455F04" w:rsidRDefault="00AD03C8" w:rsidP="00AD03C8">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AD03C8" w:rsidRPr="00455F04" w:rsidRDefault="00AD03C8" w:rsidP="004F6FEA">
            <w:pPr>
              <w:pStyle w:val="ListParagraph"/>
              <w:numPr>
                <w:ilvl w:val="0"/>
                <w:numId w:val="21"/>
              </w:numPr>
              <w:spacing w:after="0" w:line="240" w:lineRule="auto"/>
              <w:ind w:left="256" w:hanging="270"/>
              <w:jc w:val="both"/>
              <w:rPr>
                <w:rFonts w:ascii="Arial" w:hAnsi="Arial" w:cs="Arial"/>
                <w:sz w:val="20"/>
                <w:szCs w:val="20"/>
              </w:rPr>
            </w:pPr>
            <w:r w:rsidRPr="00455F04">
              <w:rPr>
                <w:rFonts w:ascii="Arial" w:hAnsi="Arial" w:cs="Arial"/>
                <w:sz w:val="20"/>
                <w:szCs w:val="20"/>
              </w:rPr>
              <w:t>Partial cheques amount of Tk</w:t>
            </w:r>
            <w:r w:rsidRPr="00455F04">
              <w:rPr>
                <w:rFonts w:ascii="Arial" w:hAnsi="Arial" w:cs="Arial"/>
                <w:sz w:val="20"/>
                <w:szCs w:val="20"/>
                <w:cs/>
                <w:lang w:bidi="bn-BD"/>
              </w:rPr>
              <w:t>.</w:t>
            </w:r>
            <w:r w:rsidRPr="00455F04">
              <w:rPr>
                <w:rFonts w:ascii="Arial" w:hAnsi="Arial" w:cs="Arial"/>
                <w:sz w:val="20"/>
                <w:szCs w:val="20"/>
              </w:rPr>
              <w:t>12,026.86 has been received against BRAC and also sent to c</w:t>
            </w:r>
            <w:r w:rsidRPr="00455F04">
              <w:rPr>
                <w:rFonts w:ascii="Arial" w:hAnsi="Arial" w:cs="Arial"/>
                <w:sz w:val="20"/>
                <w:szCs w:val="20"/>
                <w:cs/>
                <w:lang w:bidi="bn-BD"/>
              </w:rPr>
              <w:t>orporate office</w:t>
            </w:r>
            <w:r w:rsidRPr="00455F04">
              <w:rPr>
                <w:rFonts w:ascii="Arial" w:hAnsi="Arial" w:cs="Arial"/>
                <w:sz w:val="20"/>
                <w:szCs w:val="20"/>
              </w:rPr>
              <w:t xml:space="preserve"> for collection but money has still been un</w:t>
            </w:r>
            <w:r w:rsidRPr="00455F04">
              <w:rPr>
                <w:rFonts w:ascii="Arial" w:hAnsi="Arial" w:cs="Arial"/>
                <w:sz w:val="20"/>
                <w:szCs w:val="20"/>
                <w:cs/>
                <w:lang w:bidi="bn-BD"/>
              </w:rPr>
              <w:t>-</w:t>
            </w:r>
            <w:r w:rsidRPr="00455F04">
              <w:rPr>
                <w:rFonts w:ascii="Arial" w:hAnsi="Arial" w:cs="Arial"/>
                <w:sz w:val="20"/>
                <w:szCs w:val="20"/>
              </w:rPr>
              <w:t xml:space="preserve">collected against this cheque for </w:t>
            </w:r>
            <w:r w:rsidRPr="00455F04">
              <w:rPr>
                <w:rFonts w:ascii="Arial" w:hAnsi="Arial" w:cs="Arial"/>
                <w:b/>
                <w:sz w:val="20"/>
                <w:szCs w:val="20"/>
              </w:rPr>
              <w:t>74 days</w:t>
            </w:r>
            <w:r w:rsidRPr="00455F04">
              <w:rPr>
                <w:rFonts w:ascii="Arial" w:hAnsi="Arial" w:cs="Arial"/>
                <w:sz w:val="20"/>
                <w:szCs w:val="20"/>
              </w:rPr>
              <w:t xml:space="preserve"> </w:t>
            </w:r>
            <w:r w:rsidRPr="00455F04">
              <w:rPr>
                <w:rFonts w:ascii="Arial" w:hAnsi="Arial" w:cs="Arial"/>
                <w:sz w:val="20"/>
                <w:szCs w:val="20"/>
                <w:cs/>
                <w:lang w:bidi="bn-BD"/>
              </w:rPr>
              <w:t>(</w:t>
            </w:r>
            <w:r w:rsidRPr="00455F04">
              <w:rPr>
                <w:rFonts w:ascii="Arial" w:hAnsi="Arial" w:cs="Arial"/>
                <w:sz w:val="20"/>
                <w:szCs w:val="20"/>
              </w:rPr>
              <w:t>Cheque receiving date</w:t>
            </w:r>
            <w:r w:rsidRPr="00455F04">
              <w:rPr>
                <w:rFonts w:ascii="Arial" w:hAnsi="Arial" w:cs="Arial"/>
                <w:sz w:val="20"/>
                <w:szCs w:val="20"/>
                <w:cs/>
                <w:lang w:bidi="bn-BD"/>
              </w:rPr>
              <w:t xml:space="preserve"> was </w:t>
            </w:r>
            <w:r w:rsidRPr="00455F04">
              <w:rPr>
                <w:rFonts w:ascii="Arial" w:hAnsi="Arial" w:cs="Arial"/>
                <w:sz w:val="20"/>
                <w:szCs w:val="20"/>
              </w:rPr>
              <w:t>30.08.22</w:t>
            </w:r>
            <w:r w:rsidRPr="00455F04">
              <w:rPr>
                <w:rFonts w:ascii="Arial" w:hAnsi="Arial" w:cs="Arial"/>
                <w:sz w:val="20"/>
                <w:szCs w:val="20"/>
                <w:cs/>
                <w:lang w:bidi="bn-BD"/>
              </w:rPr>
              <w:t>).</w:t>
            </w:r>
          </w:p>
        </w:tc>
        <w:tc>
          <w:tcPr>
            <w:tcW w:w="1802"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Bill No: 222797</w:t>
            </w:r>
          </w:p>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Date: 09.04.22</w:t>
            </w:r>
          </w:p>
        </w:tc>
        <w:tc>
          <w:tcPr>
            <w:tcW w:w="1890" w:type="dxa"/>
            <w:shd w:val="clear" w:color="auto" w:fill="auto"/>
            <w:vAlign w:val="center"/>
          </w:tcPr>
          <w:p w:rsidR="00AD03C8" w:rsidRPr="00455F04" w:rsidRDefault="00AD03C8" w:rsidP="00AD03C8">
            <w:pPr>
              <w:tabs>
                <w:tab w:val="left" w:pos="3240"/>
              </w:tabs>
              <w:spacing w:after="0" w:line="240" w:lineRule="auto"/>
              <w:rPr>
                <w:rFonts w:ascii="Arial" w:hAnsi="Arial" w:cs="Arial"/>
                <w:sz w:val="20"/>
                <w:szCs w:val="20"/>
              </w:rPr>
            </w:pPr>
            <w:r w:rsidRPr="00455F04">
              <w:rPr>
                <w:rFonts w:ascii="Arial" w:hAnsi="Arial" w:cs="Arial"/>
                <w:sz w:val="20"/>
                <w:szCs w:val="20"/>
              </w:rPr>
              <w:t>Mr. Baskar Hader (07C12)</w:t>
            </w:r>
          </w:p>
        </w:tc>
        <w:tc>
          <w:tcPr>
            <w:tcW w:w="1891"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sz w:val="20"/>
                <w:szCs w:val="20"/>
              </w:rPr>
              <w:t>For correction cheque name.</w:t>
            </w:r>
          </w:p>
        </w:tc>
        <w:tc>
          <w:tcPr>
            <w:tcW w:w="2068" w:type="dxa"/>
            <w:shd w:val="clear" w:color="auto" w:fill="auto"/>
            <w:vAlign w:val="center"/>
          </w:tcPr>
          <w:p w:rsidR="00AD03C8" w:rsidRPr="00455F04" w:rsidRDefault="00AD03C8" w:rsidP="00AD03C8">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cheque in right name.</w:t>
            </w:r>
          </w:p>
        </w:tc>
      </w:tr>
      <w:tr w:rsidR="00371F2C" w:rsidRPr="00455F04" w:rsidTr="0077051A">
        <w:trPr>
          <w:trHeight w:val="143"/>
        </w:trPr>
        <w:tc>
          <w:tcPr>
            <w:tcW w:w="621" w:type="dxa"/>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6A11C7" w:rsidRDefault="00371F2C" w:rsidP="00371F2C">
            <w:pPr>
              <w:spacing w:after="0" w:line="240" w:lineRule="auto"/>
              <w:jc w:val="both"/>
              <w:rPr>
                <w:rFonts w:ascii="Arial" w:hAnsi="Arial" w:cs="Arial"/>
                <w:sz w:val="20"/>
                <w:szCs w:val="20"/>
              </w:rPr>
            </w:pPr>
            <w:r w:rsidRPr="006A11C7">
              <w:rPr>
                <w:rFonts w:ascii="Arial" w:hAnsi="Arial" w:cs="Arial"/>
                <w:sz w:val="20"/>
                <w:szCs w:val="20"/>
              </w:rPr>
              <w:t>We have reviewed cheque forwarding sheet and register and observed that there were no long days pending cheques for encashment which had been sent to C/O for collection.</w:t>
            </w:r>
            <w:r>
              <w:rPr>
                <w:rFonts w:ascii="Arial" w:hAnsi="Arial" w:cs="Arial"/>
                <w:sz w:val="20"/>
                <w:szCs w:val="20"/>
              </w:rPr>
              <w:t xml:space="preserve"> </w:t>
            </w:r>
            <w:r w:rsidRPr="00371F2C">
              <w:rPr>
                <w:rFonts w:ascii="Arial" w:hAnsi="Arial" w:cs="Arial"/>
                <w:b/>
                <w:sz w:val="20"/>
                <w:szCs w:val="20"/>
                <w:highlight w:val="yellow"/>
              </w:rPr>
              <w:t>Maximum cheques are deposited in local bank</w:t>
            </w:r>
            <w:r>
              <w:rPr>
                <w:rFonts w:ascii="Arial" w:hAnsi="Arial" w:cs="Arial"/>
                <w:sz w:val="20"/>
                <w:szCs w:val="20"/>
              </w:rPr>
              <w:t xml:space="preserve"> without any recording except preserving cheque photocopy.</w:t>
            </w:r>
          </w:p>
        </w:tc>
        <w:tc>
          <w:tcPr>
            <w:tcW w:w="1802" w:type="dxa"/>
            <w:tcBorders>
              <w:top w:val="single" w:sz="4" w:space="0" w:color="auto"/>
              <w:bottom w:val="single" w:sz="4" w:space="0" w:color="auto"/>
            </w:tcBorders>
            <w:shd w:val="clear" w:color="auto" w:fill="auto"/>
            <w:vAlign w:val="center"/>
          </w:tcPr>
          <w:p w:rsidR="00371F2C" w:rsidRPr="006A11C7" w:rsidRDefault="00371F2C" w:rsidP="00371F2C">
            <w:pPr>
              <w:tabs>
                <w:tab w:val="left" w:pos="3240"/>
              </w:tabs>
              <w:spacing w:after="0" w:line="240" w:lineRule="auto"/>
              <w:jc w:val="both"/>
              <w:rPr>
                <w:rFonts w:ascii="Arial" w:hAnsi="Arial" w:cs="Arial"/>
                <w:sz w:val="20"/>
                <w:szCs w:val="20"/>
              </w:rPr>
            </w:pPr>
            <w:r w:rsidRPr="006A11C7">
              <w:rPr>
                <w:rFonts w:ascii="Arial" w:hAnsi="Arial" w:cs="Arial"/>
                <w:sz w:val="20"/>
                <w:szCs w:val="20"/>
              </w:rPr>
              <w:t>Cheque Receiving Register</w:t>
            </w:r>
          </w:p>
        </w:tc>
        <w:tc>
          <w:tcPr>
            <w:tcW w:w="1890"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143"/>
        </w:trPr>
        <w:tc>
          <w:tcPr>
            <w:tcW w:w="621" w:type="dxa"/>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spacing w:after="0" w:line="240" w:lineRule="auto"/>
              <w:jc w:val="both"/>
              <w:rPr>
                <w:rFonts w:ascii="Arial" w:hAnsi="Arial" w:cs="Arial"/>
                <w:b/>
                <w:sz w:val="20"/>
                <w:szCs w:val="20"/>
              </w:rPr>
            </w:pPr>
            <w:r w:rsidRPr="00D92D1A">
              <w:rPr>
                <w:rFonts w:ascii="Arial" w:hAnsi="Arial" w:cs="Arial"/>
                <w:b/>
                <w:sz w:val="20"/>
                <w:szCs w:val="20"/>
                <w:highlight w:val="yellow"/>
              </w:rPr>
              <w:t>Mismatch between Bill date and Cheque date:</w:t>
            </w:r>
            <w:r>
              <w:rPr>
                <w:rFonts w:ascii="Arial" w:hAnsi="Arial" w:cs="Arial"/>
                <w:sz w:val="20"/>
                <w:szCs w:val="20"/>
              </w:rPr>
              <w:t xml:space="preserve"> A cheque amount of Tk.12,367.00 was received from Islamic Mission Hospital of which cheque date was on 25.03.23 but bill date was 08.06.23  &amp; bill no. 8589945.</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143"/>
        </w:trPr>
        <w:tc>
          <w:tcPr>
            <w:tcW w:w="621" w:type="dxa"/>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spacing w:after="0" w:line="240" w:lineRule="auto"/>
              <w:jc w:val="both"/>
              <w:rPr>
                <w:rFonts w:ascii="Arial" w:hAnsi="Arial" w:cs="Arial"/>
                <w:b/>
                <w:sz w:val="20"/>
                <w:szCs w:val="20"/>
              </w:rPr>
            </w:pP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143"/>
        </w:trPr>
        <w:tc>
          <w:tcPr>
            <w:tcW w:w="621" w:type="dxa"/>
            <w:vMerge w:val="restart"/>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p w:rsidR="00371F2C" w:rsidRPr="00455F04" w:rsidRDefault="00371F2C" w:rsidP="00371F2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1.27</w:t>
            </w: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spacing w:after="0" w:line="240" w:lineRule="auto"/>
              <w:jc w:val="both"/>
              <w:rPr>
                <w:rFonts w:ascii="Arial" w:hAnsi="Arial" w:cs="Arial"/>
                <w:b/>
                <w:sz w:val="20"/>
                <w:szCs w:val="20"/>
              </w:rPr>
            </w:pPr>
            <w:r w:rsidRPr="00455F04">
              <w:rPr>
                <w:rFonts w:ascii="Arial" w:hAnsi="Arial" w:cs="Arial"/>
                <w:b/>
                <w:sz w:val="20"/>
                <w:szCs w:val="20"/>
              </w:rPr>
              <w:t xml:space="preserve">Analysis of Bill-Wise Return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70"/>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spacing w:after="0" w:line="240" w:lineRule="auto"/>
              <w:jc w:val="both"/>
              <w:rPr>
                <w:rFonts w:ascii="Arial" w:hAnsi="Arial" w:cs="Arial"/>
                <w:sz w:val="20"/>
                <w:szCs w:val="20"/>
              </w:rPr>
            </w:pPr>
            <w:r w:rsidRPr="00455F04">
              <w:rPr>
                <w:rFonts w:ascii="Arial" w:hAnsi="Arial" w:cs="Arial"/>
                <w:sz w:val="20"/>
                <w:szCs w:val="20"/>
              </w:rPr>
              <w:t>We have checked the bill-wise return and observed that-</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90"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188"/>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pStyle w:val="ListParagraph"/>
              <w:spacing w:after="0" w:line="240" w:lineRule="auto"/>
              <w:ind w:left="0"/>
              <w:jc w:val="both"/>
              <w:rPr>
                <w:rFonts w:ascii="Arial" w:hAnsi="Arial" w:cs="Arial"/>
                <w:b/>
                <w:bCs/>
                <w:sz w:val="20"/>
                <w:szCs w:val="20"/>
              </w:rPr>
            </w:pPr>
            <w:r w:rsidRPr="00455F04">
              <w:rPr>
                <w:rFonts w:ascii="Arial" w:hAnsi="Arial" w:cs="Arial"/>
                <w:b/>
                <w:bCs/>
                <w:sz w:val="20"/>
                <w:szCs w:val="20"/>
              </w:rPr>
              <w:t>Human:</w:t>
            </w:r>
          </w:p>
          <w:p w:rsidR="00371F2C" w:rsidRPr="00455F04" w:rsidRDefault="00371F2C" w:rsidP="00371F2C">
            <w:pPr>
              <w:pStyle w:val="ListParagraph"/>
              <w:numPr>
                <w:ilvl w:val="0"/>
                <w:numId w:val="7"/>
              </w:numPr>
              <w:spacing w:after="0" w:line="240" w:lineRule="auto"/>
              <w:ind w:left="274" w:hanging="270"/>
              <w:jc w:val="both"/>
              <w:rPr>
                <w:rFonts w:ascii="Arial" w:hAnsi="Arial" w:cs="Arial"/>
                <w:bCs/>
                <w:sz w:val="20"/>
                <w:szCs w:val="20"/>
              </w:rPr>
            </w:pPr>
            <w:r w:rsidRPr="00455F04">
              <w:rPr>
                <w:rFonts w:ascii="Arial" w:hAnsi="Arial" w:cs="Arial"/>
                <w:bCs/>
                <w:sz w:val="20"/>
                <w:szCs w:val="20"/>
              </w:rPr>
              <w:t xml:space="preserve">100% of a WM bill amount of Tk.3,111.23 has been returned from </w:t>
            </w:r>
            <w:proofErr w:type="spellStart"/>
            <w:r w:rsidRPr="00455F04">
              <w:rPr>
                <w:rFonts w:ascii="Arial" w:hAnsi="Arial" w:cs="Arial"/>
                <w:bCs/>
                <w:sz w:val="20"/>
                <w:szCs w:val="20"/>
              </w:rPr>
              <w:t>Puspa</w:t>
            </w:r>
            <w:proofErr w:type="spellEnd"/>
            <w:r w:rsidRPr="00455F04">
              <w:rPr>
                <w:rFonts w:ascii="Arial" w:hAnsi="Arial" w:cs="Arial"/>
                <w:bCs/>
                <w:sz w:val="20"/>
                <w:szCs w:val="20"/>
              </w:rPr>
              <w:t xml:space="preserve"> Medical Hall after 28 days due to false order. </w:t>
            </w:r>
            <w:r w:rsidRPr="00455F04">
              <w:rPr>
                <w:rFonts w:ascii="Arial" w:hAnsi="Arial" w:cs="Arial"/>
                <w:b/>
                <w:bCs/>
                <w:sz w:val="20"/>
                <w:szCs w:val="20"/>
              </w:rPr>
              <w:t>We could not understand during this period who kept these goods violating company policy</w:t>
            </w:r>
            <w:r w:rsidRPr="00455F04">
              <w:rPr>
                <w:rFonts w:ascii="Arial" w:hAnsi="Arial" w:cs="Arial"/>
                <w:bCs/>
                <w:sz w:val="20"/>
                <w:szCs w:val="20"/>
              </w:rPr>
              <w:t xml:space="preserve">.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p w:rsidR="00371F2C" w:rsidRPr="00455F04" w:rsidRDefault="00371F2C" w:rsidP="00371F2C">
            <w:pPr>
              <w:tabs>
                <w:tab w:val="left" w:pos="3240"/>
              </w:tabs>
              <w:spacing w:after="0" w:line="240" w:lineRule="auto"/>
              <w:jc w:val="both"/>
              <w:rPr>
                <w:rFonts w:ascii="Arial" w:hAnsi="Arial" w:cs="Arial"/>
                <w:sz w:val="20"/>
                <w:szCs w:val="20"/>
              </w:rPr>
            </w:pPr>
          </w:p>
          <w:p w:rsidR="00371F2C" w:rsidRPr="00455F04" w:rsidRDefault="00371F2C" w:rsidP="00371F2C">
            <w:pPr>
              <w:tabs>
                <w:tab w:val="left" w:pos="3240"/>
              </w:tabs>
              <w:spacing w:after="0" w:line="240" w:lineRule="auto"/>
              <w:jc w:val="both"/>
              <w:rPr>
                <w:rFonts w:ascii="Arial" w:hAnsi="Arial" w:cs="Arial"/>
                <w:sz w:val="20"/>
                <w:szCs w:val="20"/>
              </w:rPr>
            </w:pP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Bill No: 1090608 </w:t>
            </w: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28.04.21</w:t>
            </w:r>
          </w:p>
        </w:tc>
        <w:tc>
          <w:tcPr>
            <w:tcW w:w="1890" w:type="dxa"/>
            <w:vMerge w:val="restart"/>
            <w:tcBorders>
              <w:top w:val="single" w:sz="4" w:space="0" w:color="auto"/>
            </w:tcBorders>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371F2C" w:rsidRPr="00455F04" w:rsidRDefault="00371F2C" w:rsidP="00371F2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vMerge w:val="restart"/>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vMerge w:val="restart"/>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should be strengthened to avoid these matters.</w:t>
            </w:r>
          </w:p>
        </w:tc>
      </w:tr>
      <w:tr w:rsidR="00371F2C" w:rsidRPr="00455F04" w:rsidTr="0077051A">
        <w:trPr>
          <w:trHeight w:val="70"/>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tcPr>
          <w:p w:rsidR="00371F2C" w:rsidRPr="00455F04" w:rsidRDefault="00371F2C" w:rsidP="00371F2C">
            <w:pPr>
              <w:pStyle w:val="ListParagraph"/>
              <w:numPr>
                <w:ilvl w:val="0"/>
                <w:numId w:val="7"/>
              </w:numPr>
              <w:spacing w:after="0" w:line="240" w:lineRule="auto"/>
              <w:ind w:left="274" w:hanging="270"/>
              <w:jc w:val="both"/>
              <w:rPr>
                <w:rFonts w:ascii="Arial" w:hAnsi="Arial" w:cs="Arial"/>
                <w:bCs/>
                <w:sz w:val="20"/>
                <w:szCs w:val="20"/>
              </w:rPr>
            </w:pPr>
            <w:r w:rsidRPr="00455F04">
              <w:rPr>
                <w:rFonts w:ascii="Arial" w:hAnsi="Arial" w:cs="Arial"/>
                <w:bCs/>
                <w:sz w:val="20"/>
                <w:szCs w:val="20"/>
              </w:rPr>
              <w:t xml:space="preserve">100% of a RC bill amount of Tk.350.49 has been returned from Jannat Medical Hall after 23 days due to false order. </w:t>
            </w:r>
            <w:r w:rsidRPr="00455F04">
              <w:rPr>
                <w:rFonts w:ascii="Arial" w:hAnsi="Arial" w:cs="Arial"/>
                <w:b/>
                <w:bCs/>
                <w:sz w:val="20"/>
                <w:szCs w:val="20"/>
              </w:rPr>
              <w:t>We could not understand during this period who kept these goods violating company policy.</w:t>
            </w:r>
            <w:r w:rsidRPr="00455F04">
              <w:rPr>
                <w:rFonts w:ascii="Arial" w:hAnsi="Arial" w:cs="Arial"/>
                <w:bCs/>
                <w:sz w:val="20"/>
                <w:szCs w:val="20"/>
              </w:rPr>
              <w:t xml:space="preserve">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1245858</w:t>
            </w: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07.06.22</w:t>
            </w:r>
          </w:p>
        </w:tc>
        <w:tc>
          <w:tcPr>
            <w:tcW w:w="1890" w:type="dxa"/>
            <w:vMerge/>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70"/>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tcPr>
          <w:p w:rsidR="00371F2C" w:rsidRPr="00455F04" w:rsidRDefault="00371F2C" w:rsidP="00371F2C">
            <w:pPr>
              <w:pStyle w:val="ListParagraph"/>
              <w:numPr>
                <w:ilvl w:val="0"/>
                <w:numId w:val="7"/>
              </w:numPr>
              <w:spacing w:after="0" w:line="240" w:lineRule="auto"/>
              <w:ind w:left="274" w:hanging="270"/>
              <w:jc w:val="both"/>
              <w:rPr>
                <w:rFonts w:ascii="Arial" w:hAnsi="Arial" w:cs="Arial"/>
                <w:b/>
                <w:bCs/>
                <w:sz w:val="20"/>
                <w:szCs w:val="20"/>
              </w:rPr>
            </w:pPr>
            <w:r w:rsidRPr="00455F04">
              <w:rPr>
                <w:rFonts w:ascii="Arial" w:hAnsi="Arial" w:cs="Arial"/>
                <w:bCs/>
                <w:sz w:val="20"/>
                <w:szCs w:val="20"/>
              </w:rPr>
              <w:t xml:space="preserve">18.66% of an IC bill amount of Tk.3,840.00 has been returned from Dr. </w:t>
            </w:r>
            <w:proofErr w:type="spellStart"/>
            <w:r w:rsidRPr="00455F04">
              <w:rPr>
                <w:rFonts w:ascii="Arial" w:hAnsi="Arial" w:cs="Arial"/>
                <w:bCs/>
                <w:sz w:val="20"/>
                <w:szCs w:val="20"/>
              </w:rPr>
              <w:t>Abuzafor</w:t>
            </w:r>
            <w:proofErr w:type="spellEnd"/>
            <w:r w:rsidRPr="00455F04">
              <w:rPr>
                <w:rFonts w:ascii="Arial" w:hAnsi="Arial" w:cs="Arial"/>
                <w:bCs/>
                <w:sz w:val="20"/>
                <w:szCs w:val="20"/>
              </w:rPr>
              <w:t xml:space="preserve"> after 22 days</w:t>
            </w:r>
            <w:r w:rsidRPr="00455F04">
              <w:rPr>
                <w:rFonts w:ascii="Arial" w:hAnsi="Arial" w:cs="Arial"/>
                <w:b/>
                <w:bCs/>
                <w:sz w:val="20"/>
                <w:szCs w:val="20"/>
              </w:rPr>
              <w:t xml:space="preserve"> due to excess order.</w:t>
            </w:r>
            <w:r w:rsidRPr="00455F04">
              <w:rPr>
                <w:rFonts w:ascii="Arial" w:hAnsi="Arial" w:cs="Arial"/>
                <w:bCs/>
                <w:sz w:val="20"/>
                <w:szCs w:val="20"/>
              </w:rPr>
              <w:t xml:space="preserve">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1230845</w:t>
            </w: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01.05.22</w:t>
            </w:r>
          </w:p>
        </w:tc>
        <w:tc>
          <w:tcPr>
            <w:tcW w:w="1890" w:type="dxa"/>
            <w:vMerge/>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602"/>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tcPr>
          <w:p w:rsidR="00371F2C" w:rsidRPr="00455F04" w:rsidRDefault="00371F2C" w:rsidP="00371F2C">
            <w:pPr>
              <w:pStyle w:val="ListParagraph"/>
              <w:numPr>
                <w:ilvl w:val="0"/>
                <w:numId w:val="7"/>
              </w:numPr>
              <w:spacing w:after="0" w:line="240" w:lineRule="auto"/>
              <w:ind w:left="250" w:hanging="270"/>
              <w:jc w:val="both"/>
              <w:rPr>
                <w:rFonts w:ascii="Arial" w:hAnsi="Arial" w:cs="Arial"/>
                <w:b/>
                <w:bCs/>
                <w:sz w:val="20"/>
                <w:szCs w:val="20"/>
              </w:rPr>
            </w:pPr>
            <w:r w:rsidRPr="00455F04">
              <w:rPr>
                <w:rFonts w:ascii="Arial" w:hAnsi="Arial" w:cs="Arial"/>
                <w:bCs/>
                <w:sz w:val="20"/>
                <w:szCs w:val="20"/>
              </w:rPr>
              <w:t>100% of an IM bill amount of Tk.7,496.20 has been returned from BRAC after 21 days</w:t>
            </w:r>
            <w:r w:rsidRPr="00455F04">
              <w:rPr>
                <w:rFonts w:ascii="Arial" w:hAnsi="Arial" w:cs="Arial"/>
                <w:b/>
                <w:bCs/>
                <w:sz w:val="20"/>
                <w:szCs w:val="20"/>
              </w:rPr>
              <w:t xml:space="preserve"> due to undelivered.</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1210448</w:t>
            </w: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10.03.22</w:t>
            </w:r>
          </w:p>
        </w:tc>
        <w:tc>
          <w:tcPr>
            <w:tcW w:w="1890" w:type="dxa"/>
            <w:vMerge/>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602"/>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tcPr>
          <w:p w:rsidR="00371F2C" w:rsidRPr="00455F04" w:rsidRDefault="00371F2C" w:rsidP="00371F2C">
            <w:pPr>
              <w:spacing w:after="0" w:line="240" w:lineRule="auto"/>
              <w:jc w:val="both"/>
              <w:rPr>
                <w:rFonts w:ascii="Arial" w:hAnsi="Arial" w:cs="Arial"/>
                <w:b/>
                <w:bCs/>
                <w:sz w:val="20"/>
                <w:szCs w:val="20"/>
              </w:rPr>
            </w:pPr>
            <w:r w:rsidRPr="00455F04">
              <w:rPr>
                <w:rFonts w:ascii="Arial" w:hAnsi="Arial" w:cs="Arial"/>
                <w:b/>
                <w:bCs/>
                <w:sz w:val="20"/>
                <w:szCs w:val="20"/>
              </w:rPr>
              <w:t>Veterinary:</w:t>
            </w:r>
          </w:p>
          <w:p w:rsidR="00371F2C" w:rsidRPr="00455F04" w:rsidRDefault="00371F2C" w:rsidP="00371F2C">
            <w:pPr>
              <w:pStyle w:val="ListParagraph"/>
              <w:numPr>
                <w:ilvl w:val="0"/>
                <w:numId w:val="7"/>
              </w:numPr>
              <w:spacing w:after="0" w:line="240" w:lineRule="auto"/>
              <w:ind w:left="256" w:hanging="277"/>
              <w:jc w:val="both"/>
              <w:rPr>
                <w:rFonts w:ascii="Arial" w:hAnsi="Arial" w:cs="Arial"/>
                <w:bCs/>
                <w:sz w:val="20"/>
                <w:szCs w:val="20"/>
              </w:rPr>
            </w:pPr>
            <w:r w:rsidRPr="00455F04">
              <w:rPr>
                <w:rFonts w:ascii="Arial" w:hAnsi="Arial" w:cs="Arial"/>
                <w:bCs/>
                <w:sz w:val="20"/>
                <w:szCs w:val="20"/>
              </w:rPr>
              <w:t xml:space="preserve">100% of a WM bill amount of Tk.5,121.60 has been returned from Dr. </w:t>
            </w:r>
            <w:proofErr w:type="spellStart"/>
            <w:r w:rsidRPr="00455F04">
              <w:rPr>
                <w:rFonts w:ascii="Arial" w:hAnsi="Arial" w:cs="Arial"/>
                <w:bCs/>
                <w:sz w:val="20"/>
                <w:szCs w:val="20"/>
              </w:rPr>
              <w:t>Mainuddin</w:t>
            </w:r>
            <w:proofErr w:type="spellEnd"/>
            <w:r w:rsidRPr="00455F04">
              <w:rPr>
                <w:rFonts w:ascii="Arial" w:hAnsi="Arial" w:cs="Arial"/>
                <w:bCs/>
                <w:sz w:val="20"/>
                <w:szCs w:val="20"/>
              </w:rPr>
              <w:t xml:space="preserve"> after 26 days due to false order. </w:t>
            </w:r>
            <w:r w:rsidRPr="00455F04">
              <w:rPr>
                <w:rFonts w:ascii="Arial" w:hAnsi="Arial" w:cs="Arial"/>
                <w:b/>
                <w:bCs/>
                <w:sz w:val="20"/>
                <w:szCs w:val="20"/>
              </w:rPr>
              <w:t>We could not understand during this period who kept these goods violating company policy</w:t>
            </w:r>
            <w:r w:rsidRPr="00455F04">
              <w:rPr>
                <w:rFonts w:ascii="Arial" w:hAnsi="Arial" w:cs="Arial"/>
                <w:bCs/>
                <w:sz w:val="20"/>
                <w:szCs w:val="20"/>
              </w:rPr>
              <w:t xml:space="preserve">.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1230363</w:t>
            </w: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27.04.22</w:t>
            </w:r>
          </w:p>
        </w:tc>
        <w:tc>
          <w:tcPr>
            <w:tcW w:w="1890" w:type="dxa"/>
            <w:vMerge/>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728"/>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tcPr>
          <w:p w:rsidR="00371F2C" w:rsidRPr="00455F04" w:rsidRDefault="00371F2C" w:rsidP="00371F2C">
            <w:pPr>
              <w:pStyle w:val="ListParagraph"/>
              <w:numPr>
                <w:ilvl w:val="0"/>
                <w:numId w:val="7"/>
              </w:numPr>
              <w:spacing w:after="0" w:line="240" w:lineRule="auto"/>
              <w:ind w:left="256" w:hanging="277"/>
              <w:jc w:val="both"/>
              <w:rPr>
                <w:rFonts w:ascii="Arial" w:hAnsi="Arial" w:cs="Arial"/>
                <w:bCs/>
                <w:sz w:val="20"/>
                <w:szCs w:val="20"/>
              </w:rPr>
            </w:pPr>
            <w:r w:rsidRPr="00455F04">
              <w:rPr>
                <w:rFonts w:ascii="Arial" w:hAnsi="Arial" w:cs="Arial"/>
                <w:bCs/>
                <w:sz w:val="20"/>
                <w:szCs w:val="20"/>
              </w:rPr>
              <w:t xml:space="preserve">100% of a RS bill amount of Tk.17,804.90 has been returned from Bismillah Medical Hall after 26 days due to false order. </w:t>
            </w:r>
            <w:r w:rsidRPr="00455F04">
              <w:rPr>
                <w:rFonts w:ascii="Arial" w:hAnsi="Arial" w:cs="Arial"/>
                <w:b/>
                <w:bCs/>
                <w:sz w:val="20"/>
                <w:szCs w:val="20"/>
              </w:rPr>
              <w:t>We could not understand during this period who kept these goods violating company policy.</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1230362</w:t>
            </w:r>
          </w:p>
          <w:p w:rsidR="00371F2C" w:rsidRPr="00455F04" w:rsidRDefault="00371F2C"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27.04.22</w:t>
            </w:r>
          </w:p>
        </w:tc>
        <w:tc>
          <w:tcPr>
            <w:tcW w:w="1890" w:type="dxa"/>
            <w:vMerge/>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1"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60"/>
        </w:trPr>
        <w:tc>
          <w:tcPr>
            <w:tcW w:w="621" w:type="dxa"/>
            <w:vMerge w:val="restart"/>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p w:rsidR="00371F2C" w:rsidRPr="00455F04" w:rsidRDefault="00371F2C" w:rsidP="00371F2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1.28</w:t>
            </w:r>
          </w:p>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spacing w:after="0" w:line="240" w:lineRule="auto"/>
              <w:rPr>
                <w:rFonts w:ascii="Arial" w:hAnsi="Arial" w:cs="Arial"/>
                <w:b/>
                <w:sz w:val="20"/>
                <w:szCs w:val="20"/>
              </w:rPr>
            </w:pPr>
            <w:r w:rsidRPr="00455F04">
              <w:rPr>
                <w:rFonts w:ascii="Arial" w:hAnsi="Arial" w:cs="Arial"/>
                <w:b/>
                <w:sz w:val="20"/>
                <w:szCs w:val="20"/>
              </w:rPr>
              <w:t xml:space="preserve">Review of Institutional File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371F2C" w:rsidRPr="00455F04" w:rsidTr="0077051A">
        <w:trPr>
          <w:trHeight w:val="60"/>
        </w:trPr>
        <w:tc>
          <w:tcPr>
            <w:tcW w:w="621" w:type="dxa"/>
            <w:vMerge/>
            <w:shd w:val="clear" w:color="auto" w:fill="auto"/>
            <w:vAlign w:val="center"/>
          </w:tcPr>
          <w:p w:rsidR="00371F2C" w:rsidRPr="00455F04" w:rsidRDefault="00371F2C"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371F2C" w:rsidRPr="00455F04" w:rsidRDefault="00371F2C" w:rsidP="00371F2C">
            <w:pPr>
              <w:pStyle w:val="ListParagraph"/>
              <w:spacing w:after="0" w:line="240" w:lineRule="auto"/>
              <w:ind w:left="0"/>
              <w:jc w:val="both"/>
              <w:rPr>
                <w:rFonts w:ascii="Arial" w:hAnsi="Arial" w:cs="Arial"/>
                <w:sz w:val="20"/>
                <w:szCs w:val="20"/>
              </w:rPr>
            </w:pPr>
            <w:r w:rsidRPr="00455F04">
              <w:rPr>
                <w:rFonts w:ascii="Arial" w:hAnsi="Arial" w:cs="Arial"/>
                <w:sz w:val="20"/>
                <w:szCs w:val="20"/>
              </w:rPr>
              <w:t xml:space="preserve">During our audit we have checked institutional bills and observed that- </w:t>
            </w:r>
          </w:p>
        </w:tc>
        <w:tc>
          <w:tcPr>
            <w:tcW w:w="1802" w:type="dxa"/>
            <w:tcBorders>
              <w:top w:val="single" w:sz="4" w:space="0" w:color="auto"/>
              <w:bottom w:val="single" w:sz="4" w:space="0" w:color="auto"/>
            </w:tcBorders>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371F2C" w:rsidRPr="00455F04" w:rsidRDefault="00371F2C" w:rsidP="00371F2C">
            <w:pPr>
              <w:tabs>
                <w:tab w:val="left" w:pos="3240"/>
              </w:tabs>
              <w:spacing w:after="0" w:line="240" w:lineRule="auto"/>
              <w:rPr>
                <w:rFonts w:ascii="Arial" w:hAnsi="Arial" w:cs="Arial"/>
                <w:sz w:val="20"/>
                <w:szCs w:val="20"/>
              </w:rPr>
            </w:pPr>
          </w:p>
        </w:tc>
        <w:tc>
          <w:tcPr>
            <w:tcW w:w="1891" w:type="dxa"/>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371F2C" w:rsidRPr="00455F04" w:rsidRDefault="00371F2C" w:rsidP="00371F2C">
            <w:pPr>
              <w:tabs>
                <w:tab w:val="left" w:pos="3240"/>
              </w:tabs>
              <w:spacing w:after="0" w:line="240" w:lineRule="auto"/>
              <w:jc w:val="both"/>
              <w:rPr>
                <w:rFonts w:ascii="Arial" w:hAnsi="Arial" w:cs="Arial"/>
                <w:sz w:val="20"/>
                <w:szCs w:val="20"/>
              </w:rPr>
            </w:pPr>
          </w:p>
        </w:tc>
      </w:tr>
      <w:tr w:rsidR="00491E26" w:rsidRPr="00455F04" w:rsidTr="0077051A">
        <w:trPr>
          <w:trHeight w:val="980"/>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 xml:space="preserve">In few cases </w:t>
            </w:r>
            <w:r w:rsidRPr="00455F04">
              <w:rPr>
                <w:rFonts w:ascii="Arial" w:hAnsi="Arial" w:cs="Arial"/>
                <w:b/>
                <w:sz w:val="20"/>
                <w:szCs w:val="20"/>
              </w:rPr>
              <w:t>bill category has been changed</w:t>
            </w:r>
            <w:r w:rsidRPr="00455F04">
              <w:rPr>
                <w:rFonts w:ascii="Arial" w:hAnsi="Arial" w:cs="Arial"/>
                <w:sz w:val="20"/>
                <w:szCs w:val="20"/>
              </w:rPr>
              <w:t xml:space="preserve"> such as sometimes same types of bills considered as IM category and sometimes considered as IC category </w:t>
            </w:r>
            <w:r w:rsidRPr="00455F04">
              <w:rPr>
                <w:rFonts w:ascii="Arial" w:hAnsi="Arial" w:cs="Arial"/>
                <w:sz w:val="20"/>
                <w:szCs w:val="20"/>
                <w:cs/>
                <w:lang w:bidi="bn-BD"/>
              </w:rPr>
              <w:t>(</w:t>
            </w:r>
            <w:r w:rsidRPr="00455F04">
              <w:rPr>
                <w:rFonts w:ascii="Arial" w:hAnsi="Arial" w:cs="Arial"/>
                <w:sz w:val="20"/>
                <w:szCs w:val="20"/>
              </w:rPr>
              <w:t>Party</w:t>
            </w:r>
            <w:r w:rsidRPr="00455F04">
              <w:rPr>
                <w:rFonts w:ascii="Arial" w:hAnsi="Arial" w:cs="Arial"/>
                <w:sz w:val="20"/>
                <w:szCs w:val="20"/>
                <w:cs/>
                <w:lang w:bidi="bn-BD"/>
              </w:rPr>
              <w:t>-</w:t>
            </w:r>
            <w:r w:rsidRPr="00455F04">
              <w:rPr>
                <w:rFonts w:ascii="Arial" w:hAnsi="Arial" w:cs="Arial"/>
                <w:sz w:val="20"/>
                <w:szCs w:val="20"/>
              </w:rPr>
              <w:t xml:space="preserve"> Asian Eye Care Hospital).</w:t>
            </w:r>
          </w:p>
        </w:tc>
        <w:tc>
          <w:tcPr>
            <w:tcW w:w="1802" w:type="dxa"/>
            <w:tcBorders>
              <w:top w:val="single" w:sz="4" w:space="0" w:color="auto"/>
              <w:bottom w:val="single" w:sz="4" w:space="0" w:color="auto"/>
            </w:tcBorders>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1128675</w:t>
            </w:r>
          </w:p>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04.08.21 (IM)</w:t>
            </w:r>
          </w:p>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1129653</w:t>
            </w:r>
          </w:p>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Date: 07.08.21 (IC)</w:t>
            </w:r>
          </w:p>
        </w:tc>
        <w:tc>
          <w:tcPr>
            <w:tcW w:w="1890" w:type="dxa"/>
            <w:vMerge w:val="restart"/>
            <w:tcBorders>
              <w:top w:val="single" w:sz="4" w:space="0" w:color="auto"/>
            </w:tcBorders>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w:t>
            </w:r>
          </w:p>
          <w:p w:rsidR="00491E26" w:rsidRPr="00455F04" w:rsidRDefault="00491E26" w:rsidP="00371F2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1" w:type="dxa"/>
            <w:tcBorders>
              <w:top w:val="single" w:sz="4" w:space="0" w:color="auto"/>
            </w:tcBorders>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This kind of mistake will not happen again.</w:t>
            </w:r>
          </w:p>
        </w:tc>
        <w:tc>
          <w:tcPr>
            <w:tcW w:w="2068" w:type="dxa"/>
            <w:tcBorders>
              <w:top w:val="single" w:sz="4" w:space="0" w:color="auto"/>
            </w:tcBorders>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r w:rsidRPr="00455F04">
              <w:rPr>
                <w:rFonts w:ascii="Arial" w:hAnsi="Arial" w:cs="Arial"/>
                <w:b/>
                <w:sz w:val="20"/>
                <w:szCs w:val="20"/>
              </w:rPr>
              <w:t>Institutional bill should be prepared in right category.</w:t>
            </w:r>
          </w:p>
        </w:tc>
      </w:tr>
      <w:tr w:rsidR="00491E26" w:rsidRPr="00455F04" w:rsidTr="0077051A">
        <w:trPr>
          <w:trHeight w:val="60"/>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0" w:line="240" w:lineRule="auto"/>
              <w:ind w:left="261" w:hanging="261"/>
              <w:contextualSpacing/>
              <w:jc w:val="both"/>
              <w:rPr>
                <w:rFonts w:ascii="Arial" w:hAnsi="Arial" w:cs="Arial"/>
                <w:sz w:val="20"/>
                <w:szCs w:val="20"/>
              </w:rPr>
            </w:pPr>
            <w:r w:rsidRPr="00455F04">
              <w:rPr>
                <w:rFonts w:ascii="Arial" w:hAnsi="Arial" w:cs="Arial"/>
                <w:sz w:val="20"/>
                <w:szCs w:val="20"/>
              </w:rPr>
              <w:t>Approve rate for institutional bill is set by C/O.</w:t>
            </w:r>
          </w:p>
        </w:tc>
        <w:tc>
          <w:tcPr>
            <w:tcW w:w="1802" w:type="dxa"/>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We have checked randomly discount rate of few institutional bill and product rate is found as per approved rate.</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b/>
                <w:sz w:val="20"/>
                <w:szCs w:val="20"/>
              </w:rPr>
              <w:t xml:space="preserve">Approved discount rate </w:t>
            </w:r>
            <w:r w:rsidRPr="00455F04">
              <w:rPr>
                <w:rFonts w:ascii="Arial" w:hAnsi="Arial" w:cs="Arial"/>
                <w:sz w:val="20"/>
                <w:szCs w:val="20"/>
              </w:rPr>
              <w:t>of The United Hospital Pharmacy for injection item was 10% but bill for Inj. V-Plex was prepared at the rate of 05% discount.</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 xml:space="preserve">Institutional party </w:t>
            </w:r>
            <w:r w:rsidRPr="00455F04">
              <w:rPr>
                <w:rFonts w:ascii="Arial" w:hAnsi="Arial" w:cs="Arial"/>
                <w:b/>
                <w:sz w:val="20"/>
                <w:szCs w:val="20"/>
              </w:rPr>
              <w:t>approved rate period</w:t>
            </w:r>
            <w:r w:rsidRPr="00455F04">
              <w:rPr>
                <w:rFonts w:ascii="Arial" w:hAnsi="Arial" w:cs="Arial"/>
                <w:sz w:val="20"/>
                <w:szCs w:val="20"/>
              </w:rPr>
              <w:t xml:space="preserve"> of BNSB Eye Hospital is 03 years (May’22 to Apr’25).</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EB775D">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8461EF" w:rsidRDefault="00491E26" w:rsidP="004F6FEA">
            <w:pPr>
              <w:pStyle w:val="ListParagraph"/>
              <w:numPr>
                <w:ilvl w:val="0"/>
                <w:numId w:val="17"/>
              </w:numPr>
              <w:spacing w:after="0" w:line="240" w:lineRule="auto"/>
              <w:ind w:left="241" w:hanging="270"/>
              <w:jc w:val="both"/>
              <w:rPr>
                <w:rFonts w:ascii="Arial" w:hAnsi="Arial" w:cs="Arial"/>
                <w:sz w:val="20"/>
                <w:szCs w:val="20"/>
              </w:rPr>
            </w:pPr>
            <w:r w:rsidRPr="008461EF">
              <w:rPr>
                <w:rFonts w:ascii="Arial" w:hAnsi="Arial" w:cs="Arial"/>
                <w:sz w:val="20"/>
                <w:szCs w:val="20"/>
              </w:rPr>
              <w:t xml:space="preserve">Most of the institution bills are prepared </w:t>
            </w:r>
            <w:r w:rsidRPr="00EB775D">
              <w:rPr>
                <w:rFonts w:ascii="Arial" w:hAnsi="Arial" w:cs="Arial"/>
                <w:b/>
                <w:sz w:val="20"/>
                <w:szCs w:val="20"/>
              </w:rPr>
              <w:t>through M-Reporting and E-mail copy</w:t>
            </w:r>
            <w:r w:rsidRPr="008461EF">
              <w:rPr>
                <w:rFonts w:ascii="Arial" w:hAnsi="Arial" w:cs="Arial"/>
                <w:sz w:val="20"/>
                <w:szCs w:val="20"/>
              </w:rPr>
              <w:t xml:space="preserve"> of order are preserved in the institution bill file instead of original order copy of the respective party’s pad. Such as -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and </w:t>
            </w:r>
            <w:proofErr w:type="spellStart"/>
            <w:r w:rsidRPr="008461EF">
              <w:rPr>
                <w:rFonts w:ascii="Arial" w:hAnsi="Arial" w:cs="Arial"/>
                <w:sz w:val="20"/>
                <w:szCs w:val="20"/>
              </w:rPr>
              <w:t>Nagorik</w:t>
            </w:r>
            <w:proofErr w:type="spellEnd"/>
            <w:r w:rsidRPr="008461EF">
              <w:rPr>
                <w:rFonts w:ascii="Arial" w:hAnsi="Arial" w:cs="Arial"/>
                <w:sz w:val="20"/>
                <w:szCs w:val="20"/>
              </w:rPr>
              <w:t xml:space="preserve"> Hospital.</w:t>
            </w:r>
          </w:p>
        </w:tc>
        <w:tc>
          <w:tcPr>
            <w:tcW w:w="1802" w:type="dxa"/>
            <w:shd w:val="clear" w:color="auto" w:fill="auto"/>
            <w:vAlign w:val="center"/>
          </w:tcPr>
          <w:p w:rsidR="00491E26" w:rsidRPr="00455F04" w:rsidRDefault="00491E26" w:rsidP="00EB775D">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EB775D">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EB775D">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EB775D">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EB775D">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8461EF" w:rsidRDefault="00491E26" w:rsidP="004F6FEA">
            <w:pPr>
              <w:pStyle w:val="ListParagraph"/>
              <w:numPr>
                <w:ilvl w:val="0"/>
                <w:numId w:val="17"/>
              </w:numPr>
              <w:spacing w:after="0" w:line="240" w:lineRule="auto"/>
              <w:ind w:left="241" w:hanging="270"/>
              <w:jc w:val="both"/>
              <w:rPr>
                <w:rFonts w:ascii="Arial" w:hAnsi="Arial" w:cs="Arial"/>
                <w:sz w:val="20"/>
                <w:szCs w:val="20"/>
              </w:rPr>
            </w:pPr>
            <w:r w:rsidRPr="00EB775D">
              <w:rPr>
                <w:rFonts w:ascii="Arial" w:hAnsi="Arial" w:cs="Arial"/>
                <w:b/>
                <w:sz w:val="20"/>
                <w:szCs w:val="20"/>
              </w:rPr>
              <w:t>Credit limit amount cannot restrict for preparation</w:t>
            </w:r>
            <w:r w:rsidRPr="008461EF">
              <w:rPr>
                <w:rFonts w:ascii="Arial" w:hAnsi="Arial" w:cs="Arial"/>
                <w:sz w:val="20"/>
                <w:szCs w:val="20"/>
              </w:rPr>
              <w:t xml:space="preserve"> of bill in the case of institution and wrong credit limit is posted through C/O. Such as credit limit of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had been posted Tk.10,000.00 in the client information entry screen but we have found in the approval copy Tk.1,00,000.00</w:t>
            </w:r>
          </w:p>
        </w:tc>
        <w:tc>
          <w:tcPr>
            <w:tcW w:w="1802" w:type="dxa"/>
            <w:shd w:val="clear" w:color="auto" w:fill="auto"/>
            <w:vAlign w:val="center"/>
          </w:tcPr>
          <w:p w:rsidR="00491E26" w:rsidRPr="00455F04" w:rsidRDefault="00491E26" w:rsidP="00EB775D">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EB775D">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EB775D">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EB775D">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Few cases</w:t>
            </w:r>
            <w:r w:rsidRPr="00455F04">
              <w:rPr>
                <w:rFonts w:ascii="Arial" w:hAnsi="Arial" w:cs="Arial"/>
                <w:b/>
                <w:sz w:val="20"/>
                <w:szCs w:val="20"/>
              </w:rPr>
              <w:t xml:space="preserve"> </w:t>
            </w:r>
            <w:r w:rsidRPr="00455F04">
              <w:rPr>
                <w:rFonts w:ascii="Arial" w:hAnsi="Arial" w:cs="Arial"/>
                <w:sz w:val="20"/>
                <w:szCs w:val="20"/>
              </w:rPr>
              <w:t>institutional</w:t>
            </w:r>
            <w:r w:rsidRPr="00455F04">
              <w:rPr>
                <w:rFonts w:ascii="Arial" w:hAnsi="Arial" w:cs="Arial"/>
                <w:b/>
                <w:sz w:val="20"/>
                <w:szCs w:val="20"/>
              </w:rPr>
              <w:t xml:space="preserve"> bill receiving copy are not found </w:t>
            </w:r>
            <w:r w:rsidRPr="00455F04">
              <w:rPr>
                <w:rFonts w:ascii="Arial" w:hAnsi="Arial" w:cs="Arial"/>
                <w:sz w:val="20"/>
                <w:szCs w:val="20"/>
              </w:rPr>
              <w:t>in the receiving bill file of respective party (Party: Nur Jahan Clinic, 01 receiving bill copy is not found and Party: The United Hospital Pharmacy, 05 out of 14 receiving bill copy are not found)</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71"/>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Few cases receiving bill of respective party are not found. Such as -</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 </w:t>
            </w: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vMerge w:val="restart"/>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r w:rsidRPr="00455F04">
              <w:rPr>
                <w:rFonts w:ascii="Arial" w:hAnsi="Arial" w:cs="Arial"/>
                <w:b/>
                <w:sz w:val="20"/>
                <w:szCs w:val="20"/>
              </w:rPr>
              <w:t>Institutional seal and receiving signature in the bill are required as per company policy.</w:t>
            </w:r>
          </w:p>
        </w:tc>
      </w:tr>
      <w:tr w:rsidR="00491E26" w:rsidRPr="00455F04" w:rsidTr="0077051A">
        <w:trPr>
          <w:trHeight w:val="242"/>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22"/>
              </w:numPr>
              <w:spacing w:after="80" w:line="240" w:lineRule="auto"/>
              <w:ind w:left="256" w:hanging="269"/>
              <w:jc w:val="both"/>
              <w:rPr>
                <w:rFonts w:ascii="Arial" w:hAnsi="Arial" w:cs="Arial"/>
                <w:sz w:val="20"/>
                <w:szCs w:val="20"/>
              </w:rPr>
            </w:pPr>
            <w:r w:rsidRPr="00455F04">
              <w:rPr>
                <w:rFonts w:ascii="Arial" w:hAnsi="Arial" w:cs="Arial"/>
                <w:b/>
                <w:sz w:val="20"/>
                <w:szCs w:val="20"/>
              </w:rPr>
              <w:t>32 receiving copy out of 36 are not found</w:t>
            </w:r>
            <w:r w:rsidRPr="00455F04">
              <w:rPr>
                <w:rFonts w:ascii="Arial" w:hAnsi="Arial" w:cs="Arial"/>
                <w:sz w:val="20"/>
                <w:szCs w:val="20"/>
              </w:rPr>
              <w:t xml:space="preserve"> in the receiving bill copy of Party</w:t>
            </w:r>
            <w:r w:rsidRPr="00455F04">
              <w:rPr>
                <w:rFonts w:ascii="Arial" w:hAnsi="Arial" w:cs="Arial"/>
                <w:sz w:val="20"/>
                <w:szCs w:val="20"/>
                <w:cs/>
                <w:lang w:bidi="bn-BD"/>
              </w:rPr>
              <w:t>-</w:t>
            </w:r>
            <w:r w:rsidRPr="00455F04">
              <w:rPr>
                <w:rFonts w:ascii="Arial" w:hAnsi="Arial" w:cs="Arial"/>
                <w:sz w:val="20"/>
                <w:szCs w:val="20"/>
              </w:rPr>
              <w:t xml:space="preserve"> Health Care Dia. &amp; Center.</w:t>
            </w:r>
          </w:p>
        </w:tc>
        <w:tc>
          <w:tcPr>
            <w:tcW w:w="1802" w:type="dxa"/>
            <w:vMerge w:val="restart"/>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file</w:t>
            </w:r>
          </w:p>
        </w:tc>
        <w:tc>
          <w:tcPr>
            <w:tcW w:w="1890"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sz w:val="20"/>
                <w:szCs w:val="20"/>
              </w:rPr>
            </w:pPr>
          </w:p>
        </w:tc>
        <w:tc>
          <w:tcPr>
            <w:tcW w:w="1891"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242"/>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22"/>
              </w:numPr>
              <w:spacing w:after="80" w:line="240" w:lineRule="auto"/>
              <w:ind w:left="256" w:hanging="269"/>
              <w:jc w:val="both"/>
              <w:rPr>
                <w:rFonts w:ascii="Arial" w:hAnsi="Arial" w:cs="Arial"/>
                <w:sz w:val="20"/>
                <w:szCs w:val="20"/>
              </w:rPr>
            </w:pPr>
            <w:r w:rsidRPr="00455F04">
              <w:rPr>
                <w:rFonts w:ascii="Arial" w:hAnsi="Arial" w:cs="Arial"/>
                <w:b/>
                <w:sz w:val="20"/>
                <w:szCs w:val="20"/>
              </w:rPr>
              <w:t>03 receiving copy out of 09 are not found</w:t>
            </w:r>
            <w:r w:rsidRPr="00455F04">
              <w:rPr>
                <w:rFonts w:ascii="Arial" w:hAnsi="Arial" w:cs="Arial"/>
                <w:sz w:val="20"/>
                <w:szCs w:val="20"/>
              </w:rPr>
              <w:t xml:space="preserve"> in the receiving bill copy of Party</w:t>
            </w:r>
            <w:r w:rsidRPr="00455F04">
              <w:rPr>
                <w:rFonts w:ascii="Arial" w:hAnsi="Arial" w:cs="Arial"/>
                <w:sz w:val="20"/>
                <w:szCs w:val="20"/>
                <w:cs/>
                <w:lang w:bidi="bn-BD"/>
              </w:rPr>
              <w:t>-</w:t>
            </w:r>
            <w:r w:rsidRPr="00455F04">
              <w:rPr>
                <w:rFonts w:ascii="Arial" w:hAnsi="Arial" w:cs="Arial"/>
                <w:sz w:val="20"/>
                <w:szCs w:val="20"/>
              </w:rPr>
              <w:t xml:space="preserve"> Asian Eye Care Hospital.</w:t>
            </w:r>
          </w:p>
        </w:tc>
        <w:tc>
          <w:tcPr>
            <w:tcW w:w="1802"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sz w:val="20"/>
                <w:szCs w:val="20"/>
              </w:rPr>
            </w:pPr>
          </w:p>
        </w:tc>
        <w:tc>
          <w:tcPr>
            <w:tcW w:w="1891"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77051A">
        <w:trPr>
          <w:trHeight w:val="647"/>
        </w:trPr>
        <w:tc>
          <w:tcPr>
            <w:tcW w:w="621"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491E26" w:rsidRPr="00455F04" w:rsidRDefault="00491E26" w:rsidP="004F6FEA">
            <w:pPr>
              <w:pStyle w:val="ListParagraph"/>
              <w:numPr>
                <w:ilvl w:val="0"/>
                <w:numId w:val="22"/>
              </w:numPr>
              <w:spacing w:after="80" w:line="240" w:lineRule="auto"/>
              <w:ind w:left="256" w:hanging="269"/>
              <w:jc w:val="both"/>
              <w:rPr>
                <w:rFonts w:ascii="Arial" w:hAnsi="Arial" w:cs="Arial"/>
                <w:sz w:val="20"/>
                <w:szCs w:val="20"/>
              </w:rPr>
            </w:pPr>
            <w:r w:rsidRPr="00455F04">
              <w:rPr>
                <w:rFonts w:ascii="Arial" w:hAnsi="Arial" w:cs="Arial"/>
                <w:b/>
                <w:sz w:val="20"/>
                <w:szCs w:val="20"/>
              </w:rPr>
              <w:t>02 receiving copy out of 20 are not found</w:t>
            </w:r>
            <w:r w:rsidRPr="00455F04">
              <w:rPr>
                <w:rFonts w:ascii="Arial" w:hAnsi="Arial" w:cs="Arial"/>
                <w:sz w:val="20"/>
                <w:szCs w:val="20"/>
              </w:rPr>
              <w:t xml:space="preserve"> in the receiving bill copy of </w:t>
            </w:r>
            <w:proofErr w:type="spellStart"/>
            <w:r w:rsidRPr="00455F04">
              <w:rPr>
                <w:rFonts w:ascii="Arial" w:hAnsi="Arial" w:cs="Arial"/>
                <w:sz w:val="20"/>
                <w:szCs w:val="20"/>
              </w:rPr>
              <w:t>Ispahani</w:t>
            </w:r>
            <w:proofErr w:type="spellEnd"/>
            <w:r w:rsidRPr="00455F04">
              <w:rPr>
                <w:rFonts w:ascii="Arial" w:hAnsi="Arial" w:cs="Arial"/>
                <w:sz w:val="20"/>
                <w:szCs w:val="20"/>
              </w:rPr>
              <w:t xml:space="preserve"> Islamia Eye Hospital BR-4 and another bill is found without receiving signature (bill no. 1295457).</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1119657</w:t>
            </w:r>
          </w:p>
          <w:p w:rsidR="00491E26" w:rsidRPr="00455F04" w:rsidRDefault="00491E26" w:rsidP="00371F2C">
            <w:pPr>
              <w:tabs>
                <w:tab w:val="left" w:pos="3240"/>
              </w:tabs>
              <w:spacing w:after="0" w:line="240" w:lineRule="auto"/>
              <w:rPr>
                <w:rFonts w:ascii="Arial" w:hAnsi="Arial" w:cs="Arial"/>
                <w:sz w:val="20"/>
                <w:szCs w:val="20"/>
              </w:rPr>
            </w:pPr>
            <w:r w:rsidRPr="00455F04">
              <w:rPr>
                <w:rFonts w:ascii="Arial" w:hAnsi="Arial" w:cs="Arial"/>
                <w:sz w:val="20"/>
                <w:szCs w:val="20"/>
              </w:rPr>
              <w:t>Date:12.07.21</w:t>
            </w:r>
          </w:p>
        </w:tc>
        <w:tc>
          <w:tcPr>
            <w:tcW w:w="1890" w:type="dxa"/>
            <w:vMerge/>
            <w:shd w:val="clear" w:color="auto" w:fill="auto"/>
            <w:vAlign w:val="center"/>
          </w:tcPr>
          <w:p w:rsidR="00491E26" w:rsidRPr="00455F04" w:rsidRDefault="00491E26" w:rsidP="00371F2C">
            <w:pPr>
              <w:tabs>
                <w:tab w:val="left" w:pos="3240"/>
              </w:tabs>
              <w:spacing w:after="0" w:line="240" w:lineRule="auto"/>
              <w:jc w:val="center"/>
              <w:rPr>
                <w:rFonts w:ascii="Arial" w:hAnsi="Arial" w:cs="Arial"/>
                <w:sz w:val="20"/>
                <w:szCs w:val="20"/>
              </w:rPr>
            </w:pPr>
          </w:p>
        </w:tc>
        <w:tc>
          <w:tcPr>
            <w:tcW w:w="1891"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491E26" w:rsidRPr="00455F04" w:rsidRDefault="00491E26" w:rsidP="00371F2C">
            <w:pPr>
              <w:tabs>
                <w:tab w:val="left" w:pos="3240"/>
              </w:tabs>
              <w:spacing w:after="0" w:line="240" w:lineRule="auto"/>
              <w:jc w:val="both"/>
              <w:rPr>
                <w:rFonts w:ascii="Arial" w:hAnsi="Arial" w:cs="Arial"/>
                <w:b/>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color w:val="FF0000"/>
                <w:sz w:val="20"/>
                <w:szCs w:val="20"/>
              </w:rPr>
              <w:t xml:space="preserve">Most of the cases different peoples of </w:t>
            </w:r>
            <w:proofErr w:type="spellStart"/>
            <w:r w:rsidRPr="00455F04">
              <w:rPr>
                <w:rFonts w:ascii="Arial" w:hAnsi="Arial" w:cs="Arial"/>
                <w:color w:val="FF0000"/>
                <w:sz w:val="20"/>
                <w:szCs w:val="20"/>
              </w:rPr>
              <w:t>Appolo</w:t>
            </w:r>
            <w:proofErr w:type="spellEnd"/>
            <w:r w:rsidRPr="00455F04">
              <w:rPr>
                <w:rFonts w:ascii="Arial" w:hAnsi="Arial" w:cs="Arial"/>
                <w:color w:val="FF0000"/>
                <w:sz w:val="20"/>
                <w:szCs w:val="20"/>
              </w:rPr>
              <w:t xml:space="preserve"> Hospital are received medicine without respective party seal and </w:t>
            </w:r>
            <w:r w:rsidRPr="00455F04">
              <w:rPr>
                <w:rFonts w:ascii="Arial" w:hAnsi="Arial" w:cs="Arial"/>
                <w:b/>
                <w:color w:val="FF0000"/>
                <w:sz w:val="20"/>
                <w:szCs w:val="20"/>
              </w:rPr>
              <w:t>05 receiving copy out of 25 are not found</w:t>
            </w:r>
            <w:r w:rsidRPr="00455F04">
              <w:rPr>
                <w:rFonts w:ascii="Arial" w:hAnsi="Arial" w:cs="Arial"/>
                <w:color w:val="FF0000"/>
                <w:sz w:val="20"/>
                <w:szCs w:val="20"/>
              </w:rPr>
              <w:t xml:space="preserve"> in the receiving bill copy</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241" w:hanging="270"/>
              <w:jc w:val="both"/>
              <w:rPr>
                <w:rFonts w:ascii="Arial" w:hAnsi="Arial" w:cs="Arial"/>
                <w:b/>
                <w:sz w:val="20"/>
                <w:szCs w:val="20"/>
              </w:rPr>
            </w:pPr>
            <w:r w:rsidRPr="00455F04">
              <w:rPr>
                <w:rFonts w:ascii="Arial" w:hAnsi="Arial" w:cs="Arial"/>
                <w:sz w:val="20"/>
                <w:szCs w:val="20"/>
              </w:rPr>
              <w:t>Few cases</w:t>
            </w:r>
            <w:r w:rsidRPr="00455F04">
              <w:rPr>
                <w:rFonts w:ascii="Arial" w:hAnsi="Arial" w:cs="Arial"/>
                <w:b/>
                <w:sz w:val="20"/>
                <w:szCs w:val="20"/>
              </w:rPr>
              <w:t xml:space="preserve"> institutional seal is not found </w:t>
            </w:r>
            <w:r w:rsidRPr="00455F04">
              <w:rPr>
                <w:rFonts w:ascii="Arial" w:hAnsi="Arial" w:cs="Arial"/>
                <w:sz w:val="20"/>
                <w:szCs w:val="20"/>
              </w:rPr>
              <w:t>in the receiving bill file of respective party (Party: Nur Jahan Clinic).</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hanging="270"/>
              <w:jc w:val="both"/>
              <w:rPr>
                <w:rFonts w:ascii="Arial" w:hAnsi="Arial" w:cs="Arial"/>
                <w:b/>
                <w:sz w:val="20"/>
                <w:szCs w:val="20"/>
              </w:rPr>
            </w:pPr>
            <w:r w:rsidRPr="00455F04">
              <w:rPr>
                <w:rFonts w:ascii="Arial" w:hAnsi="Arial" w:cs="Arial"/>
                <w:b/>
                <w:sz w:val="20"/>
                <w:szCs w:val="20"/>
              </w:rPr>
              <w:t xml:space="preserve">09 days are different </w:t>
            </w:r>
            <w:r w:rsidRPr="00455F04">
              <w:rPr>
                <w:rFonts w:ascii="Arial" w:hAnsi="Arial" w:cs="Arial"/>
                <w:sz w:val="20"/>
                <w:szCs w:val="20"/>
              </w:rPr>
              <w:t>between bill date and delivery date of Nur Jahan Clinic.</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b/>
                <w:color w:val="FF0000"/>
                <w:sz w:val="20"/>
                <w:szCs w:val="20"/>
              </w:rPr>
            </w:pPr>
            <w:r w:rsidRPr="00455F04">
              <w:rPr>
                <w:rFonts w:ascii="Arial" w:hAnsi="Arial" w:cs="Arial"/>
                <w:sz w:val="20"/>
                <w:szCs w:val="20"/>
              </w:rPr>
              <w:t>We have checked eight (08) institution bill file but every cases</w:t>
            </w:r>
            <w:r w:rsidRPr="00455F04">
              <w:rPr>
                <w:rFonts w:ascii="Arial" w:hAnsi="Arial" w:cs="Arial"/>
                <w:b/>
                <w:sz w:val="20"/>
                <w:szCs w:val="20"/>
              </w:rPr>
              <w:t xml:space="preserve"> order is placed by using mobile instead of respective party’s order pad</w:t>
            </w:r>
            <w:r w:rsidRPr="00455F04">
              <w:rPr>
                <w:rFonts w:ascii="Arial" w:hAnsi="Arial" w:cs="Arial"/>
                <w:sz w:val="20"/>
                <w:szCs w:val="20"/>
              </w:rPr>
              <w:t xml:space="preserve"> and order mail copy or original copy are not preserve that respective bill receiving copy file. That’s why there is a chance to prepare fake bill in case of institutional bill to get excess discount or flat rate.</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sz w:val="20"/>
                <w:szCs w:val="20"/>
              </w:rPr>
              <w:t>We have checked eight (05) institution bill file and most of the cases</w:t>
            </w:r>
            <w:r w:rsidRPr="00455F04">
              <w:rPr>
                <w:rFonts w:ascii="Arial" w:hAnsi="Arial" w:cs="Arial"/>
                <w:b/>
                <w:sz w:val="20"/>
                <w:szCs w:val="20"/>
              </w:rPr>
              <w:t xml:space="preserve"> order is placed by using mobile except few cases manually bills are inputted </w:t>
            </w:r>
            <w:r w:rsidRPr="00455F04">
              <w:rPr>
                <w:rFonts w:ascii="Arial" w:hAnsi="Arial" w:cs="Arial"/>
                <w:sz w:val="20"/>
                <w:szCs w:val="20"/>
              </w:rPr>
              <w:t>against order received from respective party.</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sz w:val="20"/>
                <w:szCs w:val="20"/>
              </w:rPr>
              <w:t>Many cases,</w:t>
            </w:r>
            <w:r w:rsidRPr="00455F04">
              <w:rPr>
                <w:rFonts w:ascii="Arial" w:hAnsi="Arial" w:cs="Arial"/>
                <w:b/>
                <w:sz w:val="20"/>
                <w:szCs w:val="20"/>
              </w:rPr>
              <w:t xml:space="preserve"> e-mail copy of order form </w:t>
            </w:r>
            <w:r w:rsidRPr="00455F04">
              <w:rPr>
                <w:rFonts w:ascii="Arial" w:hAnsi="Arial" w:cs="Arial"/>
                <w:sz w:val="20"/>
                <w:szCs w:val="20"/>
              </w:rPr>
              <w:t xml:space="preserve">is preserved in the respective file of </w:t>
            </w:r>
            <w:proofErr w:type="spellStart"/>
            <w:r w:rsidRPr="00455F04">
              <w:rPr>
                <w:rFonts w:ascii="Arial" w:hAnsi="Arial" w:cs="Arial"/>
                <w:sz w:val="20"/>
                <w:szCs w:val="20"/>
              </w:rPr>
              <w:t>Akota</w:t>
            </w:r>
            <w:proofErr w:type="spellEnd"/>
            <w:r w:rsidRPr="00455F04">
              <w:rPr>
                <w:rFonts w:ascii="Arial" w:hAnsi="Arial" w:cs="Arial"/>
                <w:sz w:val="20"/>
                <w:szCs w:val="20"/>
              </w:rPr>
              <w:t xml:space="preserve"> Clinic and AK Chowdhury Memorial Hospital instead of original order form.</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sz w:val="20"/>
                <w:szCs w:val="20"/>
              </w:rPr>
            </w:pPr>
            <w:r w:rsidRPr="00455F04">
              <w:rPr>
                <w:rFonts w:ascii="Arial" w:hAnsi="Arial" w:cs="Arial"/>
                <w:sz w:val="20"/>
                <w:szCs w:val="20"/>
              </w:rPr>
              <w:t xml:space="preserve">Almost every case, e-mail copy of order form is preserved in the respective file of </w:t>
            </w:r>
            <w:proofErr w:type="spellStart"/>
            <w:r w:rsidRPr="00455F04">
              <w:rPr>
                <w:rFonts w:ascii="Arial" w:hAnsi="Arial" w:cs="Arial"/>
                <w:sz w:val="20"/>
                <w:szCs w:val="20"/>
              </w:rPr>
              <w:t>Fatema</w:t>
            </w:r>
            <w:proofErr w:type="spellEnd"/>
            <w:r w:rsidRPr="00455F04">
              <w:rPr>
                <w:rFonts w:ascii="Arial" w:hAnsi="Arial" w:cs="Arial"/>
                <w:sz w:val="20"/>
                <w:szCs w:val="20"/>
              </w:rPr>
              <w:t xml:space="preserve"> Memorial Hospital instead of original order form and few cases signature is not found.</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sz w:val="20"/>
                <w:szCs w:val="20"/>
              </w:rPr>
            </w:pPr>
            <w:r w:rsidRPr="00455F04">
              <w:rPr>
                <w:rFonts w:ascii="Arial" w:hAnsi="Arial" w:cs="Arial"/>
                <w:sz w:val="20"/>
                <w:szCs w:val="20"/>
              </w:rPr>
              <w:t>Many cases ACME’s order form is used instead of respective party order form. Such as- Star Life Hospital.</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sz w:val="20"/>
                <w:szCs w:val="20"/>
              </w:rPr>
            </w:pPr>
            <w:r w:rsidRPr="00455F04">
              <w:rPr>
                <w:rFonts w:ascii="Arial" w:hAnsi="Arial" w:cs="Arial"/>
                <w:sz w:val="20"/>
                <w:szCs w:val="20"/>
              </w:rPr>
              <w:t xml:space="preserve">Many cases, System support and </w:t>
            </w:r>
            <w:r w:rsidRPr="00455F04">
              <w:rPr>
                <w:rFonts w:ascii="Arial" w:hAnsi="Arial" w:cs="Arial"/>
                <w:b/>
                <w:sz w:val="20"/>
                <w:szCs w:val="20"/>
              </w:rPr>
              <w:t>invoicing In-charge has signed</w:t>
            </w:r>
            <w:r w:rsidRPr="00455F04">
              <w:rPr>
                <w:rFonts w:ascii="Arial" w:hAnsi="Arial" w:cs="Arial"/>
                <w:sz w:val="20"/>
                <w:szCs w:val="20"/>
              </w:rPr>
              <w:t xml:space="preserve"> in the institution bill copy but as per depot activities guideline Depot In-charge should sign in the institution bill.</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b/>
                <w:sz w:val="20"/>
                <w:szCs w:val="20"/>
              </w:rPr>
              <w:t xml:space="preserve">Additional two products (Tab. </w:t>
            </w:r>
            <w:proofErr w:type="spellStart"/>
            <w:r w:rsidRPr="00455F04">
              <w:rPr>
                <w:rFonts w:ascii="Arial" w:hAnsi="Arial" w:cs="Arial"/>
                <w:b/>
                <w:sz w:val="20"/>
                <w:szCs w:val="20"/>
              </w:rPr>
              <w:t>Fluezin</w:t>
            </w:r>
            <w:proofErr w:type="spellEnd"/>
            <w:r w:rsidRPr="00455F04">
              <w:rPr>
                <w:rFonts w:ascii="Arial" w:hAnsi="Arial" w:cs="Arial"/>
                <w:b/>
                <w:sz w:val="20"/>
                <w:szCs w:val="20"/>
              </w:rPr>
              <w:t xml:space="preserve"> 5mg - 06 box and </w:t>
            </w:r>
            <w:proofErr w:type="spellStart"/>
            <w:r w:rsidRPr="00455F04">
              <w:rPr>
                <w:rFonts w:ascii="Arial" w:hAnsi="Arial" w:cs="Arial"/>
                <w:b/>
                <w:sz w:val="20"/>
                <w:szCs w:val="20"/>
              </w:rPr>
              <w:t>Azin</w:t>
            </w:r>
            <w:proofErr w:type="spellEnd"/>
            <w:r w:rsidRPr="00455F04">
              <w:rPr>
                <w:rFonts w:ascii="Arial" w:hAnsi="Arial" w:cs="Arial"/>
                <w:b/>
                <w:sz w:val="20"/>
                <w:szCs w:val="20"/>
              </w:rPr>
              <w:t xml:space="preserve"> 500 - 03 box) are included in the order form of Bangladesh Eye Hospital Ltd.</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5C2194">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BD4B4" w:themeFill="accent6" w:themeFillTint="66"/>
            <w:vAlign w:val="center"/>
          </w:tcPr>
          <w:p w:rsidR="00491E26" w:rsidRPr="00455F04" w:rsidRDefault="00491E26" w:rsidP="004F6FEA">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b/>
                <w:sz w:val="20"/>
                <w:szCs w:val="20"/>
              </w:rPr>
              <w:t xml:space="preserve">Inj. </w:t>
            </w:r>
            <w:proofErr w:type="spellStart"/>
            <w:r w:rsidRPr="00455F04">
              <w:rPr>
                <w:rFonts w:ascii="Arial" w:hAnsi="Arial" w:cs="Arial"/>
                <w:b/>
                <w:sz w:val="20"/>
                <w:szCs w:val="20"/>
              </w:rPr>
              <w:t>Trizon</w:t>
            </w:r>
            <w:proofErr w:type="spellEnd"/>
            <w:r w:rsidRPr="00455F04">
              <w:rPr>
                <w:rFonts w:ascii="Arial" w:hAnsi="Arial" w:cs="Arial"/>
                <w:b/>
                <w:sz w:val="20"/>
                <w:szCs w:val="20"/>
              </w:rPr>
              <w:t xml:space="preserve"> 1 gm quantity has been increased in the order pad of </w:t>
            </w:r>
            <w:proofErr w:type="spellStart"/>
            <w:r w:rsidRPr="00455F04">
              <w:rPr>
                <w:rFonts w:ascii="Arial" w:hAnsi="Arial" w:cs="Arial"/>
                <w:b/>
                <w:sz w:val="20"/>
                <w:szCs w:val="20"/>
              </w:rPr>
              <w:t>Anowara</w:t>
            </w:r>
            <w:proofErr w:type="spellEnd"/>
            <w:r w:rsidRPr="00455F04">
              <w:rPr>
                <w:rFonts w:ascii="Arial" w:hAnsi="Arial" w:cs="Arial"/>
                <w:b/>
                <w:sz w:val="20"/>
                <w:szCs w:val="20"/>
              </w:rPr>
              <w:t xml:space="preserve"> Clinic from 200 vials to 361 vials through overwriting without any initial signature.</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36075C">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DE9D9" w:themeFill="accent6" w:themeFillTint="33"/>
            <w:vAlign w:val="center"/>
          </w:tcPr>
          <w:p w:rsidR="00491E26" w:rsidRPr="00455F04" w:rsidRDefault="00491E26" w:rsidP="004F6FEA">
            <w:pPr>
              <w:pStyle w:val="ListParagraph"/>
              <w:numPr>
                <w:ilvl w:val="0"/>
                <w:numId w:val="17"/>
              </w:numPr>
              <w:spacing w:after="0" w:line="240" w:lineRule="auto"/>
              <w:ind w:left="241" w:hanging="270"/>
              <w:jc w:val="both"/>
              <w:rPr>
                <w:rFonts w:ascii="Arial" w:hAnsi="Arial" w:cs="Arial"/>
                <w:sz w:val="20"/>
                <w:szCs w:val="20"/>
              </w:rPr>
            </w:pPr>
            <w:r w:rsidRPr="00455F04">
              <w:rPr>
                <w:rFonts w:ascii="Arial" w:hAnsi="Arial" w:cs="Arial"/>
                <w:sz w:val="20"/>
                <w:szCs w:val="20"/>
              </w:rPr>
              <w:t>We have checked randomly discount rate of few institutional bill and product rate is found as per approved rate.</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491E26" w:rsidRPr="00455F04" w:rsidTr="0036075C">
        <w:trPr>
          <w:trHeight w:val="368"/>
        </w:trPr>
        <w:tc>
          <w:tcPr>
            <w:tcW w:w="621" w:type="dxa"/>
            <w:shd w:val="clear" w:color="auto" w:fill="auto"/>
            <w:vAlign w:val="center"/>
          </w:tcPr>
          <w:p w:rsidR="00491E26" w:rsidRPr="00455F04" w:rsidRDefault="00491E26" w:rsidP="00371F2C">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DE9D9" w:themeFill="accent6" w:themeFillTint="33"/>
            <w:vAlign w:val="center"/>
          </w:tcPr>
          <w:p w:rsidR="00491E26" w:rsidRPr="00161761" w:rsidRDefault="00491E26" w:rsidP="004F6FEA">
            <w:pPr>
              <w:pStyle w:val="ListParagraph"/>
              <w:numPr>
                <w:ilvl w:val="0"/>
                <w:numId w:val="17"/>
              </w:numPr>
              <w:spacing w:after="0" w:line="240" w:lineRule="auto"/>
              <w:ind w:left="241" w:hanging="352"/>
              <w:jc w:val="both"/>
              <w:rPr>
                <w:rFonts w:ascii="Arial" w:hAnsi="Arial" w:cs="Arial"/>
                <w:b/>
                <w:color w:val="FF0000"/>
                <w:sz w:val="20"/>
                <w:szCs w:val="20"/>
                <w:highlight w:val="yellow"/>
              </w:rPr>
            </w:pPr>
            <w:r w:rsidRPr="004233F2">
              <w:rPr>
                <w:rFonts w:ascii="Arial" w:hAnsi="Arial" w:cs="Arial"/>
                <w:b/>
                <w:sz w:val="20"/>
                <w:szCs w:val="20"/>
              </w:rPr>
              <w:t xml:space="preserve">Business limit exceeded: </w:t>
            </w:r>
            <w:r w:rsidRPr="004233F2">
              <w:rPr>
                <w:rFonts w:ascii="Arial" w:hAnsi="Arial" w:cs="Arial"/>
                <w:sz w:val="20"/>
                <w:szCs w:val="20"/>
              </w:rPr>
              <w:t>Monthly business limit of few parties has been exceeded during our audit period. Example are as follows-</w:t>
            </w:r>
          </w:p>
        </w:tc>
        <w:tc>
          <w:tcPr>
            <w:tcW w:w="1802"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491E26" w:rsidRPr="00455F04" w:rsidRDefault="00491E26" w:rsidP="00371F2C">
            <w:pPr>
              <w:tabs>
                <w:tab w:val="left" w:pos="3240"/>
              </w:tabs>
              <w:spacing w:after="0" w:line="240" w:lineRule="auto"/>
              <w:rPr>
                <w:rFonts w:ascii="Arial" w:hAnsi="Arial" w:cs="Arial"/>
                <w:sz w:val="20"/>
                <w:szCs w:val="20"/>
              </w:rPr>
            </w:pPr>
          </w:p>
        </w:tc>
        <w:tc>
          <w:tcPr>
            <w:tcW w:w="1891"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491E26" w:rsidRPr="00455F04" w:rsidRDefault="00491E26" w:rsidP="00371F2C">
            <w:pPr>
              <w:tabs>
                <w:tab w:val="left" w:pos="3240"/>
              </w:tabs>
              <w:spacing w:after="0" w:line="240" w:lineRule="auto"/>
              <w:jc w:val="both"/>
              <w:rPr>
                <w:rFonts w:ascii="Arial" w:hAnsi="Arial" w:cs="Arial"/>
                <w:sz w:val="20"/>
                <w:szCs w:val="20"/>
              </w:rPr>
            </w:pPr>
          </w:p>
        </w:tc>
      </w:tr>
      <w:tr w:rsidR="001A07C6" w:rsidRPr="00455F04" w:rsidTr="001A07C6">
        <w:trPr>
          <w:trHeight w:val="68"/>
        </w:trPr>
        <w:tc>
          <w:tcPr>
            <w:tcW w:w="621" w:type="dxa"/>
            <w:vMerge w:val="restart"/>
            <w:shd w:val="clear" w:color="auto" w:fill="auto"/>
            <w:vAlign w:val="center"/>
          </w:tcPr>
          <w:p w:rsidR="001A07C6" w:rsidRPr="00455F04" w:rsidRDefault="001A07C6" w:rsidP="001A07C6">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line="240" w:lineRule="auto"/>
              <w:ind w:left="-29"/>
              <w:jc w:val="center"/>
              <w:rPr>
                <w:rFonts w:ascii="Arial" w:hAnsi="Arial" w:cs="Arial"/>
                <w:sz w:val="18"/>
                <w:szCs w:val="20"/>
              </w:rPr>
            </w:pPr>
            <w:r w:rsidRPr="001A07C6">
              <w:rPr>
                <w:rFonts w:ascii="Arial" w:hAnsi="Arial" w:cs="Arial"/>
                <w:sz w:val="18"/>
                <w:szCs w:val="20"/>
              </w:rPr>
              <w:t>Institution Name</w:t>
            </w:r>
          </w:p>
        </w:tc>
        <w:tc>
          <w:tcPr>
            <w:tcW w:w="810" w:type="dxa"/>
            <w:gridSpan w:val="4"/>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line="240" w:lineRule="auto"/>
              <w:jc w:val="center"/>
              <w:rPr>
                <w:rFonts w:ascii="Arial" w:hAnsi="Arial" w:cs="Arial"/>
                <w:sz w:val="18"/>
                <w:szCs w:val="20"/>
              </w:rPr>
            </w:pPr>
            <w:r w:rsidRPr="001A07C6">
              <w:rPr>
                <w:rFonts w:ascii="Arial" w:hAnsi="Arial" w:cs="Arial"/>
                <w:sz w:val="18"/>
                <w:szCs w:val="20"/>
              </w:rPr>
              <w:t>Month</w:t>
            </w:r>
          </w:p>
        </w:tc>
        <w:tc>
          <w:tcPr>
            <w:tcW w:w="1350" w:type="dxa"/>
            <w:gridSpan w:val="5"/>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line="240" w:lineRule="auto"/>
              <w:jc w:val="center"/>
              <w:rPr>
                <w:rFonts w:ascii="Arial" w:hAnsi="Arial" w:cs="Arial"/>
                <w:sz w:val="18"/>
                <w:szCs w:val="20"/>
              </w:rPr>
            </w:pPr>
            <w:r w:rsidRPr="001A07C6">
              <w:rPr>
                <w:rFonts w:ascii="Arial" w:hAnsi="Arial" w:cs="Arial"/>
                <w:sz w:val="18"/>
                <w:szCs w:val="20"/>
              </w:rPr>
              <w:t>Business Limit</w:t>
            </w:r>
          </w:p>
        </w:tc>
        <w:tc>
          <w:tcPr>
            <w:tcW w:w="1222" w:type="dxa"/>
            <w:gridSpan w:val="5"/>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line="240" w:lineRule="auto"/>
              <w:jc w:val="center"/>
              <w:rPr>
                <w:rFonts w:ascii="Arial" w:hAnsi="Arial" w:cs="Arial"/>
                <w:sz w:val="18"/>
                <w:szCs w:val="20"/>
              </w:rPr>
            </w:pPr>
            <w:r w:rsidRPr="001A07C6">
              <w:rPr>
                <w:rFonts w:ascii="Arial" w:hAnsi="Arial" w:cs="Arial"/>
                <w:sz w:val="18"/>
                <w:szCs w:val="20"/>
              </w:rPr>
              <w:t>Actual Business</w:t>
            </w:r>
          </w:p>
        </w:tc>
        <w:tc>
          <w:tcPr>
            <w:tcW w:w="1477" w:type="dxa"/>
            <w:gridSpan w:val="3"/>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line="240" w:lineRule="auto"/>
              <w:jc w:val="center"/>
              <w:rPr>
                <w:rFonts w:ascii="Arial" w:hAnsi="Arial" w:cs="Arial"/>
                <w:sz w:val="18"/>
                <w:szCs w:val="20"/>
              </w:rPr>
            </w:pPr>
            <w:r w:rsidRPr="001A07C6">
              <w:rPr>
                <w:rFonts w:ascii="Arial" w:hAnsi="Arial" w:cs="Arial"/>
                <w:sz w:val="18"/>
                <w:szCs w:val="20"/>
              </w:rPr>
              <w:t>Excess Business</w:t>
            </w:r>
          </w:p>
        </w:tc>
        <w:tc>
          <w:tcPr>
            <w:tcW w:w="1802" w:type="dxa"/>
            <w:vMerge w:val="restart"/>
            <w:shd w:val="clear" w:color="auto" w:fill="auto"/>
            <w:vAlign w:val="center"/>
          </w:tcPr>
          <w:p w:rsidR="001A07C6" w:rsidRPr="00455F04" w:rsidRDefault="0018256F" w:rsidP="001A07C6">
            <w:pPr>
              <w:tabs>
                <w:tab w:val="left" w:pos="3240"/>
              </w:tabs>
              <w:spacing w:after="0" w:line="240" w:lineRule="auto"/>
              <w:jc w:val="both"/>
              <w:rPr>
                <w:rFonts w:ascii="Arial" w:hAnsi="Arial" w:cs="Arial"/>
                <w:sz w:val="20"/>
                <w:szCs w:val="20"/>
              </w:rPr>
            </w:pPr>
            <w:r>
              <w:rPr>
                <w:rFonts w:ascii="Arial" w:hAnsi="Arial" w:cs="Arial"/>
                <w:sz w:val="20"/>
                <w:szCs w:val="20"/>
              </w:rPr>
              <w:t>Respective Institution File</w:t>
            </w:r>
          </w:p>
        </w:tc>
        <w:tc>
          <w:tcPr>
            <w:tcW w:w="1890" w:type="dxa"/>
            <w:vMerge/>
            <w:shd w:val="clear" w:color="auto" w:fill="auto"/>
            <w:vAlign w:val="center"/>
          </w:tcPr>
          <w:p w:rsidR="001A07C6" w:rsidRPr="00455F04" w:rsidRDefault="001A07C6" w:rsidP="001A07C6">
            <w:pPr>
              <w:tabs>
                <w:tab w:val="left" w:pos="3240"/>
              </w:tabs>
              <w:spacing w:after="0" w:line="240" w:lineRule="auto"/>
              <w:rPr>
                <w:rFonts w:ascii="Arial" w:hAnsi="Arial" w:cs="Arial"/>
                <w:sz w:val="20"/>
                <w:szCs w:val="20"/>
              </w:rPr>
            </w:pPr>
          </w:p>
        </w:tc>
        <w:tc>
          <w:tcPr>
            <w:tcW w:w="1891" w:type="dxa"/>
            <w:vMerge w:val="restart"/>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c>
          <w:tcPr>
            <w:tcW w:w="2068" w:type="dxa"/>
            <w:vMerge w:val="restart"/>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r>
      <w:tr w:rsidR="001A07C6" w:rsidRPr="00455F04" w:rsidTr="001A07C6">
        <w:trPr>
          <w:trHeight w:val="67"/>
        </w:trPr>
        <w:tc>
          <w:tcPr>
            <w:tcW w:w="621" w:type="dxa"/>
            <w:vMerge/>
            <w:shd w:val="clear" w:color="auto" w:fill="auto"/>
            <w:vAlign w:val="center"/>
          </w:tcPr>
          <w:p w:rsidR="001A07C6" w:rsidRPr="00455F04" w:rsidRDefault="001A07C6" w:rsidP="001A07C6">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line="240" w:lineRule="auto"/>
              <w:jc w:val="both"/>
              <w:rPr>
                <w:rFonts w:ascii="Arial" w:hAnsi="Arial" w:cs="Arial"/>
                <w:sz w:val="18"/>
                <w:szCs w:val="18"/>
              </w:rPr>
            </w:pPr>
            <w:proofErr w:type="spellStart"/>
            <w:r w:rsidRPr="001A07C6">
              <w:rPr>
                <w:rFonts w:ascii="Arial" w:hAnsi="Arial" w:cs="Arial"/>
                <w:sz w:val="18"/>
                <w:szCs w:val="18"/>
              </w:rPr>
              <w:t>Akota</w:t>
            </w:r>
            <w:proofErr w:type="spellEnd"/>
            <w:r w:rsidRPr="001A07C6">
              <w:rPr>
                <w:rFonts w:ascii="Arial" w:hAnsi="Arial" w:cs="Arial"/>
                <w:sz w:val="18"/>
                <w:szCs w:val="18"/>
              </w:rPr>
              <w:t xml:space="preserve"> </w:t>
            </w:r>
            <w:proofErr w:type="spellStart"/>
            <w:r w:rsidRPr="001A07C6">
              <w:rPr>
                <w:rFonts w:ascii="Arial" w:hAnsi="Arial" w:cs="Arial"/>
                <w:sz w:val="18"/>
                <w:szCs w:val="18"/>
              </w:rPr>
              <w:t>Bondon</w:t>
            </w:r>
            <w:proofErr w:type="spellEnd"/>
            <w:r w:rsidRPr="001A07C6">
              <w:rPr>
                <w:rFonts w:ascii="Arial" w:hAnsi="Arial" w:cs="Arial"/>
                <w:sz w:val="18"/>
                <w:szCs w:val="18"/>
              </w:rPr>
              <w:t xml:space="preserve"> G. Hospital</w:t>
            </w:r>
          </w:p>
        </w:tc>
        <w:tc>
          <w:tcPr>
            <w:tcW w:w="810" w:type="dxa"/>
            <w:gridSpan w:val="4"/>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jc w:val="both"/>
              <w:rPr>
                <w:rFonts w:ascii="Arial" w:hAnsi="Arial" w:cs="Arial"/>
                <w:sz w:val="18"/>
                <w:szCs w:val="18"/>
              </w:rPr>
            </w:pPr>
            <w:r w:rsidRPr="001A07C6">
              <w:rPr>
                <w:rFonts w:ascii="Arial" w:hAnsi="Arial" w:cs="Arial"/>
                <w:sz w:val="18"/>
                <w:szCs w:val="18"/>
              </w:rPr>
              <w:t>Sep’23</w:t>
            </w:r>
          </w:p>
        </w:tc>
        <w:tc>
          <w:tcPr>
            <w:tcW w:w="1350" w:type="dxa"/>
            <w:gridSpan w:val="5"/>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rPr>
                <w:rFonts w:ascii="Arial" w:hAnsi="Arial" w:cs="Arial"/>
                <w:sz w:val="18"/>
                <w:szCs w:val="18"/>
              </w:rPr>
            </w:pPr>
            <w:r w:rsidRPr="001A07C6">
              <w:rPr>
                <w:rFonts w:ascii="Arial" w:hAnsi="Arial" w:cs="Arial"/>
                <w:sz w:val="18"/>
                <w:szCs w:val="18"/>
              </w:rPr>
              <w:t>60,000.00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rPr>
                <w:rFonts w:ascii="Arial" w:hAnsi="Arial" w:cs="Arial"/>
                <w:sz w:val="18"/>
                <w:szCs w:val="18"/>
              </w:rPr>
            </w:pPr>
            <w:r w:rsidRPr="001A07C6">
              <w:rPr>
                <w:rFonts w:ascii="Arial" w:hAnsi="Arial" w:cs="Arial"/>
                <w:sz w:val="18"/>
                <w:szCs w:val="18"/>
              </w:rPr>
              <w:t>73,529.07</w:t>
            </w:r>
          </w:p>
        </w:tc>
        <w:tc>
          <w:tcPr>
            <w:tcW w:w="1477" w:type="dxa"/>
            <w:gridSpan w:val="3"/>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rPr>
                <w:rFonts w:ascii="Arial" w:hAnsi="Arial" w:cs="Arial"/>
                <w:sz w:val="18"/>
                <w:szCs w:val="18"/>
              </w:rPr>
            </w:pPr>
            <w:r w:rsidRPr="001A07C6">
              <w:rPr>
                <w:rFonts w:ascii="Arial" w:hAnsi="Arial" w:cs="Arial"/>
                <w:sz w:val="18"/>
                <w:szCs w:val="18"/>
              </w:rPr>
              <w:t>13,529.07</w:t>
            </w:r>
          </w:p>
        </w:tc>
        <w:tc>
          <w:tcPr>
            <w:tcW w:w="1802" w:type="dxa"/>
            <w:vMerge/>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1A07C6" w:rsidRPr="00455F04" w:rsidRDefault="001A07C6" w:rsidP="001A07C6">
            <w:pPr>
              <w:tabs>
                <w:tab w:val="left" w:pos="3240"/>
              </w:tabs>
              <w:spacing w:after="0" w:line="240" w:lineRule="auto"/>
              <w:rPr>
                <w:rFonts w:ascii="Arial" w:hAnsi="Arial" w:cs="Arial"/>
                <w:sz w:val="20"/>
                <w:szCs w:val="20"/>
              </w:rPr>
            </w:pPr>
          </w:p>
        </w:tc>
        <w:tc>
          <w:tcPr>
            <w:tcW w:w="1891" w:type="dxa"/>
            <w:vMerge/>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r>
      <w:tr w:rsidR="001A07C6" w:rsidRPr="00455F04" w:rsidTr="001A07C6">
        <w:trPr>
          <w:trHeight w:val="67"/>
        </w:trPr>
        <w:tc>
          <w:tcPr>
            <w:tcW w:w="621" w:type="dxa"/>
            <w:vMerge/>
            <w:shd w:val="clear" w:color="auto" w:fill="auto"/>
            <w:vAlign w:val="center"/>
          </w:tcPr>
          <w:p w:rsidR="001A07C6" w:rsidRPr="00455F04" w:rsidRDefault="001A07C6" w:rsidP="001A07C6">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jc w:val="both"/>
              <w:rPr>
                <w:rFonts w:ascii="Arial" w:hAnsi="Arial" w:cs="Arial"/>
                <w:sz w:val="18"/>
                <w:szCs w:val="18"/>
              </w:rPr>
            </w:pPr>
            <w:proofErr w:type="spellStart"/>
            <w:r w:rsidRPr="001A07C6">
              <w:rPr>
                <w:rFonts w:ascii="Arial" w:hAnsi="Arial" w:cs="Arial"/>
                <w:sz w:val="18"/>
                <w:szCs w:val="18"/>
              </w:rPr>
              <w:t>Arifa</w:t>
            </w:r>
            <w:proofErr w:type="spellEnd"/>
            <w:r w:rsidRPr="001A07C6">
              <w:rPr>
                <w:rFonts w:ascii="Arial" w:hAnsi="Arial" w:cs="Arial"/>
                <w:sz w:val="18"/>
                <w:szCs w:val="18"/>
              </w:rPr>
              <w:t xml:space="preserve"> Medical Hall</w:t>
            </w:r>
          </w:p>
        </w:tc>
        <w:tc>
          <w:tcPr>
            <w:tcW w:w="810" w:type="dxa"/>
            <w:gridSpan w:val="4"/>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jc w:val="both"/>
              <w:rPr>
                <w:rFonts w:ascii="Arial" w:hAnsi="Arial" w:cs="Arial"/>
                <w:sz w:val="18"/>
                <w:szCs w:val="18"/>
              </w:rPr>
            </w:pPr>
            <w:r w:rsidRPr="001A07C6">
              <w:rPr>
                <w:rFonts w:ascii="Arial" w:hAnsi="Arial" w:cs="Arial"/>
                <w:sz w:val="18"/>
                <w:szCs w:val="18"/>
              </w:rPr>
              <w:t>Apr'23</w:t>
            </w:r>
          </w:p>
        </w:tc>
        <w:tc>
          <w:tcPr>
            <w:tcW w:w="1350" w:type="dxa"/>
            <w:gridSpan w:val="5"/>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rPr>
                <w:rFonts w:ascii="Arial" w:hAnsi="Arial" w:cs="Arial"/>
                <w:sz w:val="18"/>
                <w:szCs w:val="18"/>
              </w:rPr>
            </w:pPr>
            <w:r w:rsidRPr="001A07C6">
              <w:rPr>
                <w:rFonts w:ascii="Arial" w:hAnsi="Arial" w:cs="Arial"/>
                <w:sz w:val="18"/>
                <w:szCs w:val="18"/>
              </w:rPr>
              <w:t>1,20,000.00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rPr>
                <w:rFonts w:ascii="Arial" w:hAnsi="Arial" w:cs="Arial"/>
                <w:sz w:val="18"/>
                <w:szCs w:val="18"/>
              </w:rPr>
            </w:pPr>
            <w:r w:rsidRPr="001A07C6">
              <w:rPr>
                <w:rFonts w:ascii="Arial" w:hAnsi="Arial" w:cs="Arial"/>
                <w:sz w:val="18"/>
                <w:szCs w:val="18"/>
              </w:rPr>
              <w:t>1,35,797.20</w:t>
            </w:r>
          </w:p>
        </w:tc>
        <w:tc>
          <w:tcPr>
            <w:tcW w:w="1477" w:type="dxa"/>
            <w:gridSpan w:val="3"/>
            <w:tcBorders>
              <w:top w:val="single" w:sz="4" w:space="0" w:color="auto"/>
              <w:bottom w:val="single" w:sz="4" w:space="0" w:color="auto"/>
            </w:tcBorders>
            <w:shd w:val="clear" w:color="auto" w:fill="FDE9D9" w:themeFill="accent6" w:themeFillTint="33"/>
            <w:vAlign w:val="center"/>
          </w:tcPr>
          <w:p w:rsidR="001A07C6" w:rsidRPr="001A07C6" w:rsidRDefault="001A07C6" w:rsidP="001A07C6">
            <w:pPr>
              <w:spacing w:after="0"/>
              <w:rPr>
                <w:rFonts w:ascii="Arial" w:hAnsi="Arial" w:cs="Arial"/>
                <w:sz w:val="18"/>
                <w:szCs w:val="18"/>
              </w:rPr>
            </w:pPr>
            <w:r w:rsidRPr="001A07C6">
              <w:rPr>
                <w:rFonts w:ascii="Arial" w:hAnsi="Arial" w:cs="Arial"/>
                <w:sz w:val="18"/>
                <w:szCs w:val="18"/>
              </w:rPr>
              <w:t>15,797.20</w:t>
            </w:r>
          </w:p>
        </w:tc>
        <w:tc>
          <w:tcPr>
            <w:tcW w:w="1802" w:type="dxa"/>
            <w:vMerge/>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1A07C6" w:rsidRPr="00455F04" w:rsidRDefault="001A07C6" w:rsidP="001A07C6">
            <w:pPr>
              <w:tabs>
                <w:tab w:val="left" w:pos="3240"/>
              </w:tabs>
              <w:spacing w:after="0" w:line="240" w:lineRule="auto"/>
              <w:rPr>
                <w:rFonts w:ascii="Arial" w:hAnsi="Arial" w:cs="Arial"/>
                <w:sz w:val="20"/>
                <w:szCs w:val="20"/>
              </w:rPr>
            </w:pPr>
          </w:p>
        </w:tc>
        <w:tc>
          <w:tcPr>
            <w:tcW w:w="1891" w:type="dxa"/>
            <w:vMerge/>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1A07C6" w:rsidRPr="00455F04" w:rsidRDefault="001A07C6" w:rsidP="001A07C6">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Pr="001A07C6" w:rsidRDefault="00860EB4" w:rsidP="00860EB4">
            <w:pPr>
              <w:spacing w:after="0"/>
              <w:jc w:val="both"/>
              <w:rPr>
                <w:rFonts w:ascii="Arial" w:hAnsi="Arial" w:cs="Arial"/>
                <w:sz w:val="18"/>
                <w:szCs w:val="18"/>
              </w:rPr>
            </w:pPr>
            <w:r w:rsidRPr="001A07C6">
              <w:rPr>
                <w:rFonts w:ascii="Arial" w:hAnsi="Arial" w:cs="Arial"/>
                <w:sz w:val="18"/>
                <w:szCs w:val="18"/>
              </w:rPr>
              <w:t>Janani Gen. Pvt. Hospital</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Pr="001A07C6" w:rsidRDefault="00860EB4" w:rsidP="00860EB4">
            <w:pPr>
              <w:spacing w:after="0"/>
              <w:jc w:val="both"/>
              <w:rPr>
                <w:rFonts w:ascii="Arial" w:hAnsi="Arial" w:cs="Arial"/>
                <w:sz w:val="18"/>
                <w:szCs w:val="18"/>
              </w:rPr>
            </w:pPr>
            <w:r w:rsidRPr="001A07C6">
              <w:rPr>
                <w:rFonts w:ascii="Arial" w:hAnsi="Arial" w:cs="Arial"/>
                <w:sz w:val="18"/>
                <w:szCs w:val="18"/>
              </w:rPr>
              <w:t>Jun'23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Pr="001A07C6" w:rsidRDefault="00860EB4" w:rsidP="00860EB4">
            <w:pPr>
              <w:spacing w:after="0"/>
              <w:rPr>
                <w:rFonts w:ascii="Arial" w:hAnsi="Arial" w:cs="Arial"/>
                <w:sz w:val="18"/>
                <w:szCs w:val="18"/>
              </w:rPr>
            </w:pPr>
            <w:r w:rsidRPr="001A07C6">
              <w:rPr>
                <w:rFonts w:ascii="Arial" w:hAnsi="Arial" w:cs="Arial"/>
                <w:sz w:val="18"/>
                <w:szCs w:val="18"/>
              </w:rPr>
              <w:t>1,20,000.00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Pr="001A07C6" w:rsidRDefault="00860EB4" w:rsidP="00860EB4">
            <w:pPr>
              <w:spacing w:after="0"/>
              <w:rPr>
                <w:rFonts w:ascii="Arial" w:hAnsi="Arial" w:cs="Arial"/>
                <w:sz w:val="18"/>
                <w:szCs w:val="18"/>
              </w:rPr>
            </w:pPr>
            <w:r w:rsidRPr="001A07C6">
              <w:rPr>
                <w:rFonts w:ascii="Arial" w:hAnsi="Arial" w:cs="Arial"/>
                <w:sz w:val="18"/>
                <w:szCs w:val="18"/>
              </w:rPr>
              <w:t>1,53,285.41</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Pr="001A07C6" w:rsidRDefault="00860EB4" w:rsidP="00860EB4">
            <w:pPr>
              <w:spacing w:after="0"/>
              <w:rPr>
                <w:rFonts w:ascii="Arial" w:hAnsi="Arial" w:cs="Arial"/>
                <w:sz w:val="18"/>
                <w:szCs w:val="18"/>
              </w:rPr>
            </w:pPr>
            <w:r w:rsidRPr="001A07C6">
              <w:rPr>
                <w:rFonts w:ascii="Arial" w:hAnsi="Arial" w:cs="Arial"/>
                <w:sz w:val="18"/>
                <w:szCs w:val="18"/>
              </w:rPr>
              <w:t>33,285.41</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D76571">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DE9D9" w:themeFill="accent6" w:themeFillTint="33"/>
            <w:vAlign w:val="center"/>
          </w:tcPr>
          <w:p w:rsidR="00860EB4" w:rsidRPr="001A07C6" w:rsidRDefault="00860EB4" w:rsidP="00860EB4">
            <w:pPr>
              <w:spacing w:after="0"/>
              <w:rPr>
                <w:rFonts w:ascii="Arial" w:hAnsi="Arial" w:cs="Arial"/>
                <w:sz w:val="18"/>
                <w:szCs w:val="18"/>
              </w:rPr>
            </w:pP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Pr="004233F2" w:rsidRDefault="00860EB4" w:rsidP="00860EB4">
            <w:pPr>
              <w:spacing w:after="0" w:line="240" w:lineRule="auto"/>
              <w:ind w:left="-29"/>
              <w:jc w:val="center"/>
              <w:rPr>
                <w:rFonts w:ascii="Arial" w:hAnsi="Arial" w:cs="Arial"/>
                <w:sz w:val="20"/>
                <w:szCs w:val="20"/>
              </w:rPr>
            </w:pPr>
            <w:r w:rsidRPr="004233F2">
              <w:rPr>
                <w:rFonts w:ascii="Arial" w:hAnsi="Arial" w:cs="Arial"/>
                <w:sz w:val="20"/>
                <w:szCs w:val="20"/>
              </w:rPr>
              <w:t>Institution Name</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Pr="004233F2" w:rsidRDefault="00860EB4" w:rsidP="00860EB4">
            <w:pPr>
              <w:spacing w:after="0" w:line="240" w:lineRule="auto"/>
              <w:jc w:val="center"/>
              <w:rPr>
                <w:rFonts w:ascii="Arial" w:hAnsi="Arial" w:cs="Arial"/>
                <w:sz w:val="20"/>
                <w:szCs w:val="20"/>
              </w:rPr>
            </w:pPr>
            <w:r w:rsidRPr="004233F2">
              <w:rPr>
                <w:rFonts w:ascii="Arial" w:hAnsi="Arial" w:cs="Arial"/>
                <w:sz w:val="20"/>
                <w:szCs w:val="20"/>
              </w:rPr>
              <w:t>Month</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Pr="004233F2" w:rsidRDefault="00860EB4" w:rsidP="00860EB4">
            <w:pPr>
              <w:spacing w:after="0" w:line="240" w:lineRule="auto"/>
              <w:jc w:val="center"/>
              <w:rPr>
                <w:rFonts w:ascii="Arial" w:hAnsi="Arial" w:cs="Arial"/>
                <w:sz w:val="20"/>
                <w:szCs w:val="20"/>
              </w:rPr>
            </w:pPr>
            <w:r w:rsidRPr="004233F2">
              <w:rPr>
                <w:rFonts w:ascii="Arial" w:hAnsi="Arial" w:cs="Arial"/>
                <w:sz w:val="20"/>
                <w:szCs w:val="20"/>
              </w:rPr>
              <w:t>Business Limit</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Pr="004233F2" w:rsidRDefault="00860EB4" w:rsidP="00860EB4">
            <w:pPr>
              <w:spacing w:after="0" w:line="240" w:lineRule="auto"/>
              <w:jc w:val="center"/>
              <w:rPr>
                <w:rFonts w:ascii="Arial" w:hAnsi="Arial" w:cs="Arial"/>
                <w:sz w:val="20"/>
                <w:szCs w:val="20"/>
              </w:rPr>
            </w:pPr>
            <w:r w:rsidRPr="004233F2">
              <w:rPr>
                <w:rFonts w:ascii="Arial" w:hAnsi="Arial" w:cs="Arial"/>
                <w:sz w:val="20"/>
                <w:szCs w:val="20"/>
              </w:rPr>
              <w:t>Actual Business</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Pr="004233F2" w:rsidRDefault="00860EB4" w:rsidP="00860EB4">
            <w:pPr>
              <w:spacing w:after="0" w:line="240" w:lineRule="auto"/>
              <w:jc w:val="center"/>
              <w:rPr>
                <w:rFonts w:ascii="Arial" w:hAnsi="Arial" w:cs="Arial"/>
                <w:sz w:val="20"/>
                <w:szCs w:val="20"/>
              </w:rPr>
            </w:pPr>
            <w:r w:rsidRPr="004233F2">
              <w:rPr>
                <w:rFonts w:ascii="Arial" w:hAnsi="Arial" w:cs="Arial"/>
                <w:sz w:val="20"/>
                <w:szCs w:val="20"/>
              </w:rPr>
              <w:t>Excess Business</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rPr>
                <w:color w:val="000000"/>
              </w:rPr>
            </w:pPr>
            <w:proofErr w:type="spellStart"/>
            <w:r>
              <w:rPr>
                <w:color w:val="000000"/>
              </w:rPr>
              <w:t>Amena</w:t>
            </w:r>
            <w:proofErr w:type="spellEnd"/>
            <w:r>
              <w:rPr>
                <w:color w:val="000000"/>
              </w:rPr>
              <w:t xml:space="preserve"> Medical Center</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rFonts w:ascii="Arial" w:hAnsi="Arial" w:cs="Arial"/>
                <w:color w:val="000000"/>
                <w:sz w:val="20"/>
                <w:szCs w:val="20"/>
              </w:rPr>
            </w:pPr>
            <w:r>
              <w:rPr>
                <w:rFonts w:ascii="Arial" w:hAnsi="Arial" w:cs="Arial"/>
                <w:color w:val="000000"/>
                <w:sz w:val="20"/>
                <w:szCs w:val="20"/>
              </w:rPr>
              <w:t>Apr-23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1,00,000.00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1,22,702.42</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22,702.42</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center"/>
              <w:rPr>
                <w:rFonts w:ascii="Arial" w:hAnsi="Arial" w:cs="Arial"/>
                <w:color w:val="000000"/>
                <w:sz w:val="20"/>
                <w:szCs w:val="20"/>
              </w:rPr>
            </w:pPr>
            <w:r>
              <w:rPr>
                <w:rFonts w:ascii="Arial" w:hAnsi="Arial" w:cs="Arial"/>
                <w:color w:val="000000"/>
                <w:sz w:val="20"/>
                <w:szCs w:val="20"/>
              </w:rPr>
              <w:t>Aug-23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1,00,000.00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1,28,549.54</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28,549.54</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center"/>
              <w:rPr>
                <w:rFonts w:ascii="Arial" w:hAnsi="Arial" w:cs="Arial"/>
                <w:color w:val="000000"/>
                <w:sz w:val="20"/>
                <w:szCs w:val="20"/>
              </w:rPr>
            </w:pPr>
            <w:r>
              <w:rPr>
                <w:rFonts w:ascii="Arial" w:hAnsi="Arial" w:cs="Arial"/>
                <w:color w:val="000000"/>
                <w:sz w:val="20"/>
                <w:szCs w:val="20"/>
              </w:rPr>
              <w:t>Sep-23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1,00,000.00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1,46,733.77</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46,733.77</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r>
              <w:rPr>
                <w:color w:val="000000"/>
              </w:rPr>
              <w:t>Green Life Hosp. Pvt.</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rFonts w:ascii="Arial" w:hAnsi="Arial" w:cs="Arial"/>
                <w:color w:val="000000"/>
                <w:sz w:val="20"/>
                <w:szCs w:val="20"/>
              </w:rPr>
            </w:pPr>
            <w:r>
              <w:rPr>
                <w:rFonts w:ascii="Arial" w:hAnsi="Arial" w:cs="Arial"/>
                <w:color w:val="000000"/>
                <w:sz w:val="20"/>
                <w:szCs w:val="20"/>
              </w:rPr>
              <w:t>May-23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51,476.21</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21,476.21</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roofErr w:type="spellStart"/>
            <w:r>
              <w:rPr>
                <w:color w:val="000000"/>
              </w:rPr>
              <w:t>Sarif</w:t>
            </w:r>
            <w:proofErr w:type="spellEnd"/>
            <w:r>
              <w:rPr>
                <w:color w:val="000000"/>
              </w:rPr>
              <w:t xml:space="preserve"> Medical Center</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rFonts w:ascii="Arial" w:hAnsi="Arial" w:cs="Arial"/>
                <w:color w:val="000000"/>
                <w:sz w:val="20"/>
                <w:szCs w:val="20"/>
              </w:rPr>
            </w:pPr>
            <w:r>
              <w:rPr>
                <w:rFonts w:ascii="Arial" w:hAnsi="Arial" w:cs="Arial"/>
                <w:color w:val="000000"/>
                <w:sz w:val="20"/>
                <w:szCs w:val="20"/>
              </w:rPr>
              <w:t>Mar-23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55,090.10</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5,090.10</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center"/>
              <w:rPr>
                <w:rFonts w:ascii="Arial" w:hAnsi="Arial" w:cs="Arial"/>
                <w:color w:val="000000"/>
                <w:sz w:val="20"/>
                <w:szCs w:val="20"/>
              </w:rPr>
            </w:pPr>
            <w:r>
              <w:rPr>
                <w:rFonts w:ascii="Arial" w:hAnsi="Arial" w:cs="Arial"/>
                <w:color w:val="000000"/>
                <w:sz w:val="20"/>
                <w:szCs w:val="20"/>
              </w:rPr>
              <w:t>Jul-23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60,381.83</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10,381.83</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center"/>
              <w:rPr>
                <w:rFonts w:ascii="Arial" w:hAnsi="Arial" w:cs="Arial"/>
                <w:color w:val="000000"/>
                <w:sz w:val="20"/>
                <w:szCs w:val="20"/>
              </w:rPr>
            </w:pPr>
            <w:r>
              <w:rPr>
                <w:rFonts w:ascii="Arial" w:hAnsi="Arial" w:cs="Arial"/>
                <w:color w:val="000000"/>
                <w:sz w:val="20"/>
                <w:szCs w:val="20"/>
              </w:rPr>
              <w:t>Sep-23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59,314.97</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9,314.97</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roofErr w:type="spellStart"/>
            <w:r>
              <w:rPr>
                <w:color w:val="000000"/>
              </w:rPr>
              <w:t>Sonaimuri</w:t>
            </w:r>
            <w:proofErr w:type="spellEnd"/>
            <w:r>
              <w:rPr>
                <w:color w:val="000000"/>
              </w:rPr>
              <w:t xml:space="preserve"> </w:t>
            </w:r>
            <w:proofErr w:type="spellStart"/>
            <w:r>
              <w:rPr>
                <w:color w:val="000000"/>
              </w:rPr>
              <w:t>Gen.Hospital</w:t>
            </w:r>
            <w:proofErr w:type="spellEnd"/>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rFonts w:ascii="Arial" w:hAnsi="Arial" w:cs="Arial"/>
                <w:color w:val="000000"/>
                <w:sz w:val="20"/>
                <w:szCs w:val="20"/>
              </w:rPr>
            </w:pPr>
            <w:r>
              <w:rPr>
                <w:rFonts w:ascii="Arial" w:hAnsi="Arial" w:cs="Arial"/>
                <w:color w:val="000000"/>
                <w:sz w:val="20"/>
                <w:szCs w:val="20"/>
              </w:rPr>
              <w:t>Sep-23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40,000.00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63,526.63</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23,526.63</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proofErr w:type="spellStart"/>
            <w:r>
              <w:rPr>
                <w:color w:val="000000"/>
              </w:rPr>
              <w:t>Alif</w:t>
            </w:r>
            <w:proofErr w:type="spellEnd"/>
            <w:r>
              <w:rPr>
                <w:color w:val="000000"/>
              </w:rPr>
              <w:t xml:space="preserve"> </w:t>
            </w:r>
            <w:proofErr w:type="spellStart"/>
            <w:r>
              <w:rPr>
                <w:color w:val="000000"/>
              </w:rPr>
              <w:t>Genaral</w:t>
            </w:r>
            <w:proofErr w:type="spellEnd"/>
            <w:r>
              <w:rPr>
                <w:color w:val="000000"/>
              </w:rPr>
              <w:t xml:space="preserve"> Hospital</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rFonts w:ascii="Arial" w:hAnsi="Arial" w:cs="Arial"/>
                <w:color w:val="000000"/>
                <w:sz w:val="20"/>
                <w:szCs w:val="20"/>
              </w:rPr>
            </w:pPr>
            <w:r>
              <w:rPr>
                <w:rFonts w:ascii="Arial" w:hAnsi="Arial" w:cs="Arial"/>
                <w:color w:val="000000"/>
                <w:sz w:val="20"/>
                <w:szCs w:val="20"/>
              </w:rPr>
              <w:t>Feb-23</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34,188.96</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4,188.96</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rPr>
                <w:color w:val="000000"/>
              </w:rPr>
            </w:pPr>
            <w:r>
              <w:rPr>
                <w:color w:val="000000"/>
              </w:rPr>
              <w:t>Green Life Hosp. Pvt.</w:t>
            </w: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rFonts w:ascii="Arial" w:hAnsi="Arial" w:cs="Arial"/>
                <w:color w:val="000000"/>
                <w:sz w:val="20"/>
                <w:szCs w:val="20"/>
              </w:rPr>
            </w:pPr>
            <w:r>
              <w:rPr>
                <w:rFonts w:ascii="Arial" w:hAnsi="Arial" w:cs="Arial"/>
                <w:color w:val="000000"/>
                <w:sz w:val="20"/>
                <w:szCs w:val="20"/>
              </w:rPr>
              <w:t>Mar-24</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36,576.51</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6,576.51</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1A07C6">
        <w:trPr>
          <w:trHeight w:val="6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line="240" w:lineRule="auto"/>
              <w:jc w:val="center"/>
              <w:rPr>
                <w:color w:val="000000"/>
              </w:rPr>
            </w:pPr>
          </w:p>
        </w:tc>
        <w:tc>
          <w:tcPr>
            <w:tcW w:w="810" w:type="dxa"/>
            <w:gridSpan w:val="4"/>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center"/>
              <w:rPr>
                <w:rFonts w:ascii="Arial" w:hAnsi="Arial" w:cs="Arial"/>
                <w:color w:val="000000"/>
                <w:sz w:val="20"/>
                <w:szCs w:val="20"/>
              </w:rPr>
            </w:pPr>
            <w:r>
              <w:rPr>
                <w:rFonts w:ascii="Arial" w:hAnsi="Arial" w:cs="Arial"/>
                <w:color w:val="000000"/>
                <w:sz w:val="20"/>
                <w:szCs w:val="20"/>
              </w:rPr>
              <w:t>Apr-24</w:t>
            </w:r>
          </w:p>
        </w:tc>
        <w:tc>
          <w:tcPr>
            <w:tcW w:w="1350"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30,000.00</w:t>
            </w:r>
          </w:p>
        </w:tc>
        <w:tc>
          <w:tcPr>
            <w:tcW w:w="1222" w:type="dxa"/>
            <w:gridSpan w:val="5"/>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33,800.00</w:t>
            </w:r>
          </w:p>
        </w:tc>
        <w:tc>
          <w:tcPr>
            <w:tcW w:w="1477" w:type="dxa"/>
            <w:gridSpan w:val="3"/>
            <w:tcBorders>
              <w:top w:val="single" w:sz="4" w:space="0" w:color="auto"/>
              <w:bottom w:val="single" w:sz="4" w:space="0" w:color="auto"/>
            </w:tcBorders>
            <w:shd w:val="clear" w:color="auto" w:fill="FDE9D9" w:themeFill="accent6" w:themeFillTint="33"/>
            <w:vAlign w:val="center"/>
          </w:tcPr>
          <w:p w:rsidR="00860EB4" w:rsidRDefault="00860EB4" w:rsidP="00860EB4">
            <w:pPr>
              <w:spacing w:after="0"/>
              <w:jc w:val="right"/>
              <w:rPr>
                <w:color w:val="000000"/>
              </w:rPr>
            </w:pPr>
            <w:r>
              <w:rPr>
                <w:color w:val="000000"/>
              </w:rPr>
              <w:t>3,800.00</w:t>
            </w:r>
          </w:p>
        </w:tc>
        <w:tc>
          <w:tcPr>
            <w:tcW w:w="1802"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860EB4">
        <w:trPr>
          <w:trHeight w:val="53"/>
        </w:trPr>
        <w:tc>
          <w:tcPr>
            <w:tcW w:w="621"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DE9D9" w:themeFill="accent6" w:themeFillTint="33"/>
            <w:vAlign w:val="center"/>
          </w:tcPr>
          <w:p w:rsidR="00860EB4" w:rsidRPr="00336742" w:rsidRDefault="00860EB4" w:rsidP="00860EB4">
            <w:pPr>
              <w:spacing w:after="0" w:line="240" w:lineRule="auto"/>
              <w:jc w:val="both"/>
              <w:rPr>
                <w:rFonts w:ascii="Arial" w:hAnsi="Arial" w:cs="Arial"/>
                <w:b/>
                <w:color w:val="FF0000"/>
                <w:sz w:val="20"/>
                <w:szCs w:val="20"/>
                <w:highlight w:val="yellow"/>
              </w:rPr>
            </w:pPr>
          </w:p>
        </w:tc>
        <w:tc>
          <w:tcPr>
            <w:tcW w:w="1802"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36075C">
        <w:trPr>
          <w:trHeight w:val="368"/>
        </w:trPr>
        <w:tc>
          <w:tcPr>
            <w:tcW w:w="621"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FDE9D9" w:themeFill="accent6" w:themeFillTint="33"/>
            <w:vAlign w:val="center"/>
          </w:tcPr>
          <w:p w:rsidR="00860EB4" w:rsidRPr="00455F04" w:rsidRDefault="00860EB4" w:rsidP="00860EB4">
            <w:pPr>
              <w:pStyle w:val="ListParagraph"/>
              <w:numPr>
                <w:ilvl w:val="0"/>
                <w:numId w:val="17"/>
              </w:numPr>
              <w:spacing w:after="0" w:line="240" w:lineRule="auto"/>
              <w:ind w:left="241" w:hanging="270"/>
              <w:jc w:val="both"/>
              <w:rPr>
                <w:rFonts w:ascii="Arial" w:hAnsi="Arial" w:cs="Arial"/>
                <w:sz w:val="20"/>
                <w:szCs w:val="20"/>
              </w:rPr>
            </w:pPr>
            <w:r w:rsidRPr="00161761">
              <w:rPr>
                <w:rFonts w:ascii="Arial" w:hAnsi="Arial" w:cs="Arial"/>
                <w:b/>
                <w:color w:val="FF0000"/>
                <w:sz w:val="20"/>
                <w:szCs w:val="20"/>
                <w:highlight w:val="yellow"/>
              </w:rPr>
              <w:t>Business limit is exceeded</w:t>
            </w:r>
            <w:r w:rsidRPr="00161761">
              <w:rPr>
                <w:rFonts w:ascii="Arial" w:hAnsi="Arial" w:cs="Arial"/>
                <w:b/>
                <w:color w:val="FF0000"/>
                <w:sz w:val="20"/>
                <w:szCs w:val="20"/>
              </w:rPr>
              <w:t xml:space="preserve"> </w:t>
            </w:r>
            <w:r w:rsidRPr="00455F04">
              <w:rPr>
                <w:rFonts w:ascii="Arial" w:hAnsi="Arial" w:cs="Arial"/>
                <w:b/>
                <w:sz w:val="20"/>
                <w:szCs w:val="20"/>
              </w:rPr>
              <w:t xml:space="preserve">Tk.42,769.82: </w:t>
            </w:r>
            <w:r w:rsidRPr="00455F04">
              <w:rPr>
                <w:rFonts w:ascii="Arial" w:hAnsi="Arial" w:cs="Arial"/>
                <w:sz w:val="20"/>
                <w:szCs w:val="20"/>
              </w:rPr>
              <w:t xml:space="preserve">Monthly business limit of </w:t>
            </w:r>
            <w:proofErr w:type="spellStart"/>
            <w:r w:rsidRPr="00455F04">
              <w:rPr>
                <w:rFonts w:ascii="Arial" w:hAnsi="Arial" w:cs="Arial"/>
                <w:sz w:val="20"/>
                <w:szCs w:val="20"/>
              </w:rPr>
              <w:t>Kumudini</w:t>
            </w:r>
            <w:proofErr w:type="spellEnd"/>
            <w:r w:rsidRPr="00455F04">
              <w:rPr>
                <w:rFonts w:ascii="Arial" w:hAnsi="Arial" w:cs="Arial"/>
                <w:sz w:val="20"/>
                <w:szCs w:val="20"/>
              </w:rPr>
              <w:t xml:space="preserve"> Medical College Hospital has been exceeded on March’23 Such as- Business Limit is Tk.100,000.00 but actual business is Tk.1,42,769.82.</w:t>
            </w:r>
          </w:p>
        </w:tc>
        <w:tc>
          <w:tcPr>
            <w:tcW w:w="1802"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77051A">
        <w:trPr>
          <w:trHeight w:val="368"/>
        </w:trPr>
        <w:tc>
          <w:tcPr>
            <w:tcW w:w="621"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860EB4" w:rsidRPr="00455F04" w:rsidRDefault="00860EB4" w:rsidP="00860EB4">
            <w:pPr>
              <w:pStyle w:val="ListParagraph"/>
              <w:numPr>
                <w:ilvl w:val="0"/>
                <w:numId w:val="17"/>
              </w:numPr>
              <w:spacing w:after="80" w:line="240" w:lineRule="auto"/>
              <w:ind w:left="251"/>
              <w:jc w:val="both"/>
              <w:rPr>
                <w:rFonts w:ascii="Arial" w:hAnsi="Arial" w:cs="Arial"/>
                <w:sz w:val="20"/>
                <w:szCs w:val="20"/>
              </w:rPr>
            </w:pPr>
            <w:r w:rsidRPr="008461EF">
              <w:rPr>
                <w:rFonts w:ascii="Arial" w:hAnsi="Arial" w:cs="Arial"/>
                <w:sz w:val="20"/>
                <w:szCs w:val="20"/>
              </w:rPr>
              <w:t xml:space="preserve">Credit limit amount cannot restrict for preparation of bill in the case of institution and </w:t>
            </w:r>
            <w:r w:rsidRPr="004A02C5">
              <w:rPr>
                <w:rFonts w:ascii="Arial" w:hAnsi="Arial" w:cs="Arial"/>
                <w:b/>
                <w:color w:val="FF0000"/>
                <w:sz w:val="20"/>
                <w:szCs w:val="20"/>
                <w:highlight w:val="yellow"/>
              </w:rPr>
              <w:t>wrong credit limit</w:t>
            </w:r>
            <w:r w:rsidRPr="004A02C5">
              <w:rPr>
                <w:rFonts w:ascii="Arial" w:hAnsi="Arial" w:cs="Arial"/>
                <w:color w:val="FF0000"/>
                <w:sz w:val="20"/>
                <w:szCs w:val="20"/>
              </w:rPr>
              <w:t xml:space="preserve"> </w:t>
            </w:r>
            <w:r w:rsidRPr="008461EF">
              <w:rPr>
                <w:rFonts w:ascii="Arial" w:hAnsi="Arial" w:cs="Arial"/>
                <w:sz w:val="20"/>
                <w:szCs w:val="20"/>
              </w:rPr>
              <w:t xml:space="preserve">is posted through C/O. Such as credit limit of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w:t>
            </w:r>
            <w:r w:rsidRPr="008461EF">
              <w:rPr>
                <w:rFonts w:ascii="Arial" w:hAnsi="Arial" w:cs="Arial"/>
                <w:sz w:val="20"/>
                <w:szCs w:val="20"/>
              </w:rPr>
              <w:lastRenderedPageBreak/>
              <w:t>Memorial Hospital had been posted Tk.10,000.00 in the client information entry screen but we have found in the approval copy Tk.1,00,000.00</w:t>
            </w:r>
          </w:p>
        </w:tc>
        <w:tc>
          <w:tcPr>
            <w:tcW w:w="1802"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77051A">
        <w:trPr>
          <w:trHeight w:val="368"/>
        </w:trPr>
        <w:tc>
          <w:tcPr>
            <w:tcW w:w="621"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860EB4" w:rsidRPr="00455F04" w:rsidRDefault="00860EB4" w:rsidP="00860EB4">
            <w:pPr>
              <w:pStyle w:val="ListParagraph"/>
              <w:numPr>
                <w:ilvl w:val="0"/>
                <w:numId w:val="17"/>
              </w:numPr>
              <w:spacing w:after="80" w:line="240" w:lineRule="auto"/>
              <w:ind w:left="241" w:hanging="270"/>
              <w:jc w:val="both"/>
              <w:rPr>
                <w:rFonts w:ascii="Arial" w:hAnsi="Arial" w:cs="Arial"/>
                <w:sz w:val="20"/>
                <w:szCs w:val="20"/>
              </w:rPr>
            </w:pPr>
          </w:p>
        </w:tc>
        <w:tc>
          <w:tcPr>
            <w:tcW w:w="1802"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77051A">
        <w:trPr>
          <w:trHeight w:val="368"/>
        </w:trPr>
        <w:tc>
          <w:tcPr>
            <w:tcW w:w="621"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860EB4" w:rsidRPr="00455F04" w:rsidRDefault="00860EB4" w:rsidP="00860EB4">
            <w:pPr>
              <w:pStyle w:val="ListParagraph"/>
              <w:numPr>
                <w:ilvl w:val="0"/>
                <w:numId w:val="17"/>
              </w:numPr>
              <w:spacing w:after="80" w:line="240" w:lineRule="auto"/>
              <w:ind w:left="241" w:hanging="270"/>
              <w:jc w:val="both"/>
              <w:rPr>
                <w:rFonts w:ascii="Arial" w:hAnsi="Arial" w:cs="Arial"/>
                <w:sz w:val="20"/>
                <w:szCs w:val="20"/>
              </w:rPr>
            </w:pPr>
          </w:p>
        </w:tc>
        <w:tc>
          <w:tcPr>
            <w:tcW w:w="1802"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file</w:t>
            </w:r>
          </w:p>
        </w:tc>
        <w:tc>
          <w:tcPr>
            <w:tcW w:w="1890" w:type="dxa"/>
            <w:vMerge/>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8"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r w:rsidRPr="00455F04">
              <w:rPr>
                <w:rFonts w:ascii="Arial" w:hAnsi="Arial" w:cs="Arial"/>
                <w:sz w:val="20"/>
                <w:szCs w:val="20"/>
              </w:rPr>
              <w:t>Should be collect original copy.</w:t>
            </w:r>
          </w:p>
        </w:tc>
      </w:tr>
      <w:tr w:rsidR="00860EB4" w:rsidRPr="00455F04" w:rsidTr="0077051A">
        <w:trPr>
          <w:trHeight w:val="188"/>
        </w:trPr>
        <w:tc>
          <w:tcPr>
            <w:tcW w:w="621" w:type="dxa"/>
            <w:vMerge w:val="restart"/>
            <w:tcBorders>
              <w:top w:val="single" w:sz="4" w:space="0" w:color="auto"/>
            </w:tcBorders>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1.29</w:t>
            </w:r>
          </w:p>
        </w:tc>
        <w:tc>
          <w:tcPr>
            <w:tcW w:w="7383" w:type="dxa"/>
            <w:gridSpan w:val="21"/>
            <w:tcBorders>
              <w:top w:val="single" w:sz="4" w:space="0" w:color="auto"/>
              <w:bottom w:val="single" w:sz="4" w:space="0" w:color="auto"/>
            </w:tcBorders>
            <w:shd w:val="clear" w:color="auto" w:fill="auto"/>
            <w:vAlign w:val="center"/>
          </w:tcPr>
          <w:p w:rsidR="00860EB4" w:rsidRPr="00455F04" w:rsidRDefault="00860EB4" w:rsidP="00860EB4">
            <w:pPr>
              <w:pStyle w:val="ListParagraph"/>
              <w:spacing w:after="0" w:line="240" w:lineRule="auto"/>
              <w:ind w:left="0"/>
              <w:rPr>
                <w:rFonts w:ascii="Arial" w:hAnsi="Arial" w:cs="Arial"/>
                <w:b/>
                <w:sz w:val="20"/>
                <w:szCs w:val="20"/>
              </w:rPr>
            </w:pPr>
            <w:r w:rsidRPr="00455F04">
              <w:rPr>
                <w:rFonts w:ascii="Arial" w:hAnsi="Arial" w:cs="Arial"/>
                <w:b/>
                <w:sz w:val="20"/>
                <w:szCs w:val="20"/>
              </w:rPr>
              <w:t xml:space="preserve">Medicine Return Against Dispatch (Highest </w:t>
            </w:r>
            <w:r w:rsidRPr="00455F04">
              <w:rPr>
                <w:rFonts w:ascii="Arial" w:hAnsi="Arial" w:cs="Arial"/>
                <w:b/>
                <w:color w:val="000000"/>
                <w:sz w:val="20"/>
                <w:szCs w:val="20"/>
              </w:rPr>
              <w:t>14.90</w:t>
            </w:r>
            <w:r w:rsidRPr="00455F04">
              <w:rPr>
                <w:rFonts w:ascii="Arial" w:hAnsi="Arial" w:cs="Arial"/>
                <w:b/>
                <w:sz w:val="20"/>
                <w:szCs w:val="20"/>
              </w:rPr>
              <w:t>%)</w:t>
            </w:r>
          </w:p>
        </w:tc>
        <w:tc>
          <w:tcPr>
            <w:tcW w:w="1802" w:type="dxa"/>
            <w:tcBorders>
              <w:top w:val="single" w:sz="4" w:space="0" w:color="auto"/>
              <w:bottom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860EB4" w:rsidRPr="00455F04" w:rsidRDefault="00860EB4" w:rsidP="00860EB4">
            <w:pPr>
              <w:tabs>
                <w:tab w:val="left" w:pos="3240"/>
              </w:tabs>
              <w:spacing w:after="0" w:line="240" w:lineRule="auto"/>
              <w:jc w:val="center"/>
              <w:rPr>
                <w:rFonts w:ascii="Arial" w:hAnsi="Arial" w:cs="Arial"/>
                <w:sz w:val="20"/>
                <w:szCs w:val="20"/>
              </w:rPr>
            </w:pPr>
          </w:p>
        </w:tc>
        <w:tc>
          <w:tcPr>
            <w:tcW w:w="1891" w:type="dxa"/>
            <w:tcBorders>
              <w:top w:val="single" w:sz="4" w:space="0" w:color="auto"/>
              <w:bottom w:val="single" w:sz="4" w:space="0" w:color="auto"/>
            </w:tcBorders>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77051A">
        <w:trPr>
          <w:trHeight w:val="1304"/>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tcBorders>
              <w:top w:val="single" w:sz="4" w:space="0" w:color="auto"/>
              <w:bottom w:val="single" w:sz="4" w:space="0" w:color="auto"/>
            </w:tcBorders>
            <w:shd w:val="clear" w:color="auto" w:fill="auto"/>
            <w:vAlign w:val="center"/>
          </w:tcPr>
          <w:p w:rsidR="00860EB4" w:rsidRPr="00455F04" w:rsidRDefault="00860EB4" w:rsidP="00860EB4">
            <w:pPr>
              <w:pStyle w:val="ListParagraph"/>
              <w:spacing w:after="0" w:line="240" w:lineRule="auto"/>
              <w:ind w:left="0"/>
              <w:jc w:val="both"/>
              <w:rPr>
                <w:rFonts w:ascii="Arial" w:hAnsi="Arial" w:cs="Arial"/>
                <w:sz w:val="20"/>
                <w:szCs w:val="20"/>
              </w:rPr>
            </w:pPr>
            <w:r w:rsidRPr="00455F04">
              <w:rPr>
                <w:rFonts w:ascii="Arial" w:hAnsi="Arial" w:cs="Arial"/>
                <w:sz w:val="20"/>
                <w:szCs w:val="20"/>
              </w:rPr>
              <w:t>As per divisional objectives of sales and distribution division, return would be maintained within the limit of 2.00%. In this connection we have reviewed last two months data regarding return against dispatch and observed that percentage of monthly return of medicine against dispatch have been exceeded the limit of 2.00% except three return causes like broken damage, date expired and undelivered. Some instances are given below-</w:t>
            </w:r>
          </w:p>
        </w:tc>
        <w:tc>
          <w:tcPr>
            <w:tcW w:w="1802" w:type="dxa"/>
            <w:tcBorders>
              <w:top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860EB4" w:rsidRPr="00455F04" w:rsidRDefault="00860EB4" w:rsidP="00860EB4">
            <w:pPr>
              <w:tabs>
                <w:tab w:val="left" w:pos="3240"/>
              </w:tabs>
              <w:spacing w:after="0" w:line="240" w:lineRule="auto"/>
              <w:jc w:val="center"/>
              <w:rPr>
                <w:rFonts w:ascii="Arial" w:hAnsi="Arial" w:cs="Arial"/>
                <w:sz w:val="20"/>
                <w:szCs w:val="20"/>
              </w:rPr>
            </w:pPr>
          </w:p>
        </w:tc>
        <w:tc>
          <w:tcPr>
            <w:tcW w:w="1891" w:type="dxa"/>
            <w:tcBorders>
              <w:top w:val="single" w:sz="4" w:space="0" w:color="auto"/>
            </w:tcBorders>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tcBorders>
              <w:top w:val="single" w:sz="4" w:space="0" w:color="auto"/>
            </w:tcBorders>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359"/>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tcBorders>
              <w:top w:val="single" w:sz="4" w:space="0" w:color="auto"/>
              <w:bottom w:val="single" w:sz="4" w:space="0" w:color="auto"/>
              <w:right w:val="single" w:sz="4" w:space="0" w:color="auto"/>
            </w:tcBorders>
            <w:shd w:val="clear" w:color="auto" w:fill="auto"/>
            <w:vAlign w:val="center"/>
          </w:tcPr>
          <w:p w:rsidR="00860EB4" w:rsidRPr="00455F04" w:rsidRDefault="00860EB4" w:rsidP="00860EB4">
            <w:pPr>
              <w:pStyle w:val="ListParagraph"/>
              <w:spacing w:after="0" w:line="240" w:lineRule="auto"/>
              <w:ind w:left="0"/>
              <w:jc w:val="center"/>
              <w:rPr>
                <w:rFonts w:ascii="Arial" w:hAnsi="Arial" w:cs="Arial"/>
                <w:sz w:val="20"/>
                <w:szCs w:val="20"/>
              </w:rPr>
            </w:pPr>
            <w:r w:rsidRPr="00455F04">
              <w:rPr>
                <w:rFonts w:ascii="Arial" w:hAnsi="Arial" w:cs="Arial"/>
                <w:sz w:val="20"/>
                <w:szCs w:val="20"/>
              </w:rPr>
              <w:t>Month</w:t>
            </w:r>
          </w:p>
        </w:tc>
        <w:tc>
          <w:tcPr>
            <w:tcW w:w="630" w:type="dxa"/>
            <w:gridSpan w:val="2"/>
            <w:tcBorders>
              <w:top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Category</w:t>
            </w: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In favor of</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 of</w:t>
            </w:r>
          </w:p>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return</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Percentage of excess return</w:t>
            </w:r>
          </w:p>
        </w:tc>
        <w:tc>
          <w:tcPr>
            <w:tcW w:w="1802" w:type="dxa"/>
            <w:vMerge w:val="restart"/>
            <w:shd w:val="clear" w:color="auto" w:fill="auto"/>
            <w:vAlign w:val="center"/>
          </w:tcPr>
          <w:p w:rsidR="00860EB4" w:rsidRPr="00455F04" w:rsidRDefault="00860EB4" w:rsidP="00860EB4">
            <w:pPr>
              <w:spacing w:after="0" w:line="240" w:lineRule="auto"/>
              <w:jc w:val="both"/>
              <w:rPr>
                <w:rFonts w:ascii="Arial" w:hAnsi="Arial" w:cs="Arial"/>
                <w:sz w:val="20"/>
                <w:szCs w:val="20"/>
              </w:rPr>
            </w:pPr>
            <w:r w:rsidRPr="00455F04">
              <w:rPr>
                <w:rFonts w:ascii="Arial" w:hAnsi="Arial" w:cs="Arial"/>
                <w:sz w:val="20"/>
                <w:szCs w:val="20"/>
              </w:rPr>
              <w:t>Statement of Reason Wise Return</w:t>
            </w: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val="restart"/>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2068" w:type="dxa"/>
            <w:vMerge w:val="restart"/>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Divisional objectives regarding return strictly.</w:t>
            </w:r>
          </w:p>
        </w:tc>
      </w:tr>
      <w:tr w:rsidR="00860EB4" w:rsidRPr="00455F04" w:rsidTr="00F14C08">
        <w:trPr>
          <w:trHeight w:val="2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val="restart"/>
            <w:tcBorders>
              <w:top w:val="single" w:sz="4" w:space="0" w:color="auto"/>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r w:rsidRPr="00455F04">
              <w:rPr>
                <w:rFonts w:ascii="Arial" w:hAnsi="Arial" w:cs="Arial"/>
                <w:sz w:val="20"/>
                <w:szCs w:val="20"/>
              </w:rPr>
              <w:t>Sep’22</w:t>
            </w:r>
          </w:p>
        </w:tc>
        <w:tc>
          <w:tcPr>
            <w:tcW w:w="630" w:type="dxa"/>
            <w:gridSpan w:val="2"/>
            <w:vMerge w:val="restart"/>
            <w:tcBorders>
              <w:top w:val="single" w:sz="4" w:space="0" w:color="auto"/>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r w:rsidRPr="00455F04">
              <w:rPr>
                <w:rFonts w:ascii="Arial" w:hAnsi="Arial" w:cs="Arial"/>
                <w:sz w:val="20"/>
                <w:szCs w:val="20"/>
              </w:rPr>
              <w:t>Human</w:t>
            </w: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RSM</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2.30</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0.30</w:t>
            </w:r>
          </w:p>
        </w:tc>
        <w:tc>
          <w:tcPr>
            <w:tcW w:w="1802" w:type="dxa"/>
            <w:vMerge/>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b/>
                <w:sz w:val="20"/>
                <w:szCs w:val="20"/>
              </w:rPr>
            </w:pPr>
          </w:p>
        </w:tc>
      </w:tr>
      <w:tr w:rsidR="00860EB4" w:rsidRPr="00455F04" w:rsidTr="00F14C08">
        <w:trPr>
          <w:trHeight w:val="2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AM</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4.67</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2.67</w:t>
            </w:r>
          </w:p>
        </w:tc>
        <w:tc>
          <w:tcPr>
            <w:tcW w:w="1802" w:type="dxa"/>
            <w:vMerge/>
            <w:shd w:val="clear" w:color="auto" w:fill="auto"/>
            <w:vAlign w:val="center"/>
          </w:tcPr>
          <w:p w:rsidR="00860EB4" w:rsidRPr="00455F04" w:rsidRDefault="00860EB4" w:rsidP="00860EB4">
            <w:pPr>
              <w:spacing w:after="0" w:line="240" w:lineRule="auto"/>
              <w:jc w:val="center"/>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17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F/P</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7.64</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5.64</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2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val="restart"/>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r w:rsidRPr="00455F04">
              <w:rPr>
                <w:rFonts w:ascii="Arial" w:hAnsi="Arial" w:cs="Arial"/>
                <w:sz w:val="20"/>
                <w:szCs w:val="20"/>
              </w:rPr>
              <w:t>Veterinary</w:t>
            </w: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sz w:val="20"/>
                <w:szCs w:val="20"/>
              </w:rPr>
            </w:pPr>
            <w:r w:rsidRPr="00455F04">
              <w:rPr>
                <w:rFonts w:ascii="Arial" w:hAnsi="Arial" w:cs="Arial"/>
                <w:b/>
                <w:sz w:val="20"/>
                <w:szCs w:val="20"/>
              </w:rPr>
              <w:t>RSM</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4.77</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2.77</w:t>
            </w:r>
          </w:p>
        </w:tc>
        <w:tc>
          <w:tcPr>
            <w:tcW w:w="1802" w:type="dxa"/>
            <w:vMerge/>
            <w:shd w:val="clear" w:color="auto" w:fill="auto"/>
            <w:vAlign w:val="center"/>
          </w:tcPr>
          <w:p w:rsidR="00860EB4" w:rsidRPr="00455F04" w:rsidRDefault="00860EB4" w:rsidP="00860EB4">
            <w:pPr>
              <w:spacing w:after="0" w:line="240" w:lineRule="auto"/>
              <w:jc w:val="center"/>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2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AM</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5.83</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3.83</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107"/>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F/P</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12.48</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10.48</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64"/>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val="restart"/>
            <w:tcBorders>
              <w:top w:val="single" w:sz="4" w:space="0" w:color="auto"/>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r w:rsidRPr="00455F04">
              <w:rPr>
                <w:rFonts w:ascii="Arial" w:hAnsi="Arial" w:cs="Arial"/>
                <w:sz w:val="20"/>
                <w:szCs w:val="20"/>
              </w:rPr>
              <w:t>Oct’22</w:t>
            </w:r>
          </w:p>
        </w:tc>
        <w:tc>
          <w:tcPr>
            <w:tcW w:w="630" w:type="dxa"/>
            <w:gridSpan w:val="2"/>
            <w:vMerge w:val="restart"/>
            <w:tcBorders>
              <w:top w:val="single" w:sz="4" w:space="0" w:color="auto"/>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r w:rsidRPr="00455F04">
              <w:rPr>
                <w:rFonts w:ascii="Arial" w:hAnsi="Arial" w:cs="Arial"/>
                <w:sz w:val="20"/>
                <w:szCs w:val="20"/>
              </w:rPr>
              <w:t>Human</w:t>
            </w: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RSM</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2.84</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0.84</w:t>
            </w:r>
          </w:p>
        </w:tc>
        <w:tc>
          <w:tcPr>
            <w:tcW w:w="1802" w:type="dxa"/>
            <w:vMerge/>
            <w:shd w:val="clear" w:color="auto" w:fill="auto"/>
            <w:vAlign w:val="center"/>
          </w:tcPr>
          <w:p w:rsidR="00860EB4" w:rsidRPr="00455F04" w:rsidRDefault="00860EB4" w:rsidP="00860EB4">
            <w:pPr>
              <w:spacing w:after="0" w:line="240" w:lineRule="auto"/>
              <w:jc w:val="center"/>
              <w:rPr>
                <w:rFonts w:ascii="Arial" w:hAnsi="Arial" w:cs="Arial"/>
                <w:b/>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64"/>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AM</w:t>
            </w:r>
          </w:p>
        </w:tc>
        <w:tc>
          <w:tcPr>
            <w:tcW w:w="1296" w:type="dxa"/>
            <w:gridSpan w:val="6"/>
            <w:tcBorders>
              <w:top w:val="single" w:sz="4" w:space="0" w:color="auto"/>
              <w:left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5.17</w:t>
            </w:r>
          </w:p>
        </w:tc>
        <w:tc>
          <w:tcPr>
            <w:tcW w:w="2074" w:type="dxa"/>
            <w:gridSpan w:val="5"/>
            <w:tcBorders>
              <w:top w:val="single" w:sz="4" w:space="0" w:color="auto"/>
              <w:lef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3.17</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b/>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64"/>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bottom w:val="single" w:sz="4" w:space="0" w:color="auto"/>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F/P</w:t>
            </w:r>
          </w:p>
        </w:tc>
        <w:tc>
          <w:tcPr>
            <w:tcW w:w="1296" w:type="dxa"/>
            <w:gridSpan w:val="6"/>
            <w:tcBorders>
              <w:top w:val="single" w:sz="4" w:space="0" w:color="auto"/>
              <w:left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10.08</w:t>
            </w:r>
          </w:p>
        </w:tc>
        <w:tc>
          <w:tcPr>
            <w:tcW w:w="2074" w:type="dxa"/>
            <w:gridSpan w:val="5"/>
            <w:tcBorders>
              <w:top w:val="single" w:sz="4" w:space="0" w:color="auto"/>
              <w:lef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8.08</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b/>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7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val="restart"/>
            <w:tcBorders>
              <w:top w:val="single" w:sz="4" w:space="0" w:color="auto"/>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r w:rsidRPr="00455F04">
              <w:rPr>
                <w:rFonts w:ascii="Arial" w:hAnsi="Arial" w:cs="Arial"/>
                <w:sz w:val="20"/>
                <w:szCs w:val="20"/>
              </w:rPr>
              <w:t>Veterinary</w:t>
            </w:r>
          </w:p>
        </w:tc>
        <w:tc>
          <w:tcPr>
            <w:tcW w:w="859" w:type="dxa"/>
            <w:gridSpan w:val="4"/>
            <w:tcBorders>
              <w:top w:val="single" w:sz="4" w:space="0" w:color="auto"/>
              <w:left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sz w:val="20"/>
                <w:szCs w:val="20"/>
              </w:rPr>
            </w:pPr>
            <w:r w:rsidRPr="00455F04">
              <w:rPr>
                <w:rFonts w:ascii="Arial" w:hAnsi="Arial" w:cs="Arial"/>
                <w:sz w:val="20"/>
                <w:szCs w:val="20"/>
              </w:rPr>
              <w:t>RSM</w:t>
            </w:r>
          </w:p>
        </w:tc>
        <w:tc>
          <w:tcPr>
            <w:tcW w:w="1296" w:type="dxa"/>
            <w:gridSpan w:val="6"/>
            <w:tcBorders>
              <w:top w:val="single" w:sz="4" w:space="0" w:color="auto"/>
              <w:left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4.50</w:t>
            </w:r>
          </w:p>
        </w:tc>
        <w:tc>
          <w:tcPr>
            <w:tcW w:w="2074" w:type="dxa"/>
            <w:gridSpan w:val="5"/>
            <w:tcBorders>
              <w:top w:val="single" w:sz="4" w:space="0" w:color="auto"/>
              <w:lef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color w:val="000000"/>
                <w:sz w:val="20"/>
                <w:szCs w:val="20"/>
              </w:rPr>
            </w:pPr>
            <w:r w:rsidRPr="00455F04">
              <w:rPr>
                <w:rFonts w:ascii="Arial" w:hAnsi="Arial" w:cs="Arial"/>
                <w:color w:val="000000"/>
                <w:sz w:val="20"/>
                <w:szCs w:val="20"/>
              </w:rPr>
              <w:t>2.50</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sz w:val="20"/>
                <w:szCs w:val="20"/>
              </w:rPr>
            </w:pPr>
          </w:p>
        </w:tc>
        <w:tc>
          <w:tcPr>
            <w:tcW w:w="1890" w:type="dxa"/>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143"/>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sz w:val="20"/>
                <w:szCs w:val="20"/>
              </w:rPr>
            </w:pPr>
            <w:r w:rsidRPr="00455F04">
              <w:rPr>
                <w:rFonts w:ascii="Arial" w:hAnsi="Arial" w:cs="Arial"/>
                <w:b/>
                <w:sz w:val="20"/>
                <w:szCs w:val="20"/>
              </w:rPr>
              <w:t>AM</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7.48</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5.48</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b/>
                <w:sz w:val="20"/>
                <w:szCs w:val="20"/>
              </w:rPr>
            </w:pPr>
          </w:p>
        </w:tc>
        <w:tc>
          <w:tcPr>
            <w:tcW w:w="1890" w:type="dxa"/>
            <w:tcBorders>
              <w:bottom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F14C08">
        <w:trPr>
          <w:trHeight w:val="170"/>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2524" w:type="dxa"/>
            <w:gridSpan w:val="4"/>
            <w:vMerge/>
            <w:tcBorders>
              <w:right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sz w:val="20"/>
                <w:szCs w:val="20"/>
              </w:rPr>
            </w:pPr>
          </w:p>
        </w:tc>
        <w:tc>
          <w:tcPr>
            <w:tcW w:w="630" w:type="dxa"/>
            <w:gridSpan w:val="2"/>
            <w:vMerge/>
            <w:tcBorders>
              <w:right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8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sz w:val="20"/>
                <w:szCs w:val="20"/>
              </w:rPr>
            </w:pPr>
            <w:r w:rsidRPr="00455F04">
              <w:rPr>
                <w:rFonts w:ascii="Arial" w:hAnsi="Arial" w:cs="Arial"/>
                <w:b/>
                <w:sz w:val="20"/>
                <w:szCs w:val="20"/>
              </w:rPr>
              <w:t>F/P</w:t>
            </w:r>
          </w:p>
        </w:tc>
        <w:tc>
          <w:tcPr>
            <w:tcW w:w="129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14.90</w:t>
            </w:r>
          </w:p>
        </w:tc>
        <w:tc>
          <w:tcPr>
            <w:tcW w:w="2074" w:type="dxa"/>
            <w:gridSpan w:val="5"/>
            <w:tcBorders>
              <w:top w:val="single" w:sz="4" w:space="0" w:color="auto"/>
              <w:left w:val="single" w:sz="4" w:space="0" w:color="auto"/>
              <w:bottom w:val="single" w:sz="4" w:space="0" w:color="auto"/>
            </w:tcBorders>
            <w:shd w:val="clear" w:color="auto" w:fill="auto"/>
            <w:vAlign w:val="center"/>
          </w:tcPr>
          <w:p w:rsidR="00860EB4" w:rsidRPr="00455F04" w:rsidRDefault="00860EB4" w:rsidP="00860EB4">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12.90</w:t>
            </w:r>
          </w:p>
        </w:tc>
        <w:tc>
          <w:tcPr>
            <w:tcW w:w="1802" w:type="dxa"/>
            <w:vMerge/>
            <w:shd w:val="clear" w:color="auto" w:fill="auto"/>
            <w:vAlign w:val="bottom"/>
          </w:tcPr>
          <w:p w:rsidR="00860EB4" w:rsidRPr="00455F04" w:rsidRDefault="00860EB4" w:rsidP="00860EB4">
            <w:pPr>
              <w:spacing w:after="0" w:line="240" w:lineRule="auto"/>
              <w:jc w:val="center"/>
              <w:rPr>
                <w:rFonts w:ascii="Arial" w:hAnsi="Arial" w:cs="Arial"/>
                <w:b/>
                <w:sz w:val="20"/>
                <w:szCs w:val="20"/>
              </w:rPr>
            </w:pPr>
          </w:p>
        </w:tc>
        <w:tc>
          <w:tcPr>
            <w:tcW w:w="1890" w:type="dxa"/>
            <w:tcBorders>
              <w:bottom w:val="single" w:sz="4" w:space="0" w:color="auto"/>
            </w:tcBorders>
            <w:shd w:val="clear" w:color="auto" w:fill="auto"/>
            <w:vAlign w:val="center"/>
          </w:tcPr>
          <w:p w:rsidR="00860EB4" w:rsidRPr="00455F04" w:rsidRDefault="00860EB4" w:rsidP="00860EB4">
            <w:pPr>
              <w:spacing w:after="0" w:line="240" w:lineRule="auto"/>
              <w:rPr>
                <w:rFonts w:ascii="Arial" w:hAnsi="Arial" w:cs="Arial"/>
                <w:sz w:val="20"/>
                <w:szCs w:val="20"/>
              </w:rPr>
            </w:pPr>
          </w:p>
        </w:tc>
        <w:tc>
          <w:tcPr>
            <w:tcW w:w="1891"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vMerge/>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541CD0">
        <w:trPr>
          <w:trHeight w:val="134"/>
        </w:trPr>
        <w:tc>
          <w:tcPr>
            <w:tcW w:w="621" w:type="dxa"/>
            <w:vMerge w:val="restart"/>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1.30</w:t>
            </w:r>
          </w:p>
        </w:tc>
        <w:tc>
          <w:tcPr>
            <w:tcW w:w="7383" w:type="dxa"/>
            <w:gridSpan w:val="21"/>
            <w:tcBorders>
              <w:bottom w:val="single" w:sz="4" w:space="0" w:color="auto"/>
            </w:tcBorders>
            <w:shd w:val="clear" w:color="auto" w:fill="auto"/>
            <w:vAlign w:val="center"/>
          </w:tcPr>
          <w:p w:rsidR="00860EB4" w:rsidRPr="00455F04" w:rsidRDefault="00860EB4" w:rsidP="00860EB4">
            <w:pPr>
              <w:spacing w:after="0" w:line="240" w:lineRule="auto"/>
              <w:jc w:val="both"/>
              <w:rPr>
                <w:rFonts w:ascii="Arial" w:hAnsi="Arial" w:cs="Arial"/>
                <w:b/>
                <w:bCs/>
                <w:sz w:val="20"/>
                <w:szCs w:val="20"/>
              </w:rPr>
            </w:pPr>
            <w:r w:rsidRPr="00455F04">
              <w:rPr>
                <w:rFonts w:ascii="Arial" w:hAnsi="Arial" w:cs="Arial"/>
                <w:b/>
                <w:sz w:val="20"/>
                <w:szCs w:val="20"/>
              </w:rPr>
              <w:t>Review of Distribution Cost Adjustment Procedure Against Excess Return</w:t>
            </w:r>
          </w:p>
        </w:tc>
        <w:tc>
          <w:tcPr>
            <w:tcW w:w="1802" w:type="dxa"/>
            <w:tcBorders>
              <w:bottom w:val="single" w:sz="4" w:space="0" w:color="auto"/>
            </w:tcBorders>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p>
        </w:tc>
        <w:tc>
          <w:tcPr>
            <w:tcW w:w="1891" w:type="dxa"/>
            <w:tcBorders>
              <w:bottom w:val="single" w:sz="4" w:space="0" w:color="auto"/>
            </w:tcBorders>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c>
          <w:tcPr>
            <w:tcW w:w="2068" w:type="dxa"/>
            <w:tcBorders>
              <w:bottom w:val="single" w:sz="4" w:space="0" w:color="auto"/>
            </w:tcBorders>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p>
        </w:tc>
      </w:tr>
      <w:tr w:rsidR="00860EB4" w:rsidRPr="00455F04" w:rsidTr="0077051A">
        <w:trPr>
          <w:trHeight w:val="701"/>
        </w:trPr>
        <w:tc>
          <w:tcPr>
            <w:tcW w:w="621" w:type="dxa"/>
            <w:vMerge/>
            <w:shd w:val="clear" w:color="auto" w:fill="auto"/>
            <w:vAlign w:val="center"/>
          </w:tcPr>
          <w:p w:rsidR="00860EB4" w:rsidRPr="00455F04" w:rsidRDefault="00860EB4" w:rsidP="00860EB4">
            <w:pPr>
              <w:tabs>
                <w:tab w:val="left" w:pos="3240"/>
              </w:tabs>
              <w:spacing w:after="0" w:line="240" w:lineRule="auto"/>
              <w:jc w:val="center"/>
              <w:rPr>
                <w:rFonts w:ascii="Arial" w:hAnsi="Arial" w:cs="Arial"/>
                <w:bCs/>
                <w:sz w:val="20"/>
                <w:szCs w:val="20"/>
              </w:rPr>
            </w:pPr>
          </w:p>
        </w:tc>
        <w:tc>
          <w:tcPr>
            <w:tcW w:w="7383" w:type="dxa"/>
            <w:gridSpan w:val="21"/>
            <w:shd w:val="clear" w:color="auto" w:fill="auto"/>
            <w:vAlign w:val="center"/>
          </w:tcPr>
          <w:p w:rsidR="00860EB4" w:rsidRPr="00455F04" w:rsidRDefault="00860EB4" w:rsidP="00860EB4">
            <w:pPr>
              <w:spacing w:after="0" w:line="240" w:lineRule="auto"/>
              <w:jc w:val="both"/>
              <w:rPr>
                <w:rFonts w:ascii="Arial" w:hAnsi="Arial" w:cs="Arial"/>
                <w:bCs/>
                <w:sz w:val="20"/>
                <w:szCs w:val="20"/>
              </w:rPr>
            </w:pPr>
            <w:r w:rsidRPr="00455F04">
              <w:rPr>
                <w:rFonts w:ascii="Arial" w:hAnsi="Arial" w:cs="Arial"/>
                <w:sz w:val="20"/>
                <w:szCs w:val="20"/>
              </w:rPr>
              <w:t xml:space="preserve">We have checked distribution cost adjustment procedure against excess return and observed that, </w:t>
            </w:r>
            <w:r w:rsidRPr="00455F04">
              <w:rPr>
                <w:rFonts w:ascii="Arial" w:hAnsi="Arial" w:cs="Arial"/>
                <w:bCs/>
                <w:sz w:val="20"/>
                <w:szCs w:val="20"/>
              </w:rPr>
              <w:t xml:space="preserve">excess </w:t>
            </w:r>
            <w:r w:rsidRPr="00455F04">
              <w:rPr>
                <w:rFonts w:ascii="Arial" w:hAnsi="Arial" w:cs="Arial"/>
                <w:b/>
                <w:bCs/>
                <w:sz w:val="20"/>
                <w:szCs w:val="20"/>
              </w:rPr>
              <w:t>distribution expenses did not transfer to SR/SPR, collection In-charge / Depot In-charge, FP, AM and RSM’s salary deduction</w:t>
            </w:r>
            <w:r w:rsidRPr="00455F04">
              <w:rPr>
                <w:rFonts w:ascii="Arial" w:hAnsi="Arial" w:cs="Arial"/>
                <w:sz w:val="20"/>
                <w:szCs w:val="20"/>
              </w:rPr>
              <w:t xml:space="preserve"> as per circular no 04/19 dated 01.01.19.</w:t>
            </w:r>
          </w:p>
        </w:tc>
        <w:tc>
          <w:tcPr>
            <w:tcW w:w="1802" w:type="dxa"/>
            <w:shd w:val="clear" w:color="auto" w:fill="auto"/>
            <w:vAlign w:val="center"/>
          </w:tcPr>
          <w:p w:rsidR="00860EB4" w:rsidRPr="00455F04" w:rsidRDefault="00860EB4" w:rsidP="00860EB4">
            <w:pPr>
              <w:tabs>
                <w:tab w:val="left" w:pos="3240"/>
              </w:tabs>
              <w:spacing w:after="0" w:line="240" w:lineRule="auto"/>
              <w:jc w:val="both"/>
              <w:rPr>
                <w:rFonts w:ascii="Arial" w:hAnsi="Arial" w:cs="Arial"/>
                <w:sz w:val="20"/>
                <w:szCs w:val="20"/>
              </w:rPr>
            </w:pPr>
            <w:r w:rsidRPr="00455F04">
              <w:rPr>
                <w:rFonts w:ascii="Arial" w:hAnsi="Arial" w:cs="Arial"/>
                <w:sz w:val="20"/>
                <w:szCs w:val="20"/>
              </w:rPr>
              <w:t>Related Documents</w:t>
            </w:r>
          </w:p>
        </w:tc>
        <w:tc>
          <w:tcPr>
            <w:tcW w:w="1890" w:type="dxa"/>
            <w:tcBorders>
              <w:top w:val="single" w:sz="4" w:space="0" w:color="auto"/>
              <w:bottom w:val="single" w:sz="4" w:space="0" w:color="auto"/>
            </w:tcBorders>
            <w:shd w:val="clear" w:color="auto" w:fill="auto"/>
            <w:vAlign w:val="center"/>
          </w:tcPr>
          <w:p w:rsidR="00860EB4" w:rsidRPr="00455F04" w:rsidRDefault="00860EB4" w:rsidP="00860EB4">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91"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shd w:val="clear" w:color="auto" w:fill="auto"/>
            <w:vAlign w:val="center"/>
          </w:tcPr>
          <w:p w:rsidR="00860EB4" w:rsidRPr="00455F04" w:rsidRDefault="00860EB4" w:rsidP="00860EB4">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bl>
    <w:p w:rsidR="00761D8E" w:rsidRPr="00455F04" w:rsidRDefault="00761D8E" w:rsidP="00761D8E">
      <w:pPr>
        <w:rPr>
          <w:rFonts w:ascii="Arial" w:hAnsi="Arial" w:cs="Arial"/>
          <w:sz w:val="20"/>
          <w:szCs w:val="20"/>
        </w:rPr>
      </w:pPr>
    </w:p>
    <w:tbl>
      <w:tblPr>
        <w:tblW w:w="15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624"/>
        <w:gridCol w:w="1259"/>
        <w:gridCol w:w="217"/>
        <w:gridCol w:w="310"/>
        <w:gridCol w:w="405"/>
        <w:gridCol w:w="502"/>
        <w:gridCol w:w="185"/>
        <w:gridCol w:w="74"/>
        <w:gridCol w:w="166"/>
        <w:gridCol w:w="723"/>
        <w:gridCol w:w="24"/>
        <w:gridCol w:w="125"/>
        <w:gridCol w:w="328"/>
        <w:gridCol w:w="15"/>
        <w:gridCol w:w="75"/>
        <w:gridCol w:w="20"/>
        <w:gridCol w:w="334"/>
        <w:gridCol w:w="8"/>
        <w:gridCol w:w="301"/>
        <w:gridCol w:w="152"/>
        <w:gridCol w:w="360"/>
        <w:gridCol w:w="321"/>
        <w:gridCol w:w="34"/>
        <w:gridCol w:w="9"/>
        <w:gridCol w:w="78"/>
        <w:gridCol w:w="86"/>
        <w:gridCol w:w="1270"/>
        <w:gridCol w:w="1800"/>
        <w:gridCol w:w="1890"/>
        <w:gridCol w:w="1892"/>
        <w:gridCol w:w="2068"/>
      </w:tblGrid>
      <w:tr w:rsidR="00374CD5" w:rsidRPr="00455F04" w:rsidTr="006832E1">
        <w:trPr>
          <w:trHeight w:val="64"/>
        </w:trPr>
        <w:tc>
          <w:tcPr>
            <w:tcW w:w="624" w:type="dxa"/>
            <w:tcBorders>
              <w:top w:val="single" w:sz="4" w:space="0" w:color="auto"/>
              <w:bottom w:val="single" w:sz="4" w:space="0" w:color="auto"/>
            </w:tcBorders>
            <w:shd w:val="clear" w:color="auto" w:fill="auto"/>
            <w:vAlign w:val="center"/>
          </w:tcPr>
          <w:p w:rsidR="00374CD5" w:rsidRPr="00455F04" w:rsidRDefault="00374CD5" w:rsidP="005E258B">
            <w:pPr>
              <w:tabs>
                <w:tab w:val="left" w:pos="3240"/>
              </w:tabs>
              <w:spacing w:after="0" w:line="240" w:lineRule="auto"/>
              <w:rPr>
                <w:rFonts w:ascii="Arial" w:hAnsi="Arial" w:cs="Arial"/>
                <w:b/>
                <w:bCs/>
                <w:sz w:val="20"/>
                <w:szCs w:val="20"/>
              </w:rPr>
            </w:pPr>
            <w:r w:rsidRPr="00455F04">
              <w:rPr>
                <w:rFonts w:ascii="Arial" w:hAnsi="Arial" w:cs="Arial"/>
                <w:b/>
                <w:bCs/>
                <w:sz w:val="20"/>
                <w:szCs w:val="20"/>
              </w:rPr>
              <w:t>2.00</w:t>
            </w: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Section: Store and Packing</w:t>
            </w:r>
          </w:p>
        </w:tc>
        <w:tc>
          <w:tcPr>
            <w:tcW w:w="180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64"/>
        </w:trPr>
        <w:tc>
          <w:tcPr>
            <w:tcW w:w="624" w:type="dxa"/>
            <w:tcBorders>
              <w:top w:val="single" w:sz="4" w:space="0" w:color="auto"/>
              <w:bottom w:val="single" w:sz="4" w:space="0" w:color="auto"/>
            </w:tcBorders>
            <w:shd w:val="clear" w:color="auto" w:fill="auto"/>
            <w:vAlign w:val="center"/>
          </w:tcPr>
          <w:p w:rsidR="00374CD5" w:rsidRPr="00455F04" w:rsidRDefault="00374CD5" w:rsidP="005E258B">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A</w:t>
            </w: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Store</w:t>
            </w:r>
          </w:p>
        </w:tc>
        <w:tc>
          <w:tcPr>
            <w:tcW w:w="180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64"/>
        </w:trPr>
        <w:tc>
          <w:tcPr>
            <w:tcW w:w="624" w:type="dxa"/>
            <w:tcBorders>
              <w:top w:val="single" w:sz="4" w:space="0" w:color="auto"/>
              <w:bottom w:val="single" w:sz="4" w:space="0" w:color="auto"/>
            </w:tcBorders>
            <w:shd w:val="clear" w:color="auto" w:fill="auto"/>
            <w:vAlign w:val="center"/>
          </w:tcPr>
          <w:p w:rsidR="00374CD5" w:rsidRPr="00455F04" w:rsidRDefault="00374CD5" w:rsidP="005E258B">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A.1</w:t>
            </w: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Finished Goods</w:t>
            </w:r>
          </w:p>
        </w:tc>
        <w:tc>
          <w:tcPr>
            <w:tcW w:w="180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64"/>
        </w:trPr>
        <w:tc>
          <w:tcPr>
            <w:tcW w:w="624" w:type="dxa"/>
            <w:vMerge w:val="restart"/>
            <w:tcBorders>
              <w:top w:val="single" w:sz="4" w:space="0" w:color="auto"/>
            </w:tcBorders>
            <w:shd w:val="clear" w:color="auto" w:fill="auto"/>
            <w:vAlign w:val="center"/>
          </w:tcPr>
          <w:p w:rsidR="00374CD5" w:rsidRPr="00455F04" w:rsidRDefault="00374CD5" w:rsidP="005E258B">
            <w:pPr>
              <w:tabs>
                <w:tab w:val="left" w:pos="3240"/>
              </w:tabs>
              <w:spacing w:after="0" w:line="240" w:lineRule="auto"/>
              <w:rPr>
                <w:rFonts w:ascii="Arial" w:hAnsi="Arial" w:cs="Arial"/>
                <w:bCs/>
                <w:sz w:val="20"/>
                <w:szCs w:val="20"/>
              </w:rPr>
            </w:pPr>
            <w:r w:rsidRPr="00455F04">
              <w:rPr>
                <w:rFonts w:ascii="Arial" w:hAnsi="Arial" w:cs="Arial"/>
                <w:bCs/>
                <w:sz w:val="20"/>
                <w:szCs w:val="20"/>
              </w:rPr>
              <w:t>2.01</w:t>
            </w: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Physical Verification of Finished Goods Stock</w:t>
            </w:r>
          </w:p>
        </w:tc>
        <w:tc>
          <w:tcPr>
            <w:tcW w:w="180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827"/>
        </w:trPr>
        <w:tc>
          <w:tcPr>
            <w:tcW w:w="624" w:type="dxa"/>
            <w:vMerge/>
            <w:tcBorders>
              <w:bottom w:val="single" w:sz="4" w:space="0" w:color="auto"/>
            </w:tcBorders>
            <w:shd w:val="clear" w:color="auto" w:fill="auto"/>
            <w:vAlign w:val="center"/>
          </w:tcPr>
          <w:p w:rsidR="00374CD5" w:rsidRPr="00455F04" w:rsidRDefault="00374CD5" w:rsidP="005E258B">
            <w:pPr>
              <w:tabs>
                <w:tab w:val="left" w:pos="3240"/>
              </w:tabs>
              <w:spacing w:after="0" w:line="240" w:lineRule="auto"/>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sz w:val="20"/>
                <w:szCs w:val="20"/>
              </w:rPr>
            </w:pPr>
            <w:r w:rsidRPr="00455F04">
              <w:rPr>
                <w:rFonts w:ascii="Arial" w:hAnsi="Arial" w:cs="Arial"/>
                <w:sz w:val="20"/>
                <w:szCs w:val="20"/>
              </w:rPr>
              <w:t xml:space="preserve">We have physically counted finished goods stock as on 10.11.22 and reconciled with the stock sheet balance as provided by the </w:t>
            </w:r>
            <w:r w:rsidR="00742E26" w:rsidRPr="00455F04">
              <w:rPr>
                <w:rFonts w:ascii="Arial" w:hAnsi="Arial" w:cs="Arial"/>
                <w:sz w:val="20"/>
                <w:szCs w:val="20"/>
              </w:rPr>
              <w:t>depot</w:t>
            </w:r>
            <w:r w:rsidRPr="00455F04">
              <w:rPr>
                <w:rFonts w:ascii="Arial" w:hAnsi="Arial" w:cs="Arial"/>
                <w:sz w:val="20"/>
                <w:szCs w:val="20"/>
              </w:rPr>
              <w:t xml:space="preserve"> authority</w:t>
            </w:r>
            <w:r w:rsidR="00230940" w:rsidRPr="00455F04">
              <w:rPr>
                <w:rFonts w:ascii="Arial" w:hAnsi="Arial" w:cs="Arial"/>
                <w:sz w:val="20"/>
                <w:szCs w:val="20"/>
              </w:rPr>
              <w:t xml:space="preserve"> and there was no short or excess found</w:t>
            </w:r>
            <w:r w:rsidRPr="00455F04">
              <w:rPr>
                <w:rFonts w:ascii="Arial" w:hAnsi="Arial" w:cs="Arial"/>
                <w:sz w:val="20"/>
                <w:szCs w:val="20"/>
              </w:rPr>
              <w:t>.</w:t>
            </w:r>
          </w:p>
        </w:tc>
        <w:tc>
          <w:tcPr>
            <w:tcW w:w="180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Physical Count as on 10.11.22</w:t>
            </w:r>
            <w:r w:rsidR="006D2F37" w:rsidRPr="00455F04">
              <w:rPr>
                <w:rFonts w:ascii="Arial" w:hAnsi="Arial" w:cs="Arial"/>
                <w:sz w:val="20"/>
                <w:szCs w:val="20"/>
              </w:rPr>
              <w:t xml:space="preserve"> </w:t>
            </w:r>
            <w:r w:rsidRPr="00455F04">
              <w:rPr>
                <w:rFonts w:ascii="Arial" w:hAnsi="Arial" w:cs="Arial"/>
                <w:sz w:val="20"/>
                <w:szCs w:val="20"/>
              </w:rPr>
              <w:t>&amp; Stock Sheet</w:t>
            </w: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374CD5" w:rsidRPr="00455F04" w:rsidTr="006832E1">
        <w:trPr>
          <w:trHeight w:val="70"/>
        </w:trPr>
        <w:tc>
          <w:tcPr>
            <w:tcW w:w="624" w:type="dxa"/>
            <w:vMerge w:val="restart"/>
            <w:shd w:val="clear" w:color="auto" w:fill="auto"/>
            <w:vAlign w:val="center"/>
          </w:tcPr>
          <w:p w:rsidR="00374CD5" w:rsidRPr="00455F04" w:rsidRDefault="00374CD5" w:rsidP="005E258B">
            <w:pPr>
              <w:tabs>
                <w:tab w:val="left" w:pos="3240"/>
              </w:tabs>
              <w:spacing w:after="0" w:line="240" w:lineRule="auto"/>
              <w:rPr>
                <w:rFonts w:ascii="Arial" w:hAnsi="Arial" w:cs="Arial"/>
                <w:bCs/>
                <w:sz w:val="20"/>
                <w:szCs w:val="20"/>
              </w:rPr>
            </w:pPr>
            <w:r w:rsidRPr="00455F04">
              <w:rPr>
                <w:rFonts w:ascii="Arial" w:hAnsi="Arial" w:cs="Arial"/>
                <w:bCs/>
                <w:sz w:val="20"/>
                <w:szCs w:val="20"/>
              </w:rPr>
              <w:t>2.02</w:t>
            </w:r>
          </w:p>
        </w:tc>
        <w:tc>
          <w:tcPr>
            <w:tcW w:w="7381" w:type="dxa"/>
            <w:gridSpan w:val="26"/>
            <w:tcBorders>
              <w:top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Reconciliation Statement of Stock Movement</w:t>
            </w:r>
          </w:p>
        </w:tc>
        <w:tc>
          <w:tcPr>
            <w:tcW w:w="1800" w:type="dxa"/>
            <w:tcBorders>
              <w:top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tcBorders>
              <w:top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374CD5" w:rsidRPr="00455F04" w:rsidTr="006832E1">
        <w:trPr>
          <w:trHeight w:val="341"/>
        </w:trPr>
        <w:tc>
          <w:tcPr>
            <w:tcW w:w="624" w:type="dxa"/>
            <w:vMerge/>
            <w:shd w:val="clear" w:color="auto" w:fill="auto"/>
            <w:vAlign w:val="center"/>
          </w:tcPr>
          <w:p w:rsidR="00374CD5" w:rsidRPr="00455F04" w:rsidRDefault="00374CD5" w:rsidP="005E258B">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both"/>
              <w:rPr>
                <w:rFonts w:ascii="Arial" w:hAnsi="Arial" w:cs="Arial"/>
                <w:bCs/>
                <w:sz w:val="20"/>
                <w:szCs w:val="20"/>
              </w:rPr>
            </w:pPr>
            <w:r w:rsidRPr="00455F04">
              <w:rPr>
                <w:rFonts w:ascii="Arial" w:hAnsi="Arial" w:cs="Arial"/>
                <w:sz w:val="20"/>
                <w:szCs w:val="20"/>
              </w:rPr>
              <w:t xml:space="preserve">We have verified reconciliation statement of finished goods stock movement from previous audit date to current audit date and found the balance in agreed amount. The closing balance of stock as on 10.11.22 are stated below and details reconciliation of stock are shown in </w:t>
            </w:r>
            <w:r w:rsidRPr="00455F04">
              <w:rPr>
                <w:rFonts w:ascii="Arial" w:hAnsi="Arial" w:cs="Arial"/>
                <w:b/>
                <w:sz w:val="20"/>
                <w:szCs w:val="20"/>
              </w:rPr>
              <w:t>“Annexure-09”-</w:t>
            </w:r>
          </w:p>
        </w:tc>
        <w:tc>
          <w:tcPr>
            <w:tcW w:w="1800" w:type="dxa"/>
            <w:vMerge w:val="restart"/>
            <w:tcBorders>
              <w:top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bCs/>
                <w:sz w:val="20"/>
                <w:szCs w:val="20"/>
              </w:rPr>
              <w:t>Reconciliation Statement of Stock Balance</w:t>
            </w:r>
          </w:p>
        </w:tc>
        <w:tc>
          <w:tcPr>
            <w:tcW w:w="1890" w:type="dxa"/>
            <w:vMerge w:val="restart"/>
            <w:tcBorders>
              <w:top w:val="single" w:sz="4" w:space="0" w:color="auto"/>
            </w:tcBorders>
            <w:vAlign w:val="center"/>
          </w:tcPr>
          <w:p w:rsidR="00374CD5" w:rsidRPr="00455F04" w:rsidRDefault="00374CD5" w:rsidP="005E258B">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374CD5" w:rsidRPr="00455F04" w:rsidTr="006832E1">
        <w:trPr>
          <w:trHeight w:val="70"/>
        </w:trPr>
        <w:tc>
          <w:tcPr>
            <w:tcW w:w="624" w:type="dxa"/>
            <w:vMerge/>
            <w:shd w:val="clear" w:color="auto" w:fill="auto"/>
            <w:vAlign w:val="center"/>
          </w:tcPr>
          <w:p w:rsidR="00374CD5" w:rsidRPr="00455F04" w:rsidRDefault="00374CD5" w:rsidP="005E258B">
            <w:pPr>
              <w:tabs>
                <w:tab w:val="left" w:pos="3240"/>
              </w:tabs>
              <w:spacing w:after="0" w:line="240" w:lineRule="auto"/>
              <w:rPr>
                <w:rFonts w:ascii="Arial" w:hAnsi="Arial" w:cs="Arial"/>
                <w:bCs/>
                <w:sz w:val="20"/>
                <w:szCs w:val="20"/>
              </w:rPr>
            </w:pPr>
          </w:p>
        </w:tc>
        <w:tc>
          <w:tcPr>
            <w:tcW w:w="2693" w:type="dxa"/>
            <w:gridSpan w:val="5"/>
            <w:tcBorders>
              <w:top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Cs/>
                <w:sz w:val="20"/>
                <w:szCs w:val="20"/>
              </w:rPr>
            </w:pPr>
            <w:r w:rsidRPr="00455F04">
              <w:rPr>
                <w:rFonts w:ascii="Arial" w:hAnsi="Arial" w:cs="Arial"/>
                <w:bCs/>
                <w:sz w:val="20"/>
                <w:szCs w:val="20"/>
              </w:rPr>
              <w:t>Human (Tk.)</w:t>
            </w:r>
          </w:p>
        </w:tc>
        <w:tc>
          <w:tcPr>
            <w:tcW w:w="2069" w:type="dxa"/>
            <w:gridSpan w:val="11"/>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Cs/>
                <w:sz w:val="20"/>
                <w:szCs w:val="20"/>
              </w:rPr>
            </w:pPr>
            <w:r w:rsidRPr="00455F04">
              <w:rPr>
                <w:rFonts w:ascii="Arial" w:hAnsi="Arial" w:cs="Arial"/>
                <w:bCs/>
                <w:sz w:val="20"/>
                <w:szCs w:val="20"/>
              </w:rPr>
              <w:t>Veterinary (Tk.)</w:t>
            </w:r>
          </w:p>
        </w:tc>
        <w:tc>
          <w:tcPr>
            <w:tcW w:w="2619" w:type="dxa"/>
            <w:gridSpan w:val="10"/>
            <w:tcBorders>
              <w:top w:val="single" w:sz="4" w:space="0" w:color="auto"/>
              <w:left w:val="single" w:sz="4" w:space="0" w:color="auto"/>
              <w:bottom w:val="single" w:sz="4" w:space="0" w:color="auto"/>
            </w:tcBorders>
            <w:vAlign w:val="center"/>
          </w:tcPr>
          <w:p w:rsidR="00374CD5" w:rsidRPr="00455F04" w:rsidRDefault="00374CD5" w:rsidP="005E258B">
            <w:pPr>
              <w:spacing w:after="0" w:line="240" w:lineRule="auto"/>
              <w:jc w:val="center"/>
              <w:rPr>
                <w:rFonts w:ascii="Arial" w:hAnsi="Arial" w:cs="Arial"/>
                <w:bCs/>
                <w:sz w:val="20"/>
                <w:szCs w:val="20"/>
              </w:rPr>
            </w:pPr>
            <w:r w:rsidRPr="00455F04">
              <w:rPr>
                <w:rFonts w:ascii="Arial" w:hAnsi="Arial" w:cs="Arial"/>
                <w:bCs/>
                <w:sz w:val="20"/>
                <w:szCs w:val="20"/>
              </w:rPr>
              <w:t>Total (Tk.)</w:t>
            </w:r>
          </w:p>
        </w:tc>
        <w:tc>
          <w:tcPr>
            <w:tcW w:w="180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374CD5" w:rsidRPr="00455F04" w:rsidTr="006832E1">
        <w:trPr>
          <w:trHeight w:val="152"/>
        </w:trPr>
        <w:tc>
          <w:tcPr>
            <w:tcW w:w="624" w:type="dxa"/>
            <w:vMerge/>
            <w:tcBorders>
              <w:bottom w:val="single" w:sz="4" w:space="0" w:color="auto"/>
            </w:tcBorders>
            <w:shd w:val="clear" w:color="auto" w:fill="auto"/>
            <w:vAlign w:val="center"/>
          </w:tcPr>
          <w:p w:rsidR="00374CD5" w:rsidRPr="00455F04" w:rsidRDefault="00374CD5" w:rsidP="005E258B">
            <w:pPr>
              <w:tabs>
                <w:tab w:val="left" w:pos="3240"/>
              </w:tabs>
              <w:spacing w:after="0" w:line="240" w:lineRule="auto"/>
              <w:rPr>
                <w:rFonts w:ascii="Arial" w:hAnsi="Arial" w:cs="Arial"/>
                <w:bCs/>
                <w:sz w:val="20"/>
                <w:szCs w:val="20"/>
              </w:rPr>
            </w:pPr>
          </w:p>
        </w:tc>
        <w:tc>
          <w:tcPr>
            <w:tcW w:w="2693" w:type="dxa"/>
            <w:gridSpan w:val="5"/>
            <w:tcBorders>
              <w:top w:val="single" w:sz="4" w:space="0" w:color="auto"/>
              <w:bottom w:val="single" w:sz="4" w:space="0" w:color="auto"/>
            </w:tcBorders>
            <w:vAlign w:val="center"/>
          </w:tcPr>
          <w:p w:rsidR="00374CD5" w:rsidRPr="00455F04" w:rsidRDefault="00374CD5" w:rsidP="00B57F8A">
            <w:pPr>
              <w:spacing w:after="0" w:line="240" w:lineRule="auto"/>
              <w:jc w:val="right"/>
              <w:rPr>
                <w:rFonts w:ascii="Arial" w:hAnsi="Arial" w:cs="Arial"/>
                <w:sz w:val="20"/>
                <w:szCs w:val="20"/>
              </w:rPr>
            </w:pPr>
            <w:r w:rsidRPr="00455F04">
              <w:rPr>
                <w:rFonts w:ascii="Arial" w:hAnsi="Arial" w:cs="Arial"/>
                <w:sz w:val="20"/>
                <w:szCs w:val="20"/>
              </w:rPr>
              <w:t>655,78,316.65</w:t>
            </w:r>
          </w:p>
        </w:tc>
        <w:tc>
          <w:tcPr>
            <w:tcW w:w="2069" w:type="dxa"/>
            <w:gridSpan w:val="11"/>
            <w:tcBorders>
              <w:top w:val="single" w:sz="4" w:space="0" w:color="auto"/>
              <w:left w:val="single" w:sz="4" w:space="0" w:color="auto"/>
              <w:bottom w:val="single" w:sz="4" w:space="0" w:color="auto"/>
              <w:right w:val="single" w:sz="4" w:space="0" w:color="auto"/>
            </w:tcBorders>
            <w:vAlign w:val="center"/>
          </w:tcPr>
          <w:p w:rsidR="00374CD5" w:rsidRPr="00455F04" w:rsidRDefault="00374CD5" w:rsidP="00B57F8A">
            <w:pPr>
              <w:spacing w:after="0"/>
              <w:jc w:val="right"/>
              <w:rPr>
                <w:rFonts w:ascii="Arial" w:hAnsi="Arial" w:cs="Arial"/>
                <w:sz w:val="20"/>
                <w:szCs w:val="20"/>
              </w:rPr>
            </w:pPr>
            <w:r w:rsidRPr="00455F04">
              <w:rPr>
                <w:rFonts w:ascii="Arial" w:hAnsi="Arial" w:cs="Arial"/>
                <w:sz w:val="20"/>
                <w:szCs w:val="20"/>
              </w:rPr>
              <w:t>130,66,680.62</w:t>
            </w:r>
          </w:p>
        </w:tc>
        <w:tc>
          <w:tcPr>
            <w:tcW w:w="2619" w:type="dxa"/>
            <w:gridSpan w:val="10"/>
            <w:tcBorders>
              <w:top w:val="single" w:sz="4" w:space="0" w:color="auto"/>
              <w:left w:val="single" w:sz="4" w:space="0" w:color="auto"/>
              <w:bottom w:val="single" w:sz="4" w:space="0" w:color="auto"/>
            </w:tcBorders>
            <w:vAlign w:val="center"/>
          </w:tcPr>
          <w:p w:rsidR="00374CD5" w:rsidRPr="00455F04" w:rsidRDefault="00374CD5" w:rsidP="00B57F8A">
            <w:pPr>
              <w:spacing w:after="0"/>
              <w:jc w:val="right"/>
              <w:rPr>
                <w:rFonts w:ascii="Arial" w:hAnsi="Arial" w:cs="Arial"/>
                <w:sz w:val="20"/>
                <w:szCs w:val="20"/>
              </w:rPr>
            </w:pPr>
            <w:r w:rsidRPr="00455F04">
              <w:rPr>
                <w:rFonts w:ascii="Arial" w:hAnsi="Arial" w:cs="Arial"/>
                <w:sz w:val="20"/>
                <w:szCs w:val="20"/>
              </w:rPr>
              <w:t>786,44,997.27</w:t>
            </w:r>
          </w:p>
        </w:tc>
        <w:tc>
          <w:tcPr>
            <w:tcW w:w="1800" w:type="dxa"/>
            <w:vMerge/>
            <w:tcBorders>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0" w:type="dxa"/>
            <w:vMerge/>
            <w:tcBorders>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Merge/>
            <w:tcBorders>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260"/>
        </w:trPr>
        <w:tc>
          <w:tcPr>
            <w:tcW w:w="624" w:type="dxa"/>
            <w:vMerge w:val="restart"/>
            <w:tcBorders>
              <w:top w:val="single" w:sz="4" w:space="0" w:color="auto"/>
            </w:tcBorders>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2.03</w:t>
            </w:r>
          </w:p>
          <w:p w:rsidR="00374CD5" w:rsidRPr="00455F04" w:rsidRDefault="00374CD5" w:rsidP="005E258B">
            <w:pPr>
              <w:tabs>
                <w:tab w:val="left" w:pos="3240"/>
              </w:tabs>
              <w:spacing w:after="0" w:line="240" w:lineRule="auto"/>
              <w:jc w:val="center"/>
              <w:rPr>
                <w:rFonts w:ascii="Arial" w:hAnsi="Arial" w:cs="Arial"/>
                <w:bCs/>
                <w:sz w:val="20"/>
                <w:szCs w:val="20"/>
              </w:rPr>
            </w:pPr>
          </w:p>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Review of Safely Stock Level based on Order Place for Fresh Medicine Report-</w:t>
            </w:r>
          </w:p>
        </w:tc>
        <w:tc>
          <w:tcPr>
            <w:tcW w:w="1800" w:type="dxa"/>
            <w:tcBorders>
              <w:top w:val="single" w:sz="4" w:space="0" w:color="auto"/>
              <w:bottom w:val="single" w:sz="4" w:space="0" w:color="auto"/>
            </w:tcBorders>
            <w:vAlign w:val="center"/>
          </w:tcPr>
          <w:p w:rsidR="00374CD5" w:rsidRPr="00455F04" w:rsidRDefault="00374CD5" w:rsidP="005E258B">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188"/>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374CD5" w:rsidRPr="00455F04" w:rsidRDefault="00374CD5" w:rsidP="004F6FEA">
            <w:pPr>
              <w:pStyle w:val="ListParagraph"/>
              <w:numPr>
                <w:ilvl w:val="0"/>
                <w:numId w:val="40"/>
              </w:numPr>
              <w:spacing w:after="0"/>
              <w:ind w:left="241" w:hanging="241"/>
              <w:jc w:val="both"/>
              <w:rPr>
                <w:rFonts w:ascii="Arial" w:hAnsi="Arial" w:cs="Arial"/>
                <w:bCs/>
                <w:sz w:val="20"/>
                <w:szCs w:val="20"/>
              </w:rPr>
            </w:pPr>
            <w:r w:rsidRPr="00455F04">
              <w:rPr>
                <w:rFonts w:ascii="Arial" w:hAnsi="Arial" w:cs="Arial"/>
                <w:sz w:val="20"/>
                <w:szCs w:val="20"/>
              </w:rPr>
              <w:t xml:space="preserve">While reviewing safely stock level of medicines on the date of our physical inventory i.e. 10th November’22 for both human &amp; veterinary categories and observed that, in many cases stock of medicine on that particular date </w:t>
            </w:r>
            <w:r w:rsidRPr="00455F04">
              <w:rPr>
                <w:rFonts w:ascii="Arial" w:hAnsi="Arial" w:cs="Arial"/>
                <w:b/>
                <w:sz w:val="20"/>
                <w:szCs w:val="20"/>
              </w:rPr>
              <w:t>crossed the 15 days of available stock limit</w:t>
            </w:r>
            <w:r w:rsidRPr="00455F04">
              <w:rPr>
                <w:rFonts w:ascii="Arial" w:hAnsi="Arial" w:cs="Arial"/>
                <w:sz w:val="20"/>
                <w:szCs w:val="20"/>
              </w:rPr>
              <w:t xml:space="preserve"> based on </w:t>
            </w:r>
            <w:r w:rsidRPr="00455F04">
              <w:rPr>
                <w:rFonts w:ascii="Arial" w:hAnsi="Arial" w:cs="Arial"/>
                <w:b/>
                <w:sz w:val="20"/>
                <w:szCs w:val="20"/>
              </w:rPr>
              <w:t>last three months</w:t>
            </w:r>
            <w:r w:rsidRPr="00455F04">
              <w:rPr>
                <w:rFonts w:ascii="Arial" w:hAnsi="Arial" w:cs="Arial"/>
                <w:sz w:val="20"/>
                <w:szCs w:val="20"/>
              </w:rPr>
              <w:t xml:space="preserve"> average product-wise sales quantity and also in many cases we noticed the stock of medicine balance came down from standard 15 days </w:t>
            </w:r>
            <w:r w:rsidRPr="00455F04">
              <w:rPr>
                <w:rFonts w:ascii="Arial" w:hAnsi="Arial" w:cs="Arial"/>
                <w:b/>
                <w:sz w:val="20"/>
                <w:szCs w:val="20"/>
              </w:rPr>
              <w:t>or even 0-day balance</w:t>
            </w:r>
            <w:r w:rsidRPr="00455F04">
              <w:rPr>
                <w:rFonts w:ascii="Arial" w:hAnsi="Arial" w:cs="Arial"/>
                <w:sz w:val="20"/>
                <w:szCs w:val="20"/>
              </w:rPr>
              <w:t xml:space="preserve">. It is to be noted that, </w:t>
            </w:r>
            <w:r w:rsidR="00742E26" w:rsidRPr="00455F04">
              <w:rPr>
                <w:rFonts w:ascii="Arial" w:hAnsi="Arial" w:cs="Arial"/>
                <w:sz w:val="20"/>
                <w:szCs w:val="20"/>
              </w:rPr>
              <w:t>the Sales &amp; Distribution Division did not fix-up the</w:t>
            </w:r>
            <w:r w:rsidRPr="00455F04">
              <w:rPr>
                <w:rFonts w:ascii="Arial" w:hAnsi="Arial" w:cs="Arial"/>
                <w:sz w:val="20"/>
                <w:szCs w:val="20"/>
              </w:rPr>
              <w:t xml:space="preserve"> minimum &amp; maximum stock </w:t>
            </w:r>
            <w:r w:rsidR="00742E26" w:rsidRPr="00455F04">
              <w:rPr>
                <w:rFonts w:ascii="Arial" w:hAnsi="Arial" w:cs="Arial"/>
                <w:sz w:val="20"/>
                <w:szCs w:val="20"/>
              </w:rPr>
              <w:t xml:space="preserve">level </w:t>
            </w:r>
            <w:r w:rsidRPr="00455F04">
              <w:rPr>
                <w:rFonts w:ascii="Arial" w:hAnsi="Arial" w:cs="Arial"/>
                <w:sz w:val="20"/>
                <w:szCs w:val="20"/>
              </w:rPr>
              <w:t xml:space="preserve">for safety limit for this depot. However, IT division provided computer generated safety stock report on our demand and according to that report as on our physical inventory date i.e. on 10th November’22 total </w:t>
            </w:r>
            <w:r w:rsidRPr="00455F04">
              <w:rPr>
                <w:rFonts w:ascii="Arial" w:hAnsi="Arial" w:cs="Arial"/>
                <w:b/>
                <w:sz w:val="20"/>
                <w:szCs w:val="20"/>
              </w:rPr>
              <w:t>over stock value</w:t>
            </w:r>
            <w:r w:rsidRPr="00455F04">
              <w:rPr>
                <w:rFonts w:ascii="Arial" w:hAnsi="Arial" w:cs="Arial"/>
                <w:sz w:val="20"/>
                <w:szCs w:val="20"/>
              </w:rPr>
              <w:t xml:space="preserve"> of medicine was Tk.</w:t>
            </w:r>
            <w:r w:rsidR="006D2F37" w:rsidRPr="00455F04">
              <w:rPr>
                <w:rFonts w:ascii="Arial" w:hAnsi="Arial" w:cs="Arial"/>
                <w:color w:val="000000"/>
                <w:sz w:val="20"/>
                <w:szCs w:val="20"/>
              </w:rPr>
              <w:t xml:space="preserve">1,94,09,251.68 </w:t>
            </w:r>
            <w:r w:rsidRPr="00455F04">
              <w:rPr>
                <w:rFonts w:ascii="Arial" w:hAnsi="Arial" w:cs="Arial"/>
                <w:bCs/>
                <w:sz w:val="20"/>
                <w:szCs w:val="20"/>
              </w:rPr>
              <w:t>(Human) &amp; Tk.</w:t>
            </w:r>
            <w:r w:rsidR="006D2F37" w:rsidRPr="00455F04">
              <w:rPr>
                <w:rFonts w:ascii="Arial" w:hAnsi="Arial" w:cs="Arial"/>
                <w:color w:val="000000"/>
                <w:sz w:val="20"/>
                <w:szCs w:val="20"/>
              </w:rPr>
              <w:t>70</w:t>
            </w:r>
            <w:r w:rsidR="000D126F" w:rsidRPr="00455F04">
              <w:rPr>
                <w:rFonts w:ascii="Arial" w:hAnsi="Arial" w:cs="Arial"/>
                <w:color w:val="000000"/>
                <w:sz w:val="20"/>
                <w:szCs w:val="20"/>
              </w:rPr>
              <w:t>,</w:t>
            </w:r>
            <w:r w:rsidR="006D2F37" w:rsidRPr="00455F04">
              <w:rPr>
                <w:rFonts w:ascii="Arial" w:hAnsi="Arial" w:cs="Arial"/>
                <w:color w:val="000000"/>
                <w:sz w:val="20"/>
                <w:szCs w:val="20"/>
              </w:rPr>
              <w:t>70</w:t>
            </w:r>
            <w:r w:rsidR="000D126F" w:rsidRPr="00455F04">
              <w:rPr>
                <w:rFonts w:ascii="Arial" w:hAnsi="Arial" w:cs="Arial"/>
                <w:color w:val="000000"/>
                <w:sz w:val="20"/>
                <w:szCs w:val="20"/>
              </w:rPr>
              <w:t>,</w:t>
            </w:r>
            <w:r w:rsidR="006D2F37" w:rsidRPr="00455F04">
              <w:rPr>
                <w:rFonts w:ascii="Arial" w:hAnsi="Arial" w:cs="Arial"/>
                <w:color w:val="000000"/>
                <w:sz w:val="20"/>
                <w:szCs w:val="20"/>
              </w:rPr>
              <w:t xml:space="preserve">770.14 </w:t>
            </w:r>
            <w:r w:rsidRPr="00455F04">
              <w:rPr>
                <w:rFonts w:ascii="Arial" w:hAnsi="Arial" w:cs="Arial"/>
                <w:bCs/>
                <w:sz w:val="20"/>
                <w:szCs w:val="20"/>
              </w:rPr>
              <w:t xml:space="preserve">(VET) and </w:t>
            </w:r>
            <w:r w:rsidRPr="00455F04">
              <w:rPr>
                <w:rFonts w:ascii="Arial" w:hAnsi="Arial" w:cs="Arial"/>
                <w:b/>
                <w:bCs/>
                <w:sz w:val="20"/>
                <w:szCs w:val="20"/>
              </w:rPr>
              <w:t>under stock medicine</w:t>
            </w:r>
            <w:r w:rsidRPr="00455F04">
              <w:rPr>
                <w:rFonts w:ascii="Arial" w:hAnsi="Arial" w:cs="Arial"/>
                <w:bCs/>
                <w:sz w:val="20"/>
                <w:szCs w:val="20"/>
              </w:rPr>
              <w:t xml:space="preserve"> was Tk</w:t>
            </w:r>
            <w:r w:rsidR="006D2F37" w:rsidRPr="00455F04">
              <w:rPr>
                <w:rFonts w:ascii="Arial" w:hAnsi="Arial" w:cs="Arial"/>
                <w:bCs/>
                <w:sz w:val="20"/>
                <w:szCs w:val="20"/>
              </w:rPr>
              <w:t>.</w:t>
            </w:r>
            <w:r w:rsidR="006D2F37" w:rsidRPr="00455F04">
              <w:rPr>
                <w:rFonts w:ascii="Arial" w:hAnsi="Arial" w:cs="Arial"/>
                <w:color w:val="000000"/>
                <w:sz w:val="20"/>
                <w:szCs w:val="20"/>
              </w:rPr>
              <w:t>77,39,598.56</w:t>
            </w:r>
            <w:r w:rsidR="006D2F37" w:rsidRPr="00455F04">
              <w:rPr>
                <w:rFonts w:ascii="Arial" w:hAnsi="Arial" w:cs="Arial"/>
                <w:bCs/>
                <w:sz w:val="20"/>
                <w:szCs w:val="20"/>
              </w:rPr>
              <w:t xml:space="preserve"> </w:t>
            </w:r>
            <w:r w:rsidRPr="00455F04">
              <w:rPr>
                <w:rFonts w:ascii="Arial" w:hAnsi="Arial" w:cs="Arial"/>
                <w:bCs/>
                <w:sz w:val="20"/>
                <w:szCs w:val="20"/>
              </w:rPr>
              <w:t>(Human) &amp; Tk.</w:t>
            </w:r>
            <w:r w:rsidR="006D2F37" w:rsidRPr="00455F04">
              <w:rPr>
                <w:rFonts w:ascii="Arial" w:hAnsi="Arial" w:cs="Arial"/>
                <w:color w:val="000000"/>
                <w:sz w:val="20"/>
                <w:szCs w:val="20"/>
              </w:rPr>
              <w:t>7,73,623.89</w:t>
            </w:r>
            <w:r w:rsidRPr="00455F04">
              <w:rPr>
                <w:rFonts w:ascii="Arial" w:hAnsi="Arial" w:cs="Arial"/>
                <w:bCs/>
                <w:sz w:val="20"/>
                <w:szCs w:val="20"/>
              </w:rPr>
              <w:t xml:space="preserve"> (VET). On the other hand, same date of previous year such over and under stock were stand for this depot Tk.</w:t>
            </w:r>
            <w:r w:rsidR="006D2F37" w:rsidRPr="00455F04">
              <w:rPr>
                <w:rFonts w:ascii="Arial" w:hAnsi="Arial" w:cs="Arial"/>
                <w:color w:val="000000"/>
                <w:sz w:val="20"/>
                <w:szCs w:val="20"/>
              </w:rPr>
              <w:t>2</w:t>
            </w:r>
            <w:r w:rsidR="00FD555E" w:rsidRPr="00455F04">
              <w:rPr>
                <w:rFonts w:ascii="Arial" w:hAnsi="Arial" w:cs="Arial"/>
                <w:color w:val="000000"/>
                <w:sz w:val="20"/>
                <w:szCs w:val="20"/>
              </w:rPr>
              <w:t>,</w:t>
            </w:r>
            <w:r w:rsidR="006D2F37" w:rsidRPr="00455F04">
              <w:rPr>
                <w:rFonts w:ascii="Arial" w:hAnsi="Arial" w:cs="Arial"/>
                <w:color w:val="000000"/>
                <w:sz w:val="20"/>
                <w:szCs w:val="20"/>
              </w:rPr>
              <w:t>09</w:t>
            </w:r>
            <w:r w:rsidR="00FD555E" w:rsidRPr="00455F04">
              <w:rPr>
                <w:rFonts w:ascii="Arial" w:hAnsi="Arial" w:cs="Arial"/>
                <w:color w:val="000000"/>
                <w:sz w:val="20"/>
                <w:szCs w:val="20"/>
              </w:rPr>
              <w:t>,</w:t>
            </w:r>
            <w:r w:rsidR="006D2F37" w:rsidRPr="00455F04">
              <w:rPr>
                <w:rFonts w:ascii="Arial" w:hAnsi="Arial" w:cs="Arial"/>
                <w:color w:val="000000"/>
                <w:sz w:val="20"/>
                <w:szCs w:val="20"/>
              </w:rPr>
              <w:t>74</w:t>
            </w:r>
            <w:r w:rsidR="000D126F" w:rsidRPr="00455F04">
              <w:rPr>
                <w:rFonts w:ascii="Arial" w:hAnsi="Arial" w:cs="Arial"/>
                <w:color w:val="000000"/>
                <w:sz w:val="20"/>
                <w:szCs w:val="20"/>
              </w:rPr>
              <w:t>.</w:t>
            </w:r>
            <w:r w:rsidR="006D2F37" w:rsidRPr="00455F04">
              <w:rPr>
                <w:rFonts w:ascii="Arial" w:hAnsi="Arial" w:cs="Arial"/>
                <w:color w:val="000000"/>
                <w:sz w:val="20"/>
                <w:szCs w:val="20"/>
              </w:rPr>
              <w:t>714.71</w:t>
            </w:r>
            <w:r w:rsidRPr="00455F04">
              <w:rPr>
                <w:rFonts w:ascii="Arial" w:hAnsi="Arial" w:cs="Arial"/>
                <w:bCs/>
                <w:sz w:val="20"/>
                <w:szCs w:val="20"/>
              </w:rPr>
              <w:t xml:space="preserve"> (Human) &amp; Tk</w:t>
            </w:r>
            <w:r w:rsidR="006D2F37" w:rsidRPr="00455F04">
              <w:rPr>
                <w:rFonts w:ascii="Arial" w:hAnsi="Arial" w:cs="Arial"/>
                <w:bCs/>
                <w:sz w:val="20"/>
                <w:szCs w:val="20"/>
              </w:rPr>
              <w:t>.</w:t>
            </w:r>
            <w:r w:rsidR="006D2F37" w:rsidRPr="00455F04">
              <w:rPr>
                <w:rFonts w:ascii="Arial" w:hAnsi="Arial" w:cs="Arial"/>
                <w:color w:val="000000"/>
                <w:sz w:val="20"/>
                <w:szCs w:val="20"/>
              </w:rPr>
              <w:t>55</w:t>
            </w:r>
            <w:r w:rsidR="000D126F" w:rsidRPr="00455F04">
              <w:rPr>
                <w:rFonts w:ascii="Arial" w:hAnsi="Arial" w:cs="Arial"/>
                <w:color w:val="000000"/>
                <w:sz w:val="20"/>
                <w:szCs w:val="20"/>
              </w:rPr>
              <w:t>,</w:t>
            </w:r>
            <w:r w:rsidR="006D2F37" w:rsidRPr="00455F04">
              <w:rPr>
                <w:rFonts w:ascii="Arial" w:hAnsi="Arial" w:cs="Arial"/>
                <w:color w:val="000000"/>
                <w:sz w:val="20"/>
                <w:szCs w:val="20"/>
              </w:rPr>
              <w:t>56</w:t>
            </w:r>
            <w:r w:rsidR="000D126F" w:rsidRPr="00455F04">
              <w:rPr>
                <w:rFonts w:ascii="Arial" w:hAnsi="Arial" w:cs="Arial"/>
                <w:color w:val="000000"/>
                <w:sz w:val="20"/>
                <w:szCs w:val="20"/>
              </w:rPr>
              <w:t>,</w:t>
            </w:r>
            <w:r w:rsidR="006D2F37" w:rsidRPr="00455F04">
              <w:rPr>
                <w:rFonts w:ascii="Arial" w:hAnsi="Arial" w:cs="Arial"/>
                <w:color w:val="000000"/>
                <w:sz w:val="20"/>
                <w:szCs w:val="20"/>
              </w:rPr>
              <w:t>808.77</w:t>
            </w:r>
            <w:r w:rsidR="006D53C3" w:rsidRPr="00455F04">
              <w:rPr>
                <w:rFonts w:ascii="Arial" w:hAnsi="Arial" w:cs="Arial"/>
                <w:color w:val="000000"/>
                <w:sz w:val="20"/>
                <w:szCs w:val="20"/>
              </w:rPr>
              <w:t xml:space="preserve"> </w:t>
            </w:r>
            <w:r w:rsidRPr="00455F04">
              <w:rPr>
                <w:rFonts w:ascii="Arial" w:hAnsi="Arial" w:cs="Arial"/>
                <w:bCs/>
                <w:sz w:val="20"/>
                <w:szCs w:val="20"/>
              </w:rPr>
              <w:t>(VET) and Tk</w:t>
            </w:r>
            <w:r w:rsidR="006D53C3" w:rsidRPr="00455F04">
              <w:rPr>
                <w:rFonts w:ascii="Arial" w:hAnsi="Arial" w:cs="Arial"/>
                <w:bCs/>
                <w:sz w:val="20"/>
                <w:szCs w:val="20"/>
              </w:rPr>
              <w:t>.</w:t>
            </w:r>
            <w:r w:rsidR="006D2F37" w:rsidRPr="00455F04">
              <w:rPr>
                <w:rFonts w:ascii="Arial" w:hAnsi="Arial" w:cs="Arial"/>
                <w:color w:val="000000"/>
                <w:sz w:val="20"/>
                <w:szCs w:val="20"/>
              </w:rPr>
              <w:t>39</w:t>
            </w:r>
            <w:r w:rsidR="006D53C3" w:rsidRPr="00455F04">
              <w:rPr>
                <w:rFonts w:ascii="Arial" w:hAnsi="Arial" w:cs="Arial"/>
                <w:color w:val="000000"/>
                <w:sz w:val="20"/>
                <w:szCs w:val="20"/>
              </w:rPr>
              <w:t>,</w:t>
            </w:r>
            <w:r w:rsidR="006D2F37" w:rsidRPr="00455F04">
              <w:rPr>
                <w:rFonts w:ascii="Arial" w:hAnsi="Arial" w:cs="Arial"/>
                <w:color w:val="000000"/>
                <w:sz w:val="20"/>
                <w:szCs w:val="20"/>
              </w:rPr>
              <w:t>51</w:t>
            </w:r>
            <w:r w:rsidR="006D53C3" w:rsidRPr="00455F04">
              <w:rPr>
                <w:rFonts w:ascii="Arial" w:hAnsi="Arial" w:cs="Arial"/>
                <w:color w:val="000000"/>
                <w:sz w:val="20"/>
                <w:szCs w:val="20"/>
              </w:rPr>
              <w:t>,</w:t>
            </w:r>
            <w:r w:rsidR="006D2F37" w:rsidRPr="00455F04">
              <w:rPr>
                <w:rFonts w:ascii="Arial" w:hAnsi="Arial" w:cs="Arial"/>
                <w:color w:val="000000"/>
                <w:sz w:val="20"/>
                <w:szCs w:val="20"/>
              </w:rPr>
              <w:t>607.03</w:t>
            </w:r>
            <w:r w:rsidR="00F272CC" w:rsidRPr="00455F04">
              <w:rPr>
                <w:rFonts w:ascii="Arial" w:hAnsi="Arial" w:cs="Arial"/>
                <w:bCs/>
                <w:sz w:val="20"/>
                <w:szCs w:val="20"/>
              </w:rPr>
              <w:t xml:space="preserve"> (</w:t>
            </w:r>
            <w:r w:rsidRPr="00455F04">
              <w:rPr>
                <w:rFonts w:ascii="Arial" w:hAnsi="Arial" w:cs="Arial"/>
                <w:bCs/>
                <w:sz w:val="20"/>
                <w:szCs w:val="20"/>
              </w:rPr>
              <w:t>Human) &amp; Tk.</w:t>
            </w:r>
            <w:r w:rsidR="006D2F37" w:rsidRPr="00455F04">
              <w:rPr>
                <w:rFonts w:ascii="Arial" w:hAnsi="Arial" w:cs="Arial"/>
                <w:color w:val="000000"/>
                <w:sz w:val="20"/>
                <w:szCs w:val="20"/>
              </w:rPr>
              <w:t>3</w:t>
            </w:r>
            <w:r w:rsidR="006D53C3" w:rsidRPr="00455F04">
              <w:rPr>
                <w:rFonts w:ascii="Arial" w:hAnsi="Arial" w:cs="Arial"/>
                <w:color w:val="000000"/>
                <w:sz w:val="20"/>
                <w:szCs w:val="20"/>
              </w:rPr>
              <w:t>,</w:t>
            </w:r>
            <w:r w:rsidR="006D2F37" w:rsidRPr="00455F04">
              <w:rPr>
                <w:rFonts w:ascii="Arial" w:hAnsi="Arial" w:cs="Arial"/>
                <w:color w:val="000000"/>
                <w:sz w:val="20"/>
                <w:szCs w:val="20"/>
              </w:rPr>
              <w:t>01</w:t>
            </w:r>
            <w:r w:rsidR="006D53C3" w:rsidRPr="00455F04">
              <w:rPr>
                <w:rFonts w:ascii="Arial" w:hAnsi="Arial" w:cs="Arial"/>
                <w:color w:val="000000"/>
                <w:sz w:val="20"/>
                <w:szCs w:val="20"/>
              </w:rPr>
              <w:t>,</w:t>
            </w:r>
            <w:r w:rsidR="006D2F37" w:rsidRPr="00455F04">
              <w:rPr>
                <w:rFonts w:ascii="Arial" w:hAnsi="Arial" w:cs="Arial"/>
                <w:color w:val="000000"/>
                <w:sz w:val="20"/>
                <w:szCs w:val="20"/>
              </w:rPr>
              <w:t>953.93</w:t>
            </w:r>
            <w:r w:rsidR="006D53C3" w:rsidRPr="00455F04">
              <w:rPr>
                <w:rFonts w:ascii="Arial" w:hAnsi="Arial" w:cs="Arial"/>
                <w:color w:val="000000"/>
                <w:sz w:val="20"/>
                <w:szCs w:val="20"/>
              </w:rPr>
              <w:t xml:space="preserve"> </w:t>
            </w:r>
            <w:r w:rsidRPr="00455F04">
              <w:rPr>
                <w:rFonts w:ascii="Arial" w:hAnsi="Arial" w:cs="Arial"/>
                <w:bCs/>
                <w:sz w:val="20"/>
                <w:szCs w:val="20"/>
              </w:rPr>
              <w:t xml:space="preserve">(VET) respectively. Some analytical status in this regard is given below and computer-generated report has been attached in </w:t>
            </w:r>
            <w:r w:rsidRPr="00455F04">
              <w:rPr>
                <w:rFonts w:ascii="Arial" w:hAnsi="Arial" w:cs="Arial"/>
                <w:b/>
                <w:bCs/>
                <w:sz w:val="20"/>
                <w:szCs w:val="20"/>
              </w:rPr>
              <w:t>“Annexure-10-13”:</w:t>
            </w:r>
          </w:p>
          <w:p w:rsidR="00374CD5" w:rsidRPr="00455F04" w:rsidRDefault="00374CD5" w:rsidP="005E258B">
            <w:pPr>
              <w:pStyle w:val="ListParagraph"/>
              <w:spacing w:after="0"/>
              <w:ind w:left="241"/>
              <w:jc w:val="both"/>
              <w:rPr>
                <w:rFonts w:ascii="Arial" w:hAnsi="Arial" w:cs="Arial"/>
                <w:b/>
                <w:bCs/>
                <w:sz w:val="20"/>
                <w:szCs w:val="20"/>
              </w:rPr>
            </w:pPr>
            <w:r w:rsidRPr="00455F04">
              <w:rPr>
                <w:rFonts w:ascii="Arial" w:hAnsi="Arial" w:cs="Arial"/>
                <w:b/>
                <w:bCs/>
                <w:sz w:val="20"/>
                <w:szCs w:val="20"/>
              </w:rPr>
              <w:t xml:space="preserve">Year-wise </w:t>
            </w:r>
            <w:r w:rsidR="00981FED" w:rsidRPr="00455F04">
              <w:rPr>
                <w:rFonts w:ascii="Arial" w:hAnsi="Arial" w:cs="Arial"/>
                <w:b/>
                <w:bCs/>
                <w:sz w:val="20"/>
                <w:szCs w:val="20"/>
              </w:rPr>
              <w:t>s</w:t>
            </w:r>
            <w:r w:rsidRPr="00455F04">
              <w:rPr>
                <w:rFonts w:ascii="Arial" w:hAnsi="Arial" w:cs="Arial"/>
                <w:b/>
                <w:bCs/>
                <w:sz w:val="20"/>
                <w:szCs w:val="20"/>
              </w:rPr>
              <w:t xml:space="preserve">tock level </w:t>
            </w:r>
            <w:r w:rsidR="0000769B" w:rsidRPr="00455F04">
              <w:rPr>
                <w:rFonts w:ascii="Arial" w:hAnsi="Arial" w:cs="Arial"/>
                <w:b/>
                <w:bCs/>
                <w:sz w:val="20"/>
                <w:szCs w:val="20"/>
              </w:rPr>
              <w:t>s</w:t>
            </w:r>
            <w:r w:rsidRPr="00455F04">
              <w:rPr>
                <w:rFonts w:ascii="Arial" w:hAnsi="Arial" w:cs="Arial"/>
                <w:b/>
                <w:bCs/>
                <w:sz w:val="20"/>
                <w:szCs w:val="20"/>
              </w:rPr>
              <w:t xml:space="preserve">tatus (In </w:t>
            </w:r>
            <w:r w:rsidR="00981FED" w:rsidRPr="00455F04">
              <w:rPr>
                <w:rFonts w:ascii="Arial" w:hAnsi="Arial" w:cs="Arial"/>
                <w:b/>
                <w:bCs/>
                <w:sz w:val="20"/>
                <w:szCs w:val="20"/>
              </w:rPr>
              <w:t>v</w:t>
            </w:r>
            <w:r w:rsidRPr="00455F04">
              <w:rPr>
                <w:rFonts w:ascii="Arial" w:hAnsi="Arial" w:cs="Arial"/>
                <w:b/>
                <w:bCs/>
                <w:sz w:val="20"/>
                <w:szCs w:val="20"/>
              </w:rPr>
              <w:t>alues)</w:t>
            </w:r>
          </w:p>
        </w:tc>
        <w:tc>
          <w:tcPr>
            <w:tcW w:w="1800" w:type="dxa"/>
            <w:vMerge w:val="restart"/>
            <w:tcBorders>
              <w:top w:val="single" w:sz="4" w:space="0" w:color="auto"/>
            </w:tcBorders>
            <w:vAlign w:val="center"/>
          </w:tcPr>
          <w:p w:rsidR="00374CD5" w:rsidRPr="00455F04" w:rsidRDefault="00374CD5" w:rsidP="005E258B">
            <w:pPr>
              <w:spacing w:after="0" w:line="240" w:lineRule="auto"/>
              <w:rPr>
                <w:rFonts w:ascii="Arial" w:hAnsi="Arial" w:cs="Arial"/>
                <w:sz w:val="20"/>
                <w:szCs w:val="20"/>
              </w:rPr>
            </w:pPr>
            <w:r w:rsidRPr="00455F04">
              <w:rPr>
                <w:rFonts w:ascii="Arial" w:hAnsi="Arial" w:cs="Arial"/>
                <w:sz w:val="20"/>
                <w:szCs w:val="20"/>
              </w:rPr>
              <w:t>Medicine auto requisition sheet</w:t>
            </w:r>
          </w:p>
        </w:tc>
        <w:tc>
          <w:tcPr>
            <w:tcW w:w="1890" w:type="dxa"/>
            <w:vMerge w:val="restart"/>
            <w:tcBorders>
              <w:top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374CD5" w:rsidRPr="00455F04" w:rsidRDefault="00374CD5" w:rsidP="005E258B">
            <w:pPr>
              <w:tabs>
                <w:tab w:val="left" w:pos="3240"/>
              </w:tabs>
              <w:spacing w:after="0" w:line="240" w:lineRule="auto"/>
              <w:rPr>
                <w:rFonts w:ascii="Arial" w:hAnsi="Arial" w:cs="Arial"/>
                <w:b/>
                <w:sz w:val="20"/>
                <w:szCs w:val="20"/>
              </w:rPr>
            </w:pPr>
            <w:r w:rsidRPr="00455F04">
              <w:rPr>
                <w:rFonts w:ascii="Arial" w:hAnsi="Arial" w:cs="Arial"/>
                <w:b/>
                <w:sz w:val="20"/>
                <w:szCs w:val="20"/>
              </w:rPr>
              <w:t>Proper initiative should be taken to avoid these types of stock.</w:t>
            </w:r>
          </w:p>
        </w:tc>
      </w:tr>
      <w:tr w:rsidR="003E1743" w:rsidRPr="00455F04" w:rsidTr="006832E1">
        <w:trPr>
          <w:trHeight w:val="22"/>
        </w:trPr>
        <w:tc>
          <w:tcPr>
            <w:tcW w:w="624" w:type="dxa"/>
            <w:vMerge w:val="restart"/>
            <w:shd w:val="clear" w:color="auto" w:fill="auto"/>
            <w:vAlign w:val="center"/>
          </w:tcPr>
          <w:p w:rsidR="003E1743" w:rsidRPr="00455F04" w:rsidRDefault="003E1743" w:rsidP="003E1743">
            <w:pPr>
              <w:tabs>
                <w:tab w:val="left" w:pos="3240"/>
              </w:tabs>
              <w:spacing w:after="0" w:line="240" w:lineRule="auto"/>
              <w:jc w:val="center"/>
              <w:rPr>
                <w:rFonts w:ascii="Arial" w:hAnsi="Arial" w:cs="Arial"/>
                <w:bCs/>
                <w:sz w:val="20"/>
                <w:szCs w:val="20"/>
              </w:rPr>
            </w:pPr>
          </w:p>
          <w:p w:rsidR="00A416C1" w:rsidRPr="00455F04" w:rsidRDefault="00A416C1" w:rsidP="003E1743">
            <w:pPr>
              <w:tabs>
                <w:tab w:val="left" w:pos="3240"/>
              </w:tabs>
              <w:spacing w:after="0" w:line="240" w:lineRule="auto"/>
              <w:jc w:val="center"/>
              <w:rPr>
                <w:rFonts w:ascii="Arial" w:hAnsi="Arial" w:cs="Arial"/>
                <w:bCs/>
                <w:sz w:val="20"/>
                <w:szCs w:val="20"/>
              </w:rPr>
            </w:pPr>
          </w:p>
          <w:p w:rsidR="002143DB" w:rsidRPr="00455F04" w:rsidRDefault="002143DB" w:rsidP="003E1743">
            <w:pPr>
              <w:tabs>
                <w:tab w:val="left" w:pos="3240"/>
              </w:tabs>
              <w:spacing w:after="0" w:line="240" w:lineRule="auto"/>
              <w:jc w:val="center"/>
              <w:rPr>
                <w:rFonts w:ascii="Arial" w:hAnsi="Arial" w:cs="Arial"/>
                <w:bCs/>
                <w:sz w:val="20"/>
                <w:szCs w:val="20"/>
              </w:rPr>
            </w:pPr>
          </w:p>
        </w:tc>
        <w:tc>
          <w:tcPr>
            <w:tcW w:w="1259" w:type="dxa"/>
            <w:vMerge w:val="restart"/>
            <w:tcBorders>
              <w:top w:val="single" w:sz="4" w:space="0" w:color="auto"/>
            </w:tcBorders>
            <w:vAlign w:val="center"/>
          </w:tcPr>
          <w:p w:rsidR="003E1743" w:rsidRPr="00455F04" w:rsidRDefault="003E1743" w:rsidP="003E1743">
            <w:pPr>
              <w:spacing w:after="0" w:line="240" w:lineRule="auto"/>
              <w:rPr>
                <w:rFonts w:ascii="Arial" w:hAnsi="Arial" w:cs="Arial"/>
                <w:b/>
                <w:bCs/>
                <w:sz w:val="20"/>
                <w:szCs w:val="20"/>
              </w:rPr>
            </w:pPr>
            <w:r w:rsidRPr="00455F04">
              <w:rPr>
                <w:rFonts w:ascii="Arial" w:hAnsi="Arial" w:cs="Arial"/>
                <w:b/>
                <w:bCs/>
                <w:sz w:val="20"/>
                <w:szCs w:val="20"/>
              </w:rPr>
              <w:t>Categories</w:t>
            </w:r>
          </w:p>
        </w:tc>
        <w:tc>
          <w:tcPr>
            <w:tcW w:w="3059" w:type="dxa"/>
            <w:gridSpan w:val="11"/>
            <w:tcBorders>
              <w:top w:val="single" w:sz="4" w:space="0" w:color="auto"/>
              <w:bottom w:val="single" w:sz="4" w:space="0" w:color="auto"/>
            </w:tcBorders>
            <w:vAlign w:val="center"/>
          </w:tcPr>
          <w:p w:rsidR="003E1743" w:rsidRPr="00455F04" w:rsidRDefault="003E1743" w:rsidP="003E1743">
            <w:pPr>
              <w:spacing w:after="0" w:line="240" w:lineRule="auto"/>
              <w:jc w:val="center"/>
              <w:rPr>
                <w:rFonts w:ascii="Arial" w:hAnsi="Arial" w:cs="Arial"/>
                <w:b/>
                <w:bCs/>
                <w:color w:val="000000"/>
                <w:sz w:val="20"/>
                <w:szCs w:val="20"/>
              </w:rPr>
            </w:pPr>
            <w:r w:rsidRPr="00455F04">
              <w:rPr>
                <w:rFonts w:ascii="Arial" w:hAnsi="Arial" w:cs="Arial"/>
                <w:b/>
                <w:bCs/>
                <w:color w:val="000000"/>
                <w:sz w:val="20"/>
                <w:szCs w:val="20"/>
              </w:rPr>
              <w:t>9th November 22</w:t>
            </w:r>
          </w:p>
        </w:tc>
        <w:tc>
          <w:tcPr>
            <w:tcW w:w="3063" w:type="dxa"/>
            <w:gridSpan w:val="14"/>
            <w:tcBorders>
              <w:top w:val="single" w:sz="4" w:space="0" w:color="auto"/>
              <w:bottom w:val="single" w:sz="4" w:space="0" w:color="auto"/>
            </w:tcBorders>
            <w:vAlign w:val="center"/>
          </w:tcPr>
          <w:p w:rsidR="003E1743" w:rsidRPr="00455F04" w:rsidRDefault="003E1743" w:rsidP="00D02C3E">
            <w:pPr>
              <w:spacing w:after="0"/>
              <w:jc w:val="center"/>
              <w:rPr>
                <w:rFonts w:ascii="Arial" w:hAnsi="Arial" w:cs="Arial"/>
                <w:b/>
                <w:bCs/>
                <w:color w:val="000000"/>
                <w:sz w:val="20"/>
                <w:szCs w:val="20"/>
              </w:rPr>
            </w:pPr>
            <w:r w:rsidRPr="00455F04">
              <w:rPr>
                <w:rFonts w:ascii="Arial" w:hAnsi="Arial" w:cs="Arial"/>
                <w:b/>
                <w:bCs/>
                <w:color w:val="000000"/>
                <w:sz w:val="20"/>
                <w:szCs w:val="20"/>
              </w:rPr>
              <w:t>9th November 21</w:t>
            </w:r>
          </w:p>
        </w:tc>
        <w:tc>
          <w:tcPr>
            <w:tcW w:w="1800" w:type="dxa"/>
            <w:vMerge/>
            <w:vAlign w:val="center"/>
          </w:tcPr>
          <w:p w:rsidR="003E1743" w:rsidRPr="00455F04" w:rsidRDefault="003E1743" w:rsidP="003E1743">
            <w:pPr>
              <w:spacing w:after="0" w:line="240" w:lineRule="auto"/>
              <w:rPr>
                <w:rFonts w:ascii="Arial" w:hAnsi="Arial" w:cs="Arial"/>
                <w:sz w:val="20"/>
                <w:szCs w:val="20"/>
              </w:rPr>
            </w:pPr>
          </w:p>
        </w:tc>
        <w:tc>
          <w:tcPr>
            <w:tcW w:w="1890" w:type="dxa"/>
            <w:vMerge/>
            <w:vAlign w:val="center"/>
          </w:tcPr>
          <w:p w:rsidR="003E1743" w:rsidRPr="00455F04" w:rsidRDefault="003E1743" w:rsidP="003E1743">
            <w:pPr>
              <w:tabs>
                <w:tab w:val="left" w:pos="3240"/>
              </w:tabs>
              <w:spacing w:after="0" w:line="240" w:lineRule="auto"/>
              <w:jc w:val="both"/>
              <w:rPr>
                <w:rFonts w:ascii="Arial" w:hAnsi="Arial" w:cs="Arial"/>
                <w:sz w:val="20"/>
                <w:szCs w:val="20"/>
              </w:rPr>
            </w:pPr>
          </w:p>
        </w:tc>
        <w:tc>
          <w:tcPr>
            <w:tcW w:w="1892" w:type="dxa"/>
            <w:vMerge/>
            <w:vAlign w:val="center"/>
          </w:tcPr>
          <w:p w:rsidR="003E1743" w:rsidRPr="00455F04" w:rsidRDefault="003E1743" w:rsidP="003E1743">
            <w:pPr>
              <w:tabs>
                <w:tab w:val="left" w:pos="3240"/>
              </w:tabs>
              <w:spacing w:after="0" w:line="240" w:lineRule="auto"/>
              <w:jc w:val="center"/>
              <w:rPr>
                <w:rFonts w:ascii="Arial" w:hAnsi="Arial" w:cs="Arial"/>
                <w:sz w:val="20"/>
                <w:szCs w:val="20"/>
              </w:rPr>
            </w:pPr>
          </w:p>
        </w:tc>
        <w:tc>
          <w:tcPr>
            <w:tcW w:w="2068" w:type="dxa"/>
            <w:vMerge/>
            <w:vAlign w:val="center"/>
          </w:tcPr>
          <w:p w:rsidR="003E1743" w:rsidRPr="00455F04" w:rsidRDefault="003E1743" w:rsidP="003E1743">
            <w:pPr>
              <w:tabs>
                <w:tab w:val="left" w:pos="3240"/>
              </w:tabs>
              <w:spacing w:after="0" w:line="240" w:lineRule="auto"/>
              <w:rPr>
                <w:rFonts w:ascii="Arial" w:hAnsi="Arial" w:cs="Arial"/>
                <w:b/>
                <w:sz w:val="20"/>
                <w:szCs w:val="20"/>
              </w:rPr>
            </w:pPr>
          </w:p>
        </w:tc>
      </w:tr>
      <w:tr w:rsidR="00374CD5" w:rsidRPr="00455F04" w:rsidTr="006832E1">
        <w:trPr>
          <w:trHeight w:val="22"/>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1259" w:type="dxa"/>
            <w:vMerge/>
            <w:tcBorders>
              <w:bottom w:val="single" w:sz="4" w:space="0" w:color="auto"/>
            </w:tcBorders>
            <w:vAlign w:val="center"/>
          </w:tcPr>
          <w:p w:rsidR="00374CD5" w:rsidRPr="00455F04" w:rsidRDefault="00374CD5" w:rsidP="005E258B">
            <w:pPr>
              <w:spacing w:after="0"/>
              <w:rPr>
                <w:rFonts w:ascii="Arial" w:hAnsi="Arial" w:cs="Arial"/>
                <w:b/>
                <w:bCs/>
                <w:sz w:val="20"/>
                <w:szCs w:val="20"/>
              </w:rPr>
            </w:pPr>
          </w:p>
        </w:tc>
        <w:tc>
          <w:tcPr>
            <w:tcW w:w="1619" w:type="dxa"/>
            <w:gridSpan w:val="5"/>
            <w:tcBorders>
              <w:top w:val="single" w:sz="4" w:space="0" w:color="auto"/>
              <w:bottom w:val="single" w:sz="4" w:space="0" w:color="auto"/>
            </w:tcBorders>
            <w:vAlign w:val="center"/>
          </w:tcPr>
          <w:p w:rsidR="00374CD5" w:rsidRPr="00455F04" w:rsidRDefault="00374CD5" w:rsidP="005E258B">
            <w:pPr>
              <w:spacing w:after="0"/>
              <w:jc w:val="center"/>
              <w:rPr>
                <w:rFonts w:ascii="Arial" w:hAnsi="Arial" w:cs="Arial"/>
                <w:b/>
                <w:bCs/>
                <w:sz w:val="20"/>
                <w:szCs w:val="20"/>
              </w:rPr>
            </w:pPr>
            <w:r w:rsidRPr="00455F04">
              <w:rPr>
                <w:rFonts w:ascii="Arial" w:hAnsi="Arial" w:cs="Arial"/>
                <w:b/>
                <w:bCs/>
                <w:sz w:val="20"/>
                <w:szCs w:val="20"/>
              </w:rPr>
              <w:t>Over Stock</w:t>
            </w:r>
            <w:r w:rsidRPr="00455F04">
              <w:rPr>
                <w:rFonts w:ascii="Arial" w:hAnsi="Arial" w:cs="Arial"/>
                <w:bCs/>
                <w:sz w:val="20"/>
                <w:szCs w:val="20"/>
              </w:rPr>
              <w:t xml:space="preserve"> (Tk.)</w:t>
            </w:r>
          </w:p>
        </w:tc>
        <w:tc>
          <w:tcPr>
            <w:tcW w:w="1440" w:type="dxa"/>
            <w:gridSpan w:val="6"/>
            <w:tcBorders>
              <w:top w:val="single" w:sz="4" w:space="0" w:color="auto"/>
              <w:bottom w:val="single" w:sz="4" w:space="0" w:color="auto"/>
            </w:tcBorders>
            <w:vAlign w:val="center"/>
          </w:tcPr>
          <w:p w:rsidR="00374CD5" w:rsidRPr="00455F04" w:rsidRDefault="00374CD5" w:rsidP="005E258B">
            <w:pPr>
              <w:spacing w:after="0"/>
              <w:jc w:val="center"/>
              <w:rPr>
                <w:rFonts w:ascii="Arial" w:hAnsi="Arial" w:cs="Arial"/>
                <w:b/>
                <w:bCs/>
                <w:sz w:val="20"/>
                <w:szCs w:val="20"/>
              </w:rPr>
            </w:pPr>
            <w:r w:rsidRPr="00455F04">
              <w:rPr>
                <w:rFonts w:ascii="Arial" w:hAnsi="Arial" w:cs="Arial"/>
                <w:b/>
                <w:bCs/>
                <w:sz w:val="20"/>
                <w:szCs w:val="20"/>
              </w:rPr>
              <w:t>Under stock</w:t>
            </w:r>
            <w:r w:rsidRPr="00455F04">
              <w:rPr>
                <w:rFonts w:ascii="Arial" w:hAnsi="Arial" w:cs="Arial"/>
                <w:bCs/>
                <w:sz w:val="20"/>
                <w:szCs w:val="20"/>
              </w:rPr>
              <w:t xml:space="preserve"> (Tk.)</w:t>
            </w:r>
          </w:p>
        </w:tc>
        <w:tc>
          <w:tcPr>
            <w:tcW w:w="1620" w:type="dxa"/>
            <w:gridSpan w:val="10"/>
            <w:tcBorders>
              <w:top w:val="single" w:sz="4" w:space="0" w:color="auto"/>
              <w:bottom w:val="single" w:sz="4" w:space="0" w:color="auto"/>
              <w:right w:val="single" w:sz="4" w:space="0" w:color="auto"/>
            </w:tcBorders>
            <w:vAlign w:val="center"/>
          </w:tcPr>
          <w:p w:rsidR="00374CD5" w:rsidRPr="00455F04" w:rsidRDefault="00374CD5" w:rsidP="005E258B">
            <w:pPr>
              <w:spacing w:after="0"/>
              <w:jc w:val="center"/>
              <w:rPr>
                <w:rFonts w:ascii="Arial" w:hAnsi="Arial" w:cs="Arial"/>
                <w:b/>
                <w:bCs/>
                <w:sz w:val="20"/>
                <w:szCs w:val="20"/>
              </w:rPr>
            </w:pPr>
            <w:r w:rsidRPr="00455F04">
              <w:rPr>
                <w:rFonts w:ascii="Arial" w:hAnsi="Arial" w:cs="Arial"/>
                <w:b/>
                <w:bCs/>
                <w:sz w:val="20"/>
                <w:szCs w:val="20"/>
              </w:rPr>
              <w:t>Over Stock</w:t>
            </w:r>
            <w:r w:rsidRPr="00455F04">
              <w:rPr>
                <w:rFonts w:ascii="Arial" w:hAnsi="Arial" w:cs="Arial"/>
                <w:bCs/>
                <w:sz w:val="20"/>
                <w:szCs w:val="20"/>
              </w:rPr>
              <w:t xml:space="preserve"> (Tk.)</w:t>
            </w:r>
          </w:p>
        </w:tc>
        <w:tc>
          <w:tcPr>
            <w:tcW w:w="1443" w:type="dxa"/>
            <w:gridSpan w:val="4"/>
            <w:tcBorders>
              <w:top w:val="single" w:sz="4" w:space="0" w:color="auto"/>
              <w:left w:val="single" w:sz="4" w:space="0" w:color="auto"/>
              <w:bottom w:val="single" w:sz="4" w:space="0" w:color="auto"/>
            </w:tcBorders>
            <w:vAlign w:val="center"/>
          </w:tcPr>
          <w:p w:rsidR="00374CD5" w:rsidRPr="00455F04" w:rsidRDefault="00374CD5" w:rsidP="005E258B">
            <w:pPr>
              <w:spacing w:after="0"/>
              <w:jc w:val="center"/>
              <w:rPr>
                <w:rFonts w:ascii="Arial" w:hAnsi="Arial" w:cs="Arial"/>
                <w:b/>
                <w:bCs/>
                <w:sz w:val="20"/>
                <w:szCs w:val="20"/>
              </w:rPr>
            </w:pPr>
            <w:r w:rsidRPr="00455F04">
              <w:rPr>
                <w:rFonts w:ascii="Arial" w:hAnsi="Arial" w:cs="Arial"/>
                <w:b/>
                <w:bCs/>
                <w:sz w:val="20"/>
                <w:szCs w:val="20"/>
              </w:rPr>
              <w:t>Under stock</w:t>
            </w:r>
            <w:r w:rsidRPr="00455F04">
              <w:rPr>
                <w:rFonts w:ascii="Arial" w:hAnsi="Arial" w:cs="Arial"/>
                <w:bCs/>
                <w:sz w:val="20"/>
                <w:szCs w:val="20"/>
              </w:rPr>
              <w:t xml:space="preserve"> (Tk.)</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c>
          <w:tcPr>
            <w:tcW w:w="1892"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rPr>
                <w:rFonts w:ascii="Arial" w:hAnsi="Arial" w:cs="Arial"/>
                <w:b/>
                <w:sz w:val="20"/>
                <w:szCs w:val="20"/>
              </w:rPr>
            </w:pPr>
          </w:p>
        </w:tc>
      </w:tr>
      <w:tr w:rsidR="003E1743" w:rsidRPr="00455F04" w:rsidTr="006832E1">
        <w:trPr>
          <w:trHeight w:val="22"/>
        </w:trPr>
        <w:tc>
          <w:tcPr>
            <w:tcW w:w="624" w:type="dxa"/>
            <w:vMerge/>
            <w:shd w:val="clear" w:color="auto" w:fill="auto"/>
            <w:vAlign w:val="center"/>
          </w:tcPr>
          <w:p w:rsidR="003E1743" w:rsidRPr="00455F04" w:rsidRDefault="003E1743" w:rsidP="003E1743">
            <w:pPr>
              <w:tabs>
                <w:tab w:val="left" w:pos="3240"/>
              </w:tabs>
              <w:spacing w:after="0" w:line="240" w:lineRule="auto"/>
              <w:jc w:val="center"/>
              <w:rPr>
                <w:rFonts w:ascii="Arial" w:hAnsi="Arial" w:cs="Arial"/>
                <w:bCs/>
                <w:sz w:val="20"/>
                <w:szCs w:val="20"/>
              </w:rPr>
            </w:pPr>
          </w:p>
        </w:tc>
        <w:tc>
          <w:tcPr>
            <w:tcW w:w="1259" w:type="dxa"/>
            <w:tcBorders>
              <w:top w:val="single" w:sz="4" w:space="0" w:color="auto"/>
              <w:bottom w:val="single" w:sz="4" w:space="0" w:color="auto"/>
            </w:tcBorders>
            <w:vAlign w:val="center"/>
          </w:tcPr>
          <w:p w:rsidR="003E1743" w:rsidRPr="00455F04" w:rsidRDefault="003E1743" w:rsidP="0027268E">
            <w:pPr>
              <w:spacing w:after="0"/>
              <w:rPr>
                <w:rFonts w:ascii="Arial" w:hAnsi="Arial" w:cs="Arial"/>
                <w:bCs/>
                <w:sz w:val="20"/>
                <w:szCs w:val="20"/>
              </w:rPr>
            </w:pPr>
            <w:r w:rsidRPr="00455F04">
              <w:rPr>
                <w:rFonts w:ascii="Arial" w:hAnsi="Arial" w:cs="Arial"/>
                <w:bCs/>
                <w:sz w:val="20"/>
                <w:szCs w:val="20"/>
              </w:rPr>
              <w:t>Human</w:t>
            </w:r>
          </w:p>
        </w:tc>
        <w:tc>
          <w:tcPr>
            <w:tcW w:w="1619" w:type="dxa"/>
            <w:gridSpan w:val="5"/>
            <w:tcBorders>
              <w:top w:val="single" w:sz="4" w:space="0" w:color="auto"/>
              <w:bottom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1</w:t>
            </w:r>
            <w:r w:rsidR="004C2D76" w:rsidRPr="00455F04">
              <w:rPr>
                <w:rFonts w:ascii="Arial" w:hAnsi="Arial" w:cs="Arial"/>
                <w:color w:val="000000"/>
                <w:sz w:val="20"/>
                <w:szCs w:val="20"/>
              </w:rPr>
              <w:t>,</w:t>
            </w:r>
            <w:r w:rsidRPr="00455F04">
              <w:rPr>
                <w:rFonts w:ascii="Arial" w:hAnsi="Arial" w:cs="Arial"/>
                <w:color w:val="000000"/>
                <w:sz w:val="20"/>
                <w:szCs w:val="20"/>
              </w:rPr>
              <w:t>94</w:t>
            </w:r>
            <w:r w:rsidR="004C2D76" w:rsidRPr="00455F04">
              <w:rPr>
                <w:rFonts w:ascii="Arial" w:hAnsi="Arial" w:cs="Arial"/>
                <w:color w:val="000000"/>
                <w:sz w:val="20"/>
                <w:szCs w:val="20"/>
              </w:rPr>
              <w:t>,</w:t>
            </w:r>
            <w:r w:rsidRPr="00455F04">
              <w:rPr>
                <w:rFonts w:ascii="Arial" w:hAnsi="Arial" w:cs="Arial"/>
                <w:color w:val="000000"/>
                <w:sz w:val="20"/>
                <w:szCs w:val="20"/>
              </w:rPr>
              <w:t>09</w:t>
            </w:r>
            <w:r w:rsidR="004C2D76" w:rsidRPr="00455F04">
              <w:rPr>
                <w:rFonts w:ascii="Arial" w:hAnsi="Arial" w:cs="Arial"/>
                <w:color w:val="000000"/>
                <w:sz w:val="20"/>
                <w:szCs w:val="20"/>
              </w:rPr>
              <w:t>,</w:t>
            </w:r>
            <w:r w:rsidRPr="00455F04">
              <w:rPr>
                <w:rFonts w:ascii="Arial" w:hAnsi="Arial" w:cs="Arial"/>
                <w:color w:val="000000"/>
                <w:sz w:val="20"/>
                <w:szCs w:val="20"/>
              </w:rPr>
              <w:t>251.68</w:t>
            </w:r>
          </w:p>
        </w:tc>
        <w:tc>
          <w:tcPr>
            <w:tcW w:w="1440" w:type="dxa"/>
            <w:gridSpan w:val="6"/>
            <w:tcBorders>
              <w:top w:val="single" w:sz="4" w:space="0" w:color="auto"/>
              <w:bottom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77</w:t>
            </w:r>
            <w:r w:rsidR="004C2D76" w:rsidRPr="00455F04">
              <w:rPr>
                <w:rFonts w:ascii="Arial" w:hAnsi="Arial" w:cs="Arial"/>
                <w:color w:val="000000"/>
                <w:sz w:val="20"/>
                <w:szCs w:val="20"/>
              </w:rPr>
              <w:t>,</w:t>
            </w:r>
            <w:r w:rsidRPr="00455F04">
              <w:rPr>
                <w:rFonts w:ascii="Arial" w:hAnsi="Arial" w:cs="Arial"/>
                <w:color w:val="000000"/>
                <w:sz w:val="20"/>
                <w:szCs w:val="20"/>
              </w:rPr>
              <w:t>39</w:t>
            </w:r>
            <w:r w:rsidR="004C2D76" w:rsidRPr="00455F04">
              <w:rPr>
                <w:rFonts w:ascii="Arial" w:hAnsi="Arial" w:cs="Arial"/>
                <w:color w:val="000000"/>
                <w:sz w:val="20"/>
                <w:szCs w:val="20"/>
              </w:rPr>
              <w:t>,</w:t>
            </w:r>
            <w:r w:rsidRPr="00455F04">
              <w:rPr>
                <w:rFonts w:ascii="Arial" w:hAnsi="Arial" w:cs="Arial"/>
                <w:color w:val="000000"/>
                <w:sz w:val="20"/>
                <w:szCs w:val="20"/>
              </w:rPr>
              <w:t>598.56</w:t>
            </w:r>
          </w:p>
        </w:tc>
        <w:tc>
          <w:tcPr>
            <w:tcW w:w="1620" w:type="dxa"/>
            <w:gridSpan w:val="10"/>
            <w:tcBorders>
              <w:top w:val="single" w:sz="4" w:space="0" w:color="auto"/>
              <w:bottom w:val="single" w:sz="4" w:space="0" w:color="auto"/>
              <w:right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2</w:t>
            </w:r>
            <w:r w:rsidR="004C2D76" w:rsidRPr="00455F04">
              <w:rPr>
                <w:rFonts w:ascii="Arial" w:hAnsi="Arial" w:cs="Arial"/>
                <w:color w:val="000000"/>
                <w:sz w:val="20"/>
                <w:szCs w:val="20"/>
              </w:rPr>
              <w:t>,</w:t>
            </w:r>
            <w:r w:rsidRPr="00455F04">
              <w:rPr>
                <w:rFonts w:ascii="Arial" w:hAnsi="Arial" w:cs="Arial"/>
                <w:color w:val="000000"/>
                <w:sz w:val="20"/>
                <w:szCs w:val="20"/>
              </w:rPr>
              <w:t>09</w:t>
            </w:r>
            <w:r w:rsidR="004C2D76" w:rsidRPr="00455F04">
              <w:rPr>
                <w:rFonts w:ascii="Arial" w:hAnsi="Arial" w:cs="Arial"/>
                <w:color w:val="000000"/>
                <w:sz w:val="20"/>
                <w:szCs w:val="20"/>
              </w:rPr>
              <w:t>,</w:t>
            </w:r>
            <w:r w:rsidRPr="00455F04">
              <w:rPr>
                <w:rFonts w:ascii="Arial" w:hAnsi="Arial" w:cs="Arial"/>
                <w:color w:val="000000"/>
                <w:sz w:val="20"/>
                <w:szCs w:val="20"/>
              </w:rPr>
              <w:t>74</w:t>
            </w:r>
            <w:r w:rsidR="004C2D76" w:rsidRPr="00455F04">
              <w:rPr>
                <w:rFonts w:ascii="Arial" w:hAnsi="Arial" w:cs="Arial"/>
                <w:color w:val="000000"/>
                <w:sz w:val="20"/>
                <w:szCs w:val="20"/>
              </w:rPr>
              <w:t>,</w:t>
            </w:r>
            <w:r w:rsidRPr="00455F04">
              <w:rPr>
                <w:rFonts w:ascii="Arial" w:hAnsi="Arial" w:cs="Arial"/>
                <w:color w:val="000000"/>
                <w:sz w:val="20"/>
                <w:szCs w:val="20"/>
              </w:rPr>
              <w:t>714.71</w:t>
            </w:r>
          </w:p>
        </w:tc>
        <w:tc>
          <w:tcPr>
            <w:tcW w:w="1443" w:type="dxa"/>
            <w:gridSpan w:val="4"/>
            <w:tcBorders>
              <w:top w:val="single" w:sz="4" w:space="0" w:color="auto"/>
              <w:left w:val="single" w:sz="4" w:space="0" w:color="auto"/>
              <w:bottom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39</w:t>
            </w:r>
            <w:r w:rsidR="004C2D76" w:rsidRPr="00455F04">
              <w:rPr>
                <w:rFonts w:ascii="Arial" w:hAnsi="Arial" w:cs="Arial"/>
                <w:color w:val="000000"/>
                <w:sz w:val="20"/>
                <w:szCs w:val="20"/>
              </w:rPr>
              <w:t>,</w:t>
            </w:r>
            <w:r w:rsidRPr="00455F04">
              <w:rPr>
                <w:rFonts w:ascii="Arial" w:hAnsi="Arial" w:cs="Arial"/>
                <w:color w:val="000000"/>
                <w:sz w:val="20"/>
                <w:szCs w:val="20"/>
              </w:rPr>
              <w:t>51</w:t>
            </w:r>
            <w:r w:rsidR="004C2D76" w:rsidRPr="00455F04">
              <w:rPr>
                <w:rFonts w:ascii="Arial" w:hAnsi="Arial" w:cs="Arial"/>
                <w:color w:val="000000"/>
                <w:sz w:val="20"/>
                <w:szCs w:val="20"/>
              </w:rPr>
              <w:t>,</w:t>
            </w:r>
            <w:r w:rsidRPr="00455F04">
              <w:rPr>
                <w:rFonts w:ascii="Arial" w:hAnsi="Arial" w:cs="Arial"/>
                <w:color w:val="000000"/>
                <w:sz w:val="20"/>
                <w:szCs w:val="20"/>
              </w:rPr>
              <w:t>607.03</w:t>
            </w:r>
          </w:p>
        </w:tc>
        <w:tc>
          <w:tcPr>
            <w:tcW w:w="1800" w:type="dxa"/>
            <w:vMerge/>
            <w:vAlign w:val="center"/>
          </w:tcPr>
          <w:p w:rsidR="003E1743" w:rsidRPr="00455F04" w:rsidRDefault="003E1743" w:rsidP="003E1743">
            <w:pPr>
              <w:spacing w:after="0" w:line="240" w:lineRule="auto"/>
              <w:rPr>
                <w:rFonts w:ascii="Arial" w:hAnsi="Arial" w:cs="Arial"/>
                <w:sz w:val="20"/>
                <w:szCs w:val="20"/>
              </w:rPr>
            </w:pPr>
          </w:p>
        </w:tc>
        <w:tc>
          <w:tcPr>
            <w:tcW w:w="1890" w:type="dxa"/>
            <w:vMerge/>
            <w:vAlign w:val="center"/>
          </w:tcPr>
          <w:p w:rsidR="003E1743" w:rsidRPr="00455F04" w:rsidRDefault="003E1743" w:rsidP="003E1743">
            <w:pPr>
              <w:tabs>
                <w:tab w:val="left" w:pos="3240"/>
              </w:tabs>
              <w:spacing w:after="0" w:line="240" w:lineRule="auto"/>
              <w:jc w:val="both"/>
              <w:rPr>
                <w:rFonts w:ascii="Arial" w:hAnsi="Arial" w:cs="Arial"/>
                <w:sz w:val="20"/>
                <w:szCs w:val="20"/>
              </w:rPr>
            </w:pPr>
          </w:p>
        </w:tc>
        <w:tc>
          <w:tcPr>
            <w:tcW w:w="1892" w:type="dxa"/>
            <w:vMerge/>
            <w:vAlign w:val="center"/>
          </w:tcPr>
          <w:p w:rsidR="003E1743" w:rsidRPr="00455F04" w:rsidRDefault="003E1743" w:rsidP="003E1743">
            <w:pPr>
              <w:tabs>
                <w:tab w:val="left" w:pos="3240"/>
              </w:tabs>
              <w:spacing w:after="0" w:line="240" w:lineRule="auto"/>
              <w:jc w:val="center"/>
              <w:rPr>
                <w:rFonts w:ascii="Arial" w:hAnsi="Arial" w:cs="Arial"/>
                <w:sz w:val="20"/>
                <w:szCs w:val="20"/>
              </w:rPr>
            </w:pPr>
          </w:p>
        </w:tc>
        <w:tc>
          <w:tcPr>
            <w:tcW w:w="2068" w:type="dxa"/>
            <w:vMerge/>
            <w:vAlign w:val="center"/>
          </w:tcPr>
          <w:p w:rsidR="003E1743" w:rsidRPr="00455F04" w:rsidRDefault="003E1743" w:rsidP="003E1743">
            <w:pPr>
              <w:tabs>
                <w:tab w:val="left" w:pos="3240"/>
              </w:tabs>
              <w:spacing w:after="0" w:line="240" w:lineRule="auto"/>
              <w:rPr>
                <w:rFonts w:ascii="Arial" w:hAnsi="Arial" w:cs="Arial"/>
                <w:b/>
                <w:sz w:val="20"/>
                <w:szCs w:val="20"/>
              </w:rPr>
            </w:pPr>
          </w:p>
        </w:tc>
      </w:tr>
      <w:tr w:rsidR="003E1743" w:rsidRPr="00455F04" w:rsidTr="006832E1">
        <w:trPr>
          <w:trHeight w:val="152"/>
        </w:trPr>
        <w:tc>
          <w:tcPr>
            <w:tcW w:w="624" w:type="dxa"/>
            <w:vMerge/>
            <w:shd w:val="clear" w:color="auto" w:fill="auto"/>
            <w:vAlign w:val="center"/>
          </w:tcPr>
          <w:p w:rsidR="003E1743" w:rsidRPr="00455F04" w:rsidRDefault="003E1743" w:rsidP="003E1743">
            <w:pPr>
              <w:tabs>
                <w:tab w:val="left" w:pos="3240"/>
              </w:tabs>
              <w:spacing w:after="0" w:line="240" w:lineRule="auto"/>
              <w:jc w:val="center"/>
              <w:rPr>
                <w:rFonts w:ascii="Arial" w:hAnsi="Arial" w:cs="Arial"/>
                <w:bCs/>
                <w:sz w:val="20"/>
                <w:szCs w:val="20"/>
              </w:rPr>
            </w:pPr>
          </w:p>
        </w:tc>
        <w:tc>
          <w:tcPr>
            <w:tcW w:w="1259" w:type="dxa"/>
            <w:tcBorders>
              <w:top w:val="single" w:sz="4" w:space="0" w:color="auto"/>
              <w:bottom w:val="single" w:sz="4" w:space="0" w:color="auto"/>
            </w:tcBorders>
            <w:vAlign w:val="center"/>
          </w:tcPr>
          <w:p w:rsidR="003E1743" w:rsidRPr="00455F04" w:rsidRDefault="003E1743" w:rsidP="0027268E">
            <w:pPr>
              <w:spacing w:after="0"/>
              <w:rPr>
                <w:rFonts w:ascii="Arial" w:hAnsi="Arial" w:cs="Arial"/>
                <w:bCs/>
                <w:sz w:val="20"/>
                <w:szCs w:val="20"/>
              </w:rPr>
            </w:pPr>
            <w:r w:rsidRPr="00455F04">
              <w:rPr>
                <w:rFonts w:ascii="Arial" w:hAnsi="Arial" w:cs="Arial"/>
                <w:bCs/>
                <w:sz w:val="20"/>
                <w:szCs w:val="20"/>
              </w:rPr>
              <w:t>Veterinary</w:t>
            </w:r>
          </w:p>
        </w:tc>
        <w:tc>
          <w:tcPr>
            <w:tcW w:w="1619" w:type="dxa"/>
            <w:gridSpan w:val="5"/>
            <w:tcBorders>
              <w:top w:val="single" w:sz="4" w:space="0" w:color="auto"/>
              <w:bottom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70</w:t>
            </w:r>
            <w:r w:rsidR="004C2D76" w:rsidRPr="00455F04">
              <w:rPr>
                <w:rFonts w:ascii="Arial" w:hAnsi="Arial" w:cs="Arial"/>
                <w:color w:val="000000"/>
                <w:sz w:val="20"/>
                <w:szCs w:val="20"/>
              </w:rPr>
              <w:t>,</w:t>
            </w:r>
            <w:r w:rsidRPr="00455F04">
              <w:rPr>
                <w:rFonts w:ascii="Arial" w:hAnsi="Arial" w:cs="Arial"/>
                <w:color w:val="000000"/>
                <w:sz w:val="20"/>
                <w:szCs w:val="20"/>
              </w:rPr>
              <w:t>70</w:t>
            </w:r>
            <w:r w:rsidR="004C2D76" w:rsidRPr="00455F04">
              <w:rPr>
                <w:rFonts w:ascii="Arial" w:hAnsi="Arial" w:cs="Arial"/>
                <w:color w:val="000000"/>
                <w:sz w:val="20"/>
                <w:szCs w:val="20"/>
              </w:rPr>
              <w:t>,</w:t>
            </w:r>
            <w:r w:rsidRPr="00455F04">
              <w:rPr>
                <w:rFonts w:ascii="Arial" w:hAnsi="Arial" w:cs="Arial"/>
                <w:color w:val="000000"/>
                <w:sz w:val="20"/>
                <w:szCs w:val="20"/>
              </w:rPr>
              <w:t>770.14</w:t>
            </w:r>
          </w:p>
        </w:tc>
        <w:tc>
          <w:tcPr>
            <w:tcW w:w="1440" w:type="dxa"/>
            <w:gridSpan w:val="6"/>
            <w:tcBorders>
              <w:top w:val="single" w:sz="4" w:space="0" w:color="auto"/>
              <w:bottom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7</w:t>
            </w:r>
            <w:r w:rsidR="004C2D76" w:rsidRPr="00455F04">
              <w:rPr>
                <w:rFonts w:ascii="Arial" w:hAnsi="Arial" w:cs="Arial"/>
                <w:color w:val="000000"/>
                <w:sz w:val="20"/>
                <w:szCs w:val="20"/>
              </w:rPr>
              <w:t>,</w:t>
            </w:r>
            <w:r w:rsidRPr="00455F04">
              <w:rPr>
                <w:rFonts w:ascii="Arial" w:hAnsi="Arial" w:cs="Arial"/>
                <w:color w:val="000000"/>
                <w:sz w:val="20"/>
                <w:szCs w:val="20"/>
              </w:rPr>
              <w:t>73</w:t>
            </w:r>
            <w:r w:rsidR="004C2D76" w:rsidRPr="00455F04">
              <w:rPr>
                <w:rFonts w:ascii="Arial" w:hAnsi="Arial" w:cs="Arial"/>
                <w:color w:val="000000"/>
                <w:sz w:val="20"/>
                <w:szCs w:val="20"/>
              </w:rPr>
              <w:t>,</w:t>
            </w:r>
            <w:r w:rsidRPr="00455F04">
              <w:rPr>
                <w:rFonts w:ascii="Arial" w:hAnsi="Arial" w:cs="Arial"/>
                <w:color w:val="000000"/>
                <w:sz w:val="20"/>
                <w:szCs w:val="20"/>
              </w:rPr>
              <w:t>623.89</w:t>
            </w:r>
          </w:p>
        </w:tc>
        <w:tc>
          <w:tcPr>
            <w:tcW w:w="1620" w:type="dxa"/>
            <w:gridSpan w:val="10"/>
            <w:tcBorders>
              <w:top w:val="single" w:sz="4" w:space="0" w:color="auto"/>
              <w:bottom w:val="single" w:sz="4" w:space="0" w:color="auto"/>
              <w:right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55</w:t>
            </w:r>
            <w:r w:rsidR="004C2D76" w:rsidRPr="00455F04">
              <w:rPr>
                <w:rFonts w:ascii="Arial" w:hAnsi="Arial" w:cs="Arial"/>
                <w:color w:val="000000"/>
                <w:sz w:val="20"/>
                <w:szCs w:val="20"/>
              </w:rPr>
              <w:t>,</w:t>
            </w:r>
            <w:r w:rsidRPr="00455F04">
              <w:rPr>
                <w:rFonts w:ascii="Arial" w:hAnsi="Arial" w:cs="Arial"/>
                <w:color w:val="000000"/>
                <w:sz w:val="20"/>
                <w:szCs w:val="20"/>
              </w:rPr>
              <w:t>56</w:t>
            </w:r>
            <w:r w:rsidR="004C2D76" w:rsidRPr="00455F04">
              <w:rPr>
                <w:rFonts w:ascii="Arial" w:hAnsi="Arial" w:cs="Arial"/>
                <w:color w:val="000000"/>
                <w:sz w:val="20"/>
                <w:szCs w:val="20"/>
              </w:rPr>
              <w:t>,</w:t>
            </w:r>
            <w:r w:rsidRPr="00455F04">
              <w:rPr>
                <w:rFonts w:ascii="Arial" w:hAnsi="Arial" w:cs="Arial"/>
                <w:color w:val="000000"/>
                <w:sz w:val="20"/>
                <w:szCs w:val="20"/>
              </w:rPr>
              <w:t>808.77</w:t>
            </w:r>
          </w:p>
        </w:tc>
        <w:tc>
          <w:tcPr>
            <w:tcW w:w="1443" w:type="dxa"/>
            <w:gridSpan w:val="4"/>
            <w:tcBorders>
              <w:top w:val="single" w:sz="4" w:space="0" w:color="auto"/>
              <w:left w:val="single" w:sz="4" w:space="0" w:color="auto"/>
              <w:bottom w:val="single" w:sz="4" w:space="0" w:color="auto"/>
            </w:tcBorders>
            <w:vAlign w:val="center"/>
          </w:tcPr>
          <w:p w:rsidR="003E1743" w:rsidRPr="00455F04" w:rsidRDefault="003E1743" w:rsidP="0027268E">
            <w:pPr>
              <w:spacing w:after="0" w:line="240" w:lineRule="auto"/>
              <w:jc w:val="right"/>
              <w:rPr>
                <w:rFonts w:ascii="Arial" w:hAnsi="Arial" w:cs="Arial"/>
                <w:color w:val="000000"/>
                <w:sz w:val="20"/>
                <w:szCs w:val="20"/>
              </w:rPr>
            </w:pPr>
            <w:r w:rsidRPr="00455F04">
              <w:rPr>
                <w:rFonts w:ascii="Arial" w:hAnsi="Arial" w:cs="Arial"/>
                <w:color w:val="000000"/>
                <w:sz w:val="20"/>
                <w:szCs w:val="20"/>
              </w:rPr>
              <w:t>3</w:t>
            </w:r>
            <w:r w:rsidR="004C2D76" w:rsidRPr="00455F04">
              <w:rPr>
                <w:rFonts w:ascii="Arial" w:hAnsi="Arial" w:cs="Arial"/>
                <w:color w:val="000000"/>
                <w:sz w:val="20"/>
                <w:szCs w:val="20"/>
              </w:rPr>
              <w:t>,</w:t>
            </w:r>
            <w:r w:rsidRPr="00455F04">
              <w:rPr>
                <w:rFonts w:ascii="Arial" w:hAnsi="Arial" w:cs="Arial"/>
                <w:color w:val="000000"/>
                <w:sz w:val="20"/>
                <w:szCs w:val="20"/>
              </w:rPr>
              <w:t>01</w:t>
            </w:r>
            <w:r w:rsidR="004C2D76" w:rsidRPr="00455F04">
              <w:rPr>
                <w:rFonts w:ascii="Arial" w:hAnsi="Arial" w:cs="Arial"/>
                <w:color w:val="000000"/>
                <w:sz w:val="20"/>
                <w:szCs w:val="20"/>
              </w:rPr>
              <w:t>,</w:t>
            </w:r>
            <w:r w:rsidRPr="00455F04">
              <w:rPr>
                <w:rFonts w:ascii="Arial" w:hAnsi="Arial" w:cs="Arial"/>
                <w:color w:val="000000"/>
                <w:sz w:val="20"/>
                <w:szCs w:val="20"/>
              </w:rPr>
              <w:t>953.93</w:t>
            </w:r>
          </w:p>
        </w:tc>
        <w:tc>
          <w:tcPr>
            <w:tcW w:w="1800" w:type="dxa"/>
            <w:vMerge/>
            <w:vAlign w:val="center"/>
          </w:tcPr>
          <w:p w:rsidR="003E1743" w:rsidRPr="00455F04" w:rsidRDefault="003E1743" w:rsidP="003E1743">
            <w:pPr>
              <w:spacing w:after="0" w:line="240" w:lineRule="auto"/>
              <w:rPr>
                <w:rFonts w:ascii="Arial" w:hAnsi="Arial" w:cs="Arial"/>
                <w:sz w:val="20"/>
                <w:szCs w:val="20"/>
              </w:rPr>
            </w:pPr>
          </w:p>
        </w:tc>
        <w:tc>
          <w:tcPr>
            <w:tcW w:w="1890" w:type="dxa"/>
            <w:vMerge/>
            <w:vAlign w:val="center"/>
          </w:tcPr>
          <w:p w:rsidR="003E1743" w:rsidRPr="00455F04" w:rsidRDefault="003E1743" w:rsidP="003E1743">
            <w:pPr>
              <w:tabs>
                <w:tab w:val="left" w:pos="3240"/>
              </w:tabs>
              <w:spacing w:after="0" w:line="240" w:lineRule="auto"/>
              <w:jc w:val="both"/>
              <w:rPr>
                <w:rFonts w:ascii="Arial" w:hAnsi="Arial" w:cs="Arial"/>
                <w:sz w:val="20"/>
                <w:szCs w:val="20"/>
              </w:rPr>
            </w:pPr>
          </w:p>
        </w:tc>
        <w:tc>
          <w:tcPr>
            <w:tcW w:w="1892" w:type="dxa"/>
            <w:vMerge/>
            <w:vAlign w:val="center"/>
          </w:tcPr>
          <w:p w:rsidR="003E1743" w:rsidRPr="00455F04" w:rsidRDefault="003E1743" w:rsidP="003E1743">
            <w:pPr>
              <w:tabs>
                <w:tab w:val="left" w:pos="3240"/>
              </w:tabs>
              <w:spacing w:after="0" w:line="240" w:lineRule="auto"/>
              <w:jc w:val="center"/>
              <w:rPr>
                <w:rFonts w:ascii="Arial" w:hAnsi="Arial" w:cs="Arial"/>
                <w:sz w:val="20"/>
                <w:szCs w:val="20"/>
              </w:rPr>
            </w:pPr>
          </w:p>
        </w:tc>
        <w:tc>
          <w:tcPr>
            <w:tcW w:w="2068" w:type="dxa"/>
            <w:vMerge/>
            <w:vAlign w:val="center"/>
          </w:tcPr>
          <w:p w:rsidR="003E1743" w:rsidRPr="00455F04" w:rsidRDefault="003E1743" w:rsidP="003E1743">
            <w:pPr>
              <w:tabs>
                <w:tab w:val="left" w:pos="3240"/>
              </w:tabs>
              <w:spacing w:after="0" w:line="240" w:lineRule="auto"/>
              <w:rPr>
                <w:rFonts w:ascii="Arial" w:hAnsi="Arial" w:cs="Arial"/>
                <w:b/>
                <w:sz w:val="20"/>
                <w:szCs w:val="20"/>
              </w:rPr>
            </w:pPr>
          </w:p>
        </w:tc>
      </w:tr>
      <w:tr w:rsidR="00374CD5" w:rsidRPr="00455F04" w:rsidTr="006832E1">
        <w:trPr>
          <w:trHeight w:val="22"/>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bottom"/>
          </w:tcPr>
          <w:p w:rsidR="00374CD5" w:rsidRPr="00455F04" w:rsidRDefault="00374CD5" w:rsidP="005E258B">
            <w:pPr>
              <w:spacing w:after="0"/>
              <w:rPr>
                <w:rFonts w:ascii="Arial" w:hAnsi="Arial" w:cs="Arial"/>
                <w:b/>
                <w:bCs/>
                <w:sz w:val="20"/>
                <w:szCs w:val="20"/>
              </w:rPr>
            </w:pPr>
            <w:r w:rsidRPr="00455F04">
              <w:rPr>
                <w:rFonts w:ascii="Arial" w:hAnsi="Arial" w:cs="Arial"/>
                <w:b/>
                <w:bCs/>
                <w:sz w:val="20"/>
                <w:szCs w:val="20"/>
              </w:rPr>
              <w:t xml:space="preserve">Product-wise Status of </w:t>
            </w:r>
            <w:r w:rsidR="0000769B" w:rsidRPr="00455F04">
              <w:rPr>
                <w:rFonts w:ascii="Arial" w:hAnsi="Arial" w:cs="Arial"/>
                <w:b/>
                <w:bCs/>
                <w:sz w:val="20"/>
                <w:szCs w:val="20"/>
              </w:rPr>
              <w:t>s</w:t>
            </w:r>
            <w:r w:rsidRPr="00455F04">
              <w:rPr>
                <w:rFonts w:ascii="Arial" w:hAnsi="Arial" w:cs="Arial"/>
                <w:b/>
                <w:bCs/>
                <w:sz w:val="20"/>
                <w:szCs w:val="20"/>
              </w:rPr>
              <w:t>tock level (Days)</w:t>
            </w:r>
          </w:p>
        </w:tc>
        <w:tc>
          <w:tcPr>
            <w:tcW w:w="1800" w:type="dxa"/>
            <w:vAlign w:val="center"/>
          </w:tcPr>
          <w:p w:rsidR="00374CD5" w:rsidRPr="00455F04" w:rsidRDefault="00374CD5" w:rsidP="005E258B">
            <w:pPr>
              <w:spacing w:after="0" w:line="240" w:lineRule="auto"/>
              <w:rPr>
                <w:rFonts w:ascii="Arial" w:hAnsi="Arial" w:cs="Arial"/>
                <w:sz w:val="20"/>
                <w:szCs w:val="20"/>
              </w:rPr>
            </w:pPr>
          </w:p>
        </w:tc>
        <w:tc>
          <w:tcPr>
            <w:tcW w:w="1890" w:type="dxa"/>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Align w:val="center"/>
          </w:tcPr>
          <w:p w:rsidR="00374CD5" w:rsidRPr="00455F04" w:rsidRDefault="00374CD5" w:rsidP="005E258B">
            <w:pPr>
              <w:tabs>
                <w:tab w:val="left" w:pos="3240"/>
              </w:tabs>
              <w:spacing w:after="0" w:line="240" w:lineRule="auto"/>
              <w:rPr>
                <w:rFonts w:ascii="Arial" w:hAnsi="Arial" w:cs="Arial"/>
                <w:b/>
                <w:sz w:val="20"/>
                <w:szCs w:val="20"/>
              </w:rPr>
            </w:pPr>
          </w:p>
        </w:tc>
      </w:tr>
      <w:tr w:rsidR="002143DB" w:rsidRPr="00455F04" w:rsidTr="006832E1">
        <w:trPr>
          <w:trHeight w:val="22"/>
        </w:trPr>
        <w:tc>
          <w:tcPr>
            <w:tcW w:w="624" w:type="dxa"/>
            <w:vMerge/>
            <w:shd w:val="clear" w:color="auto" w:fill="auto"/>
            <w:vAlign w:val="center"/>
          </w:tcPr>
          <w:p w:rsidR="002143DB" w:rsidRPr="00455F04" w:rsidRDefault="002143DB" w:rsidP="002143DB">
            <w:pPr>
              <w:tabs>
                <w:tab w:val="left" w:pos="3240"/>
              </w:tabs>
              <w:spacing w:after="0" w:line="240" w:lineRule="auto"/>
              <w:jc w:val="center"/>
              <w:rPr>
                <w:rFonts w:ascii="Arial" w:hAnsi="Arial" w:cs="Arial"/>
                <w:bCs/>
                <w:sz w:val="20"/>
                <w:szCs w:val="20"/>
              </w:rPr>
            </w:pPr>
          </w:p>
        </w:tc>
        <w:tc>
          <w:tcPr>
            <w:tcW w:w="1259" w:type="dxa"/>
            <w:vMerge w:val="restart"/>
            <w:tcBorders>
              <w:top w:val="single" w:sz="4" w:space="0" w:color="auto"/>
              <w:right w:val="single" w:sz="4" w:space="0" w:color="auto"/>
            </w:tcBorders>
            <w:vAlign w:val="center"/>
          </w:tcPr>
          <w:p w:rsidR="002143DB" w:rsidRPr="00455F04" w:rsidRDefault="002143DB" w:rsidP="0001224E">
            <w:pPr>
              <w:spacing w:after="0" w:line="240" w:lineRule="auto"/>
              <w:rPr>
                <w:rFonts w:ascii="Arial" w:hAnsi="Arial" w:cs="Arial"/>
                <w:bCs/>
                <w:sz w:val="20"/>
                <w:szCs w:val="20"/>
              </w:rPr>
            </w:pPr>
            <w:r w:rsidRPr="00455F04">
              <w:rPr>
                <w:rFonts w:ascii="Arial" w:hAnsi="Arial" w:cs="Arial"/>
                <w:bCs/>
                <w:sz w:val="20"/>
                <w:szCs w:val="20"/>
              </w:rPr>
              <w:t>Categories</w:t>
            </w:r>
          </w:p>
        </w:tc>
        <w:tc>
          <w:tcPr>
            <w:tcW w:w="1619" w:type="dxa"/>
            <w:gridSpan w:val="5"/>
            <w:vMerge w:val="restart"/>
            <w:tcBorders>
              <w:top w:val="single" w:sz="4" w:space="0" w:color="auto"/>
              <w:left w:val="single" w:sz="4" w:space="0" w:color="auto"/>
              <w:right w:val="single" w:sz="4" w:space="0" w:color="auto"/>
            </w:tcBorders>
            <w:vAlign w:val="center"/>
          </w:tcPr>
          <w:p w:rsidR="002143DB" w:rsidRPr="00455F04" w:rsidRDefault="002143DB" w:rsidP="0001224E">
            <w:pPr>
              <w:spacing w:after="0"/>
              <w:rPr>
                <w:rFonts w:ascii="Arial" w:hAnsi="Arial" w:cs="Arial"/>
                <w:bCs/>
                <w:sz w:val="20"/>
                <w:szCs w:val="20"/>
              </w:rPr>
            </w:pPr>
            <w:r w:rsidRPr="00455F04">
              <w:rPr>
                <w:rFonts w:ascii="Arial" w:hAnsi="Arial" w:cs="Arial"/>
                <w:bCs/>
                <w:sz w:val="20"/>
                <w:szCs w:val="20"/>
              </w:rPr>
              <w:t>Name of Products</w:t>
            </w:r>
          </w:p>
        </w:tc>
        <w:tc>
          <w:tcPr>
            <w:tcW w:w="1892" w:type="dxa"/>
            <w:gridSpan w:val="11"/>
            <w:tcBorders>
              <w:top w:val="single" w:sz="4" w:space="0" w:color="auto"/>
              <w:left w:val="single" w:sz="4" w:space="0" w:color="auto"/>
              <w:bottom w:val="single" w:sz="4" w:space="0" w:color="auto"/>
              <w:right w:val="single" w:sz="4" w:space="0" w:color="auto"/>
            </w:tcBorders>
            <w:vAlign w:val="center"/>
          </w:tcPr>
          <w:p w:rsidR="002143DB" w:rsidRPr="00455F04" w:rsidRDefault="002143DB" w:rsidP="007361F6">
            <w:pPr>
              <w:spacing w:after="0" w:line="240" w:lineRule="auto"/>
              <w:jc w:val="center"/>
              <w:rPr>
                <w:rFonts w:ascii="Arial" w:hAnsi="Arial" w:cs="Arial"/>
                <w:b/>
                <w:bCs/>
                <w:color w:val="000000"/>
                <w:sz w:val="20"/>
                <w:szCs w:val="20"/>
              </w:rPr>
            </w:pPr>
            <w:r w:rsidRPr="00455F04">
              <w:rPr>
                <w:rFonts w:ascii="Arial" w:hAnsi="Arial" w:cs="Arial"/>
                <w:b/>
                <w:bCs/>
                <w:color w:val="000000"/>
                <w:sz w:val="20"/>
                <w:szCs w:val="20"/>
              </w:rPr>
              <w:t>9th November 22</w:t>
            </w:r>
          </w:p>
        </w:tc>
        <w:tc>
          <w:tcPr>
            <w:tcW w:w="2611" w:type="dxa"/>
            <w:gridSpan w:val="9"/>
            <w:tcBorders>
              <w:top w:val="single" w:sz="4" w:space="0" w:color="auto"/>
              <w:left w:val="single" w:sz="4" w:space="0" w:color="auto"/>
              <w:bottom w:val="single" w:sz="4" w:space="0" w:color="auto"/>
            </w:tcBorders>
            <w:vAlign w:val="center"/>
          </w:tcPr>
          <w:p w:rsidR="002143DB" w:rsidRPr="00455F04" w:rsidRDefault="002143DB" w:rsidP="007361F6">
            <w:pPr>
              <w:spacing w:after="0"/>
              <w:jc w:val="center"/>
              <w:rPr>
                <w:rFonts w:ascii="Arial" w:hAnsi="Arial" w:cs="Arial"/>
                <w:b/>
                <w:bCs/>
                <w:color w:val="000000"/>
                <w:sz w:val="20"/>
                <w:szCs w:val="20"/>
              </w:rPr>
            </w:pPr>
            <w:r w:rsidRPr="00455F04">
              <w:rPr>
                <w:rFonts w:ascii="Arial" w:hAnsi="Arial" w:cs="Arial"/>
                <w:b/>
                <w:bCs/>
                <w:color w:val="000000"/>
                <w:sz w:val="20"/>
                <w:szCs w:val="20"/>
              </w:rPr>
              <w:t>9th November 21</w:t>
            </w:r>
          </w:p>
        </w:tc>
        <w:tc>
          <w:tcPr>
            <w:tcW w:w="1800" w:type="dxa"/>
            <w:vMerge w:val="restart"/>
            <w:vAlign w:val="center"/>
          </w:tcPr>
          <w:p w:rsidR="002143DB" w:rsidRPr="00455F04" w:rsidRDefault="002143DB" w:rsidP="002143DB">
            <w:pPr>
              <w:spacing w:after="0" w:line="240" w:lineRule="auto"/>
              <w:rPr>
                <w:rFonts w:ascii="Arial" w:hAnsi="Arial" w:cs="Arial"/>
                <w:sz w:val="20"/>
                <w:szCs w:val="20"/>
              </w:rPr>
            </w:pPr>
          </w:p>
        </w:tc>
        <w:tc>
          <w:tcPr>
            <w:tcW w:w="1890" w:type="dxa"/>
            <w:vMerge w:val="restart"/>
            <w:vAlign w:val="center"/>
          </w:tcPr>
          <w:p w:rsidR="002143DB" w:rsidRPr="00455F04" w:rsidRDefault="002143DB" w:rsidP="002143D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2143DB" w:rsidRPr="00455F04" w:rsidRDefault="002143DB" w:rsidP="002143D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vAlign w:val="center"/>
          </w:tcPr>
          <w:p w:rsidR="002143DB" w:rsidRPr="00455F04" w:rsidRDefault="002143DB" w:rsidP="002143D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vAlign w:val="center"/>
          </w:tcPr>
          <w:p w:rsidR="002143DB" w:rsidRPr="00455F04" w:rsidRDefault="002143DB" w:rsidP="002143D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374CD5" w:rsidRPr="00455F04" w:rsidTr="006832E1">
        <w:trPr>
          <w:trHeight w:val="22"/>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1259" w:type="dxa"/>
            <w:vMerge/>
            <w:tcBorders>
              <w:bottom w:val="single" w:sz="4" w:space="0" w:color="auto"/>
              <w:right w:val="single" w:sz="4" w:space="0" w:color="auto"/>
            </w:tcBorders>
            <w:vAlign w:val="center"/>
          </w:tcPr>
          <w:p w:rsidR="00374CD5" w:rsidRPr="00455F04" w:rsidRDefault="00374CD5" w:rsidP="0001224E">
            <w:pPr>
              <w:spacing w:after="0" w:line="240" w:lineRule="auto"/>
              <w:rPr>
                <w:rFonts w:ascii="Arial" w:hAnsi="Arial" w:cs="Arial"/>
                <w:bCs/>
                <w:sz w:val="20"/>
                <w:szCs w:val="20"/>
              </w:rPr>
            </w:pPr>
          </w:p>
        </w:tc>
        <w:tc>
          <w:tcPr>
            <w:tcW w:w="1619" w:type="dxa"/>
            <w:gridSpan w:val="5"/>
            <w:vMerge/>
            <w:tcBorders>
              <w:left w:val="single" w:sz="4" w:space="0" w:color="auto"/>
              <w:bottom w:val="single" w:sz="4" w:space="0" w:color="auto"/>
              <w:right w:val="single" w:sz="4" w:space="0" w:color="auto"/>
            </w:tcBorders>
            <w:vAlign w:val="center"/>
          </w:tcPr>
          <w:p w:rsidR="00374CD5" w:rsidRPr="00455F04" w:rsidRDefault="00374CD5" w:rsidP="0001224E">
            <w:pPr>
              <w:spacing w:after="0"/>
              <w:rPr>
                <w:rFonts w:ascii="Arial" w:hAnsi="Arial" w:cs="Arial"/>
                <w:bCs/>
                <w:sz w:val="20"/>
                <w:szCs w:val="20"/>
              </w:rPr>
            </w:pPr>
          </w:p>
        </w:tc>
        <w:tc>
          <w:tcPr>
            <w:tcW w:w="987" w:type="dxa"/>
            <w:gridSpan w:val="4"/>
            <w:tcBorders>
              <w:top w:val="single" w:sz="4" w:space="0" w:color="auto"/>
              <w:left w:val="single" w:sz="4" w:space="0" w:color="auto"/>
              <w:bottom w:val="single" w:sz="4" w:space="0" w:color="auto"/>
              <w:right w:val="single" w:sz="4" w:space="0" w:color="auto"/>
            </w:tcBorders>
            <w:vAlign w:val="center"/>
          </w:tcPr>
          <w:p w:rsidR="00374CD5" w:rsidRPr="00455F04" w:rsidRDefault="00374CD5" w:rsidP="007361F6">
            <w:pPr>
              <w:spacing w:after="0"/>
              <w:jc w:val="center"/>
              <w:rPr>
                <w:rFonts w:ascii="Arial" w:hAnsi="Arial" w:cs="Arial"/>
                <w:bCs/>
                <w:sz w:val="20"/>
                <w:szCs w:val="20"/>
              </w:rPr>
            </w:pPr>
            <w:r w:rsidRPr="00455F04">
              <w:rPr>
                <w:rFonts w:ascii="Arial" w:hAnsi="Arial" w:cs="Arial"/>
                <w:bCs/>
                <w:sz w:val="20"/>
                <w:szCs w:val="20"/>
              </w:rPr>
              <w:t>Over stock (Days)</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374CD5" w:rsidRPr="00455F04" w:rsidRDefault="00374CD5" w:rsidP="007361F6">
            <w:pPr>
              <w:spacing w:after="0"/>
              <w:jc w:val="center"/>
              <w:rPr>
                <w:rFonts w:ascii="Arial" w:hAnsi="Arial" w:cs="Arial"/>
                <w:bCs/>
                <w:sz w:val="20"/>
                <w:szCs w:val="20"/>
              </w:rPr>
            </w:pPr>
            <w:r w:rsidRPr="00455F04">
              <w:rPr>
                <w:rFonts w:ascii="Arial" w:hAnsi="Arial" w:cs="Arial"/>
                <w:bCs/>
                <w:sz w:val="20"/>
                <w:szCs w:val="20"/>
              </w:rPr>
              <w:t>Under Stock (Days)</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374CD5" w:rsidRPr="00455F04" w:rsidRDefault="00374CD5" w:rsidP="007361F6">
            <w:pPr>
              <w:spacing w:after="0"/>
              <w:jc w:val="center"/>
              <w:rPr>
                <w:rFonts w:ascii="Arial" w:hAnsi="Arial" w:cs="Arial"/>
                <w:bCs/>
                <w:sz w:val="20"/>
                <w:szCs w:val="20"/>
              </w:rPr>
            </w:pPr>
            <w:r w:rsidRPr="00455F04">
              <w:rPr>
                <w:rFonts w:ascii="Arial" w:hAnsi="Arial" w:cs="Arial"/>
                <w:bCs/>
                <w:sz w:val="20"/>
                <w:szCs w:val="20"/>
              </w:rPr>
              <w:t>Over Stock (Days)</w:t>
            </w:r>
          </w:p>
        </w:tc>
        <w:tc>
          <w:tcPr>
            <w:tcW w:w="1356" w:type="dxa"/>
            <w:gridSpan w:val="2"/>
            <w:tcBorders>
              <w:top w:val="single" w:sz="4" w:space="0" w:color="auto"/>
              <w:left w:val="single" w:sz="4" w:space="0" w:color="auto"/>
              <w:bottom w:val="single" w:sz="4" w:space="0" w:color="auto"/>
            </w:tcBorders>
            <w:vAlign w:val="center"/>
          </w:tcPr>
          <w:p w:rsidR="00374CD5" w:rsidRPr="00455F04" w:rsidRDefault="00374CD5" w:rsidP="007361F6">
            <w:pPr>
              <w:spacing w:after="0"/>
              <w:jc w:val="center"/>
              <w:rPr>
                <w:rFonts w:ascii="Arial" w:hAnsi="Arial" w:cs="Arial"/>
                <w:bCs/>
                <w:sz w:val="20"/>
                <w:szCs w:val="20"/>
              </w:rPr>
            </w:pPr>
            <w:r w:rsidRPr="00455F04">
              <w:rPr>
                <w:rFonts w:ascii="Arial" w:hAnsi="Arial" w:cs="Arial"/>
                <w:bCs/>
                <w:sz w:val="20"/>
                <w:szCs w:val="20"/>
              </w:rPr>
              <w:t>Under Stock (Days)</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c>
          <w:tcPr>
            <w:tcW w:w="1892"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Cream. </w:t>
            </w:r>
            <w:proofErr w:type="spellStart"/>
            <w:r w:rsidRPr="00455F04">
              <w:rPr>
                <w:rFonts w:ascii="Arial" w:hAnsi="Arial" w:cs="Arial"/>
                <w:color w:val="000000"/>
                <w:sz w:val="20"/>
                <w:szCs w:val="20"/>
              </w:rPr>
              <w:t>Neobet</w:t>
            </w:r>
            <w:proofErr w:type="spellEnd"/>
            <w:r w:rsidRPr="00455F04">
              <w:rPr>
                <w:rFonts w:ascii="Arial" w:hAnsi="Arial" w:cs="Arial"/>
                <w:color w:val="000000"/>
                <w:sz w:val="20"/>
                <w:szCs w:val="20"/>
              </w:rPr>
              <w:t xml:space="preserve"> 15 gm</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175.22</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Dry Sy. </w:t>
            </w:r>
            <w:proofErr w:type="spellStart"/>
            <w:r w:rsidRPr="00455F04">
              <w:rPr>
                <w:rFonts w:ascii="Arial" w:hAnsi="Arial" w:cs="Arial"/>
                <w:color w:val="000000"/>
                <w:sz w:val="20"/>
                <w:szCs w:val="20"/>
              </w:rPr>
              <w:t>Famicef</w:t>
            </w:r>
            <w:proofErr w:type="spellEnd"/>
            <w:r w:rsidRPr="00455F04">
              <w:rPr>
                <w:rFonts w:ascii="Arial" w:hAnsi="Arial" w:cs="Arial"/>
                <w:color w:val="000000"/>
                <w:sz w:val="20"/>
                <w:szCs w:val="20"/>
              </w:rPr>
              <w:t xml:space="preserve"> DS 70 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27.99</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16.45</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Fulspec</w:t>
            </w:r>
            <w:proofErr w:type="spellEnd"/>
            <w:r w:rsidRPr="00455F04">
              <w:rPr>
                <w:rFonts w:ascii="Arial" w:hAnsi="Arial" w:cs="Arial"/>
                <w:color w:val="000000"/>
                <w:sz w:val="20"/>
                <w:szCs w:val="20"/>
              </w:rPr>
              <w:t xml:space="preserve"> 500gm Iv</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28.13</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13.82</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Tab. </w:t>
            </w:r>
            <w:proofErr w:type="spellStart"/>
            <w:r w:rsidRPr="00455F04">
              <w:rPr>
                <w:rFonts w:ascii="Arial" w:hAnsi="Arial" w:cs="Arial"/>
                <w:color w:val="000000"/>
                <w:sz w:val="20"/>
                <w:szCs w:val="20"/>
              </w:rPr>
              <w:t>Dophylin</w:t>
            </w:r>
            <w:proofErr w:type="spellEnd"/>
            <w:r w:rsidRPr="00455F04">
              <w:rPr>
                <w:rFonts w:ascii="Arial" w:hAnsi="Arial" w:cs="Arial"/>
                <w:color w:val="000000"/>
                <w:sz w:val="20"/>
                <w:szCs w:val="20"/>
              </w:rPr>
              <w:t xml:space="preserve"> 400mg</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61.45</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19.44</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Tab. </w:t>
            </w:r>
            <w:proofErr w:type="spellStart"/>
            <w:r w:rsidRPr="00455F04">
              <w:rPr>
                <w:rFonts w:ascii="Arial" w:hAnsi="Arial" w:cs="Arial"/>
                <w:color w:val="000000"/>
                <w:sz w:val="20"/>
                <w:szCs w:val="20"/>
              </w:rPr>
              <w:t>Gliclid</w:t>
            </w:r>
            <w:proofErr w:type="spellEnd"/>
            <w:r w:rsidRPr="00455F04">
              <w:rPr>
                <w:rFonts w:ascii="Arial" w:hAnsi="Arial" w:cs="Arial"/>
                <w:color w:val="000000"/>
                <w:sz w:val="20"/>
                <w:szCs w:val="20"/>
              </w:rPr>
              <w:t xml:space="preserve"> 60 </w:t>
            </w:r>
            <w:proofErr w:type="spellStart"/>
            <w:r w:rsidRPr="00455F04">
              <w:rPr>
                <w:rFonts w:ascii="Arial" w:hAnsi="Arial" w:cs="Arial"/>
                <w:color w:val="000000"/>
                <w:sz w:val="20"/>
                <w:szCs w:val="20"/>
              </w:rPr>
              <w:t>mr</w:t>
            </w:r>
            <w:proofErr w:type="spellEnd"/>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55.41</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12.65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Cap. </w:t>
            </w:r>
            <w:proofErr w:type="spellStart"/>
            <w:r w:rsidRPr="00455F04">
              <w:rPr>
                <w:rFonts w:ascii="Arial" w:hAnsi="Arial" w:cs="Arial"/>
                <w:color w:val="000000"/>
                <w:sz w:val="20"/>
                <w:szCs w:val="20"/>
              </w:rPr>
              <w:t>Acmecilin</w:t>
            </w:r>
            <w:proofErr w:type="spellEnd"/>
            <w:r w:rsidRPr="00455F04">
              <w:rPr>
                <w:rFonts w:ascii="Arial" w:hAnsi="Arial" w:cs="Arial"/>
                <w:color w:val="000000"/>
                <w:sz w:val="20"/>
                <w:szCs w:val="20"/>
              </w:rPr>
              <w:t xml:space="preserve"> 250 mg</w:t>
            </w:r>
          </w:p>
        </w:tc>
        <w:tc>
          <w:tcPr>
            <w:tcW w:w="987" w:type="dxa"/>
            <w:gridSpan w:val="4"/>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Cap. </w:t>
            </w:r>
            <w:proofErr w:type="spellStart"/>
            <w:r w:rsidRPr="00455F04">
              <w:rPr>
                <w:rFonts w:ascii="Arial" w:hAnsi="Arial" w:cs="Arial"/>
                <w:color w:val="000000"/>
                <w:sz w:val="20"/>
                <w:szCs w:val="20"/>
              </w:rPr>
              <w:t>Ppi</w:t>
            </w:r>
            <w:proofErr w:type="spellEnd"/>
            <w:r w:rsidRPr="00455F04">
              <w:rPr>
                <w:rFonts w:ascii="Arial" w:hAnsi="Arial" w:cs="Arial"/>
                <w:color w:val="000000"/>
                <w:sz w:val="20"/>
                <w:szCs w:val="20"/>
              </w:rPr>
              <w:t xml:space="preserve"> 40 mg</w:t>
            </w:r>
          </w:p>
        </w:tc>
        <w:tc>
          <w:tcPr>
            <w:tcW w:w="987" w:type="dxa"/>
            <w:gridSpan w:val="4"/>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Cap. </w:t>
            </w:r>
            <w:proofErr w:type="spellStart"/>
            <w:r w:rsidRPr="00455F04">
              <w:rPr>
                <w:rFonts w:ascii="Arial" w:hAnsi="Arial" w:cs="Arial"/>
                <w:color w:val="000000"/>
                <w:sz w:val="20"/>
                <w:szCs w:val="20"/>
              </w:rPr>
              <w:t>Lipidof</w:t>
            </w:r>
            <w:proofErr w:type="spellEnd"/>
            <w:r w:rsidRPr="00455F04">
              <w:rPr>
                <w:rFonts w:ascii="Arial" w:hAnsi="Arial" w:cs="Arial"/>
                <w:color w:val="000000"/>
                <w:sz w:val="20"/>
                <w:szCs w:val="20"/>
              </w:rPr>
              <w:t xml:space="preserve"> 200mg</w:t>
            </w:r>
          </w:p>
        </w:tc>
        <w:tc>
          <w:tcPr>
            <w:tcW w:w="987" w:type="dxa"/>
            <w:gridSpan w:val="4"/>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6.29</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A416C1" w:rsidRPr="00455F04" w:rsidTr="006832E1">
        <w:trPr>
          <w:trHeight w:val="22"/>
        </w:trPr>
        <w:tc>
          <w:tcPr>
            <w:tcW w:w="624" w:type="dxa"/>
            <w:vMerge/>
            <w:shd w:val="clear" w:color="auto" w:fill="auto"/>
            <w:vAlign w:val="center"/>
          </w:tcPr>
          <w:p w:rsidR="00A416C1" w:rsidRPr="00455F04" w:rsidRDefault="00A416C1" w:rsidP="00A416C1">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A416C1" w:rsidRPr="00455F04" w:rsidRDefault="00A416C1" w:rsidP="0001224E">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A416C1" w:rsidRPr="00455F04" w:rsidRDefault="00A416C1" w:rsidP="0001224E">
            <w:pPr>
              <w:spacing w:after="0"/>
              <w:rPr>
                <w:rFonts w:ascii="Arial" w:hAnsi="Arial" w:cs="Arial"/>
                <w:color w:val="000000"/>
                <w:sz w:val="20"/>
                <w:szCs w:val="20"/>
              </w:rPr>
            </w:pPr>
            <w:r w:rsidRPr="00455F04">
              <w:rPr>
                <w:rFonts w:ascii="Arial" w:hAnsi="Arial" w:cs="Arial"/>
                <w:color w:val="000000"/>
                <w:sz w:val="20"/>
                <w:szCs w:val="20"/>
              </w:rPr>
              <w:t>Inj. Cipro A vet 30ml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51.09</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0260D9" w:rsidP="007361F6">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8.16</w:t>
            </w:r>
          </w:p>
        </w:tc>
        <w:tc>
          <w:tcPr>
            <w:tcW w:w="1356" w:type="dxa"/>
            <w:gridSpan w:val="2"/>
            <w:tcBorders>
              <w:top w:val="single" w:sz="4" w:space="0" w:color="auto"/>
              <w:left w:val="single" w:sz="4" w:space="0" w:color="auto"/>
              <w:bottom w:val="single" w:sz="4" w:space="0" w:color="auto"/>
            </w:tcBorders>
            <w:vAlign w:val="center"/>
          </w:tcPr>
          <w:p w:rsidR="00A416C1" w:rsidRPr="00455F04" w:rsidRDefault="000260D9" w:rsidP="007361F6">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A416C1" w:rsidRPr="00455F04" w:rsidRDefault="00A416C1" w:rsidP="00A416C1">
            <w:pPr>
              <w:spacing w:after="0" w:line="240" w:lineRule="auto"/>
              <w:rPr>
                <w:rFonts w:ascii="Arial" w:hAnsi="Arial" w:cs="Arial"/>
                <w:sz w:val="20"/>
                <w:szCs w:val="20"/>
              </w:rPr>
            </w:pPr>
          </w:p>
        </w:tc>
        <w:tc>
          <w:tcPr>
            <w:tcW w:w="1890" w:type="dxa"/>
            <w:vMerge/>
            <w:vAlign w:val="center"/>
          </w:tcPr>
          <w:p w:rsidR="00A416C1" w:rsidRPr="00455F04" w:rsidRDefault="00A416C1" w:rsidP="00A416C1">
            <w:pPr>
              <w:tabs>
                <w:tab w:val="left" w:pos="3240"/>
              </w:tabs>
              <w:spacing w:after="0" w:line="240" w:lineRule="auto"/>
              <w:jc w:val="both"/>
              <w:rPr>
                <w:rFonts w:ascii="Arial" w:hAnsi="Arial" w:cs="Arial"/>
                <w:sz w:val="20"/>
                <w:szCs w:val="20"/>
              </w:rPr>
            </w:pPr>
          </w:p>
        </w:tc>
        <w:tc>
          <w:tcPr>
            <w:tcW w:w="1892" w:type="dxa"/>
            <w:vMerge/>
            <w:vAlign w:val="center"/>
          </w:tcPr>
          <w:p w:rsidR="00A416C1" w:rsidRPr="00455F04" w:rsidRDefault="00A416C1" w:rsidP="00A416C1">
            <w:pPr>
              <w:tabs>
                <w:tab w:val="left" w:pos="3240"/>
              </w:tabs>
              <w:spacing w:after="0" w:line="240" w:lineRule="auto"/>
              <w:jc w:val="center"/>
              <w:rPr>
                <w:rFonts w:ascii="Arial" w:hAnsi="Arial" w:cs="Arial"/>
                <w:sz w:val="20"/>
                <w:szCs w:val="20"/>
              </w:rPr>
            </w:pPr>
          </w:p>
        </w:tc>
        <w:tc>
          <w:tcPr>
            <w:tcW w:w="2068" w:type="dxa"/>
            <w:vMerge/>
            <w:vAlign w:val="center"/>
          </w:tcPr>
          <w:p w:rsidR="00A416C1" w:rsidRPr="00455F04" w:rsidRDefault="00A416C1" w:rsidP="00A416C1">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Inj. V-Plex vet plus 10ml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39.94</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9.02</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Steron</w:t>
            </w:r>
            <w:proofErr w:type="spellEnd"/>
            <w:r w:rsidRPr="00455F04">
              <w:rPr>
                <w:rFonts w:ascii="Arial" w:hAnsi="Arial" w:cs="Arial"/>
                <w:color w:val="000000"/>
                <w:sz w:val="20"/>
                <w:szCs w:val="20"/>
              </w:rPr>
              <w:t xml:space="preserve"> Vet 10ml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44.05</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6.08</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Inj. Mel- Vet 10ml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73.87</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772970">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31.56</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Amflor</w:t>
            </w:r>
            <w:proofErr w:type="spellEnd"/>
            <w:r w:rsidRPr="00455F04">
              <w:rPr>
                <w:rFonts w:ascii="Arial" w:hAnsi="Arial" w:cs="Arial"/>
                <w:color w:val="000000"/>
                <w:sz w:val="20"/>
                <w:szCs w:val="20"/>
              </w:rPr>
              <w:t xml:space="preserve"> Vet 10ml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161.77</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Amflor</w:t>
            </w:r>
            <w:proofErr w:type="spellEnd"/>
            <w:r w:rsidRPr="00455F04">
              <w:rPr>
                <w:rFonts w:ascii="Arial" w:hAnsi="Arial" w:cs="Arial"/>
                <w:color w:val="000000"/>
                <w:sz w:val="20"/>
                <w:szCs w:val="20"/>
              </w:rPr>
              <w:t xml:space="preserve"> Vet 30ml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263.81</w:t>
            </w:r>
          </w:p>
        </w:tc>
        <w:tc>
          <w:tcPr>
            <w:tcW w:w="90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2B638E">
            <w:pPr>
              <w:jc w:val="center"/>
              <w:rPr>
                <w:rFonts w:ascii="Arial" w:hAnsi="Arial" w:cs="Arial"/>
                <w:color w:val="000000"/>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A416C1" w:rsidRPr="00455F04" w:rsidTr="006832E1">
        <w:trPr>
          <w:trHeight w:val="22"/>
        </w:trPr>
        <w:tc>
          <w:tcPr>
            <w:tcW w:w="624" w:type="dxa"/>
            <w:vMerge/>
            <w:shd w:val="clear" w:color="auto" w:fill="auto"/>
            <w:vAlign w:val="center"/>
          </w:tcPr>
          <w:p w:rsidR="00A416C1" w:rsidRPr="00455F04" w:rsidRDefault="00A416C1" w:rsidP="00A416C1">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A416C1" w:rsidRPr="00455F04" w:rsidRDefault="00A416C1" w:rsidP="0001224E">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A416C1" w:rsidRPr="00455F04" w:rsidRDefault="00A416C1" w:rsidP="0001224E">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Prycin</w:t>
            </w:r>
            <w:proofErr w:type="spellEnd"/>
            <w:r w:rsidRPr="00455F04">
              <w:rPr>
                <w:rFonts w:ascii="Arial" w:hAnsi="Arial" w:cs="Arial"/>
                <w:color w:val="000000"/>
                <w:sz w:val="20"/>
                <w:szCs w:val="20"/>
              </w:rPr>
              <w:t xml:space="preserve"> Vet 30ml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88.61</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0260D9" w:rsidP="002B638E">
            <w:pPr>
              <w:jc w:val="center"/>
              <w:rPr>
                <w:rFonts w:ascii="Arial" w:hAnsi="Arial" w:cs="Arial"/>
                <w:color w:val="000000"/>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0260D9" w:rsidP="007361F6">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A416C1" w:rsidRPr="00455F04" w:rsidRDefault="00A416C1" w:rsidP="00A416C1">
            <w:pPr>
              <w:spacing w:after="0" w:line="240" w:lineRule="auto"/>
              <w:rPr>
                <w:rFonts w:ascii="Arial" w:hAnsi="Arial" w:cs="Arial"/>
                <w:sz w:val="20"/>
                <w:szCs w:val="20"/>
              </w:rPr>
            </w:pPr>
          </w:p>
        </w:tc>
        <w:tc>
          <w:tcPr>
            <w:tcW w:w="1890" w:type="dxa"/>
            <w:vMerge/>
            <w:vAlign w:val="center"/>
          </w:tcPr>
          <w:p w:rsidR="00A416C1" w:rsidRPr="00455F04" w:rsidRDefault="00A416C1" w:rsidP="00A416C1">
            <w:pPr>
              <w:tabs>
                <w:tab w:val="left" w:pos="3240"/>
              </w:tabs>
              <w:spacing w:after="0" w:line="240" w:lineRule="auto"/>
              <w:jc w:val="both"/>
              <w:rPr>
                <w:rFonts w:ascii="Arial" w:hAnsi="Arial" w:cs="Arial"/>
                <w:sz w:val="20"/>
                <w:szCs w:val="20"/>
              </w:rPr>
            </w:pPr>
          </w:p>
        </w:tc>
        <w:tc>
          <w:tcPr>
            <w:tcW w:w="1892" w:type="dxa"/>
            <w:vMerge/>
            <w:vAlign w:val="center"/>
          </w:tcPr>
          <w:p w:rsidR="00A416C1" w:rsidRPr="00455F04" w:rsidRDefault="00A416C1" w:rsidP="00A416C1">
            <w:pPr>
              <w:tabs>
                <w:tab w:val="left" w:pos="3240"/>
              </w:tabs>
              <w:spacing w:after="0" w:line="240" w:lineRule="auto"/>
              <w:jc w:val="center"/>
              <w:rPr>
                <w:rFonts w:ascii="Arial" w:hAnsi="Arial" w:cs="Arial"/>
                <w:sz w:val="20"/>
                <w:szCs w:val="20"/>
              </w:rPr>
            </w:pPr>
          </w:p>
        </w:tc>
        <w:tc>
          <w:tcPr>
            <w:tcW w:w="2068" w:type="dxa"/>
            <w:vMerge/>
            <w:vAlign w:val="center"/>
          </w:tcPr>
          <w:p w:rsidR="00A416C1" w:rsidRPr="00455F04" w:rsidRDefault="00A416C1" w:rsidP="00A416C1">
            <w:pPr>
              <w:tabs>
                <w:tab w:val="left" w:pos="3240"/>
              </w:tabs>
              <w:spacing w:after="0" w:line="240" w:lineRule="auto"/>
              <w:rPr>
                <w:rFonts w:ascii="Arial" w:hAnsi="Arial" w:cs="Arial"/>
                <w:b/>
                <w:sz w:val="20"/>
                <w:szCs w:val="20"/>
              </w:rPr>
            </w:pPr>
          </w:p>
        </w:tc>
      </w:tr>
      <w:tr w:rsidR="00A416C1" w:rsidRPr="00455F04" w:rsidTr="006832E1">
        <w:trPr>
          <w:trHeight w:val="22"/>
        </w:trPr>
        <w:tc>
          <w:tcPr>
            <w:tcW w:w="624" w:type="dxa"/>
            <w:vMerge/>
            <w:shd w:val="clear" w:color="auto" w:fill="auto"/>
            <w:vAlign w:val="center"/>
          </w:tcPr>
          <w:p w:rsidR="00A416C1" w:rsidRPr="00455F04" w:rsidRDefault="00A416C1" w:rsidP="00A416C1">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A416C1" w:rsidRPr="00455F04" w:rsidRDefault="00A416C1" w:rsidP="0001224E">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A416C1" w:rsidRPr="00455F04" w:rsidRDefault="00A416C1" w:rsidP="0001224E">
            <w:pPr>
              <w:spacing w:after="0"/>
              <w:rPr>
                <w:rFonts w:ascii="Arial" w:hAnsi="Arial" w:cs="Arial"/>
                <w:color w:val="000000"/>
                <w:sz w:val="20"/>
                <w:szCs w:val="20"/>
              </w:rPr>
            </w:pPr>
            <w:r w:rsidRPr="00455F04">
              <w:rPr>
                <w:rFonts w:ascii="Arial" w:hAnsi="Arial" w:cs="Arial"/>
                <w:color w:val="000000"/>
                <w:sz w:val="20"/>
                <w:szCs w:val="20"/>
              </w:rPr>
              <w:t xml:space="preserve">Liq. </w:t>
            </w:r>
            <w:proofErr w:type="spellStart"/>
            <w:r w:rsidRPr="00455F04">
              <w:rPr>
                <w:rFonts w:ascii="Arial" w:hAnsi="Arial" w:cs="Arial"/>
                <w:color w:val="000000"/>
                <w:sz w:val="20"/>
                <w:szCs w:val="20"/>
              </w:rPr>
              <w:t>Anticoc</w:t>
            </w:r>
            <w:proofErr w:type="spellEnd"/>
            <w:r w:rsidRPr="00455F04">
              <w:rPr>
                <w:rFonts w:ascii="Arial" w:hAnsi="Arial" w:cs="Arial"/>
                <w:color w:val="000000"/>
                <w:sz w:val="20"/>
                <w:szCs w:val="20"/>
              </w:rPr>
              <w:t xml:space="preserve"> oral </w:t>
            </w:r>
            <w:proofErr w:type="spellStart"/>
            <w:r w:rsidRPr="00455F04">
              <w:rPr>
                <w:rFonts w:ascii="Arial" w:hAnsi="Arial" w:cs="Arial"/>
                <w:color w:val="000000"/>
                <w:sz w:val="20"/>
                <w:szCs w:val="20"/>
              </w:rPr>
              <w:t>solu</w:t>
            </w:r>
            <w:proofErr w:type="spellEnd"/>
            <w:r w:rsidRPr="00455F04">
              <w:rPr>
                <w:rFonts w:ascii="Arial" w:hAnsi="Arial" w:cs="Arial"/>
                <w:color w:val="000000"/>
                <w:sz w:val="20"/>
                <w:szCs w:val="20"/>
              </w:rPr>
              <w:t xml:space="preserve"> 100ml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53.75</w:t>
            </w:r>
          </w:p>
        </w:tc>
        <w:tc>
          <w:tcPr>
            <w:tcW w:w="90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0260D9" w:rsidP="007361F6">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72.71</w:t>
            </w:r>
          </w:p>
        </w:tc>
        <w:tc>
          <w:tcPr>
            <w:tcW w:w="1356" w:type="dxa"/>
            <w:gridSpan w:val="2"/>
            <w:tcBorders>
              <w:top w:val="single" w:sz="4" w:space="0" w:color="auto"/>
              <w:left w:val="single" w:sz="4" w:space="0" w:color="auto"/>
              <w:bottom w:val="single" w:sz="4" w:space="0" w:color="auto"/>
            </w:tcBorders>
            <w:vAlign w:val="center"/>
          </w:tcPr>
          <w:p w:rsidR="00A416C1" w:rsidRPr="00455F04" w:rsidRDefault="000260D9" w:rsidP="007361F6">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A416C1" w:rsidRPr="00455F04" w:rsidRDefault="00A416C1" w:rsidP="00A416C1">
            <w:pPr>
              <w:spacing w:after="0" w:line="240" w:lineRule="auto"/>
              <w:rPr>
                <w:rFonts w:ascii="Arial" w:hAnsi="Arial" w:cs="Arial"/>
                <w:sz w:val="20"/>
                <w:szCs w:val="20"/>
              </w:rPr>
            </w:pPr>
          </w:p>
        </w:tc>
        <w:tc>
          <w:tcPr>
            <w:tcW w:w="1890" w:type="dxa"/>
            <w:vMerge/>
            <w:vAlign w:val="center"/>
          </w:tcPr>
          <w:p w:rsidR="00A416C1" w:rsidRPr="00455F04" w:rsidRDefault="00A416C1" w:rsidP="00A416C1">
            <w:pPr>
              <w:tabs>
                <w:tab w:val="left" w:pos="3240"/>
              </w:tabs>
              <w:spacing w:after="0" w:line="240" w:lineRule="auto"/>
              <w:jc w:val="both"/>
              <w:rPr>
                <w:rFonts w:ascii="Arial" w:hAnsi="Arial" w:cs="Arial"/>
                <w:sz w:val="20"/>
                <w:szCs w:val="20"/>
              </w:rPr>
            </w:pPr>
          </w:p>
        </w:tc>
        <w:tc>
          <w:tcPr>
            <w:tcW w:w="1892" w:type="dxa"/>
            <w:vMerge/>
            <w:vAlign w:val="center"/>
          </w:tcPr>
          <w:p w:rsidR="00A416C1" w:rsidRPr="00455F04" w:rsidRDefault="00A416C1" w:rsidP="00A416C1">
            <w:pPr>
              <w:tabs>
                <w:tab w:val="left" w:pos="3240"/>
              </w:tabs>
              <w:spacing w:after="0" w:line="240" w:lineRule="auto"/>
              <w:jc w:val="center"/>
              <w:rPr>
                <w:rFonts w:ascii="Arial" w:hAnsi="Arial" w:cs="Arial"/>
                <w:sz w:val="20"/>
                <w:szCs w:val="20"/>
              </w:rPr>
            </w:pPr>
          </w:p>
        </w:tc>
        <w:tc>
          <w:tcPr>
            <w:tcW w:w="2068" w:type="dxa"/>
            <w:vMerge/>
            <w:vAlign w:val="center"/>
          </w:tcPr>
          <w:p w:rsidR="00A416C1" w:rsidRPr="00455F04" w:rsidRDefault="00A416C1" w:rsidP="00A416C1">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A- </w:t>
            </w:r>
            <w:proofErr w:type="spellStart"/>
            <w:r w:rsidRPr="00455F04">
              <w:rPr>
                <w:rFonts w:ascii="Arial" w:hAnsi="Arial" w:cs="Arial"/>
                <w:color w:val="000000"/>
                <w:sz w:val="20"/>
                <w:szCs w:val="20"/>
              </w:rPr>
              <w:t>Fenac</w:t>
            </w:r>
            <w:proofErr w:type="spellEnd"/>
            <w:r w:rsidRPr="00455F04">
              <w:rPr>
                <w:rFonts w:ascii="Arial" w:hAnsi="Arial" w:cs="Arial"/>
                <w:color w:val="000000"/>
                <w:sz w:val="20"/>
                <w:szCs w:val="20"/>
              </w:rPr>
              <w:t xml:space="preserve"> Vet 30ml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Politrim</w:t>
            </w:r>
            <w:proofErr w:type="spellEnd"/>
            <w:r w:rsidRPr="00455F04">
              <w:rPr>
                <w:rFonts w:ascii="Arial" w:hAnsi="Arial" w:cs="Arial"/>
                <w:color w:val="000000"/>
                <w:sz w:val="20"/>
                <w:szCs w:val="20"/>
              </w:rPr>
              <w:t xml:space="preserve"> Vet 100ml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0260D9" w:rsidRPr="00455F04" w:rsidTr="006832E1">
        <w:trPr>
          <w:trHeight w:val="22"/>
        </w:trPr>
        <w:tc>
          <w:tcPr>
            <w:tcW w:w="624" w:type="dxa"/>
            <w:vMerge/>
            <w:shd w:val="clear" w:color="auto" w:fill="auto"/>
            <w:vAlign w:val="center"/>
          </w:tcPr>
          <w:p w:rsidR="000260D9" w:rsidRPr="00455F04" w:rsidRDefault="000260D9" w:rsidP="000260D9">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0260D9" w:rsidRPr="00455F04" w:rsidRDefault="000260D9" w:rsidP="000260D9">
            <w:pPr>
              <w:spacing w:after="0"/>
              <w:rPr>
                <w:rFonts w:ascii="Arial" w:hAnsi="Arial" w:cs="Arial"/>
                <w:b/>
                <w:bCs/>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Genta</w:t>
            </w:r>
            <w:proofErr w:type="spellEnd"/>
            <w:r w:rsidRPr="00455F04">
              <w:rPr>
                <w:rFonts w:ascii="Arial" w:hAnsi="Arial" w:cs="Arial"/>
                <w:color w:val="000000"/>
                <w:sz w:val="20"/>
                <w:szCs w:val="20"/>
              </w:rPr>
              <w:t xml:space="preserve"> 10-30ml</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p>
        </w:tc>
        <w:tc>
          <w:tcPr>
            <w:tcW w:w="905" w:type="dxa"/>
            <w:gridSpan w:val="7"/>
            <w:tcBorders>
              <w:top w:val="single" w:sz="4" w:space="0" w:color="auto"/>
              <w:left w:val="single" w:sz="4" w:space="0" w:color="auto"/>
              <w:bottom w:val="single" w:sz="4" w:space="0" w:color="auto"/>
              <w:right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tcPr>
          <w:p w:rsidR="000260D9" w:rsidRPr="00455F04" w:rsidRDefault="000260D9" w:rsidP="000260D9">
            <w:pPr>
              <w:jc w:val="center"/>
              <w:rPr>
                <w:rFonts w:ascii="Arial" w:hAnsi="Arial" w:cs="Arial"/>
                <w:sz w:val="20"/>
                <w:szCs w:val="20"/>
              </w:rPr>
            </w:pPr>
            <w:r w:rsidRPr="00455F04">
              <w:rPr>
                <w:rFonts w:ascii="Arial" w:hAnsi="Arial" w:cs="Arial"/>
                <w:color w:val="000000"/>
                <w:sz w:val="20"/>
                <w:szCs w:val="20"/>
              </w:rPr>
              <w:t>-</w:t>
            </w:r>
          </w:p>
        </w:tc>
        <w:tc>
          <w:tcPr>
            <w:tcW w:w="1356" w:type="dxa"/>
            <w:gridSpan w:val="2"/>
            <w:tcBorders>
              <w:top w:val="single" w:sz="4" w:space="0" w:color="auto"/>
              <w:left w:val="single" w:sz="4" w:space="0" w:color="auto"/>
              <w:bottom w:val="single" w:sz="4" w:space="0" w:color="auto"/>
            </w:tcBorders>
            <w:vAlign w:val="center"/>
          </w:tcPr>
          <w:p w:rsidR="000260D9" w:rsidRPr="00455F04" w:rsidRDefault="000260D9" w:rsidP="000260D9">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800" w:type="dxa"/>
            <w:vMerge/>
            <w:vAlign w:val="center"/>
          </w:tcPr>
          <w:p w:rsidR="000260D9" w:rsidRPr="00455F04" w:rsidRDefault="000260D9" w:rsidP="000260D9">
            <w:pPr>
              <w:spacing w:after="0" w:line="240" w:lineRule="auto"/>
              <w:rPr>
                <w:rFonts w:ascii="Arial" w:hAnsi="Arial" w:cs="Arial"/>
                <w:sz w:val="20"/>
                <w:szCs w:val="20"/>
              </w:rPr>
            </w:pPr>
          </w:p>
        </w:tc>
        <w:tc>
          <w:tcPr>
            <w:tcW w:w="1890" w:type="dxa"/>
            <w:vMerge/>
            <w:vAlign w:val="center"/>
          </w:tcPr>
          <w:p w:rsidR="000260D9" w:rsidRPr="00455F04" w:rsidRDefault="000260D9" w:rsidP="000260D9">
            <w:pPr>
              <w:tabs>
                <w:tab w:val="left" w:pos="3240"/>
              </w:tabs>
              <w:spacing w:after="0" w:line="240" w:lineRule="auto"/>
              <w:jc w:val="both"/>
              <w:rPr>
                <w:rFonts w:ascii="Arial" w:hAnsi="Arial" w:cs="Arial"/>
                <w:sz w:val="20"/>
                <w:szCs w:val="20"/>
              </w:rPr>
            </w:pPr>
          </w:p>
        </w:tc>
        <w:tc>
          <w:tcPr>
            <w:tcW w:w="1892" w:type="dxa"/>
            <w:vMerge/>
            <w:vAlign w:val="center"/>
          </w:tcPr>
          <w:p w:rsidR="000260D9" w:rsidRPr="00455F04" w:rsidRDefault="000260D9" w:rsidP="000260D9">
            <w:pPr>
              <w:tabs>
                <w:tab w:val="left" w:pos="3240"/>
              </w:tabs>
              <w:spacing w:after="0" w:line="240" w:lineRule="auto"/>
              <w:jc w:val="center"/>
              <w:rPr>
                <w:rFonts w:ascii="Arial" w:hAnsi="Arial" w:cs="Arial"/>
                <w:sz w:val="20"/>
                <w:szCs w:val="20"/>
              </w:rPr>
            </w:pPr>
          </w:p>
        </w:tc>
        <w:tc>
          <w:tcPr>
            <w:tcW w:w="2068" w:type="dxa"/>
            <w:vMerge/>
            <w:vAlign w:val="center"/>
          </w:tcPr>
          <w:p w:rsidR="000260D9" w:rsidRPr="00455F04" w:rsidRDefault="000260D9" w:rsidP="000260D9">
            <w:pPr>
              <w:tabs>
                <w:tab w:val="left" w:pos="3240"/>
              </w:tabs>
              <w:spacing w:after="0" w:line="240" w:lineRule="auto"/>
              <w:rPr>
                <w:rFonts w:ascii="Arial" w:hAnsi="Arial" w:cs="Arial"/>
                <w:b/>
                <w:sz w:val="20"/>
                <w:szCs w:val="20"/>
              </w:rPr>
            </w:pPr>
          </w:p>
        </w:tc>
      </w:tr>
      <w:tr w:rsidR="00A416C1" w:rsidRPr="00455F04" w:rsidTr="006832E1">
        <w:trPr>
          <w:trHeight w:val="242"/>
        </w:trPr>
        <w:tc>
          <w:tcPr>
            <w:tcW w:w="624" w:type="dxa"/>
            <w:vMerge/>
            <w:shd w:val="clear" w:color="auto" w:fill="auto"/>
            <w:vAlign w:val="center"/>
          </w:tcPr>
          <w:p w:rsidR="00A416C1" w:rsidRPr="00455F04" w:rsidRDefault="00A416C1" w:rsidP="00A416C1">
            <w:pPr>
              <w:tabs>
                <w:tab w:val="left" w:pos="3240"/>
              </w:tabs>
              <w:spacing w:after="0" w:line="240" w:lineRule="auto"/>
              <w:jc w:val="center"/>
              <w:rPr>
                <w:rFonts w:ascii="Arial" w:hAnsi="Arial" w:cs="Arial"/>
                <w:bCs/>
                <w:sz w:val="20"/>
                <w:szCs w:val="20"/>
              </w:rPr>
            </w:pPr>
          </w:p>
        </w:tc>
        <w:tc>
          <w:tcPr>
            <w:tcW w:w="1259" w:type="dxa"/>
            <w:vMerge/>
            <w:tcBorders>
              <w:bottom w:val="single" w:sz="4" w:space="0" w:color="auto"/>
              <w:right w:val="single" w:sz="4" w:space="0" w:color="auto"/>
            </w:tcBorders>
            <w:vAlign w:val="center"/>
          </w:tcPr>
          <w:p w:rsidR="00A416C1" w:rsidRPr="00455F04" w:rsidRDefault="00A416C1" w:rsidP="0001224E">
            <w:pPr>
              <w:pStyle w:val="ListParagraph"/>
              <w:spacing w:after="0"/>
              <w:ind w:left="331"/>
              <w:rPr>
                <w:rFonts w:ascii="Arial" w:hAnsi="Arial" w:cs="Arial"/>
                <w:sz w:val="20"/>
                <w:szCs w:val="20"/>
              </w:rPr>
            </w:pP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A416C1" w:rsidRPr="00455F04" w:rsidRDefault="00A416C1" w:rsidP="0001224E">
            <w:pPr>
              <w:spacing w:after="0"/>
              <w:rPr>
                <w:rFonts w:ascii="Arial" w:hAnsi="Arial" w:cs="Arial"/>
                <w:color w:val="000000"/>
                <w:sz w:val="20"/>
                <w:szCs w:val="20"/>
              </w:rPr>
            </w:pPr>
            <w:r w:rsidRPr="00455F04">
              <w:rPr>
                <w:rFonts w:ascii="Arial" w:hAnsi="Arial" w:cs="Arial"/>
                <w:color w:val="000000"/>
                <w:sz w:val="20"/>
                <w:szCs w:val="20"/>
              </w:rPr>
              <w:t xml:space="preserve">Bolus. </w:t>
            </w:r>
            <w:proofErr w:type="spellStart"/>
            <w:r w:rsidRPr="00455F04">
              <w:rPr>
                <w:rFonts w:ascii="Arial" w:hAnsi="Arial" w:cs="Arial"/>
                <w:color w:val="000000"/>
                <w:sz w:val="20"/>
                <w:szCs w:val="20"/>
              </w:rPr>
              <w:t>Sulphadin</w:t>
            </w:r>
            <w:proofErr w:type="spellEnd"/>
            <w:r w:rsidRPr="00455F04">
              <w:rPr>
                <w:rFonts w:ascii="Arial" w:hAnsi="Arial" w:cs="Arial"/>
                <w:color w:val="000000"/>
                <w:sz w:val="20"/>
                <w:szCs w:val="20"/>
              </w:rPr>
              <w:t>-s</w:t>
            </w:r>
          </w:p>
        </w:tc>
        <w:tc>
          <w:tcPr>
            <w:tcW w:w="987" w:type="dxa"/>
            <w:gridSpan w:val="4"/>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p>
        </w:tc>
        <w:tc>
          <w:tcPr>
            <w:tcW w:w="90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5" w:type="dxa"/>
            <w:gridSpan w:val="7"/>
            <w:tcBorders>
              <w:top w:val="single" w:sz="4" w:space="0" w:color="auto"/>
              <w:left w:val="single" w:sz="4" w:space="0" w:color="auto"/>
              <w:bottom w:val="single" w:sz="4" w:space="0" w:color="auto"/>
              <w:right w:val="single" w:sz="4" w:space="0" w:color="auto"/>
            </w:tcBorders>
            <w:vAlign w:val="center"/>
          </w:tcPr>
          <w:p w:rsidR="00A416C1" w:rsidRPr="00455F04" w:rsidRDefault="00A416C1" w:rsidP="007361F6">
            <w:pPr>
              <w:spacing w:after="0"/>
              <w:jc w:val="center"/>
              <w:rPr>
                <w:rFonts w:ascii="Arial" w:hAnsi="Arial" w:cs="Arial"/>
                <w:color w:val="000000"/>
                <w:sz w:val="20"/>
                <w:szCs w:val="20"/>
              </w:rPr>
            </w:pPr>
            <w:r w:rsidRPr="00455F04">
              <w:rPr>
                <w:rFonts w:ascii="Arial" w:hAnsi="Arial" w:cs="Arial"/>
                <w:color w:val="000000"/>
                <w:sz w:val="20"/>
                <w:szCs w:val="20"/>
              </w:rPr>
              <w:t>12.43</w:t>
            </w:r>
          </w:p>
        </w:tc>
        <w:tc>
          <w:tcPr>
            <w:tcW w:w="1356" w:type="dxa"/>
            <w:gridSpan w:val="2"/>
            <w:tcBorders>
              <w:top w:val="single" w:sz="4" w:space="0" w:color="auto"/>
              <w:left w:val="single" w:sz="4" w:space="0" w:color="auto"/>
              <w:bottom w:val="single" w:sz="4" w:space="0" w:color="auto"/>
            </w:tcBorders>
            <w:vAlign w:val="center"/>
          </w:tcPr>
          <w:p w:rsidR="00A416C1" w:rsidRPr="00455F04" w:rsidRDefault="000260D9" w:rsidP="007361F6">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800" w:type="dxa"/>
            <w:vMerge/>
            <w:vAlign w:val="center"/>
          </w:tcPr>
          <w:p w:rsidR="00A416C1" w:rsidRPr="00455F04" w:rsidRDefault="00A416C1" w:rsidP="00A416C1">
            <w:pPr>
              <w:pStyle w:val="ListParagraph"/>
              <w:rPr>
                <w:rFonts w:ascii="Arial" w:hAnsi="Arial" w:cs="Arial"/>
                <w:sz w:val="20"/>
                <w:szCs w:val="20"/>
              </w:rPr>
            </w:pPr>
          </w:p>
        </w:tc>
        <w:tc>
          <w:tcPr>
            <w:tcW w:w="1890" w:type="dxa"/>
            <w:vMerge/>
            <w:vAlign w:val="center"/>
          </w:tcPr>
          <w:p w:rsidR="00A416C1" w:rsidRPr="00455F04" w:rsidRDefault="00A416C1" w:rsidP="00A416C1">
            <w:pPr>
              <w:tabs>
                <w:tab w:val="left" w:pos="3240"/>
              </w:tabs>
              <w:spacing w:after="0" w:line="240" w:lineRule="auto"/>
              <w:jc w:val="both"/>
              <w:rPr>
                <w:rFonts w:ascii="Arial" w:hAnsi="Arial" w:cs="Arial"/>
                <w:sz w:val="20"/>
                <w:szCs w:val="20"/>
              </w:rPr>
            </w:pPr>
          </w:p>
        </w:tc>
        <w:tc>
          <w:tcPr>
            <w:tcW w:w="1892" w:type="dxa"/>
            <w:vMerge/>
            <w:vAlign w:val="center"/>
          </w:tcPr>
          <w:p w:rsidR="00A416C1" w:rsidRPr="00455F04" w:rsidRDefault="00A416C1" w:rsidP="00A416C1">
            <w:pPr>
              <w:tabs>
                <w:tab w:val="left" w:pos="3240"/>
              </w:tabs>
              <w:spacing w:after="0" w:line="240" w:lineRule="auto"/>
              <w:rPr>
                <w:rFonts w:ascii="Arial" w:hAnsi="Arial" w:cs="Arial"/>
                <w:sz w:val="20"/>
                <w:szCs w:val="20"/>
              </w:rPr>
            </w:pPr>
          </w:p>
        </w:tc>
        <w:tc>
          <w:tcPr>
            <w:tcW w:w="2068" w:type="dxa"/>
            <w:vMerge/>
            <w:vAlign w:val="center"/>
          </w:tcPr>
          <w:p w:rsidR="00A416C1" w:rsidRPr="00455F04" w:rsidRDefault="00A416C1" w:rsidP="00A416C1">
            <w:pPr>
              <w:tabs>
                <w:tab w:val="left" w:pos="3240"/>
              </w:tabs>
              <w:spacing w:after="0" w:line="240" w:lineRule="auto"/>
              <w:rPr>
                <w:rFonts w:ascii="Arial" w:hAnsi="Arial" w:cs="Arial"/>
                <w:b/>
                <w:sz w:val="20"/>
                <w:szCs w:val="20"/>
              </w:rPr>
            </w:pPr>
          </w:p>
        </w:tc>
      </w:tr>
      <w:tr w:rsidR="00374CD5" w:rsidRPr="00455F04" w:rsidTr="006832E1">
        <w:trPr>
          <w:trHeight w:val="22"/>
        </w:trPr>
        <w:tc>
          <w:tcPr>
            <w:tcW w:w="624" w:type="dxa"/>
            <w:vMerge w:val="restart"/>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bottom"/>
          </w:tcPr>
          <w:p w:rsidR="00374CD5" w:rsidRPr="00455F04" w:rsidRDefault="00374CD5" w:rsidP="004F6FEA">
            <w:pPr>
              <w:pStyle w:val="ListParagraph"/>
              <w:numPr>
                <w:ilvl w:val="0"/>
                <w:numId w:val="40"/>
              </w:numPr>
              <w:spacing w:after="0"/>
              <w:ind w:left="434"/>
              <w:jc w:val="both"/>
              <w:rPr>
                <w:rFonts w:ascii="Arial" w:hAnsi="Arial" w:cs="Arial"/>
                <w:sz w:val="20"/>
                <w:szCs w:val="20"/>
              </w:rPr>
            </w:pPr>
            <w:r w:rsidRPr="00455F04">
              <w:rPr>
                <w:rFonts w:ascii="Arial" w:hAnsi="Arial" w:cs="Arial"/>
                <w:sz w:val="20"/>
                <w:szCs w:val="20"/>
              </w:rPr>
              <w:t xml:space="preserve">Medicine </w:t>
            </w:r>
            <w:r w:rsidR="007C1767" w:rsidRPr="00455F04">
              <w:rPr>
                <w:rFonts w:ascii="Arial" w:hAnsi="Arial" w:cs="Arial"/>
                <w:sz w:val="20"/>
                <w:szCs w:val="20"/>
              </w:rPr>
              <w:t>r</w:t>
            </w:r>
            <w:r w:rsidRPr="00455F04">
              <w:rPr>
                <w:rFonts w:ascii="Arial" w:hAnsi="Arial" w:cs="Arial"/>
                <w:sz w:val="20"/>
                <w:szCs w:val="20"/>
              </w:rPr>
              <w:t xml:space="preserve">equisition files were not maintained. Requisition </w:t>
            </w:r>
            <w:r w:rsidR="00A619C9" w:rsidRPr="00455F04">
              <w:rPr>
                <w:rFonts w:ascii="Arial" w:hAnsi="Arial" w:cs="Arial"/>
                <w:sz w:val="20"/>
                <w:szCs w:val="20"/>
              </w:rPr>
              <w:t xml:space="preserve">is </w:t>
            </w:r>
            <w:r w:rsidRPr="00455F04">
              <w:rPr>
                <w:rFonts w:ascii="Arial" w:hAnsi="Arial" w:cs="Arial"/>
                <w:sz w:val="20"/>
                <w:szCs w:val="20"/>
              </w:rPr>
              <w:t xml:space="preserve">raised </w:t>
            </w:r>
            <w:r w:rsidR="001D4FC2" w:rsidRPr="00455F04">
              <w:rPr>
                <w:rFonts w:ascii="Arial" w:hAnsi="Arial" w:cs="Arial"/>
                <w:sz w:val="20"/>
                <w:szCs w:val="20"/>
              </w:rPr>
              <w:t xml:space="preserve">through </w:t>
            </w:r>
            <w:r w:rsidRPr="00455F04">
              <w:rPr>
                <w:rFonts w:ascii="Arial" w:hAnsi="Arial" w:cs="Arial"/>
                <w:sz w:val="20"/>
                <w:szCs w:val="20"/>
              </w:rPr>
              <w:t>system generated</w:t>
            </w:r>
            <w:r w:rsidR="001D4FC2" w:rsidRPr="00455F04">
              <w:rPr>
                <w:rFonts w:ascii="Arial" w:hAnsi="Arial" w:cs="Arial"/>
                <w:sz w:val="20"/>
                <w:szCs w:val="20"/>
              </w:rPr>
              <w:t xml:space="preserve"> tools</w:t>
            </w:r>
            <w:r w:rsidRPr="00455F04">
              <w:rPr>
                <w:rFonts w:ascii="Arial" w:hAnsi="Arial" w:cs="Arial"/>
                <w:sz w:val="20"/>
                <w:szCs w:val="20"/>
              </w:rPr>
              <w:t>.</w:t>
            </w:r>
          </w:p>
        </w:tc>
        <w:tc>
          <w:tcPr>
            <w:tcW w:w="1800" w:type="dxa"/>
            <w:vAlign w:val="center"/>
          </w:tcPr>
          <w:p w:rsidR="00374CD5" w:rsidRPr="00455F04" w:rsidRDefault="00374CD5" w:rsidP="005E258B">
            <w:pPr>
              <w:spacing w:after="0" w:line="240" w:lineRule="auto"/>
              <w:rPr>
                <w:rFonts w:ascii="Arial" w:hAnsi="Arial" w:cs="Arial"/>
                <w:sz w:val="20"/>
                <w:szCs w:val="20"/>
              </w:rPr>
            </w:pPr>
          </w:p>
        </w:tc>
        <w:tc>
          <w:tcPr>
            <w:tcW w:w="1890" w:type="dxa"/>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Align w:val="center"/>
          </w:tcPr>
          <w:p w:rsidR="00374CD5" w:rsidRPr="00455F04" w:rsidRDefault="00374CD5" w:rsidP="005E258B">
            <w:pPr>
              <w:tabs>
                <w:tab w:val="left" w:pos="3240"/>
              </w:tabs>
              <w:spacing w:after="0" w:line="240" w:lineRule="auto"/>
              <w:rPr>
                <w:rFonts w:ascii="Arial" w:hAnsi="Arial" w:cs="Arial"/>
                <w:b/>
                <w:sz w:val="20"/>
                <w:szCs w:val="20"/>
              </w:rPr>
            </w:pPr>
          </w:p>
        </w:tc>
      </w:tr>
      <w:tr w:rsidR="00374CD5" w:rsidRPr="00455F04" w:rsidTr="006832E1">
        <w:trPr>
          <w:trHeight w:val="22"/>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bottom"/>
          </w:tcPr>
          <w:p w:rsidR="00374CD5" w:rsidRPr="00455F04" w:rsidRDefault="00374CD5" w:rsidP="004F6FEA">
            <w:pPr>
              <w:pStyle w:val="ListParagraph"/>
              <w:numPr>
                <w:ilvl w:val="0"/>
                <w:numId w:val="40"/>
              </w:numPr>
              <w:spacing w:after="0"/>
              <w:ind w:left="331" w:hanging="270"/>
              <w:jc w:val="both"/>
              <w:rPr>
                <w:rFonts w:ascii="Arial" w:hAnsi="Arial" w:cs="Arial"/>
                <w:sz w:val="20"/>
                <w:szCs w:val="20"/>
              </w:rPr>
            </w:pPr>
            <w:r w:rsidRPr="00455F04">
              <w:rPr>
                <w:rFonts w:ascii="Arial" w:hAnsi="Arial" w:cs="Arial"/>
                <w:sz w:val="20"/>
                <w:szCs w:val="20"/>
              </w:rPr>
              <w:t xml:space="preserve">Additional medicine </w:t>
            </w:r>
            <w:r w:rsidR="007C1767" w:rsidRPr="00455F04">
              <w:rPr>
                <w:rFonts w:ascii="Arial" w:hAnsi="Arial" w:cs="Arial"/>
                <w:sz w:val="20"/>
                <w:szCs w:val="20"/>
              </w:rPr>
              <w:t xml:space="preserve">is </w:t>
            </w:r>
            <w:r w:rsidRPr="00455F04">
              <w:rPr>
                <w:rFonts w:ascii="Arial" w:hAnsi="Arial" w:cs="Arial"/>
                <w:sz w:val="20"/>
                <w:szCs w:val="20"/>
              </w:rPr>
              <w:t xml:space="preserve">allocated for all depot by </w:t>
            </w:r>
            <w:r w:rsidR="00CB5D20" w:rsidRPr="00455F04">
              <w:rPr>
                <w:rFonts w:ascii="Arial" w:hAnsi="Arial" w:cs="Arial"/>
                <w:sz w:val="20"/>
                <w:szCs w:val="20"/>
              </w:rPr>
              <w:t xml:space="preserve">the </w:t>
            </w:r>
            <w:r w:rsidRPr="00455F04">
              <w:rPr>
                <w:rFonts w:ascii="Arial" w:hAnsi="Arial" w:cs="Arial"/>
                <w:sz w:val="20"/>
                <w:szCs w:val="20"/>
              </w:rPr>
              <w:t>CSC where excess medicine stock in the CSC or for newly launch</w:t>
            </w:r>
            <w:r w:rsidR="000E5209" w:rsidRPr="00455F04">
              <w:rPr>
                <w:rFonts w:ascii="Arial" w:hAnsi="Arial" w:cs="Arial"/>
                <w:sz w:val="20"/>
                <w:szCs w:val="20"/>
              </w:rPr>
              <w:t>ed</w:t>
            </w:r>
            <w:r w:rsidRPr="00455F04">
              <w:rPr>
                <w:rFonts w:ascii="Arial" w:hAnsi="Arial" w:cs="Arial"/>
                <w:sz w:val="20"/>
                <w:szCs w:val="20"/>
              </w:rPr>
              <w:t xml:space="preserve"> product</w:t>
            </w:r>
            <w:r w:rsidR="006F19BF" w:rsidRPr="00455F04">
              <w:rPr>
                <w:rFonts w:ascii="Arial" w:hAnsi="Arial" w:cs="Arial"/>
                <w:sz w:val="20"/>
                <w:szCs w:val="20"/>
              </w:rPr>
              <w:t>s</w:t>
            </w:r>
            <w:r w:rsidRPr="00455F04">
              <w:rPr>
                <w:rFonts w:ascii="Arial" w:hAnsi="Arial" w:cs="Arial"/>
                <w:sz w:val="20"/>
                <w:szCs w:val="20"/>
              </w:rPr>
              <w:t>.</w:t>
            </w:r>
          </w:p>
        </w:tc>
        <w:tc>
          <w:tcPr>
            <w:tcW w:w="1800" w:type="dxa"/>
            <w:vAlign w:val="center"/>
          </w:tcPr>
          <w:p w:rsidR="00374CD5" w:rsidRPr="00455F04" w:rsidRDefault="00374CD5" w:rsidP="005E258B">
            <w:pPr>
              <w:spacing w:after="0" w:line="240" w:lineRule="auto"/>
              <w:rPr>
                <w:rFonts w:ascii="Arial" w:hAnsi="Arial" w:cs="Arial"/>
                <w:sz w:val="20"/>
                <w:szCs w:val="20"/>
              </w:rPr>
            </w:pPr>
          </w:p>
        </w:tc>
        <w:tc>
          <w:tcPr>
            <w:tcW w:w="1890" w:type="dxa"/>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Align w:val="center"/>
          </w:tcPr>
          <w:p w:rsidR="00374CD5" w:rsidRPr="00455F04" w:rsidRDefault="00374CD5" w:rsidP="005E258B">
            <w:pPr>
              <w:tabs>
                <w:tab w:val="left" w:pos="3240"/>
              </w:tabs>
              <w:spacing w:after="0" w:line="240" w:lineRule="auto"/>
              <w:rPr>
                <w:rFonts w:ascii="Arial" w:hAnsi="Arial" w:cs="Arial"/>
                <w:b/>
                <w:sz w:val="20"/>
                <w:szCs w:val="20"/>
              </w:rPr>
            </w:pPr>
          </w:p>
        </w:tc>
      </w:tr>
      <w:tr w:rsidR="00374CD5" w:rsidRPr="00455F04" w:rsidTr="006832E1">
        <w:trPr>
          <w:trHeight w:val="70"/>
        </w:trPr>
        <w:tc>
          <w:tcPr>
            <w:tcW w:w="624" w:type="dxa"/>
            <w:vMerge w:val="restart"/>
            <w:tcBorders>
              <w:top w:val="single" w:sz="4" w:space="0" w:color="auto"/>
            </w:tcBorders>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2.04</w:t>
            </w:r>
          </w:p>
          <w:p w:rsidR="00C07D0E" w:rsidRPr="00455F04" w:rsidRDefault="00C07D0E"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Review of Store Management</w:t>
            </w:r>
          </w:p>
        </w:tc>
        <w:tc>
          <w:tcPr>
            <w:tcW w:w="1800" w:type="dxa"/>
            <w:tcBorders>
              <w:top w:val="single" w:sz="4" w:space="0" w:color="auto"/>
              <w:bottom w:val="single" w:sz="4" w:space="0" w:color="auto"/>
            </w:tcBorders>
            <w:vAlign w:val="center"/>
          </w:tcPr>
          <w:p w:rsidR="00374CD5" w:rsidRPr="00455F04" w:rsidRDefault="00374CD5" w:rsidP="005E258B">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70"/>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374CD5" w:rsidRPr="00455F04" w:rsidRDefault="00374CD5" w:rsidP="005E258B">
            <w:pPr>
              <w:spacing w:after="0" w:line="240" w:lineRule="auto"/>
              <w:jc w:val="both"/>
              <w:rPr>
                <w:rFonts w:ascii="Arial" w:hAnsi="Arial" w:cs="Arial"/>
                <w:bCs/>
                <w:sz w:val="20"/>
                <w:szCs w:val="20"/>
              </w:rPr>
            </w:pPr>
            <w:r w:rsidRPr="00455F04">
              <w:rPr>
                <w:rFonts w:ascii="Arial" w:hAnsi="Arial" w:cs="Arial"/>
                <w:bCs/>
                <w:sz w:val="20"/>
                <w:szCs w:val="20"/>
              </w:rPr>
              <w:t>During our physical inventory process, we observed that-</w:t>
            </w:r>
          </w:p>
        </w:tc>
        <w:tc>
          <w:tcPr>
            <w:tcW w:w="1800" w:type="dxa"/>
            <w:tcBorders>
              <w:top w:val="single" w:sz="4" w:space="0" w:color="auto"/>
              <w:bottom w:val="single" w:sz="4" w:space="0" w:color="auto"/>
            </w:tcBorders>
            <w:vAlign w:val="center"/>
          </w:tcPr>
          <w:p w:rsidR="00374CD5" w:rsidRPr="00455F04" w:rsidRDefault="00374CD5" w:rsidP="005E258B">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374CD5" w:rsidRPr="00455F04" w:rsidRDefault="00374CD5" w:rsidP="005E258B">
            <w:pPr>
              <w:tabs>
                <w:tab w:val="left" w:pos="3240"/>
              </w:tabs>
              <w:spacing w:after="0" w:line="240" w:lineRule="auto"/>
              <w:rPr>
                <w:rFonts w:ascii="Arial" w:hAnsi="Arial" w:cs="Arial"/>
                <w:sz w:val="20"/>
                <w:szCs w:val="20"/>
              </w:rPr>
            </w:pPr>
          </w:p>
        </w:tc>
      </w:tr>
      <w:tr w:rsidR="00374CD5" w:rsidRPr="00455F04" w:rsidTr="006832E1">
        <w:trPr>
          <w:trHeight w:val="70"/>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374CD5" w:rsidRPr="00455F04" w:rsidRDefault="00374CD5" w:rsidP="005E258B">
            <w:pPr>
              <w:pStyle w:val="ListParagraph"/>
              <w:spacing w:after="0" w:line="240" w:lineRule="auto"/>
              <w:ind w:left="166"/>
              <w:jc w:val="both"/>
              <w:rPr>
                <w:rFonts w:ascii="Arial" w:hAnsi="Arial" w:cs="Arial"/>
                <w:b/>
                <w:bCs/>
                <w:sz w:val="20"/>
                <w:szCs w:val="20"/>
              </w:rPr>
            </w:pPr>
            <w:r w:rsidRPr="00455F04">
              <w:rPr>
                <w:rFonts w:ascii="Arial" w:hAnsi="Arial" w:cs="Arial"/>
                <w:b/>
                <w:bCs/>
                <w:sz w:val="20"/>
                <w:szCs w:val="20"/>
              </w:rPr>
              <w:t xml:space="preserve">1. Hygrometer of the AC room was </w:t>
            </w:r>
            <w:r w:rsidR="008A39DB" w:rsidRPr="00455F04">
              <w:rPr>
                <w:rFonts w:ascii="Arial" w:hAnsi="Arial" w:cs="Arial"/>
                <w:b/>
                <w:bCs/>
                <w:sz w:val="20"/>
                <w:szCs w:val="20"/>
              </w:rPr>
              <w:t>nonfunctioning</w:t>
            </w:r>
            <w:r w:rsidRPr="00455F04">
              <w:rPr>
                <w:rFonts w:ascii="Arial" w:hAnsi="Arial" w:cs="Arial"/>
                <w:b/>
                <w:bCs/>
                <w:sz w:val="20"/>
                <w:szCs w:val="20"/>
              </w:rPr>
              <w:t>.</w:t>
            </w:r>
          </w:p>
        </w:tc>
        <w:tc>
          <w:tcPr>
            <w:tcW w:w="1800" w:type="dxa"/>
            <w:vMerge w:val="restart"/>
            <w:vAlign w:val="center"/>
          </w:tcPr>
          <w:p w:rsidR="00374CD5" w:rsidRPr="00455F04" w:rsidRDefault="00374CD5" w:rsidP="005E258B">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vMerge w:val="restart"/>
            <w:vAlign w:val="center"/>
          </w:tcPr>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374CD5" w:rsidRPr="00455F04" w:rsidRDefault="00374CD5" w:rsidP="005E258B">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c>
          <w:tcPr>
            <w:tcW w:w="2068" w:type="dxa"/>
            <w:vAlign w:val="center"/>
          </w:tcPr>
          <w:p w:rsidR="00374CD5" w:rsidRPr="00455F04" w:rsidRDefault="00374CD5" w:rsidP="005E258B">
            <w:pPr>
              <w:tabs>
                <w:tab w:val="left" w:pos="3240"/>
              </w:tabs>
              <w:spacing w:after="0" w:line="240" w:lineRule="auto"/>
              <w:jc w:val="both"/>
              <w:rPr>
                <w:rFonts w:ascii="Arial" w:hAnsi="Arial" w:cs="Arial"/>
                <w:sz w:val="20"/>
                <w:szCs w:val="20"/>
              </w:rPr>
            </w:pPr>
          </w:p>
        </w:tc>
      </w:tr>
      <w:tr w:rsidR="00374CD5" w:rsidRPr="00455F04" w:rsidTr="006832E1">
        <w:trPr>
          <w:trHeight w:val="512"/>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374CD5" w:rsidRPr="00455F04" w:rsidRDefault="00374CD5" w:rsidP="004F6FEA">
            <w:pPr>
              <w:pStyle w:val="ListParagraph"/>
              <w:numPr>
                <w:ilvl w:val="0"/>
                <w:numId w:val="48"/>
              </w:numPr>
              <w:spacing w:after="0" w:line="240" w:lineRule="auto"/>
              <w:jc w:val="both"/>
              <w:rPr>
                <w:rFonts w:ascii="Arial" w:hAnsi="Arial" w:cs="Arial"/>
                <w:bCs/>
                <w:sz w:val="20"/>
                <w:szCs w:val="20"/>
              </w:rPr>
            </w:pPr>
            <w:r w:rsidRPr="00455F04">
              <w:rPr>
                <w:rFonts w:ascii="Arial" w:hAnsi="Arial" w:cs="Arial"/>
                <w:b/>
                <w:bCs/>
                <w:sz w:val="20"/>
                <w:szCs w:val="20"/>
              </w:rPr>
              <w:t>Few cases the depot did not maintain the FIFO (First in First out) or FEFO (First Expiry First Out) method.</w:t>
            </w:r>
            <w:r w:rsidRPr="00455F04">
              <w:rPr>
                <w:rFonts w:ascii="Arial" w:hAnsi="Arial" w:cs="Arial"/>
                <w:bCs/>
                <w:sz w:val="20"/>
                <w:szCs w:val="20"/>
              </w:rPr>
              <w:t xml:space="preserve"> Example are given below- </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vAlign w:val="center"/>
          </w:tcPr>
          <w:p w:rsidR="00374CD5" w:rsidRPr="00455F04" w:rsidRDefault="00374CD5" w:rsidP="005E258B">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more careful in future.</w:t>
            </w:r>
          </w:p>
        </w:tc>
      </w:tr>
      <w:tr w:rsidR="00374CD5" w:rsidRPr="00455F04" w:rsidTr="006832E1">
        <w:trPr>
          <w:trHeight w:val="70"/>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1259" w:type="dxa"/>
            <w:tcBorders>
              <w:top w:val="single" w:sz="4" w:space="0" w:color="auto"/>
              <w:right w:val="single" w:sz="4" w:space="0" w:color="auto"/>
            </w:tcBorders>
            <w:vAlign w:val="center"/>
          </w:tcPr>
          <w:p w:rsidR="00374CD5" w:rsidRPr="00455F04" w:rsidRDefault="00374CD5" w:rsidP="005E258B">
            <w:pPr>
              <w:spacing w:after="0" w:line="240" w:lineRule="auto"/>
              <w:jc w:val="both"/>
              <w:rPr>
                <w:rFonts w:ascii="Arial" w:hAnsi="Arial" w:cs="Arial"/>
                <w:b/>
                <w:bCs/>
                <w:sz w:val="20"/>
                <w:szCs w:val="20"/>
              </w:rPr>
            </w:pPr>
            <w:r w:rsidRPr="00455F04">
              <w:rPr>
                <w:rFonts w:ascii="Arial" w:hAnsi="Arial" w:cs="Arial"/>
                <w:b/>
                <w:bCs/>
                <w:sz w:val="20"/>
                <w:szCs w:val="20"/>
              </w:rPr>
              <w:t>Product</w:t>
            </w: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
                <w:bCs/>
                <w:sz w:val="20"/>
                <w:szCs w:val="20"/>
              </w:rPr>
            </w:pPr>
            <w:r w:rsidRPr="00455F04">
              <w:rPr>
                <w:rFonts w:ascii="Arial" w:hAnsi="Arial" w:cs="Arial"/>
                <w:b/>
                <w:bCs/>
                <w:sz w:val="20"/>
                <w:szCs w:val="20"/>
              </w:rPr>
              <w:t>Batch No.</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
                <w:bCs/>
                <w:sz w:val="20"/>
                <w:szCs w:val="20"/>
              </w:rPr>
            </w:pPr>
            <w:r w:rsidRPr="00455F04">
              <w:rPr>
                <w:rFonts w:ascii="Arial" w:hAnsi="Arial" w:cs="Arial"/>
                <w:b/>
                <w:bCs/>
                <w:sz w:val="20"/>
                <w:szCs w:val="20"/>
              </w:rPr>
              <w:t>Receive Date</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
                <w:bCs/>
                <w:sz w:val="20"/>
                <w:szCs w:val="20"/>
              </w:rPr>
            </w:pPr>
            <w:r w:rsidRPr="00455F04">
              <w:rPr>
                <w:rFonts w:ascii="Arial" w:hAnsi="Arial" w:cs="Arial"/>
                <w:b/>
                <w:bCs/>
                <w:sz w:val="20"/>
                <w:szCs w:val="20"/>
              </w:rPr>
              <w:t xml:space="preserve">Rev. </w:t>
            </w:r>
            <w:r w:rsidRPr="00455F04">
              <w:rPr>
                <w:rFonts w:ascii="Arial" w:hAnsi="Arial" w:cs="Arial"/>
                <w:b/>
                <w:bCs/>
                <w:sz w:val="20"/>
                <w:szCs w:val="20"/>
              </w:rPr>
              <w:br/>
              <w:t>Qty.</w:t>
            </w:r>
          </w:p>
        </w:tc>
        <w:tc>
          <w:tcPr>
            <w:tcW w:w="815" w:type="dxa"/>
            <w:gridSpan w:val="5"/>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
                <w:bCs/>
                <w:sz w:val="20"/>
                <w:szCs w:val="20"/>
              </w:rPr>
            </w:pPr>
            <w:proofErr w:type="spellStart"/>
            <w:r w:rsidRPr="00455F04">
              <w:rPr>
                <w:rFonts w:ascii="Arial" w:hAnsi="Arial" w:cs="Arial"/>
                <w:b/>
                <w:bCs/>
                <w:sz w:val="20"/>
                <w:szCs w:val="20"/>
              </w:rPr>
              <w:t>Phy</w:t>
            </w:r>
            <w:proofErr w:type="spellEnd"/>
            <w:r w:rsidRPr="00455F04">
              <w:rPr>
                <w:rFonts w:ascii="Arial" w:hAnsi="Arial" w:cs="Arial"/>
                <w:b/>
                <w:bCs/>
                <w:sz w:val="20"/>
                <w:szCs w:val="20"/>
              </w:rPr>
              <w:t>. Qty.</w:t>
            </w:r>
          </w:p>
        </w:tc>
        <w:tc>
          <w:tcPr>
            <w:tcW w:w="2158" w:type="dxa"/>
            <w:gridSpan w:val="7"/>
            <w:tcBorders>
              <w:top w:val="single" w:sz="4" w:space="0" w:color="auto"/>
              <w:left w:val="single" w:sz="4" w:space="0" w:color="auto"/>
              <w:bottom w:val="single" w:sz="4" w:space="0" w:color="auto"/>
            </w:tcBorders>
            <w:vAlign w:val="center"/>
          </w:tcPr>
          <w:p w:rsidR="00374CD5" w:rsidRPr="00455F04" w:rsidRDefault="00374CD5" w:rsidP="005E258B">
            <w:pPr>
              <w:spacing w:after="0" w:line="240" w:lineRule="auto"/>
              <w:jc w:val="center"/>
              <w:rPr>
                <w:rFonts w:ascii="Arial" w:hAnsi="Arial" w:cs="Arial"/>
                <w:b/>
                <w:bCs/>
                <w:sz w:val="20"/>
                <w:szCs w:val="20"/>
              </w:rPr>
            </w:pPr>
            <w:r w:rsidRPr="00455F04">
              <w:rPr>
                <w:rFonts w:ascii="Arial" w:hAnsi="Arial" w:cs="Arial"/>
                <w:b/>
                <w:bCs/>
                <w:sz w:val="20"/>
                <w:szCs w:val="20"/>
              </w:rPr>
              <w:t>Remarks</w:t>
            </w:r>
          </w:p>
          <w:p w:rsidR="00374CD5" w:rsidRPr="00455F04" w:rsidRDefault="00374CD5" w:rsidP="005E258B">
            <w:pPr>
              <w:spacing w:after="0" w:line="240" w:lineRule="auto"/>
              <w:jc w:val="center"/>
              <w:rPr>
                <w:rFonts w:ascii="Arial" w:hAnsi="Arial" w:cs="Arial"/>
                <w:b/>
                <w:bCs/>
                <w:sz w:val="20"/>
                <w:szCs w:val="20"/>
              </w:rPr>
            </w:pP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AB4902" w:rsidRPr="00455F04" w:rsidTr="006832E1">
        <w:trPr>
          <w:trHeight w:val="77"/>
        </w:trPr>
        <w:tc>
          <w:tcPr>
            <w:tcW w:w="624" w:type="dxa"/>
            <w:vMerge/>
            <w:shd w:val="clear" w:color="auto" w:fill="auto"/>
            <w:vAlign w:val="center"/>
          </w:tcPr>
          <w:p w:rsidR="00AB4902" w:rsidRPr="00455F04" w:rsidRDefault="00AB4902" w:rsidP="005E258B">
            <w:pPr>
              <w:tabs>
                <w:tab w:val="left" w:pos="3240"/>
              </w:tabs>
              <w:spacing w:after="0" w:line="240" w:lineRule="auto"/>
              <w:jc w:val="center"/>
              <w:rPr>
                <w:rFonts w:ascii="Arial" w:hAnsi="Arial" w:cs="Arial"/>
                <w:bCs/>
                <w:sz w:val="20"/>
                <w:szCs w:val="20"/>
              </w:rPr>
            </w:pPr>
          </w:p>
        </w:tc>
        <w:tc>
          <w:tcPr>
            <w:tcW w:w="1259" w:type="dxa"/>
            <w:vMerge w:val="restart"/>
            <w:tcBorders>
              <w:right w:val="single" w:sz="4" w:space="0" w:color="auto"/>
            </w:tcBorders>
            <w:vAlign w:val="center"/>
          </w:tcPr>
          <w:p w:rsidR="00AB4902" w:rsidRPr="00455F04" w:rsidRDefault="00AB4902" w:rsidP="005E258B">
            <w:pPr>
              <w:spacing w:after="0" w:line="240" w:lineRule="auto"/>
              <w:rPr>
                <w:rFonts w:ascii="Arial" w:hAnsi="Arial" w:cs="Arial"/>
                <w:bCs/>
                <w:sz w:val="20"/>
                <w:szCs w:val="20"/>
              </w:rPr>
            </w:pPr>
            <w:r w:rsidRPr="00455F04">
              <w:rPr>
                <w:rFonts w:ascii="Arial" w:hAnsi="Arial" w:cs="Arial"/>
                <w:bCs/>
                <w:sz w:val="20"/>
                <w:szCs w:val="20"/>
              </w:rPr>
              <w:t xml:space="preserve">Inj. </w:t>
            </w:r>
            <w:proofErr w:type="spellStart"/>
            <w:r w:rsidRPr="00455F04">
              <w:rPr>
                <w:rFonts w:ascii="Arial" w:hAnsi="Arial" w:cs="Arial"/>
                <w:bCs/>
                <w:sz w:val="20"/>
                <w:szCs w:val="20"/>
              </w:rPr>
              <w:t>Asta</w:t>
            </w:r>
            <w:proofErr w:type="spellEnd"/>
            <w:r w:rsidRPr="00455F04">
              <w:rPr>
                <w:rFonts w:ascii="Arial" w:hAnsi="Arial" w:cs="Arial"/>
                <w:bCs/>
                <w:sz w:val="20"/>
                <w:szCs w:val="20"/>
              </w:rPr>
              <w:t xml:space="preserve"> Vet 100ml </w:t>
            </w: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sz w:val="20"/>
                <w:szCs w:val="20"/>
              </w:rPr>
            </w:pPr>
            <w:r w:rsidRPr="00455F04">
              <w:rPr>
                <w:rFonts w:ascii="Arial" w:hAnsi="Arial" w:cs="Arial"/>
                <w:sz w:val="20"/>
                <w:szCs w:val="20"/>
              </w:rPr>
              <w:t>V0182052</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30.09.22</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160</w:t>
            </w:r>
          </w:p>
        </w:tc>
        <w:tc>
          <w:tcPr>
            <w:tcW w:w="815" w:type="dxa"/>
            <w:gridSpan w:val="5"/>
            <w:vMerge w:val="restart"/>
            <w:tcBorders>
              <w:top w:val="single" w:sz="4" w:space="0" w:color="auto"/>
              <w:left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187</w:t>
            </w:r>
          </w:p>
        </w:tc>
        <w:tc>
          <w:tcPr>
            <w:tcW w:w="2158" w:type="dxa"/>
            <w:gridSpan w:val="7"/>
            <w:vMerge w:val="restart"/>
            <w:tcBorders>
              <w:top w:val="single" w:sz="4" w:space="0" w:color="auto"/>
              <w:left w:val="single" w:sz="4" w:space="0" w:color="auto"/>
            </w:tcBorders>
            <w:vAlign w:val="center"/>
          </w:tcPr>
          <w:p w:rsidR="00AB4902" w:rsidRPr="00455F04" w:rsidRDefault="00AB4902" w:rsidP="005E258B">
            <w:pPr>
              <w:spacing w:after="0" w:line="240" w:lineRule="auto"/>
              <w:jc w:val="both"/>
              <w:rPr>
                <w:rFonts w:ascii="Arial" w:hAnsi="Arial" w:cs="Arial"/>
                <w:bCs/>
                <w:sz w:val="20"/>
                <w:szCs w:val="20"/>
              </w:rPr>
            </w:pPr>
            <w:r w:rsidRPr="00455F04">
              <w:rPr>
                <w:rFonts w:ascii="Arial" w:hAnsi="Arial" w:cs="Arial"/>
                <w:bCs/>
                <w:sz w:val="20"/>
                <w:szCs w:val="20"/>
              </w:rPr>
              <w:t>V0182052 batch has been issued before V0182046 &amp; V0182045 no. batches.</w:t>
            </w:r>
          </w:p>
        </w:tc>
        <w:tc>
          <w:tcPr>
            <w:tcW w:w="1800" w:type="dxa"/>
            <w:vMerge/>
            <w:vAlign w:val="center"/>
          </w:tcPr>
          <w:p w:rsidR="00AB4902" w:rsidRPr="00455F04" w:rsidRDefault="00AB4902" w:rsidP="005E258B">
            <w:pPr>
              <w:spacing w:after="0" w:line="240" w:lineRule="auto"/>
              <w:rPr>
                <w:rFonts w:ascii="Arial" w:hAnsi="Arial" w:cs="Arial"/>
                <w:sz w:val="20"/>
                <w:szCs w:val="20"/>
              </w:rPr>
            </w:pPr>
          </w:p>
        </w:tc>
        <w:tc>
          <w:tcPr>
            <w:tcW w:w="1890" w:type="dxa"/>
            <w:vMerge/>
            <w:vAlign w:val="center"/>
          </w:tcPr>
          <w:p w:rsidR="00AB4902" w:rsidRPr="00455F04" w:rsidRDefault="00AB4902" w:rsidP="005E258B">
            <w:pPr>
              <w:tabs>
                <w:tab w:val="left" w:pos="3240"/>
              </w:tabs>
              <w:spacing w:after="0" w:line="240" w:lineRule="auto"/>
              <w:rPr>
                <w:rFonts w:ascii="Arial" w:hAnsi="Arial" w:cs="Arial"/>
                <w:sz w:val="20"/>
                <w:szCs w:val="20"/>
              </w:rPr>
            </w:pPr>
          </w:p>
        </w:tc>
        <w:tc>
          <w:tcPr>
            <w:tcW w:w="1892" w:type="dxa"/>
            <w:vMerge w:val="restart"/>
            <w:vAlign w:val="center"/>
          </w:tcPr>
          <w:p w:rsidR="00AB4902" w:rsidRPr="00455F04" w:rsidRDefault="00AB4902" w:rsidP="00AB4902">
            <w:pPr>
              <w:tabs>
                <w:tab w:val="left" w:pos="3240"/>
              </w:tabs>
              <w:spacing w:after="0" w:line="240" w:lineRule="auto"/>
              <w:jc w:val="both"/>
              <w:rPr>
                <w:rFonts w:ascii="Arial" w:hAnsi="Arial" w:cs="Arial"/>
                <w:sz w:val="20"/>
                <w:szCs w:val="20"/>
              </w:rPr>
            </w:pPr>
            <w:r w:rsidRPr="00F9348D">
              <w:rPr>
                <w:rFonts w:ascii="Arial" w:hAnsi="Arial" w:cs="Arial"/>
                <w:sz w:val="20"/>
                <w:szCs w:val="20"/>
              </w:rPr>
              <w:t>CSC sent the previous batch later.</w:t>
            </w:r>
          </w:p>
        </w:tc>
        <w:tc>
          <w:tcPr>
            <w:tcW w:w="2068"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r>
      <w:tr w:rsidR="00AB4902" w:rsidRPr="00455F04" w:rsidTr="006832E1">
        <w:trPr>
          <w:trHeight w:val="77"/>
        </w:trPr>
        <w:tc>
          <w:tcPr>
            <w:tcW w:w="624" w:type="dxa"/>
            <w:vMerge/>
            <w:shd w:val="clear" w:color="auto" w:fill="auto"/>
            <w:vAlign w:val="center"/>
          </w:tcPr>
          <w:p w:rsidR="00AB4902" w:rsidRPr="00455F04" w:rsidRDefault="00AB4902" w:rsidP="005E258B">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AB4902" w:rsidRPr="00455F04" w:rsidRDefault="00AB4902" w:rsidP="005E258B">
            <w:pPr>
              <w:spacing w:after="0" w:line="240" w:lineRule="auto"/>
              <w:rPr>
                <w:rFonts w:ascii="Arial" w:hAnsi="Arial" w:cs="Arial"/>
                <w:bCs/>
                <w:sz w:val="20"/>
                <w:szCs w:val="20"/>
              </w:rPr>
            </w:pP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sz w:val="20"/>
                <w:szCs w:val="20"/>
              </w:rPr>
            </w:pPr>
            <w:r w:rsidRPr="00455F04">
              <w:rPr>
                <w:rFonts w:ascii="Arial" w:hAnsi="Arial" w:cs="Arial"/>
                <w:sz w:val="20"/>
                <w:szCs w:val="20"/>
              </w:rPr>
              <w:t>V0182052</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02.10.22</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64</w:t>
            </w:r>
          </w:p>
        </w:tc>
        <w:tc>
          <w:tcPr>
            <w:tcW w:w="815" w:type="dxa"/>
            <w:gridSpan w:val="5"/>
            <w:vMerge/>
            <w:tcBorders>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p>
        </w:tc>
        <w:tc>
          <w:tcPr>
            <w:tcW w:w="2158" w:type="dxa"/>
            <w:gridSpan w:val="7"/>
            <w:vMerge/>
            <w:tcBorders>
              <w:top w:val="single" w:sz="4" w:space="0" w:color="auto"/>
              <w:left w:val="single" w:sz="4" w:space="0" w:color="auto"/>
            </w:tcBorders>
            <w:vAlign w:val="center"/>
          </w:tcPr>
          <w:p w:rsidR="00AB4902" w:rsidRPr="00455F04" w:rsidRDefault="00AB4902" w:rsidP="005E258B">
            <w:pPr>
              <w:spacing w:after="0" w:line="240" w:lineRule="auto"/>
              <w:jc w:val="both"/>
              <w:rPr>
                <w:rFonts w:ascii="Arial" w:hAnsi="Arial" w:cs="Arial"/>
                <w:sz w:val="20"/>
                <w:szCs w:val="20"/>
              </w:rPr>
            </w:pPr>
          </w:p>
        </w:tc>
        <w:tc>
          <w:tcPr>
            <w:tcW w:w="1800" w:type="dxa"/>
            <w:vMerge/>
            <w:vAlign w:val="center"/>
          </w:tcPr>
          <w:p w:rsidR="00AB4902" w:rsidRPr="00455F04" w:rsidRDefault="00AB4902" w:rsidP="005E258B">
            <w:pPr>
              <w:spacing w:after="0" w:line="240" w:lineRule="auto"/>
              <w:rPr>
                <w:rFonts w:ascii="Arial" w:hAnsi="Arial" w:cs="Arial"/>
                <w:sz w:val="20"/>
                <w:szCs w:val="20"/>
              </w:rPr>
            </w:pPr>
          </w:p>
        </w:tc>
        <w:tc>
          <w:tcPr>
            <w:tcW w:w="1890" w:type="dxa"/>
            <w:vMerge/>
            <w:vAlign w:val="center"/>
          </w:tcPr>
          <w:p w:rsidR="00AB4902" w:rsidRPr="00455F04" w:rsidRDefault="00AB4902" w:rsidP="005E258B">
            <w:pPr>
              <w:tabs>
                <w:tab w:val="left" w:pos="3240"/>
              </w:tabs>
              <w:spacing w:after="0" w:line="240" w:lineRule="auto"/>
              <w:rPr>
                <w:rFonts w:ascii="Arial" w:hAnsi="Arial" w:cs="Arial"/>
                <w:sz w:val="20"/>
                <w:szCs w:val="20"/>
              </w:rPr>
            </w:pPr>
          </w:p>
        </w:tc>
        <w:tc>
          <w:tcPr>
            <w:tcW w:w="1892"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c>
          <w:tcPr>
            <w:tcW w:w="2068"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r>
      <w:tr w:rsidR="00AB4902" w:rsidRPr="00455F04" w:rsidTr="006832E1">
        <w:trPr>
          <w:trHeight w:val="77"/>
        </w:trPr>
        <w:tc>
          <w:tcPr>
            <w:tcW w:w="624" w:type="dxa"/>
            <w:vMerge/>
            <w:shd w:val="clear" w:color="auto" w:fill="auto"/>
            <w:vAlign w:val="center"/>
          </w:tcPr>
          <w:p w:rsidR="00AB4902" w:rsidRPr="00455F04" w:rsidRDefault="00AB4902" w:rsidP="005E258B">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AB4902" w:rsidRPr="00455F04" w:rsidRDefault="00AB4902" w:rsidP="005E258B">
            <w:pPr>
              <w:spacing w:after="0" w:line="240" w:lineRule="auto"/>
              <w:rPr>
                <w:rFonts w:ascii="Arial" w:hAnsi="Arial" w:cs="Arial"/>
                <w:bCs/>
                <w:sz w:val="20"/>
                <w:szCs w:val="20"/>
              </w:rPr>
            </w:pP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sz w:val="20"/>
                <w:szCs w:val="20"/>
              </w:rPr>
            </w:pPr>
            <w:r w:rsidRPr="00455F04">
              <w:rPr>
                <w:rFonts w:ascii="Arial" w:hAnsi="Arial" w:cs="Arial"/>
                <w:sz w:val="20"/>
                <w:szCs w:val="20"/>
              </w:rPr>
              <w:t>V0182046</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02.09.22</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160</w:t>
            </w:r>
          </w:p>
        </w:tc>
        <w:tc>
          <w:tcPr>
            <w:tcW w:w="815" w:type="dxa"/>
            <w:gridSpan w:val="5"/>
            <w:vMerge w:val="restart"/>
            <w:tcBorders>
              <w:top w:val="single" w:sz="4" w:space="0" w:color="auto"/>
              <w:left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05</w:t>
            </w:r>
          </w:p>
        </w:tc>
        <w:tc>
          <w:tcPr>
            <w:tcW w:w="2158" w:type="dxa"/>
            <w:gridSpan w:val="7"/>
            <w:vMerge/>
            <w:tcBorders>
              <w:top w:val="single" w:sz="4" w:space="0" w:color="auto"/>
              <w:left w:val="single" w:sz="4" w:space="0" w:color="auto"/>
            </w:tcBorders>
            <w:vAlign w:val="center"/>
          </w:tcPr>
          <w:p w:rsidR="00AB4902" w:rsidRPr="00455F04" w:rsidRDefault="00AB4902" w:rsidP="005E258B">
            <w:pPr>
              <w:spacing w:after="0" w:line="240" w:lineRule="auto"/>
              <w:jc w:val="both"/>
              <w:rPr>
                <w:rFonts w:ascii="Arial" w:hAnsi="Arial" w:cs="Arial"/>
                <w:sz w:val="20"/>
                <w:szCs w:val="20"/>
              </w:rPr>
            </w:pPr>
          </w:p>
        </w:tc>
        <w:tc>
          <w:tcPr>
            <w:tcW w:w="1800" w:type="dxa"/>
            <w:vMerge/>
            <w:vAlign w:val="center"/>
          </w:tcPr>
          <w:p w:rsidR="00AB4902" w:rsidRPr="00455F04" w:rsidRDefault="00AB4902" w:rsidP="005E258B">
            <w:pPr>
              <w:spacing w:after="0" w:line="240" w:lineRule="auto"/>
              <w:rPr>
                <w:rFonts w:ascii="Arial" w:hAnsi="Arial" w:cs="Arial"/>
                <w:sz w:val="20"/>
                <w:szCs w:val="20"/>
              </w:rPr>
            </w:pPr>
          </w:p>
        </w:tc>
        <w:tc>
          <w:tcPr>
            <w:tcW w:w="1890" w:type="dxa"/>
            <w:vMerge/>
            <w:vAlign w:val="center"/>
          </w:tcPr>
          <w:p w:rsidR="00AB4902" w:rsidRPr="00455F04" w:rsidRDefault="00AB4902" w:rsidP="005E258B">
            <w:pPr>
              <w:tabs>
                <w:tab w:val="left" w:pos="3240"/>
              </w:tabs>
              <w:spacing w:after="0" w:line="240" w:lineRule="auto"/>
              <w:rPr>
                <w:rFonts w:ascii="Arial" w:hAnsi="Arial" w:cs="Arial"/>
                <w:sz w:val="20"/>
                <w:szCs w:val="20"/>
              </w:rPr>
            </w:pPr>
          </w:p>
        </w:tc>
        <w:tc>
          <w:tcPr>
            <w:tcW w:w="1892"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c>
          <w:tcPr>
            <w:tcW w:w="2068"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r>
      <w:tr w:rsidR="00AB4902" w:rsidRPr="00455F04" w:rsidTr="006832E1">
        <w:trPr>
          <w:trHeight w:val="77"/>
        </w:trPr>
        <w:tc>
          <w:tcPr>
            <w:tcW w:w="624" w:type="dxa"/>
            <w:vMerge/>
            <w:shd w:val="clear" w:color="auto" w:fill="auto"/>
            <w:vAlign w:val="center"/>
          </w:tcPr>
          <w:p w:rsidR="00AB4902" w:rsidRPr="00455F04" w:rsidRDefault="00AB4902" w:rsidP="005E258B">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vAlign w:val="center"/>
          </w:tcPr>
          <w:p w:rsidR="00AB4902" w:rsidRPr="00455F04" w:rsidRDefault="00AB4902" w:rsidP="005E258B">
            <w:pPr>
              <w:spacing w:after="0" w:line="240" w:lineRule="auto"/>
              <w:rPr>
                <w:rFonts w:ascii="Arial" w:hAnsi="Arial" w:cs="Arial"/>
                <w:bCs/>
                <w:sz w:val="20"/>
                <w:szCs w:val="20"/>
              </w:rPr>
            </w:pP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sz w:val="20"/>
                <w:szCs w:val="20"/>
              </w:rPr>
            </w:pPr>
            <w:r w:rsidRPr="00455F04">
              <w:rPr>
                <w:rFonts w:ascii="Arial" w:hAnsi="Arial" w:cs="Arial"/>
                <w:sz w:val="20"/>
                <w:szCs w:val="20"/>
              </w:rPr>
              <w:t>V0182046</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09.11.21</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5</w:t>
            </w:r>
          </w:p>
        </w:tc>
        <w:tc>
          <w:tcPr>
            <w:tcW w:w="815" w:type="dxa"/>
            <w:gridSpan w:val="5"/>
            <w:vMerge/>
            <w:tcBorders>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p>
        </w:tc>
        <w:tc>
          <w:tcPr>
            <w:tcW w:w="2158" w:type="dxa"/>
            <w:gridSpan w:val="7"/>
            <w:vMerge/>
            <w:tcBorders>
              <w:top w:val="single" w:sz="4" w:space="0" w:color="auto"/>
              <w:left w:val="single" w:sz="4" w:space="0" w:color="auto"/>
            </w:tcBorders>
            <w:vAlign w:val="center"/>
          </w:tcPr>
          <w:p w:rsidR="00AB4902" w:rsidRPr="00455F04" w:rsidRDefault="00AB4902" w:rsidP="005E258B">
            <w:pPr>
              <w:spacing w:after="0" w:line="240" w:lineRule="auto"/>
              <w:jc w:val="both"/>
              <w:rPr>
                <w:rFonts w:ascii="Arial" w:hAnsi="Arial" w:cs="Arial"/>
                <w:sz w:val="20"/>
                <w:szCs w:val="20"/>
              </w:rPr>
            </w:pPr>
          </w:p>
        </w:tc>
        <w:tc>
          <w:tcPr>
            <w:tcW w:w="1800" w:type="dxa"/>
            <w:vMerge/>
            <w:vAlign w:val="center"/>
          </w:tcPr>
          <w:p w:rsidR="00AB4902" w:rsidRPr="00455F04" w:rsidRDefault="00AB4902" w:rsidP="005E258B">
            <w:pPr>
              <w:spacing w:after="0" w:line="240" w:lineRule="auto"/>
              <w:rPr>
                <w:rFonts w:ascii="Arial" w:hAnsi="Arial" w:cs="Arial"/>
                <w:sz w:val="20"/>
                <w:szCs w:val="20"/>
              </w:rPr>
            </w:pPr>
          </w:p>
        </w:tc>
        <w:tc>
          <w:tcPr>
            <w:tcW w:w="1890" w:type="dxa"/>
            <w:vMerge/>
            <w:vAlign w:val="center"/>
          </w:tcPr>
          <w:p w:rsidR="00AB4902" w:rsidRPr="00455F04" w:rsidRDefault="00AB4902" w:rsidP="005E258B">
            <w:pPr>
              <w:tabs>
                <w:tab w:val="left" w:pos="3240"/>
              </w:tabs>
              <w:spacing w:after="0" w:line="240" w:lineRule="auto"/>
              <w:rPr>
                <w:rFonts w:ascii="Arial" w:hAnsi="Arial" w:cs="Arial"/>
                <w:sz w:val="20"/>
                <w:szCs w:val="20"/>
              </w:rPr>
            </w:pPr>
          </w:p>
        </w:tc>
        <w:tc>
          <w:tcPr>
            <w:tcW w:w="1892"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c>
          <w:tcPr>
            <w:tcW w:w="2068"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r>
      <w:tr w:rsidR="00AB4902" w:rsidRPr="00455F04" w:rsidTr="006832E1">
        <w:trPr>
          <w:trHeight w:val="77"/>
        </w:trPr>
        <w:tc>
          <w:tcPr>
            <w:tcW w:w="624" w:type="dxa"/>
            <w:vMerge/>
            <w:shd w:val="clear" w:color="auto" w:fill="auto"/>
            <w:vAlign w:val="center"/>
          </w:tcPr>
          <w:p w:rsidR="00AB4902" w:rsidRPr="00455F04" w:rsidRDefault="00AB4902" w:rsidP="005E258B">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tcPr>
          <w:p w:rsidR="00AB4902" w:rsidRPr="00455F04" w:rsidRDefault="00AB4902" w:rsidP="005E258B">
            <w:pPr>
              <w:spacing w:after="0" w:line="240" w:lineRule="auto"/>
              <w:jc w:val="both"/>
              <w:rPr>
                <w:rFonts w:ascii="Arial" w:hAnsi="Arial" w:cs="Arial"/>
                <w:bCs/>
                <w:sz w:val="20"/>
                <w:szCs w:val="20"/>
              </w:rPr>
            </w:pP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sz w:val="20"/>
                <w:szCs w:val="20"/>
              </w:rPr>
            </w:pPr>
            <w:r w:rsidRPr="00455F04">
              <w:rPr>
                <w:rFonts w:ascii="Arial" w:hAnsi="Arial" w:cs="Arial"/>
                <w:sz w:val="20"/>
                <w:szCs w:val="20"/>
              </w:rPr>
              <w:t>V0182045</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30.08.22</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160</w:t>
            </w:r>
          </w:p>
        </w:tc>
        <w:tc>
          <w:tcPr>
            <w:tcW w:w="815" w:type="dxa"/>
            <w:gridSpan w:val="5"/>
            <w:vMerge w:val="restart"/>
            <w:tcBorders>
              <w:top w:val="single" w:sz="4" w:space="0" w:color="auto"/>
              <w:left w:val="single" w:sz="4" w:space="0" w:color="auto"/>
              <w:right w:val="single" w:sz="4" w:space="0" w:color="auto"/>
            </w:tcBorders>
            <w:vAlign w:val="center"/>
          </w:tcPr>
          <w:p w:rsidR="00AB4902" w:rsidRPr="00455F04" w:rsidRDefault="00AB4902" w:rsidP="005E258B">
            <w:pPr>
              <w:spacing w:after="0" w:line="240" w:lineRule="auto"/>
              <w:jc w:val="center"/>
              <w:rPr>
                <w:rFonts w:ascii="Arial" w:hAnsi="Arial" w:cs="Arial"/>
                <w:bCs/>
                <w:sz w:val="20"/>
                <w:szCs w:val="20"/>
              </w:rPr>
            </w:pPr>
            <w:r w:rsidRPr="00455F04">
              <w:rPr>
                <w:rFonts w:ascii="Arial" w:hAnsi="Arial" w:cs="Arial"/>
                <w:bCs/>
                <w:sz w:val="20"/>
                <w:szCs w:val="20"/>
              </w:rPr>
              <w:t>10</w:t>
            </w:r>
          </w:p>
        </w:tc>
        <w:tc>
          <w:tcPr>
            <w:tcW w:w="2158" w:type="dxa"/>
            <w:gridSpan w:val="7"/>
            <w:vMerge/>
            <w:tcBorders>
              <w:left w:val="single" w:sz="4" w:space="0" w:color="auto"/>
            </w:tcBorders>
            <w:vAlign w:val="center"/>
          </w:tcPr>
          <w:p w:rsidR="00AB4902" w:rsidRPr="00455F04" w:rsidRDefault="00AB4902" w:rsidP="005E258B">
            <w:pPr>
              <w:spacing w:after="0" w:line="240" w:lineRule="auto"/>
              <w:jc w:val="both"/>
              <w:rPr>
                <w:rFonts w:ascii="Arial" w:hAnsi="Arial" w:cs="Arial"/>
                <w:bCs/>
                <w:sz w:val="20"/>
                <w:szCs w:val="20"/>
              </w:rPr>
            </w:pPr>
          </w:p>
        </w:tc>
        <w:tc>
          <w:tcPr>
            <w:tcW w:w="1800" w:type="dxa"/>
            <w:vMerge/>
            <w:vAlign w:val="center"/>
          </w:tcPr>
          <w:p w:rsidR="00AB4902" w:rsidRPr="00455F04" w:rsidRDefault="00AB4902" w:rsidP="005E258B">
            <w:pPr>
              <w:spacing w:after="0" w:line="240" w:lineRule="auto"/>
              <w:rPr>
                <w:rFonts w:ascii="Arial" w:hAnsi="Arial" w:cs="Arial"/>
                <w:sz w:val="20"/>
                <w:szCs w:val="20"/>
              </w:rPr>
            </w:pPr>
          </w:p>
        </w:tc>
        <w:tc>
          <w:tcPr>
            <w:tcW w:w="1890" w:type="dxa"/>
            <w:vMerge/>
            <w:vAlign w:val="center"/>
          </w:tcPr>
          <w:p w:rsidR="00AB4902" w:rsidRPr="00455F04" w:rsidRDefault="00AB4902" w:rsidP="005E258B">
            <w:pPr>
              <w:tabs>
                <w:tab w:val="left" w:pos="3240"/>
              </w:tabs>
              <w:spacing w:after="0" w:line="240" w:lineRule="auto"/>
              <w:rPr>
                <w:rFonts w:ascii="Arial" w:hAnsi="Arial" w:cs="Arial"/>
                <w:sz w:val="20"/>
                <w:szCs w:val="20"/>
              </w:rPr>
            </w:pPr>
          </w:p>
        </w:tc>
        <w:tc>
          <w:tcPr>
            <w:tcW w:w="1892"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c>
          <w:tcPr>
            <w:tcW w:w="2068" w:type="dxa"/>
            <w:vMerge/>
            <w:vAlign w:val="center"/>
          </w:tcPr>
          <w:p w:rsidR="00AB4902" w:rsidRPr="00455F04" w:rsidRDefault="00AB4902" w:rsidP="005E258B">
            <w:pPr>
              <w:tabs>
                <w:tab w:val="left" w:pos="3240"/>
              </w:tabs>
              <w:spacing w:after="0" w:line="240" w:lineRule="auto"/>
              <w:jc w:val="center"/>
              <w:rPr>
                <w:rFonts w:ascii="Arial" w:hAnsi="Arial" w:cs="Arial"/>
                <w:sz w:val="20"/>
                <w:szCs w:val="20"/>
              </w:rPr>
            </w:pPr>
          </w:p>
        </w:tc>
      </w:tr>
      <w:tr w:rsidR="00374CD5" w:rsidRPr="00455F04" w:rsidTr="006832E1">
        <w:trPr>
          <w:trHeight w:val="77"/>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1259" w:type="dxa"/>
            <w:vMerge/>
            <w:tcBorders>
              <w:right w:val="single" w:sz="4" w:space="0" w:color="auto"/>
            </w:tcBorders>
          </w:tcPr>
          <w:p w:rsidR="00374CD5" w:rsidRPr="00455F04" w:rsidRDefault="00374CD5" w:rsidP="005E258B">
            <w:pPr>
              <w:spacing w:after="0" w:line="240" w:lineRule="auto"/>
              <w:jc w:val="both"/>
              <w:rPr>
                <w:rFonts w:ascii="Arial" w:hAnsi="Arial" w:cs="Arial"/>
                <w:bCs/>
                <w:sz w:val="20"/>
                <w:szCs w:val="20"/>
              </w:rPr>
            </w:pPr>
          </w:p>
        </w:tc>
        <w:tc>
          <w:tcPr>
            <w:tcW w:w="1434" w:type="dxa"/>
            <w:gridSpan w:val="4"/>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sz w:val="20"/>
                <w:szCs w:val="20"/>
              </w:rPr>
            </w:pPr>
            <w:r w:rsidRPr="00455F04">
              <w:rPr>
                <w:rFonts w:ascii="Arial" w:hAnsi="Arial" w:cs="Arial"/>
                <w:sz w:val="20"/>
                <w:szCs w:val="20"/>
              </w:rPr>
              <w:t>V0182045</w:t>
            </w:r>
          </w:p>
        </w:tc>
        <w:tc>
          <w:tcPr>
            <w:tcW w:w="1148" w:type="dxa"/>
            <w:gridSpan w:val="4"/>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Cs/>
                <w:sz w:val="20"/>
                <w:szCs w:val="20"/>
              </w:rPr>
            </w:pPr>
            <w:r w:rsidRPr="00455F04">
              <w:rPr>
                <w:rFonts w:ascii="Arial" w:hAnsi="Arial" w:cs="Arial"/>
                <w:bCs/>
                <w:sz w:val="20"/>
                <w:szCs w:val="20"/>
              </w:rPr>
              <w:t>09.11.22</w:t>
            </w:r>
          </w:p>
        </w:tc>
        <w:tc>
          <w:tcPr>
            <w:tcW w:w="567" w:type="dxa"/>
            <w:gridSpan w:val="5"/>
            <w:tcBorders>
              <w:top w:val="single" w:sz="4" w:space="0" w:color="auto"/>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Cs/>
                <w:sz w:val="20"/>
                <w:szCs w:val="20"/>
              </w:rPr>
            </w:pPr>
            <w:r w:rsidRPr="00455F04">
              <w:rPr>
                <w:rFonts w:ascii="Arial" w:hAnsi="Arial" w:cs="Arial"/>
                <w:bCs/>
                <w:sz w:val="20"/>
                <w:szCs w:val="20"/>
              </w:rPr>
              <w:t>15</w:t>
            </w:r>
          </w:p>
        </w:tc>
        <w:tc>
          <w:tcPr>
            <w:tcW w:w="815" w:type="dxa"/>
            <w:gridSpan w:val="5"/>
            <w:vMerge/>
            <w:tcBorders>
              <w:left w:val="single" w:sz="4" w:space="0" w:color="auto"/>
              <w:bottom w:val="single" w:sz="4" w:space="0" w:color="auto"/>
              <w:right w:val="single" w:sz="4" w:space="0" w:color="auto"/>
            </w:tcBorders>
            <w:vAlign w:val="center"/>
          </w:tcPr>
          <w:p w:rsidR="00374CD5" w:rsidRPr="00455F04" w:rsidRDefault="00374CD5" w:rsidP="005E258B">
            <w:pPr>
              <w:spacing w:after="0" w:line="240" w:lineRule="auto"/>
              <w:jc w:val="center"/>
              <w:rPr>
                <w:rFonts w:ascii="Arial" w:hAnsi="Arial" w:cs="Arial"/>
                <w:bCs/>
                <w:sz w:val="20"/>
                <w:szCs w:val="20"/>
              </w:rPr>
            </w:pPr>
          </w:p>
        </w:tc>
        <w:tc>
          <w:tcPr>
            <w:tcW w:w="2158" w:type="dxa"/>
            <w:gridSpan w:val="7"/>
            <w:vMerge/>
            <w:tcBorders>
              <w:left w:val="single" w:sz="4" w:space="0" w:color="auto"/>
            </w:tcBorders>
            <w:vAlign w:val="center"/>
          </w:tcPr>
          <w:p w:rsidR="00374CD5" w:rsidRPr="00455F04" w:rsidRDefault="00374CD5" w:rsidP="005E258B">
            <w:pPr>
              <w:spacing w:after="0" w:line="240" w:lineRule="auto"/>
              <w:jc w:val="both"/>
              <w:rPr>
                <w:rFonts w:ascii="Arial" w:hAnsi="Arial" w:cs="Arial"/>
                <w:bCs/>
                <w:sz w:val="20"/>
                <w:szCs w:val="20"/>
              </w:rPr>
            </w:pP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374CD5" w:rsidRPr="00455F04" w:rsidTr="006832E1">
        <w:trPr>
          <w:trHeight w:val="77"/>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vAlign w:val="center"/>
          </w:tcPr>
          <w:p w:rsidR="00374CD5" w:rsidRPr="00455F04" w:rsidRDefault="00374CD5" w:rsidP="004F6FEA">
            <w:pPr>
              <w:pStyle w:val="ListParagraph"/>
              <w:numPr>
                <w:ilvl w:val="0"/>
                <w:numId w:val="48"/>
              </w:numPr>
              <w:spacing w:after="0" w:line="240" w:lineRule="auto"/>
              <w:ind w:left="251" w:hanging="251"/>
              <w:jc w:val="both"/>
              <w:rPr>
                <w:rFonts w:ascii="Arial" w:hAnsi="Arial" w:cs="Arial"/>
                <w:b/>
                <w:bCs/>
                <w:sz w:val="20"/>
                <w:szCs w:val="20"/>
              </w:rPr>
            </w:pPr>
            <w:r w:rsidRPr="00455F04">
              <w:rPr>
                <w:rFonts w:ascii="Arial" w:hAnsi="Arial" w:cs="Arial"/>
                <w:b/>
                <w:sz w:val="20"/>
                <w:szCs w:val="20"/>
              </w:rPr>
              <w:t xml:space="preserve">Most of the cases segregation board </w:t>
            </w:r>
            <w:r w:rsidR="000B13A0" w:rsidRPr="00455F04">
              <w:rPr>
                <w:rFonts w:ascii="Arial" w:hAnsi="Arial" w:cs="Arial"/>
                <w:b/>
                <w:sz w:val="20"/>
                <w:szCs w:val="20"/>
              </w:rPr>
              <w:t>was not</w:t>
            </w:r>
            <w:r w:rsidRPr="00455F04">
              <w:rPr>
                <w:rFonts w:ascii="Arial" w:hAnsi="Arial" w:cs="Arial"/>
                <w:b/>
                <w:sz w:val="20"/>
                <w:szCs w:val="20"/>
              </w:rPr>
              <w:t xml:space="preserve"> used.</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374CD5" w:rsidRPr="00455F04" w:rsidTr="006832E1">
        <w:trPr>
          <w:trHeight w:val="77"/>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vAlign w:val="center"/>
          </w:tcPr>
          <w:p w:rsidR="00374CD5" w:rsidRPr="00455F04" w:rsidRDefault="00374CD5" w:rsidP="004F6FEA">
            <w:pPr>
              <w:pStyle w:val="ListParagraph"/>
              <w:numPr>
                <w:ilvl w:val="0"/>
                <w:numId w:val="48"/>
              </w:numPr>
              <w:spacing w:after="0" w:line="240" w:lineRule="auto"/>
              <w:ind w:left="251" w:hanging="251"/>
              <w:rPr>
                <w:rFonts w:ascii="Arial" w:hAnsi="Arial" w:cs="Arial"/>
                <w:b/>
                <w:sz w:val="20"/>
                <w:szCs w:val="20"/>
              </w:rPr>
            </w:pPr>
            <w:r w:rsidRPr="00455F04">
              <w:rPr>
                <w:rFonts w:ascii="Arial" w:hAnsi="Arial" w:cs="Arial"/>
                <w:b/>
                <w:sz w:val="20"/>
                <w:szCs w:val="20"/>
              </w:rPr>
              <w:t xml:space="preserve">Medicine did not keep batch wise </w:t>
            </w:r>
            <w:r w:rsidR="000B13A0" w:rsidRPr="00455F04">
              <w:rPr>
                <w:rFonts w:ascii="Arial" w:hAnsi="Arial" w:cs="Arial"/>
                <w:b/>
                <w:sz w:val="20"/>
                <w:szCs w:val="20"/>
              </w:rPr>
              <w:t>with</w:t>
            </w:r>
            <w:r w:rsidRPr="00455F04">
              <w:rPr>
                <w:rFonts w:ascii="Arial" w:hAnsi="Arial" w:cs="Arial"/>
                <w:b/>
                <w:sz w:val="20"/>
                <w:szCs w:val="20"/>
              </w:rPr>
              <w:t xml:space="preserve"> chronologically.</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374CD5" w:rsidRPr="00455F04" w:rsidTr="006832E1">
        <w:trPr>
          <w:trHeight w:val="440"/>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vAlign w:val="center"/>
          </w:tcPr>
          <w:p w:rsidR="00374CD5" w:rsidRPr="00455F04" w:rsidRDefault="007D6588" w:rsidP="004F6FEA">
            <w:pPr>
              <w:pStyle w:val="ListParagraph"/>
              <w:numPr>
                <w:ilvl w:val="0"/>
                <w:numId w:val="48"/>
              </w:numPr>
              <w:spacing w:after="0" w:line="240" w:lineRule="auto"/>
              <w:ind w:left="241" w:hanging="241"/>
              <w:jc w:val="both"/>
              <w:rPr>
                <w:rFonts w:ascii="Arial" w:hAnsi="Arial" w:cs="Arial"/>
                <w:b/>
                <w:sz w:val="20"/>
                <w:szCs w:val="20"/>
              </w:rPr>
            </w:pPr>
            <w:r w:rsidRPr="00455F04">
              <w:rPr>
                <w:rFonts w:ascii="Arial" w:hAnsi="Arial" w:cs="Arial"/>
                <w:b/>
                <w:sz w:val="20"/>
                <w:szCs w:val="20"/>
              </w:rPr>
              <w:t xml:space="preserve">Few cases same item </w:t>
            </w:r>
            <w:r w:rsidR="007C1767" w:rsidRPr="00455F04">
              <w:rPr>
                <w:rFonts w:ascii="Arial" w:hAnsi="Arial" w:cs="Arial"/>
                <w:b/>
                <w:sz w:val="20"/>
                <w:szCs w:val="20"/>
              </w:rPr>
              <w:t xml:space="preserve">is </w:t>
            </w:r>
            <w:r w:rsidRPr="00455F04">
              <w:rPr>
                <w:rFonts w:ascii="Arial" w:hAnsi="Arial" w:cs="Arial"/>
                <w:b/>
                <w:sz w:val="20"/>
                <w:szCs w:val="20"/>
              </w:rPr>
              <w:t>ke</w:t>
            </w:r>
            <w:r w:rsidR="007C1767" w:rsidRPr="00455F04">
              <w:rPr>
                <w:rFonts w:ascii="Arial" w:hAnsi="Arial" w:cs="Arial"/>
                <w:b/>
                <w:sz w:val="20"/>
                <w:szCs w:val="20"/>
              </w:rPr>
              <w:t>pt</w:t>
            </w:r>
            <w:r w:rsidRPr="00455F04">
              <w:rPr>
                <w:rFonts w:ascii="Arial" w:hAnsi="Arial" w:cs="Arial"/>
                <w:b/>
                <w:sz w:val="20"/>
                <w:szCs w:val="20"/>
              </w:rPr>
              <w:t xml:space="preserve"> in different places</w:t>
            </w:r>
            <w:r w:rsidRPr="00455F04">
              <w:rPr>
                <w:rFonts w:ascii="Arial" w:hAnsi="Arial" w:cs="Arial"/>
                <w:sz w:val="20"/>
                <w:szCs w:val="20"/>
              </w:rPr>
              <w:t>.</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374CD5" w:rsidRPr="00455F04" w:rsidTr="006832E1">
        <w:trPr>
          <w:trHeight w:val="440"/>
        </w:trPr>
        <w:tc>
          <w:tcPr>
            <w:tcW w:w="624" w:type="dxa"/>
            <w:vMerge/>
            <w:shd w:val="clear" w:color="auto" w:fill="auto"/>
            <w:vAlign w:val="center"/>
          </w:tcPr>
          <w:p w:rsidR="00374CD5" w:rsidRPr="00455F04" w:rsidRDefault="00374CD5" w:rsidP="005E258B">
            <w:pPr>
              <w:tabs>
                <w:tab w:val="left" w:pos="3240"/>
              </w:tabs>
              <w:spacing w:after="0" w:line="240" w:lineRule="auto"/>
              <w:jc w:val="center"/>
              <w:rPr>
                <w:rFonts w:ascii="Arial" w:hAnsi="Arial" w:cs="Arial"/>
                <w:bCs/>
                <w:sz w:val="20"/>
                <w:szCs w:val="20"/>
              </w:rPr>
            </w:pPr>
          </w:p>
        </w:tc>
        <w:tc>
          <w:tcPr>
            <w:tcW w:w="7381" w:type="dxa"/>
            <w:gridSpan w:val="26"/>
            <w:vAlign w:val="center"/>
          </w:tcPr>
          <w:p w:rsidR="00374CD5" w:rsidRPr="00455F04" w:rsidRDefault="00C07D0E" w:rsidP="004F6FEA">
            <w:pPr>
              <w:pStyle w:val="ListParagraph"/>
              <w:numPr>
                <w:ilvl w:val="0"/>
                <w:numId w:val="48"/>
              </w:numPr>
              <w:spacing w:after="0" w:line="240" w:lineRule="auto"/>
              <w:ind w:left="254" w:hanging="283"/>
              <w:jc w:val="both"/>
              <w:rPr>
                <w:rFonts w:ascii="Arial" w:hAnsi="Arial" w:cs="Arial"/>
                <w:sz w:val="20"/>
                <w:szCs w:val="20"/>
              </w:rPr>
            </w:pPr>
            <w:r w:rsidRPr="00455F04">
              <w:rPr>
                <w:rFonts w:ascii="Arial" w:hAnsi="Arial" w:cs="Arial"/>
                <w:b/>
                <w:sz w:val="20"/>
                <w:szCs w:val="20"/>
              </w:rPr>
              <w:t>Store room is kept open but no guard is set or no register is maintained to enter the store room.</w:t>
            </w:r>
          </w:p>
        </w:tc>
        <w:tc>
          <w:tcPr>
            <w:tcW w:w="1800" w:type="dxa"/>
            <w:vMerge/>
            <w:vAlign w:val="center"/>
          </w:tcPr>
          <w:p w:rsidR="00374CD5" w:rsidRPr="00455F04" w:rsidRDefault="00374CD5" w:rsidP="005E258B">
            <w:pPr>
              <w:spacing w:after="0" w:line="240" w:lineRule="auto"/>
              <w:rPr>
                <w:rFonts w:ascii="Arial" w:hAnsi="Arial" w:cs="Arial"/>
                <w:sz w:val="20"/>
                <w:szCs w:val="20"/>
              </w:rPr>
            </w:pPr>
          </w:p>
        </w:tc>
        <w:tc>
          <w:tcPr>
            <w:tcW w:w="1890" w:type="dxa"/>
            <w:vMerge/>
            <w:vAlign w:val="center"/>
          </w:tcPr>
          <w:p w:rsidR="00374CD5" w:rsidRPr="00455F04" w:rsidRDefault="00374CD5" w:rsidP="005E258B">
            <w:pPr>
              <w:tabs>
                <w:tab w:val="left" w:pos="3240"/>
              </w:tabs>
              <w:spacing w:after="0" w:line="240" w:lineRule="auto"/>
              <w:rPr>
                <w:rFonts w:ascii="Arial" w:hAnsi="Arial" w:cs="Arial"/>
                <w:sz w:val="20"/>
                <w:szCs w:val="20"/>
              </w:rPr>
            </w:pPr>
          </w:p>
        </w:tc>
        <w:tc>
          <w:tcPr>
            <w:tcW w:w="1892" w:type="dxa"/>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c>
          <w:tcPr>
            <w:tcW w:w="2068" w:type="dxa"/>
            <w:vMerge/>
            <w:vAlign w:val="center"/>
          </w:tcPr>
          <w:p w:rsidR="00374CD5" w:rsidRPr="00455F04" w:rsidRDefault="00374CD5" w:rsidP="005E258B">
            <w:pPr>
              <w:tabs>
                <w:tab w:val="left" w:pos="3240"/>
              </w:tabs>
              <w:spacing w:after="0" w:line="240" w:lineRule="auto"/>
              <w:jc w:val="center"/>
              <w:rPr>
                <w:rFonts w:ascii="Arial" w:hAnsi="Arial" w:cs="Arial"/>
                <w:sz w:val="20"/>
                <w:szCs w:val="20"/>
              </w:rPr>
            </w:pPr>
          </w:p>
        </w:tc>
      </w:tr>
      <w:tr w:rsidR="00C07D0E" w:rsidRPr="00455F04" w:rsidTr="006832E1">
        <w:trPr>
          <w:trHeight w:val="440"/>
        </w:trPr>
        <w:tc>
          <w:tcPr>
            <w:tcW w:w="624" w:type="dxa"/>
            <w:vMerge/>
            <w:shd w:val="clear" w:color="auto" w:fill="auto"/>
            <w:vAlign w:val="center"/>
          </w:tcPr>
          <w:p w:rsidR="00C07D0E" w:rsidRPr="00455F04" w:rsidRDefault="00C07D0E" w:rsidP="00C07D0E">
            <w:pPr>
              <w:tabs>
                <w:tab w:val="left" w:pos="3240"/>
              </w:tabs>
              <w:spacing w:after="0" w:line="240" w:lineRule="auto"/>
              <w:jc w:val="center"/>
              <w:rPr>
                <w:rFonts w:ascii="Arial" w:hAnsi="Arial" w:cs="Arial"/>
                <w:bCs/>
                <w:sz w:val="20"/>
                <w:szCs w:val="20"/>
              </w:rPr>
            </w:pPr>
          </w:p>
        </w:tc>
        <w:tc>
          <w:tcPr>
            <w:tcW w:w="7381" w:type="dxa"/>
            <w:gridSpan w:val="26"/>
            <w:vAlign w:val="center"/>
          </w:tcPr>
          <w:p w:rsidR="00C07D0E" w:rsidRPr="00455F04" w:rsidRDefault="00C07D0E" w:rsidP="004F6FEA">
            <w:pPr>
              <w:pStyle w:val="ListParagraph"/>
              <w:numPr>
                <w:ilvl w:val="0"/>
                <w:numId w:val="48"/>
              </w:numPr>
              <w:spacing w:after="0" w:line="240" w:lineRule="auto"/>
              <w:ind w:left="341"/>
              <w:jc w:val="both"/>
              <w:rPr>
                <w:rFonts w:ascii="Arial" w:hAnsi="Arial" w:cs="Arial"/>
                <w:b/>
                <w:sz w:val="20"/>
                <w:szCs w:val="20"/>
              </w:rPr>
            </w:pPr>
            <w:r w:rsidRPr="00455F04">
              <w:rPr>
                <w:rFonts w:ascii="Arial" w:hAnsi="Arial" w:cs="Arial"/>
                <w:b/>
                <w:sz w:val="20"/>
                <w:szCs w:val="20"/>
              </w:rPr>
              <w:t xml:space="preserve">One box </w:t>
            </w:r>
            <w:proofErr w:type="spellStart"/>
            <w:r w:rsidRPr="00455F04">
              <w:rPr>
                <w:rFonts w:ascii="Arial" w:hAnsi="Arial" w:cs="Arial"/>
                <w:b/>
                <w:sz w:val="20"/>
                <w:szCs w:val="20"/>
              </w:rPr>
              <w:t>Gliclid</w:t>
            </w:r>
            <w:proofErr w:type="spellEnd"/>
            <w:r w:rsidRPr="00455F04">
              <w:rPr>
                <w:rFonts w:ascii="Arial" w:hAnsi="Arial" w:cs="Arial"/>
                <w:b/>
                <w:sz w:val="20"/>
                <w:szCs w:val="20"/>
              </w:rPr>
              <w:t xml:space="preserve"> 80mg medicine was found empty i.e. without medicine but box was filed by inserts.</w:t>
            </w:r>
          </w:p>
        </w:tc>
        <w:tc>
          <w:tcPr>
            <w:tcW w:w="1800" w:type="dxa"/>
            <w:vMerge/>
            <w:vAlign w:val="center"/>
          </w:tcPr>
          <w:p w:rsidR="00C07D0E" w:rsidRPr="00455F04" w:rsidRDefault="00C07D0E" w:rsidP="00C07D0E">
            <w:pPr>
              <w:spacing w:after="0" w:line="240" w:lineRule="auto"/>
              <w:rPr>
                <w:rFonts w:ascii="Arial" w:hAnsi="Arial" w:cs="Arial"/>
                <w:sz w:val="20"/>
                <w:szCs w:val="20"/>
              </w:rPr>
            </w:pPr>
          </w:p>
        </w:tc>
        <w:tc>
          <w:tcPr>
            <w:tcW w:w="1890" w:type="dxa"/>
            <w:vMerge/>
            <w:vAlign w:val="center"/>
          </w:tcPr>
          <w:p w:rsidR="00C07D0E" w:rsidRPr="00455F04" w:rsidRDefault="00C07D0E" w:rsidP="00C07D0E">
            <w:pPr>
              <w:tabs>
                <w:tab w:val="left" w:pos="3240"/>
              </w:tabs>
              <w:spacing w:after="0" w:line="240" w:lineRule="auto"/>
              <w:rPr>
                <w:rFonts w:ascii="Arial" w:hAnsi="Arial" w:cs="Arial"/>
                <w:sz w:val="20"/>
                <w:szCs w:val="20"/>
              </w:rPr>
            </w:pPr>
          </w:p>
        </w:tc>
        <w:tc>
          <w:tcPr>
            <w:tcW w:w="1892" w:type="dxa"/>
            <w:vAlign w:val="center"/>
          </w:tcPr>
          <w:p w:rsidR="00C07D0E" w:rsidRPr="00455F04" w:rsidRDefault="00C07D0E" w:rsidP="00C07D0E">
            <w:pPr>
              <w:tabs>
                <w:tab w:val="left" w:pos="3240"/>
              </w:tabs>
              <w:spacing w:after="0" w:line="240" w:lineRule="auto"/>
              <w:jc w:val="center"/>
              <w:rPr>
                <w:rFonts w:ascii="Arial" w:hAnsi="Arial" w:cs="Arial"/>
                <w:sz w:val="20"/>
                <w:szCs w:val="20"/>
              </w:rPr>
            </w:pPr>
          </w:p>
        </w:tc>
        <w:tc>
          <w:tcPr>
            <w:tcW w:w="2068" w:type="dxa"/>
            <w:vMerge/>
            <w:vAlign w:val="center"/>
          </w:tcPr>
          <w:p w:rsidR="00C07D0E" w:rsidRPr="00455F04" w:rsidRDefault="00C07D0E" w:rsidP="00C07D0E">
            <w:pPr>
              <w:tabs>
                <w:tab w:val="left" w:pos="3240"/>
              </w:tabs>
              <w:spacing w:after="0" w:line="240" w:lineRule="auto"/>
              <w:jc w:val="center"/>
              <w:rPr>
                <w:rFonts w:ascii="Arial" w:hAnsi="Arial" w:cs="Arial"/>
                <w:sz w:val="20"/>
                <w:szCs w:val="20"/>
              </w:rPr>
            </w:pPr>
          </w:p>
        </w:tc>
      </w:tr>
      <w:tr w:rsidR="00C07D0E" w:rsidRPr="00455F04" w:rsidTr="006832E1">
        <w:trPr>
          <w:trHeight w:val="440"/>
        </w:trPr>
        <w:tc>
          <w:tcPr>
            <w:tcW w:w="624" w:type="dxa"/>
            <w:vMerge/>
            <w:shd w:val="clear" w:color="auto" w:fill="auto"/>
            <w:vAlign w:val="center"/>
          </w:tcPr>
          <w:p w:rsidR="00C07D0E" w:rsidRPr="00455F04" w:rsidRDefault="00C07D0E" w:rsidP="00C07D0E">
            <w:pPr>
              <w:tabs>
                <w:tab w:val="left" w:pos="3240"/>
              </w:tabs>
              <w:spacing w:after="0" w:line="240" w:lineRule="auto"/>
              <w:jc w:val="center"/>
              <w:rPr>
                <w:rFonts w:ascii="Arial" w:hAnsi="Arial" w:cs="Arial"/>
                <w:bCs/>
                <w:sz w:val="20"/>
                <w:szCs w:val="20"/>
              </w:rPr>
            </w:pPr>
          </w:p>
        </w:tc>
        <w:tc>
          <w:tcPr>
            <w:tcW w:w="7381" w:type="dxa"/>
            <w:gridSpan w:val="26"/>
            <w:vAlign w:val="center"/>
          </w:tcPr>
          <w:p w:rsidR="00C07D0E" w:rsidRPr="00455F04" w:rsidRDefault="00C07D0E" w:rsidP="004F6FEA">
            <w:pPr>
              <w:pStyle w:val="ListParagraph"/>
              <w:numPr>
                <w:ilvl w:val="0"/>
                <w:numId w:val="48"/>
              </w:numPr>
              <w:spacing w:after="0" w:line="240" w:lineRule="auto"/>
              <w:ind w:left="341"/>
              <w:jc w:val="both"/>
              <w:rPr>
                <w:rFonts w:ascii="Arial" w:hAnsi="Arial" w:cs="Arial"/>
                <w:b/>
                <w:sz w:val="20"/>
                <w:szCs w:val="20"/>
              </w:rPr>
            </w:pPr>
            <w:r w:rsidRPr="00455F04">
              <w:rPr>
                <w:rFonts w:ascii="Arial" w:hAnsi="Arial" w:cs="Arial"/>
                <w:b/>
                <w:sz w:val="20"/>
                <w:szCs w:val="20"/>
              </w:rPr>
              <w:t xml:space="preserve">Three items of medicine e.g. Sus. </w:t>
            </w:r>
            <w:proofErr w:type="spellStart"/>
            <w:r w:rsidRPr="00455F04">
              <w:rPr>
                <w:rFonts w:ascii="Arial" w:hAnsi="Arial" w:cs="Arial"/>
                <w:b/>
                <w:sz w:val="20"/>
                <w:szCs w:val="20"/>
              </w:rPr>
              <w:t>Famiclav</w:t>
            </w:r>
            <w:proofErr w:type="spellEnd"/>
            <w:r w:rsidRPr="00455F04">
              <w:rPr>
                <w:rFonts w:ascii="Arial" w:hAnsi="Arial" w:cs="Arial"/>
                <w:b/>
                <w:sz w:val="20"/>
                <w:szCs w:val="20"/>
              </w:rPr>
              <w:t xml:space="preserve"> 70 ml, Bolus Cipro </w:t>
            </w:r>
            <w:proofErr w:type="gramStart"/>
            <w:r w:rsidRPr="00455F04">
              <w:rPr>
                <w:rFonts w:ascii="Arial" w:hAnsi="Arial" w:cs="Arial"/>
                <w:b/>
                <w:sz w:val="20"/>
                <w:szCs w:val="20"/>
              </w:rPr>
              <w:t>A</w:t>
            </w:r>
            <w:proofErr w:type="gramEnd"/>
            <w:r w:rsidRPr="00455F04">
              <w:rPr>
                <w:rFonts w:ascii="Arial" w:hAnsi="Arial" w:cs="Arial"/>
                <w:b/>
                <w:sz w:val="20"/>
                <w:szCs w:val="20"/>
              </w:rPr>
              <w:t xml:space="preserve"> Vet 1 gm and CP-Vet 1 </w:t>
            </w:r>
            <w:proofErr w:type="spellStart"/>
            <w:r w:rsidRPr="00455F04">
              <w:rPr>
                <w:rFonts w:ascii="Arial" w:hAnsi="Arial" w:cs="Arial"/>
                <w:b/>
                <w:sz w:val="20"/>
                <w:szCs w:val="20"/>
              </w:rPr>
              <w:t>ltr</w:t>
            </w:r>
            <w:proofErr w:type="spellEnd"/>
            <w:r w:rsidRPr="00455F04">
              <w:rPr>
                <w:rFonts w:ascii="Arial" w:hAnsi="Arial" w:cs="Arial"/>
                <w:b/>
                <w:sz w:val="20"/>
                <w:szCs w:val="20"/>
              </w:rPr>
              <w:t>. were found without batch n</w:t>
            </w:r>
            <w:r w:rsidR="007C1767" w:rsidRPr="00455F04">
              <w:rPr>
                <w:rFonts w:ascii="Arial" w:hAnsi="Arial" w:cs="Arial"/>
                <w:b/>
                <w:sz w:val="20"/>
                <w:szCs w:val="20"/>
              </w:rPr>
              <w:t>umber,</w:t>
            </w:r>
            <w:r w:rsidRPr="00455F04">
              <w:rPr>
                <w:rFonts w:ascii="Arial" w:hAnsi="Arial" w:cs="Arial"/>
                <w:b/>
                <w:sz w:val="20"/>
                <w:szCs w:val="20"/>
              </w:rPr>
              <w:t xml:space="preserve"> expiry date as well as MRP also.</w:t>
            </w:r>
          </w:p>
        </w:tc>
        <w:tc>
          <w:tcPr>
            <w:tcW w:w="1800" w:type="dxa"/>
            <w:vMerge/>
            <w:vAlign w:val="center"/>
          </w:tcPr>
          <w:p w:rsidR="00C07D0E" w:rsidRPr="00455F04" w:rsidRDefault="00C07D0E" w:rsidP="00C07D0E">
            <w:pPr>
              <w:spacing w:after="0" w:line="240" w:lineRule="auto"/>
              <w:rPr>
                <w:rFonts w:ascii="Arial" w:hAnsi="Arial" w:cs="Arial"/>
                <w:sz w:val="20"/>
                <w:szCs w:val="20"/>
              </w:rPr>
            </w:pPr>
          </w:p>
        </w:tc>
        <w:tc>
          <w:tcPr>
            <w:tcW w:w="1890" w:type="dxa"/>
            <w:vMerge/>
            <w:vAlign w:val="center"/>
          </w:tcPr>
          <w:p w:rsidR="00C07D0E" w:rsidRPr="00455F04" w:rsidRDefault="00C07D0E" w:rsidP="00C07D0E">
            <w:pPr>
              <w:tabs>
                <w:tab w:val="left" w:pos="3240"/>
              </w:tabs>
              <w:spacing w:after="0" w:line="240" w:lineRule="auto"/>
              <w:rPr>
                <w:rFonts w:ascii="Arial" w:hAnsi="Arial" w:cs="Arial"/>
                <w:sz w:val="20"/>
                <w:szCs w:val="20"/>
              </w:rPr>
            </w:pPr>
          </w:p>
        </w:tc>
        <w:tc>
          <w:tcPr>
            <w:tcW w:w="1892" w:type="dxa"/>
            <w:vAlign w:val="center"/>
          </w:tcPr>
          <w:p w:rsidR="00C07D0E" w:rsidRPr="00455F04" w:rsidRDefault="00C07D0E" w:rsidP="00C07D0E">
            <w:pPr>
              <w:tabs>
                <w:tab w:val="left" w:pos="3240"/>
              </w:tabs>
              <w:spacing w:after="0" w:line="240" w:lineRule="auto"/>
              <w:jc w:val="center"/>
              <w:rPr>
                <w:rFonts w:ascii="Arial" w:hAnsi="Arial" w:cs="Arial"/>
                <w:sz w:val="20"/>
                <w:szCs w:val="20"/>
              </w:rPr>
            </w:pPr>
          </w:p>
        </w:tc>
        <w:tc>
          <w:tcPr>
            <w:tcW w:w="2068" w:type="dxa"/>
            <w:vMerge/>
            <w:vAlign w:val="center"/>
          </w:tcPr>
          <w:p w:rsidR="00C07D0E" w:rsidRPr="00455F04" w:rsidRDefault="00C07D0E" w:rsidP="00C07D0E">
            <w:pPr>
              <w:tabs>
                <w:tab w:val="left" w:pos="3240"/>
              </w:tabs>
              <w:spacing w:after="0" w:line="240" w:lineRule="auto"/>
              <w:jc w:val="center"/>
              <w:rPr>
                <w:rFonts w:ascii="Arial" w:hAnsi="Arial" w:cs="Arial"/>
                <w:sz w:val="20"/>
                <w:szCs w:val="20"/>
              </w:rPr>
            </w:pPr>
          </w:p>
        </w:tc>
      </w:tr>
      <w:tr w:rsidR="00C07D0E" w:rsidRPr="00455F04" w:rsidTr="006832E1">
        <w:trPr>
          <w:trHeight w:val="440"/>
        </w:trPr>
        <w:tc>
          <w:tcPr>
            <w:tcW w:w="624" w:type="dxa"/>
            <w:vMerge/>
            <w:shd w:val="clear" w:color="auto" w:fill="auto"/>
            <w:vAlign w:val="center"/>
          </w:tcPr>
          <w:p w:rsidR="00C07D0E" w:rsidRPr="00455F04" w:rsidRDefault="00C07D0E" w:rsidP="00C07D0E">
            <w:pPr>
              <w:tabs>
                <w:tab w:val="left" w:pos="3240"/>
              </w:tabs>
              <w:spacing w:after="0" w:line="240" w:lineRule="auto"/>
              <w:jc w:val="center"/>
              <w:rPr>
                <w:rFonts w:ascii="Arial" w:hAnsi="Arial" w:cs="Arial"/>
                <w:bCs/>
                <w:sz w:val="20"/>
                <w:szCs w:val="20"/>
              </w:rPr>
            </w:pPr>
          </w:p>
        </w:tc>
        <w:tc>
          <w:tcPr>
            <w:tcW w:w="7381" w:type="dxa"/>
            <w:gridSpan w:val="26"/>
            <w:vAlign w:val="center"/>
          </w:tcPr>
          <w:p w:rsidR="00C07D0E" w:rsidRPr="00455F04" w:rsidRDefault="00C07D0E" w:rsidP="004F6FEA">
            <w:pPr>
              <w:pStyle w:val="ListParagraph"/>
              <w:numPr>
                <w:ilvl w:val="0"/>
                <w:numId w:val="48"/>
              </w:numPr>
              <w:spacing w:after="0" w:line="240" w:lineRule="auto"/>
              <w:ind w:left="341"/>
              <w:jc w:val="both"/>
              <w:rPr>
                <w:rFonts w:ascii="Arial" w:hAnsi="Arial" w:cs="Arial"/>
                <w:b/>
                <w:sz w:val="20"/>
                <w:szCs w:val="20"/>
              </w:rPr>
            </w:pPr>
            <w:r w:rsidRPr="00455F04">
              <w:rPr>
                <w:rFonts w:ascii="Arial" w:hAnsi="Arial" w:cs="Arial"/>
                <w:b/>
                <w:sz w:val="20"/>
                <w:szCs w:val="20"/>
              </w:rPr>
              <w:t xml:space="preserve">There is an option to enter </w:t>
            </w:r>
            <w:r w:rsidR="008252CA" w:rsidRPr="00455F04">
              <w:rPr>
                <w:rFonts w:ascii="Arial" w:hAnsi="Arial" w:cs="Arial"/>
                <w:b/>
                <w:sz w:val="20"/>
                <w:szCs w:val="20"/>
              </w:rPr>
              <w:t xml:space="preserve">into </w:t>
            </w:r>
            <w:r w:rsidRPr="00455F04">
              <w:rPr>
                <w:rFonts w:ascii="Arial" w:hAnsi="Arial" w:cs="Arial"/>
                <w:b/>
                <w:sz w:val="20"/>
                <w:szCs w:val="20"/>
              </w:rPr>
              <w:t xml:space="preserve">the store room by anybody but we do not see any field person enter </w:t>
            </w:r>
            <w:r w:rsidR="002410C6" w:rsidRPr="00455F04">
              <w:rPr>
                <w:rFonts w:ascii="Arial" w:hAnsi="Arial" w:cs="Arial"/>
                <w:b/>
                <w:sz w:val="20"/>
                <w:szCs w:val="20"/>
              </w:rPr>
              <w:t xml:space="preserve">into </w:t>
            </w:r>
            <w:r w:rsidRPr="00455F04">
              <w:rPr>
                <w:rFonts w:ascii="Arial" w:hAnsi="Arial" w:cs="Arial"/>
                <w:b/>
                <w:sz w:val="20"/>
                <w:szCs w:val="20"/>
              </w:rPr>
              <w:t>the store room during our audit work.</w:t>
            </w:r>
          </w:p>
        </w:tc>
        <w:tc>
          <w:tcPr>
            <w:tcW w:w="1800" w:type="dxa"/>
            <w:vMerge/>
            <w:vAlign w:val="center"/>
          </w:tcPr>
          <w:p w:rsidR="00C07D0E" w:rsidRPr="00455F04" w:rsidRDefault="00C07D0E" w:rsidP="00C07D0E">
            <w:pPr>
              <w:spacing w:after="0" w:line="240" w:lineRule="auto"/>
              <w:rPr>
                <w:rFonts w:ascii="Arial" w:hAnsi="Arial" w:cs="Arial"/>
                <w:sz w:val="20"/>
                <w:szCs w:val="20"/>
              </w:rPr>
            </w:pPr>
          </w:p>
        </w:tc>
        <w:tc>
          <w:tcPr>
            <w:tcW w:w="1890" w:type="dxa"/>
            <w:vMerge/>
            <w:vAlign w:val="center"/>
          </w:tcPr>
          <w:p w:rsidR="00C07D0E" w:rsidRPr="00455F04" w:rsidRDefault="00C07D0E" w:rsidP="00C07D0E">
            <w:pPr>
              <w:tabs>
                <w:tab w:val="left" w:pos="3240"/>
              </w:tabs>
              <w:spacing w:after="0" w:line="240" w:lineRule="auto"/>
              <w:rPr>
                <w:rFonts w:ascii="Arial" w:hAnsi="Arial" w:cs="Arial"/>
                <w:sz w:val="20"/>
                <w:szCs w:val="20"/>
              </w:rPr>
            </w:pPr>
          </w:p>
        </w:tc>
        <w:tc>
          <w:tcPr>
            <w:tcW w:w="1892" w:type="dxa"/>
            <w:vAlign w:val="center"/>
          </w:tcPr>
          <w:p w:rsidR="00C07D0E" w:rsidRPr="00455F04" w:rsidRDefault="00C07D0E" w:rsidP="00C07D0E">
            <w:pPr>
              <w:tabs>
                <w:tab w:val="left" w:pos="3240"/>
              </w:tabs>
              <w:spacing w:after="0" w:line="240" w:lineRule="auto"/>
              <w:jc w:val="center"/>
              <w:rPr>
                <w:rFonts w:ascii="Arial" w:hAnsi="Arial" w:cs="Arial"/>
                <w:sz w:val="20"/>
                <w:szCs w:val="20"/>
              </w:rPr>
            </w:pPr>
          </w:p>
        </w:tc>
        <w:tc>
          <w:tcPr>
            <w:tcW w:w="2068" w:type="dxa"/>
            <w:vMerge/>
            <w:vAlign w:val="center"/>
          </w:tcPr>
          <w:p w:rsidR="00C07D0E" w:rsidRPr="00455F04" w:rsidRDefault="00C07D0E" w:rsidP="00C07D0E">
            <w:pPr>
              <w:tabs>
                <w:tab w:val="left" w:pos="3240"/>
              </w:tabs>
              <w:spacing w:after="0" w:line="240" w:lineRule="auto"/>
              <w:jc w:val="center"/>
              <w:rPr>
                <w:rFonts w:ascii="Arial" w:hAnsi="Arial" w:cs="Arial"/>
                <w:sz w:val="20"/>
                <w:szCs w:val="20"/>
              </w:rPr>
            </w:pPr>
          </w:p>
        </w:tc>
      </w:tr>
      <w:tr w:rsidR="00102FDC" w:rsidRPr="00455F04" w:rsidTr="001A6E85">
        <w:trPr>
          <w:trHeight w:val="80"/>
        </w:trPr>
        <w:tc>
          <w:tcPr>
            <w:tcW w:w="624" w:type="dxa"/>
            <w:shd w:val="clear" w:color="auto" w:fill="auto"/>
            <w:vAlign w:val="center"/>
          </w:tcPr>
          <w:p w:rsidR="00102FDC" w:rsidRPr="00852A11" w:rsidRDefault="00102FDC" w:rsidP="00102FDC">
            <w:pPr>
              <w:tabs>
                <w:tab w:val="left" w:pos="3240"/>
              </w:tabs>
              <w:spacing w:after="0" w:line="240" w:lineRule="auto"/>
              <w:jc w:val="center"/>
              <w:rPr>
                <w:rFonts w:ascii="Arial" w:hAnsi="Arial" w:cs="Arial"/>
                <w:bCs/>
                <w:sz w:val="20"/>
                <w:szCs w:val="20"/>
                <w:highlight w:val="yellow"/>
              </w:rPr>
            </w:pPr>
            <w:r w:rsidRPr="00852A11">
              <w:rPr>
                <w:rFonts w:ascii="Arial" w:hAnsi="Arial" w:cs="Arial"/>
                <w:bCs/>
                <w:sz w:val="20"/>
                <w:szCs w:val="20"/>
              </w:rPr>
              <w:t>2.05</w:t>
            </w:r>
          </w:p>
        </w:tc>
        <w:tc>
          <w:tcPr>
            <w:tcW w:w="7381" w:type="dxa"/>
            <w:gridSpan w:val="26"/>
            <w:shd w:val="clear" w:color="auto" w:fill="auto"/>
            <w:vAlign w:val="center"/>
          </w:tcPr>
          <w:p w:rsidR="00102FDC" w:rsidRPr="008F4C20" w:rsidRDefault="00102FDC" w:rsidP="00102FDC">
            <w:pPr>
              <w:spacing w:after="0" w:line="240" w:lineRule="auto"/>
              <w:jc w:val="both"/>
              <w:rPr>
                <w:rFonts w:ascii="Arial" w:hAnsi="Arial" w:cs="Arial"/>
                <w:b/>
                <w:bCs/>
                <w:sz w:val="20"/>
                <w:szCs w:val="20"/>
                <w:highlight w:val="yellow"/>
              </w:rPr>
            </w:pPr>
            <w:r w:rsidRPr="008F4C20">
              <w:rPr>
                <w:rFonts w:ascii="Arial" w:hAnsi="Arial" w:cs="Arial"/>
                <w:b/>
                <w:bCs/>
                <w:sz w:val="20"/>
                <w:szCs w:val="20"/>
                <w:highlight w:val="yellow"/>
              </w:rPr>
              <w:t>Review of Production Complaint File</w:t>
            </w:r>
          </w:p>
        </w:tc>
        <w:tc>
          <w:tcPr>
            <w:tcW w:w="1800" w:type="dxa"/>
            <w:vAlign w:val="center"/>
          </w:tcPr>
          <w:p w:rsidR="00102FDC" w:rsidRPr="00455F04" w:rsidRDefault="00102FDC" w:rsidP="00102FDC">
            <w:pPr>
              <w:spacing w:after="0" w:line="240" w:lineRule="auto"/>
              <w:rPr>
                <w:rFonts w:ascii="Arial" w:hAnsi="Arial" w:cs="Arial"/>
                <w:sz w:val="20"/>
                <w:szCs w:val="20"/>
              </w:rPr>
            </w:pPr>
          </w:p>
        </w:tc>
        <w:tc>
          <w:tcPr>
            <w:tcW w:w="1890" w:type="dxa"/>
            <w:vAlign w:val="center"/>
          </w:tcPr>
          <w:p w:rsidR="00102FDC" w:rsidRPr="00455F04" w:rsidRDefault="00102FDC" w:rsidP="00102FDC">
            <w:pPr>
              <w:tabs>
                <w:tab w:val="left" w:pos="3240"/>
              </w:tabs>
              <w:spacing w:after="0" w:line="240" w:lineRule="auto"/>
              <w:rPr>
                <w:rFonts w:ascii="Arial" w:hAnsi="Arial" w:cs="Arial"/>
                <w:sz w:val="20"/>
                <w:szCs w:val="20"/>
              </w:rPr>
            </w:pPr>
          </w:p>
        </w:tc>
        <w:tc>
          <w:tcPr>
            <w:tcW w:w="1892" w:type="dxa"/>
            <w:vAlign w:val="center"/>
          </w:tcPr>
          <w:p w:rsidR="00102FDC" w:rsidRPr="00455F04" w:rsidRDefault="00102FDC" w:rsidP="00102FDC">
            <w:pPr>
              <w:tabs>
                <w:tab w:val="left" w:pos="3240"/>
              </w:tabs>
              <w:spacing w:after="0" w:line="240" w:lineRule="auto"/>
              <w:jc w:val="center"/>
              <w:rPr>
                <w:rFonts w:ascii="Arial" w:hAnsi="Arial" w:cs="Arial"/>
                <w:sz w:val="20"/>
                <w:szCs w:val="20"/>
              </w:rPr>
            </w:pPr>
          </w:p>
        </w:tc>
        <w:tc>
          <w:tcPr>
            <w:tcW w:w="2068" w:type="dxa"/>
            <w:vAlign w:val="center"/>
          </w:tcPr>
          <w:p w:rsidR="00102FDC" w:rsidRPr="00455F04" w:rsidRDefault="00102FDC" w:rsidP="00102FDC">
            <w:pPr>
              <w:tabs>
                <w:tab w:val="left" w:pos="3240"/>
              </w:tabs>
              <w:spacing w:after="0" w:line="240" w:lineRule="auto"/>
              <w:jc w:val="center"/>
              <w:rPr>
                <w:rFonts w:ascii="Arial" w:hAnsi="Arial" w:cs="Arial"/>
                <w:sz w:val="20"/>
                <w:szCs w:val="20"/>
              </w:rPr>
            </w:pPr>
          </w:p>
        </w:tc>
      </w:tr>
      <w:tr w:rsidR="00102FDC" w:rsidRPr="00455F04" w:rsidTr="001A6E85">
        <w:trPr>
          <w:trHeight w:val="80"/>
        </w:trPr>
        <w:tc>
          <w:tcPr>
            <w:tcW w:w="624" w:type="dxa"/>
            <w:shd w:val="clear" w:color="auto" w:fill="auto"/>
            <w:vAlign w:val="center"/>
          </w:tcPr>
          <w:p w:rsidR="00102FDC" w:rsidRPr="00852A11" w:rsidRDefault="00102FDC" w:rsidP="00102FDC">
            <w:pPr>
              <w:tabs>
                <w:tab w:val="left" w:pos="3240"/>
              </w:tabs>
              <w:spacing w:after="0" w:line="240" w:lineRule="auto"/>
              <w:jc w:val="center"/>
              <w:rPr>
                <w:rFonts w:ascii="Arial" w:hAnsi="Arial" w:cs="Arial"/>
                <w:bCs/>
                <w:sz w:val="20"/>
                <w:szCs w:val="20"/>
              </w:rPr>
            </w:pPr>
          </w:p>
        </w:tc>
        <w:tc>
          <w:tcPr>
            <w:tcW w:w="7381" w:type="dxa"/>
            <w:gridSpan w:val="26"/>
            <w:shd w:val="clear" w:color="auto" w:fill="auto"/>
            <w:vAlign w:val="center"/>
          </w:tcPr>
          <w:p w:rsidR="00102FDC" w:rsidRPr="008F4C20" w:rsidRDefault="00102FDC" w:rsidP="00102FDC">
            <w:pPr>
              <w:spacing w:after="0" w:line="240" w:lineRule="auto"/>
              <w:jc w:val="both"/>
              <w:rPr>
                <w:rFonts w:ascii="Arial" w:hAnsi="Arial" w:cs="Arial"/>
                <w:bCs/>
                <w:sz w:val="20"/>
                <w:szCs w:val="20"/>
              </w:rPr>
            </w:pPr>
            <w:r w:rsidRPr="008F4C20">
              <w:rPr>
                <w:rFonts w:ascii="Arial" w:hAnsi="Arial" w:cs="Arial"/>
                <w:bCs/>
                <w:sz w:val="20"/>
                <w:szCs w:val="20"/>
              </w:rPr>
              <w:t xml:space="preserve">During our audit, we have checked production complain file for last six months and observed that few medicines were not possible to sell due to production </w:t>
            </w:r>
            <w:r w:rsidRPr="008F4C20">
              <w:rPr>
                <w:rFonts w:ascii="Arial" w:hAnsi="Arial" w:cs="Arial"/>
                <w:bCs/>
                <w:sz w:val="20"/>
                <w:szCs w:val="20"/>
              </w:rPr>
              <w:lastRenderedPageBreak/>
              <w:t>problem such as - no batch printing, no level on bottle, medicine short in petty. Few examples are given below-</w:t>
            </w:r>
          </w:p>
        </w:tc>
        <w:tc>
          <w:tcPr>
            <w:tcW w:w="1800" w:type="dxa"/>
            <w:vAlign w:val="center"/>
          </w:tcPr>
          <w:p w:rsidR="00102FDC" w:rsidRPr="00455F04" w:rsidRDefault="00102FDC" w:rsidP="00102FDC">
            <w:pPr>
              <w:spacing w:after="0" w:line="240" w:lineRule="auto"/>
              <w:rPr>
                <w:rFonts w:ascii="Arial" w:hAnsi="Arial" w:cs="Arial"/>
                <w:sz w:val="20"/>
                <w:szCs w:val="20"/>
              </w:rPr>
            </w:pPr>
          </w:p>
        </w:tc>
        <w:tc>
          <w:tcPr>
            <w:tcW w:w="1890" w:type="dxa"/>
            <w:vAlign w:val="center"/>
          </w:tcPr>
          <w:p w:rsidR="00102FDC" w:rsidRPr="00455F04" w:rsidRDefault="00102FDC" w:rsidP="00102FDC">
            <w:pPr>
              <w:tabs>
                <w:tab w:val="left" w:pos="3240"/>
              </w:tabs>
              <w:spacing w:after="0" w:line="240" w:lineRule="auto"/>
              <w:rPr>
                <w:rFonts w:ascii="Arial" w:hAnsi="Arial" w:cs="Arial"/>
                <w:sz w:val="20"/>
                <w:szCs w:val="20"/>
              </w:rPr>
            </w:pPr>
          </w:p>
        </w:tc>
        <w:tc>
          <w:tcPr>
            <w:tcW w:w="1892" w:type="dxa"/>
            <w:vAlign w:val="center"/>
          </w:tcPr>
          <w:p w:rsidR="00102FDC" w:rsidRPr="00455F04" w:rsidRDefault="00102FDC" w:rsidP="00102FDC">
            <w:pPr>
              <w:tabs>
                <w:tab w:val="left" w:pos="3240"/>
              </w:tabs>
              <w:spacing w:after="0" w:line="240" w:lineRule="auto"/>
              <w:jc w:val="center"/>
              <w:rPr>
                <w:rFonts w:ascii="Arial" w:hAnsi="Arial" w:cs="Arial"/>
                <w:sz w:val="20"/>
                <w:szCs w:val="20"/>
              </w:rPr>
            </w:pPr>
          </w:p>
        </w:tc>
        <w:tc>
          <w:tcPr>
            <w:tcW w:w="2068" w:type="dxa"/>
            <w:vAlign w:val="center"/>
          </w:tcPr>
          <w:p w:rsidR="00102FDC" w:rsidRPr="00455F04" w:rsidRDefault="00102FDC" w:rsidP="00102FDC">
            <w:pPr>
              <w:tabs>
                <w:tab w:val="left" w:pos="3240"/>
              </w:tabs>
              <w:spacing w:after="0" w:line="240" w:lineRule="auto"/>
              <w:jc w:val="center"/>
              <w:rPr>
                <w:rFonts w:ascii="Arial" w:hAnsi="Arial" w:cs="Arial"/>
                <w:sz w:val="20"/>
                <w:szCs w:val="20"/>
              </w:rPr>
            </w:pPr>
          </w:p>
        </w:tc>
      </w:tr>
      <w:tr w:rsidR="0074737B" w:rsidRPr="00455F04" w:rsidTr="0074737B">
        <w:trPr>
          <w:trHeight w:val="80"/>
        </w:trPr>
        <w:tc>
          <w:tcPr>
            <w:tcW w:w="624" w:type="dxa"/>
            <w:shd w:val="clear" w:color="auto" w:fill="auto"/>
            <w:vAlign w:val="center"/>
          </w:tcPr>
          <w:p w:rsidR="0074737B" w:rsidRPr="00852A11" w:rsidRDefault="0074737B" w:rsidP="0074737B">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shd w:val="clear" w:color="auto" w:fill="auto"/>
            <w:vAlign w:val="center"/>
          </w:tcPr>
          <w:p w:rsidR="0074737B" w:rsidRPr="00852A11" w:rsidRDefault="0074737B" w:rsidP="0074737B">
            <w:pPr>
              <w:spacing w:after="0"/>
              <w:rPr>
                <w:rFonts w:ascii="Arial" w:hAnsi="Arial" w:cs="Arial"/>
                <w:sz w:val="20"/>
                <w:szCs w:val="20"/>
              </w:rPr>
            </w:pPr>
            <w:r w:rsidRPr="00852A11">
              <w:rPr>
                <w:rFonts w:ascii="Arial" w:hAnsi="Arial" w:cs="Arial"/>
                <w:sz w:val="20"/>
                <w:szCs w:val="20"/>
              </w:rPr>
              <w:t>Medicine Name</w:t>
            </w:r>
          </w:p>
        </w:tc>
        <w:tc>
          <w:tcPr>
            <w:tcW w:w="927" w:type="dxa"/>
            <w:gridSpan w:val="4"/>
            <w:tcBorders>
              <w:left w:val="single" w:sz="4" w:space="0" w:color="auto"/>
              <w:right w:val="single" w:sz="4" w:space="0" w:color="auto"/>
            </w:tcBorders>
            <w:shd w:val="clear" w:color="auto" w:fill="auto"/>
            <w:vAlign w:val="center"/>
          </w:tcPr>
          <w:p w:rsidR="0074737B" w:rsidRPr="00852A11" w:rsidRDefault="0074737B" w:rsidP="0074737B">
            <w:pPr>
              <w:spacing w:after="0"/>
              <w:rPr>
                <w:rFonts w:ascii="Arial" w:hAnsi="Arial" w:cs="Arial"/>
                <w:sz w:val="20"/>
                <w:szCs w:val="20"/>
              </w:rPr>
            </w:pPr>
            <w:r w:rsidRPr="00852A11">
              <w:rPr>
                <w:rFonts w:ascii="Arial" w:hAnsi="Arial" w:cs="Arial"/>
                <w:sz w:val="20"/>
                <w:szCs w:val="20"/>
              </w:rPr>
              <w:t>Box Qty</w:t>
            </w:r>
          </w:p>
        </w:tc>
        <w:tc>
          <w:tcPr>
            <w:tcW w:w="1953" w:type="dxa"/>
            <w:gridSpan w:val="10"/>
            <w:tcBorders>
              <w:left w:val="single" w:sz="4" w:space="0" w:color="auto"/>
              <w:right w:val="single" w:sz="4" w:space="0" w:color="auto"/>
            </w:tcBorders>
            <w:shd w:val="clear" w:color="auto" w:fill="auto"/>
            <w:vAlign w:val="center"/>
          </w:tcPr>
          <w:p w:rsidR="0074737B" w:rsidRPr="00852A11" w:rsidRDefault="0074737B" w:rsidP="0074737B">
            <w:pPr>
              <w:spacing w:after="0"/>
              <w:rPr>
                <w:rFonts w:ascii="Arial" w:hAnsi="Arial" w:cs="Arial"/>
                <w:sz w:val="20"/>
                <w:szCs w:val="20"/>
              </w:rPr>
            </w:pPr>
            <w:r w:rsidRPr="00852A11">
              <w:rPr>
                <w:rFonts w:ascii="Arial" w:hAnsi="Arial" w:cs="Arial"/>
                <w:sz w:val="20"/>
                <w:szCs w:val="20"/>
              </w:rPr>
              <w:t xml:space="preserve">Issue </w:t>
            </w:r>
            <w:r w:rsidR="00123939">
              <w:rPr>
                <w:rFonts w:ascii="Arial" w:hAnsi="Arial" w:cs="Arial"/>
                <w:sz w:val="20"/>
                <w:szCs w:val="20"/>
              </w:rPr>
              <w:t>VR.</w:t>
            </w:r>
            <w:r w:rsidRPr="00852A11">
              <w:rPr>
                <w:rFonts w:ascii="Arial" w:hAnsi="Arial" w:cs="Arial"/>
                <w:sz w:val="20"/>
                <w:szCs w:val="20"/>
              </w:rPr>
              <w:t xml:space="preserve"> no. &amp;</w:t>
            </w:r>
          </w:p>
          <w:p w:rsidR="0074737B" w:rsidRPr="00852A11" w:rsidRDefault="0074737B" w:rsidP="0074737B">
            <w:pPr>
              <w:spacing w:after="0"/>
              <w:rPr>
                <w:rFonts w:ascii="Arial" w:hAnsi="Arial" w:cs="Arial"/>
                <w:sz w:val="20"/>
                <w:szCs w:val="20"/>
              </w:rPr>
            </w:pPr>
            <w:r w:rsidRPr="00852A11">
              <w:rPr>
                <w:rFonts w:ascii="Arial" w:hAnsi="Arial" w:cs="Arial"/>
                <w:sz w:val="20"/>
                <w:szCs w:val="20"/>
              </w:rPr>
              <w:t>Date</w:t>
            </w:r>
          </w:p>
        </w:tc>
        <w:tc>
          <w:tcPr>
            <w:tcW w:w="2310" w:type="dxa"/>
            <w:gridSpan w:val="8"/>
            <w:tcBorders>
              <w:left w:val="single" w:sz="4" w:space="0" w:color="auto"/>
            </w:tcBorders>
            <w:shd w:val="clear" w:color="auto" w:fill="auto"/>
            <w:vAlign w:val="center"/>
          </w:tcPr>
          <w:p w:rsidR="0074737B" w:rsidRPr="00852A11" w:rsidRDefault="0074737B" w:rsidP="0074737B">
            <w:pPr>
              <w:spacing w:after="0"/>
              <w:rPr>
                <w:rFonts w:ascii="Arial" w:hAnsi="Arial" w:cs="Arial"/>
                <w:sz w:val="20"/>
                <w:szCs w:val="20"/>
              </w:rPr>
            </w:pPr>
            <w:r w:rsidRPr="00852A11">
              <w:rPr>
                <w:rFonts w:ascii="Arial" w:hAnsi="Arial" w:cs="Arial"/>
                <w:sz w:val="20"/>
                <w:szCs w:val="20"/>
              </w:rPr>
              <w:t>Reason for Return</w:t>
            </w:r>
          </w:p>
        </w:tc>
        <w:tc>
          <w:tcPr>
            <w:tcW w:w="1800" w:type="dxa"/>
            <w:shd w:val="clear" w:color="auto" w:fill="auto"/>
            <w:vAlign w:val="center"/>
          </w:tcPr>
          <w:p w:rsidR="0074737B" w:rsidRPr="00852A11" w:rsidRDefault="0074737B" w:rsidP="0074737B">
            <w:pPr>
              <w:spacing w:after="0"/>
              <w:rPr>
                <w:rFonts w:ascii="Arial" w:hAnsi="Arial" w:cs="Arial"/>
                <w:sz w:val="20"/>
                <w:szCs w:val="20"/>
              </w:rPr>
            </w:pPr>
          </w:p>
        </w:tc>
        <w:tc>
          <w:tcPr>
            <w:tcW w:w="1890" w:type="dxa"/>
            <w:shd w:val="clear" w:color="auto" w:fill="auto"/>
            <w:vAlign w:val="center"/>
          </w:tcPr>
          <w:p w:rsidR="0074737B" w:rsidRPr="00852A11" w:rsidRDefault="0074737B" w:rsidP="0074737B">
            <w:pPr>
              <w:spacing w:after="0"/>
              <w:rPr>
                <w:rFonts w:ascii="Arial" w:hAnsi="Arial" w:cs="Arial"/>
                <w:sz w:val="20"/>
                <w:szCs w:val="20"/>
              </w:rPr>
            </w:pPr>
          </w:p>
        </w:tc>
        <w:tc>
          <w:tcPr>
            <w:tcW w:w="1892" w:type="dxa"/>
            <w:shd w:val="clear" w:color="auto" w:fill="auto"/>
            <w:vAlign w:val="center"/>
          </w:tcPr>
          <w:p w:rsidR="0074737B" w:rsidRPr="00852A11" w:rsidRDefault="0074737B" w:rsidP="0074737B">
            <w:pPr>
              <w:spacing w:after="0"/>
              <w:rPr>
                <w:rFonts w:ascii="Arial" w:hAnsi="Arial" w:cs="Arial"/>
                <w:sz w:val="20"/>
                <w:szCs w:val="20"/>
              </w:rPr>
            </w:pPr>
          </w:p>
        </w:tc>
        <w:tc>
          <w:tcPr>
            <w:tcW w:w="2068" w:type="dxa"/>
            <w:vAlign w:val="center"/>
          </w:tcPr>
          <w:p w:rsidR="0074737B" w:rsidRPr="00455F04" w:rsidRDefault="0074737B" w:rsidP="0074737B">
            <w:pPr>
              <w:tabs>
                <w:tab w:val="left" w:pos="3240"/>
              </w:tabs>
              <w:spacing w:after="0" w:line="240" w:lineRule="auto"/>
              <w:jc w:val="center"/>
              <w:rPr>
                <w:rFonts w:ascii="Arial" w:hAnsi="Arial" w:cs="Arial"/>
                <w:sz w:val="20"/>
                <w:szCs w:val="20"/>
              </w:rPr>
            </w:pPr>
          </w:p>
        </w:tc>
      </w:tr>
      <w:tr w:rsidR="00123939" w:rsidRPr="00455F04" w:rsidTr="000F29DF">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bookmarkStart w:id="0" w:name="_GoBack" w:colFirst="4" w:colLast="4"/>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shd w:val="clear" w:color="auto" w:fill="auto"/>
            <w:vAlign w:val="center"/>
          </w:tcPr>
          <w:p w:rsidR="00123939" w:rsidRPr="00123939" w:rsidRDefault="00123939" w:rsidP="00123939">
            <w:pPr>
              <w:spacing w:after="0"/>
              <w:rPr>
                <w:rFonts w:ascii="Arial" w:hAnsi="Arial" w:cs="Arial"/>
                <w:sz w:val="20"/>
                <w:szCs w:val="20"/>
              </w:rPr>
            </w:pPr>
            <w:r w:rsidRPr="00123939">
              <w:rPr>
                <w:rFonts w:ascii="Arial" w:hAnsi="Arial" w:cs="Arial"/>
                <w:sz w:val="20"/>
                <w:szCs w:val="20"/>
              </w:rPr>
              <w:t>Not printed  batch &amp; others.</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0F29DF">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shd w:val="clear" w:color="auto" w:fill="auto"/>
            <w:vAlign w:val="center"/>
          </w:tcPr>
          <w:p w:rsidR="00123939" w:rsidRPr="00123939" w:rsidRDefault="00123939" w:rsidP="00123939">
            <w:pPr>
              <w:spacing w:after="0"/>
              <w:rPr>
                <w:rFonts w:ascii="Arial" w:hAnsi="Arial" w:cs="Arial"/>
                <w:sz w:val="20"/>
                <w:szCs w:val="20"/>
              </w:rPr>
            </w:pPr>
            <w:r w:rsidRPr="00123939">
              <w:rPr>
                <w:rFonts w:ascii="Arial" w:hAnsi="Arial" w:cs="Arial"/>
                <w:sz w:val="20"/>
                <w:szCs w:val="20"/>
              </w:rPr>
              <w:t>Bottle is swollen.</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0F29DF">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shd w:val="clear" w:color="auto" w:fill="auto"/>
            <w:vAlign w:val="center"/>
          </w:tcPr>
          <w:p w:rsidR="00123939" w:rsidRPr="00123939" w:rsidRDefault="00123939" w:rsidP="00123939">
            <w:pPr>
              <w:spacing w:after="0"/>
              <w:rPr>
                <w:rFonts w:ascii="Arial" w:hAnsi="Arial" w:cs="Arial"/>
                <w:sz w:val="20"/>
                <w:szCs w:val="20"/>
              </w:rPr>
            </w:pPr>
            <w:r w:rsidRPr="00123939">
              <w:rPr>
                <w:rFonts w:ascii="Arial" w:hAnsi="Arial" w:cs="Arial"/>
                <w:sz w:val="20"/>
                <w:szCs w:val="20"/>
              </w:rPr>
              <w:t>Cap leakage.</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0F29DF">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shd w:val="clear" w:color="auto" w:fill="auto"/>
            <w:vAlign w:val="center"/>
          </w:tcPr>
          <w:p w:rsidR="00123939" w:rsidRPr="00123939" w:rsidRDefault="00123939" w:rsidP="00123939">
            <w:pPr>
              <w:spacing w:after="0"/>
              <w:rPr>
                <w:rFonts w:ascii="Arial" w:hAnsi="Arial" w:cs="Arial"/>
                <w:sz w:val="20"/>
                <w:szCs w:val="20"/>
              </w:rPr>
            </w:pPr>
            <w:r w:rsidRPr="00123939">
              <w:rPr>
                <w:rFonts w:ascii="Arial" w:hAnsi="Arial" w:cs="Arial"/>
                <w:sz w:val="20"/>
                <w:szCs w:val="20"/>
              </w:rPr>
              <w:t>Powder color change.</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0F29DF">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shd w:val="clear" w:color="auto" w:fill="auto"/>
            <w:vAlign w:val="center"/>
          </w:tcPr>
          <w:p w:rsidR="00123939" w:rsidRPr="00123939" w:rsidRDefault="00123939" w:rsidP="00123939">
            <w:pPr>
              <w:spacing w:after="0"/>
              <w:rPr>
                <w:rFonts w:ascii="Arial" w:hAnsi="Arial" w:cs="Arial"/>
                <w:sz w:val="20"/>
                <w:szCs w:val="20"/>
              </w:rPr>
            </w:pPr>
            <w:r w:rsidRPr="00123939">
              <w:rPr>
                <w:rFonts w:ascii="Arial" w:hAnsi="Arial" w:cs="Arial"/>
                <w:sz w:val="20"/>
                <w:szCs w:val="20"/>
              </w:rPr>
              <w:t>Coagulated in packet.</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0F29DF">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shd w:val="clear" w:color="auto" w:fill="auto"/>
            <w:vAlign w:val="center"/>
          </w:tcPr>
          <w:p w:rsidR="00123939" w:rsidRPr="00123939" w:rsidRDefault="00123939" w:rsidP="00123939">
            <w:pPr>
              <w:spacing w:after="0"/>
              <w:rPr>
                <w:rFonts w:ascii="Arial" w:hAnsi="Arial" w:cs="Arial"/>
                <w:sz w:val="20"/>
                <w:szCs w:val="20"/>
              </w:rPr>
            </w:pPr>
            <w:r w:rsidRPr="00123939">
              <w:rPr>
                <w:rFonts w:ascii="Arial" w:hAnsi="Arial" w:cs="Arial"/>
                <w:sz w:val="20"/>
                <w:szCs w:val="20"/>
              </w:rPr>
              <w:t>Medicine short.</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7B42D4">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tcBorders>
              <w:left w:val="single" w:sz="4" w:space="0" w:color="auto"/>
            </w:tcBorders>
          </w:tcPr>
          <w:p w:rsidR="00123939" w:rsidRPr="00123939" w:rsidRDefault="00123939" w:rsidP="00123939">
            <w:r w:rsidRPr="00123939">
              <w:rPr>
                <w:rFonts w:ascii="Arial" w:hAnsi="Arial" w:cs="Arial"/>
                <w:sz w:val="20"/>
                <w:szCs w:val="20"/>
              </w:rPr>
              <w:t>No medicine in box.</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bookmarkEnd w:id="0"/>
      <w:tr w:rsidR="00123939" w:rsidRPr="00455F04" w:rsidTr="007B42D4">
        <w:trPr>
          <w:trHeight w:val="8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191" w:type="dxa"/>
            <w:gridSpan w:val="4"/>
            <w:tcBorders>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927" w:type="dxa"/>
            <w:gridSpan w:val="4"/>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1953" w:type="dxa"/>
            <w:gridSpan w:val="10"/>
            <w:tcBorders>
              <w:left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
        </w:tc>
        <w:tc>
          <w:tcPr>
            <w:tcW w:w="2310" w:type="dxa"/>
            <w:gridSpan w:val="8"/>
            <w:tcBorders>
              <w:left w:val="single" w:sz="4" w:space="0" w:color="auto"/>
            </w:tcBorders>
          </w:tcPr>
          <w:p w:rsidR="00123939" w:rsidRDefault="00123939" w:rsidP="00123939"/>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8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2.05</w:t>
            </w:r>
          </w:p>
        </w:tc>
        <w:tc>
          <w:tcPr>
            <w:tcW w:w="7381" w:type="dxa"/>
            <w:gridSpan w:val="26"/>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bCs/>
                <w:sz w:val="20"/>
                <w:szCs w:val="20"/>
              </w:rPr>
              <w:t>Review of Issue Vouchers of CSC and Received Vouchers of Depot.</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35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sz w:val="20"/>
                <w:szCs w:val="20"/>
              </w:rPr>
              <w:t>During the course of our audit, we have verified all issue vouchers of CSC and corresponding receive vouchers of the depot from previous audit date to current audit date and the following observations are found in this regard-</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bCs/>
                <w:sz w:val="20"/>
                <w:szCs w:val="20"/>
              </w:rPr>
              <w:t xml:space="preserve">Issue Vouchers of CSC/Factory and Rec. </w:t>
            </w:r>
            <w:proofErr w:type="spellStart"/>
            <w:r w:rsidRPr="00455F04">
              <w:rPr>
                <w:rFonts w:ascii="Arial" w:hAnsi="Arial" w:cs="Arial"/>
                <w:bCs/>
                <w:sz w:val="20"/>
                <w:szCs w:val="20"/>
              </w:rPr>
              <w:t>Vr</w:t>
            </w:r>
            <w:proofErr w:type="spellEnd"/>
            <w:r w:rsidRPr="00455F04">
              <w:rPr>
                <w:rFonts w:ascii="Arial" w:hAnsi="Arial" w:cs="Arial"/>
                <w:bCs/>
                <w:sz w:val="20"/>
                <w:szCs w:val="20"/>
              </w:rPr>
              <w:t>. of Depot</w:t>
            </w:r>
          </w:p>
        </w:tc>
        <w:tc>
          <w:tcPr>
            <w:tcW w:w="1890" w:type="dxa"/>
            <w:vMerge w:val="restart"/>
            <w:vAlign w:val="center"/>
          </w:tcPr>
          <w:p w:rsidR="00123939" w:rsidRPr="009074AB" w:rsidRDefault="00123939" w:rsidP="00123939">
            <w:pPr>
              <w:tabs>
                <w:tab w:val="left" w:pos="3240"/>
              </w:tabs>
              <w:spacing w:after="0" w:line="240" w:lineRule="auto"/>
              <w:rPr>
                <w:rFonts w:ascii="Arial" w:hAnsi="Arial" w:cs="Arial"/>
                <w:sz w:val="20"/>
                <w:szCs w:val="20"/>
              </w:rPr>
            </w:pPr>
            <w:r w:rsidRPr="009074AB">
              <w:rPr>
                <w:rFonts w:ascii="Arial" w:hAnsi="Arial" w:cs="Arial"/>
                <w:sz w:val="20"/>
                <w:szCs w:val="20"/>
              </w:rPr>
              <w:t xml:space="preserve">Mr. </w:t>
            </w:r>
            <w:proofErr w:type="spellStart"/>
            <w:r w:rsidRPr="009074AB">
              <w:rPr>
                <w:rFonts w:ascii="Arial" w:hAnsi="Arial" w:cs="Arial"/>
                <w:sz w:val="20"/>
                <w:szCs w:val="20"/>
              </w:rPr>
              <w:t>Belayet</w:t>
            </w:r>
            <w:proofErr w:type="spellEnd"/>
            <w:r w:rsidRPr="009074AB">
              <w:rPr>
                <w:rFonts w:ascii="Arial" w:hAnsi="Arial" w:cs="Arial"/>
                <w:sz w:val="20"/>
                <w:szCs w:val="20"/>
              </w:rPr>
              <w:t xml:space="preserve"> Hossain (01216),</w:t>
            </w:r>
          </w:p>
          <w:p w:rsidR="00123939" w:rsidRPr="009074AB" w:rsidRDefault="00123939" w:rsidP="00123939">
            <w:pPr>
              <w:tabs>
                <w:tab w:val="left" w:pos="3240"/>
              </w:tabs>
              <w:spacing w:after="0" w:line="240" w:lineRule="auto"/>
              <w:rPr>
                <w:rFonts w:ascii="Arial" w:hAnsi="Arial" w:cs="Arial"/>
                <w:sz w:val="20"/>
                <w:szCs w:val="20"/>
              </w:rPr>
            </w:pPr>
            <w:r w:rsidRPr="009074AB">
              <w:rPr>
                <w:rFonts w:ascii="Arial" w:hAnsi="Arial" w:cs="Arial"/>
                <w:sz w:val="20"/>
                <w:szCs w:val="20"/>
              </w:rPr>
              <w:t>Section In-charge</w:t>
            </w:r>
          </w:p>
        </w:tc>
        <w:tc>
          <w:tcPr>
            <w:tcW w:w="1892" w:type="dxa"/>
            <w:vMerge w:val="restart"/>
            <w:vAlign w:val="center"/>
          </w:tcPr>
          <w:p w:rsidR="00123939" w:rsidRPr="009074AB" w:rsidRDefault="00123939" w:rsidP="00123939">
            <w:pPr>
              <w:tabs>
                <w:tab w:val="left" w:pos="3240"/>
              </w:tabs>
              <w:spacing w:after="0" w:line="240" w:lineRule="auto"/>
              <w:jc w:val="both"/>
              <w:rPr>
                <w:rFonts w:ascii="Arial" w:hAnsi="Arial" w:cs="Arial"/>
                <w:sz w:val="20"/>
                <w:szCs w:val="20"/>
              </w:rPr>
            </w:pPr>
            <w:r w:rsidRPr="009074AB">
              <w:rPr>
                <w:rFonts w:ascii="Arial" w:hAnsi="Arial" w:cs="Arial"/>
                <w:sz w:val="20"/>
                <w:szCs w:val="20"/>
              </w:rPr>
              <w:t>We take necessary steps to corrective measure.</w:t>
            </w:r>
          </w:p>
        </w:tc>
        <w:tc>
          <w:tcPr>
            <w:tcW w:w="2068" w:type="dxa"/>
            <w:vMerge w:val="restart"/>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Depot Activities Guideline 2013.</w:t>
            </w:r>
          </w:p>
        </w:tc>
      </w:tr>
      <w:tr w:rsidR="00123939" w:rsidRPr="00455F04" w:rsidTr="006832E1">
        <w:trPr>
          <w:trHeight w:val="345"/>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2"/>
              </w:numPr>
              <w:spacing w:after="0" w:line="240" w:lineRule="auto"/>
              <w:ind w:left="344" w:hanging="344"/>
              <w:jc w:val="both"/>
              <w:rPr>
                <w:rFonts w:ascii="Arial" w:hAnsi="Arial" w:cs="Arial"/>
                <w:sz w:val="20"/>
                <w:szCs w:val="20"/>
              </w:rPr>
            </w:pPr>
            <w:r w:rsidRPr="00455F04">
              <w:rPr>
                <w:rFonts w:ascii="Arial" w:hAnsi="Arial" w:cs="Arial"/>
                <w:sz w:val="20"/>
                <w:szCs w:val="20"/>
              </w:rPr>
              <w:t>Receive voucher did not send to CSC but acknowledgement of receiving is given in the summary sheet of issue voucher through truck supervisor.</w:t>
            </w:r>
          </w:p>
        </w:tc>
        <w:tc>
          <w:tcPr>
            <w:tcW w:w="1800" w:type="dxa"/>
            <w:vMerge/>
            <w:vAlign w:val="center"/>
          </w:tcPr>
          <w:p w:rsidR="00123939" w:rsidRPr="00455F04" w:rsidRDefault="00123939" w:rsidP="00123939">
            <w:pPr>
              <w:spacing w:after="0" w:line="240" w:lineRule="auto"/>
              <w:rPr>
                <w:rFonts w:ascii="Arial" w:hAnsi="Arial" w:cs="Arial"/>
                <w:bCs/>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b/>
                <w:sz w:val="20"/>
                <w:szCs w:val="20"/>
              </w:rPr>
            </w:pPr>
          </w:p>
        </w:tc>
      </w:tr>
      <w:tr w:rsidR="00123939" w:rsidRPr="00455F04" w:rsidTr="006832E1">
        <w:trPr>
          <w:trHeight w:val="345"/>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2"/>
              </w:numPr>
              <w:spacing w:after="0" w:line="240" w:lineRule="auto"/>
              <w:ind w:left="344" w:hanging="344"/>
              <w:jc w:val="both"/>
              <w:rPr>
                <w:rFonts w:ascii="Arial" w:hAnsi="Arial" w:cs="Arial"/>
                <w:sz w:val="20"/>
                <w:szCs w:val="20"/>
              </w:rPr>
            </w:pPr>
            <w:r w:rsidRPr="00455F04">
              <w:rPr>
                <w:rFonts w:ascii="Arial" w:hAnsi="Arial" w:cs="Arial"/>
                <w:b/>
                <w:sz w:val="20"/>
                <w:szCs w:val="20"/>
              </w:rPr>
              <w:t>30 (Thirty) GRNs were prepared after 03 days.</w:t>
            </w:r>
          </w:p>
        </w:tc>
        <w:tc>
          <w:tcPr>
            <w:tcW w:w="1800" w:type="dxa"/>
            <w:vMerge/>
            <w:vAlign w:val="center"/>
          </w:tcPr>
          <w:p w:rsidR="00123939" w:rsidRPr="00455F04" w:rsidRDefault="00123939" w:rsidP="00123939">
            <w:pPr>
              <w:spacing w:after="0" w:line="240" w:lineRule="auto"/>
              <w:rPr>
                <w:rFonts w:ascii="Arial" w:hAnsi="Arial" w:cs="Arial"/>
                <w:bCs/>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b/>
                <w:sz w:val="20"/>
                <w:szCs w:val="20"/>
              </w:rPr>
            </w:pPr>
          </w:p>
        </w:tc>
      </w:tr>
      <w:tr w:rsidR="00123939" w:rsidRPr="00455F04" w:rsidTr="006832E1">
        <w:trPr>
          <w:trHeight w:val="63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42"/>
              </w:numPr>
              <w:spacing w:after="0" w:line="240" w:lineRule="auto"/>
              <w:ind w:left="344" w:hanging="344"/>
              <w:jc w:val="both"/>
              <w:rPr>
                <w:rFonts w:ascii="Arial" w:hAnsi="Arial" w:cs="Arial"/>
                <w:sz w:val="20"/>
                <w:szCs w:val="20"/>
              </w:rPr>
            </w:pPr>
            <w:r w:rsidRPr="00455F04">
              <w:rPr>
                <w:rFonts w:ascii="Arial" w:hAnsi="Arial" w:cs="Arial"/>
                <w:sz w:val="20"/>
                <w:szCs w:val="20"/>
              </w:rPr>
              <w:t xml:space="preserve">In few cases CSC supply medicine frequently to Depot </w:t>
            </w:r>
            <w:r w:rsidRPr="00455F04">
              <w:rPr>
                <w:rFonts w:ascii="Arial" w:hAnsi="Arial" w:cs="Arial"/>
                <w:b/>
                <w:sz w:val="20"/>
                <w:szCs w:val="20"/>
              </w:rPr>
              <w:t xml:space="preserve">without any Requisition. CSC </w:t>
            </w:r>
            <w:r w:rsidRPr="00455F04">
              <w:rPr>
                <w:rFonts w:ascii="Arial" w:hAnsi="Arial" w:cs="Arial"/>
                <w:sz w:val="20"/>
                <w:szCs w:val="20"/>
              </w:rPr>
              <w:t>sent medicine to depot without any requisition</w:t>
            </w:r>
            <w:r w:rsidRPr="00455F04">
              <w:rPr>
                <w:rFonts w:ascii="Arial" w:hAnsi="Arial" w:cs="Arial"/>
                <w:b/>
                <w:sz w:val="20"/>
                <w:szCs w:val="20"/>
              </w:rPr>
              <w:t xml:space="preserve"> when the stock of CSC raised in balk position regarding any particular item of medicine as well as new product launching time</w:t>
            </w:r>
            <w:r w:rsidRPr="00455F04">
              <w:rPr>
                <w:rFonts w:ascii="Arial" w:hAnsi="Arial" w:cs="Arial"/>
                <w:sz w:val="20"/>
                <w:szCs w:val="20"/>
              </w:rPr>
              <w:t>.</w:t>
            </w:r>
          </w:p>
        </w:tc>
        <w:tc>
          <w:tcPr>
            <w:tcW w:w="1800" w:type="dxa"/>
            <w:vMerge/>
            <w:vAlign w:val="center"/>
          </w:tcPr>
          <w:p w:rsidR="00123939" w:rsidRPr="00455F04" w:rsidRDefault="00123939" w:rsidP="00123939">
            <w:pPr>
              <w:spacing w:after="0" w:line="240" w:lineRule="auto"/>
              <w:rPr>
                <w:rFonts w:ascii="Arial" w:hAnsi="Arial" w:cs="Arial"/>
                <w:bCs/>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b/>
                <w:sz w:val="20"/>
                <w:szCs w:val="20"/>
              </w:rPr>
            </w:pPr>
          </w:p>
        </w:tc>
      </w:tr>
      <w:tr w:rsidR="00123939" w:rsidRPr="00455F04" w:rsidTr="006832E1">
        <w:trPr>
          <w:trHeight w:val="77"/>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2.06</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bCs/>
                <w:sz w:val="20"/>
                <w:szCs w:val="20"/>
              </w:rPr>
              <w:t xml:space="preserve">Review of Short Dated Medicine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31"/>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proofErr w:type="spellStart"/>
            <w:r w:rsidRPr="00455F04">
              <w:rPr>
                <w:rFonts w:ascii="Arial" w:hAnsi="Arial" w:cs="Arial"/>
                <w:b/>
                <w:bCs/>
                <w:sz w:val="20"/>
                <w:szCs w:val="20"/>
              </w:rPr>
              <w:t>i</w:t>
            </w:r>
            <w:proofErr w:type="spellEnd"/>
            <w:r w:rsidRPr="00455F04">
              <w:rPr>
                <w:rFonts w:ascii="Arial" w:hAnsi="Arial" w:cs="Arial"/>
                <w:b/>
                <w:bCs/>
                <w:sz w:val="20"/>
                <w:szCs w:val="20"/>
              </w:rPr>
              <w:t xml:space="preserve">. </w:t>
            </w:r>
            <w:r w:rsidRPr="00455F04">
              <w:rPr>
                <w:rFonts w:ascii="Arial" w:hAnsi="Arial" w:cs="Arial"/>
                <w:bCs/>
                <w:sz w:val="20"/>
                <w:szCs w:val="20"/>
              </w:rPr>
              <w:t xml:space="preserve">While conducting our physical inventory, there were some short-dated medicine are kept in the store and these items </w:t>
            </w:r>
            <w:r w:rsidRPr="00455F04">
              <w:rPr>
                <w:rFonts w:ascii="Arial" w:hAnsi="Arial" w:cs="Arial"/>
                <w:b/>
                <w:bCs/>
                <w:sz w:val="20"/>
                <w:szCs w:val="20"/>
              </w:rPr>
              <w:t>will be expired within next three/six months.</w:t>
            </w:r>
            <w:r w:rsidRPr="00455F04">
              <w:rPr>
                <w:rFonts w:ascii="Arial" w:hAnsi="Arial" w:cs="Arial"/>
                <w:bCs/>
                <w:sz w:val="20"/>
                <w:szCs w:val="20"/>
              </w:rPr>
              <w:t xml:space="preserve"> Details are as below-</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Physical Count as on 10.08.22</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b/>
                <w:sz w:val="20"/>
                <w:szCs w:val="20"/>
              </w:rPr>
              <w:t>Though Depot follow the policy regarding short dated medicine but proper action should be taken for strength Depot’s activity in this regard more.</w:t>
            </w:r>
          </w:p>
        </w:tc>
      </w:tr>
      <w:tr w:rsidR="00123939" w:rsidRPr="00455F04" w:rsidTr="006832E1">
        <w:trPr>
          <w:trHeight w:val="28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
                <w:bCs/>
                <w:sz w:val="20"/>
                <w:szCs w:val="20"/>
              </w:rPr>
            </w:pPr>
            <w:r w:rsidRPr="00455F04">
              <w:rPr>
                <w:rFonts w:ascii="Arial" w:hAnsi="Arial" w:cs="Arial"/>
                <w:b/>
                <w:bCs/>
                <w:sz w:val="20"/>
                <w:szCs w:val="20"/>
              </w:rPr>
              <w:t>Name of Medicine</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
                <w:bCs/>
                <w:sz w:val="20"/>
                <w:szCs w:val="20"/>
              </w:rPr>
            </w:pPr>
            <w:r w:rsidRPr="00455F04">
              <w:rPr>
                <w:rFonts w:ascii="Arial" w:hAnsi="Arial" w:cs="Arial"/>
                <w:b/>
                <w:bCs/>
                <w:sz w:val="20"/>
                <w:szCs w:val="20"/>
              </w:rPr>
              <w:t>Qty.</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
                <w:bCs/>
                <w:sz w:val="20"/>
                <w:szCs w:val="20"/>
              </w:rPr>
            </w:pPr>
            <w:r w:rsidRPr="00455F04">
              <w:rPr>
                <w:rFonts w:ascii="Arial" w:hAnsi="Arial" w:cs="Arial"/>
                <w:b/>
                <w:bCs/>
                <w:sz w:val="20"/>
                <w:szCs w:val="20"/>
              </w:rPr>
              <w:t>Date Expire</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
                <w:bCs/>
                <w:sz w:val="20"/>
                <w:szCs w:val="20"/>
              </w:rPr>
            </w:pPr>
            <w:r w:rsidRPr="00455F04">
              <w:rPr>
                <w:rFonts w:ascii="Arial" w:hAnsi="Arial" w:cs="Arial"/>
                <w:b/>
                <w:bCs/>
                <w:sz w:val="20"/>
                <w:szCs w:val="20"/>
              </w:rPr>
              <w:t>Batch No.</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
                <w:bCs/>
                <w:sz w:val="20"/>
                <w:szCs w:val="20"/>
              </w:rPr>
            </w:pPr>
            <w:r w:rsidRPr="00455F04">
              <w:rPr>
                <w:rFonts w:ascii="Arial" w:hAnsi="Arial" w:cs="Arial"/>
                <w:b/>
                <w:bCs/>
                <w:sz w:val="20"/>
                <w:szCs w:val="20"/>
              </w:rPr>
              <w:t>Human-</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Tab. </w:t>
            </w:r>
            <w:proofErr w:type="spellStart"/>
            <w:r w:rsidRPr="00455F04">
              <w:rPr>
                <w:rFonts w:ascii="Arial" w:hAnsi="Arial" w:cs="Arial"/>
                <w:bCs/>
                <w:sz w:val="20"/>
                <w:szCs w:val="20"/>
              </w:rPr>
              <w:t>Sucrol</w:t>
            </w:r>
            <w:proofErr w:type="spellEnd"/>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07 Boxes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Apr’23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T0550002</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Tab. </w:t>
            </w:r>
            <w:proofErr w:type="spellStart"/>
            <w:r w:rsidRPr="00455F04">
              <w:rPr>
                <w:rFonts w:ascii="Arial" w:hAnsi="Arial" w:cs="Arial"/>
                <w:bCs/>
                <w:sz w:val="20"/>
                <w:szCs w:val="20"/>
              </w:rPr>
              <w:t>Janvia</w:t>
            </w:r>
            <w:proofErr w:type="spellEnd"/>
            <w:r w:rsidRPr="00455F04">
              <w:rPr>
                <w:rFonts w:ascii="Arial" w:hAnsi="Arial" w:cs="Arial"/>
                <w:bCs/>
                <w:sz w:val="20"/>
                <w:szCs w:val="20"/>
              </w:rPr>
              <w:t xml:space="preserve"> 100</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79 Boxes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T2491007</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Tab. </w:t>
            </w:r>
            <w:proofErr w:type="spellStart"/>
            <w:r w:rsidRPr="00455F04">
              <w:rPr>
                <w:rFonts w:ascii="Arial" w:hAnsi="Arial" w:cs="Arial"/>
                <w:bCs/>
                <w:sz w:val="20"/>
                <w:szCs w:val="20"/>
              </w:rPr>
              <w:t>Telisa</w:t>
            </w:r>
            <w:proofErr w:type="spellEnd"/>
            <w:r w:rsidRPr="00455F04">
              <w:rPr>
                <w:rFonts w:ascii="Arial" w:hAnsi="Arial" w:cs="Arial"/>
                <w:bCs/>
                <w:sz w:val="20"/>
                <w:szCs w:val="20"/>
              </w:rPr>
              <w:t xml:space="preserve"> 80Mg</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123 Boxes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T2491002</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Inj. </w:t>
            </w:r>
            <w:proofErr w:type="spellStart"/>
            <w:r w:rsidRPr="00455F04">
              <w:rPr>
                <w:rFonts w:ascii="Arial" w:hAnsi="Arial" w:cs="Arial"/>
                <w:bCs/>
                <w:sz w:val="20"/>
                <w:szCs w:val="20"/>
              </w:rPr>
              <w:t>Ramecove</w:t>
            </w:r>
            <w:proofErr w:type="spellEnd"/>
            <w:r w:rsidRPr="00455F04">
              <w:rPr>
                <w:rFonts w:ascii="Arial" w:hAnsi="Arial" w:cs="Arial"/>
                <w:bCs/>
                <w:sz w:val="20"/>
                <w:szCs w:val="20"/>
              </w:rPr>
              <w:t xml:space="preserve"> </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 xml:space="preserve">31 Boxes   </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Dec’22</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V0711013</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Inj. </w:t>
            </w:r>
            <w:proofErr w:type="spellStart"/>
            <w:r w:rsidRPr="00455F04">
              <w:rPr>
                <w:rFonts w:ascii="Arial" w:hAnsi="Arial" w:cs="Arial"/>
                <w:bCs/>
                <w:sz w:val="20"/>
                <w:szCs w:val="20"/>
              </w:rPr>
              <w:t>Ramecove</w:t>
            </w:r>
            <w:proofErr w:type="spellEnd"/>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 xml:space="preserve">93 Boxes   </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Dec’22</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V0711012</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
                <w:bCs/>
                <w:sz w:val="20"/>
                <w:szCs w:val="20"/>
              </w:rPr>
            </w:pPr>
            <w:r w:rsidRPr="00455F04">
              <w:rPr>
                <w:rFonts w:ascii="Arial" w:hAnsi="Arial" w:cs="Arial"/>
                <w:b/>
                <w:bCs/>
                <w:sz w:val="20"/>
                <w:szCs w:val="20"/>
              </w:rPr>
              <w:t xml:space="preserve">Veterinary-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proofErr w:type="spellStart"/>
            <w:r w:rsidRPr="00455F04">
              <w:rPr>
                <w:rFonts w:ascii="Arial" w:hAnsi="Arial" w:cs="Arial"/>
                <w:bCs/>
                <w:sz w:val="20"/>
                <w:szCs w:val="20"/>
              </w:rPr>
              <w:t>Liq</w:t>
            </w:r>
            <w:proofErr w:type="spellEnd"/>
            <w:r w:rsidRPr="00455F04">
              <w:rPr>
                <w:rFonts w:ascii="Arial" w:hAnsi="Arial" w:cs="Arial"/>
                <w:bCs/>
                <w:sz w:val="20"/>
                <w:szCs w:val="20"/>
              </w:rPr>
              <w:t xml:space="preserve"> Leo Vet 500</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21 Pcs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Dec’22</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L0741005</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proofErr w:type="spellStart"/>
            <w:r w:rsidRPr="00455F04">
              <w:rPr>
                <w:rFonts w:ascii="Arial" w:hAnsi="Arial" w:cs="Arial"/>
                <w:bCs/>
                <w:sz w:val="20"/>
                <w:szCs w:val="20"/>
              </w:rPr>
              <w:t>Liq</w:t>
            </w:r>
            <w:proofErr w:type="spellEnd"/>
            <w:r w:rsidRPr="00455F04">
              <w:rPr>
                <w:rFonts w:ascii="Arial" w:hAnsi="Arial" w:cs="Arial"/>
                <w:bCs/>
                <w:sz w:val="20"/>
                <w:szCs w:val="20"/>
              </w:rPr>
              <w:t xml:space="preserve"> Leo Vet 500</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36 Boxes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L0741006</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proofErr w:type="spellStart"/>
            <w:r w:rsidRPr="00455F04">
              <w:rPr>
                <w:rFonts w:ascii="Arial" w:hAnsi="Arial" w:cs="Arial"/>
                <w:bCs/>
                <w:sz w:val="20"/>
                <w:szCs w:val="20"/>
              </w:rPr>
              <w:t>Liq</w:t>
            </w:r>
            <w:proofErr w:type="spellEnd"/>
            <w:r w:rsidRPr="00455F04">
              <w:rPr>
                <w:rFonts w:ascii="Arial" w:hAnsi="Arial" w:cs="Arial"/>
                <w:bCs/>
                <w:sz w:val="20"/>
                <w:szCs w:val="20"/>
              </w:rPr>
              <w:t xml:space="preserve"> Leo Vet 500</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01 Box</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L0741007</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WSP. M-Lime 1 Kg</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142 Pcs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W0761001</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WSP. </w:t>
            </w:r>
            <w:proofErr w:type="spellStart"/>
            <w:r w:rsidRPr="00455F04">
              <w:rPr>
                <w:rFonts w:ascii="Arial" w:hAnsi="Arial" w:cs="Arial"/>
                <w:bCs/>
                <w:sz w:val="20"/>
                <w:szCs w:val="20"/>
              </w:rPr>
              <w:t>Prozyme</w:t>
            </w:r>
            <w:proofErr w:type="spellEnd"/>
            <w:r w:rsidRPr="00455F04">
              <w:rPr>
                <w:rFonts w:ascii="Arial" w:hAnsi="Arial" w:cs="Arial"/>
                <w:bCs/>
                <w:sz w:val="20"/>
                <w:szCs w:val="20"/>
              </w:rPr>
              <w:t xml:space="preserve"> Vet 1kg</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12 Pcs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Feb’23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W0771001</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Vitamix F Aqua 10kg </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 xml:space="preserve">01 Pcs </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X0391001</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Liq. </w:t>
            </w:r>
            <w:proofErr w:type="spellStart"/>
            <w:r w:rsidRPr="00455F04">
              <w:rPr>
                <w:rFonts w:ascii="Arial" w:hAnsi="Arial" w:cs="Arial"/>
                <w:bCs/>
                <w:sz w:val="20"/>
                <w:szCs w:val="20"/>
              </w:rPr>
              <w:t>Auritox</w:t>
            </w:r>
            <w:proofErr w:type="spellEnd"/>
            <w:r w:rsidRPr="00455F04">
              <w:rPr>
                <w:rFonts w:ascii="Arial" w:hAnsi="Arial" w:cs="Arial"/>
                <w:bCs/>
                <w:sz w:val="20"/>
                <w:szCs w:val="20"/>
              </w:rPr>
              <w:t xml:space="preserve"> Plus 500ml </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22 Pcs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L0472004</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Liq. </w:t>
            </w:r>
            <w:proofErr w:type="spellStart"/>
            <w:r w:rsidRPr="00455F04">
              <w:rPr>
                <w:rFonts w:ascii="Arial" w:hAnsi="Arial" w:cs="Arial"/>
                <w:bCs/>
                <w:sz w:val="20"/>
                <w:szCs w:val="20"/>
              </w:rPr>
              <w:t>Auritox</w:t>
            </w:r>
            <w:proofErr w:type="spellEnd"/>
            <w:r w:rsidRPr="00455F04">
              <w:rPr>
                <w:rFonts w:ascii="Arial" w:hAnsi="Arial" w:cs="Arial"/>
                <w:bCs/>
                <w:sz w:val="20"/>
                <w:szCs w:val="20"/>
              </w:rPr>
              <w:t xml:space="preserve"> Plus 500ml</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30 Pcs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L0472005</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878" w:type="dxa"/>
            <w:gridSpan w:val="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Liq. </w:t>
            </w:r>
            <w:proofErr w:type="spellStart"/>
            <w:r w:rsidRPr="00455F04">
              <w:rPr>
                <w:rFonts w:ascii="Arial" w:hAnsi="Arial" w:cs="Arial"/>
                <w:bCs/>
                <w:sz w:val="20"/>
                <w:szCs w:val="20"/>
              </w:rPr>
              <w:t>Auritox</w:t>
            </w:r>
            <w:proofErr w:type="spellEnd"/>
            <w:r w:rsidRPr="00455F04">
              <w:rPr>
                <w:rFonts w:ascii="Arial" w:hAnsi="Arial" w:cs="Arial"/>
                <w:bCs/>
                <w:sz w:val="20"/>
                <w:szCs w:val="20"/>
              </w:rPr>
              <w:t xml:space="preserve"> Plus 1ltr</w:t>
            </w:r>
          </w:p>
        </w:tc>
        <w:tc>
          <w:tcPr>
            <w:tcW w:w="1530" w:type="dxa"/>
            <w:gridSpan w:val="8"/>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r w:rsidRPr="00455F04">
              <w:rPr>
                <w:rFonts w:ascii="Arial" w:hAnsi="Arial" w:cs="Arial"/>
                <w:bCs/>
                <w:sz w:val="20"/>
                <w:szCs w:val="20"/>
              </w:rPr>
              <w:t>25 Pcs</w:t>
            </w:r>
          </w:p>
        </w:tc>
        <w:tc>
          <w:tcPr>
            <w:tcW w:w="1539" w:type="dxa"/>
            <w:gridSpan w:val="9"/>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34"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L0472002</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 xml:space="preserve">ii. </w:t>
            </w:r>
            <w:r w:rsidRPr="00455F04">
              <w:rPr>
                <w:rFonts w:ascii="Arial" w:hAnsi="Arial" w:cs="Arial"/>
                <w:sz w:val="20"/>
                <w:szCs w:val="20"/>
              </w:rPr>
              <w:t>Short dated medicines list is prepared on monthly basis.</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4"/>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2.07</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ind w:left="331" w:hanging="360"/>
              <w:jc w:val="both"/>
              <w:rPr>
                <w:rFonts w:ascii="Arial" w:hAnsi="Arial" w:cs="Arial"/>
                <w:b/>
                <w:sz w:val="20"/>
                <w:szCs w:val="20"/>
              </w:rPr>
            </w:pPr>
            <w:r w:rsidRPr="00455F04">
              <w:rPr>
                <w:rFonts w:ascii="Arial" w:hAnsi="Arial" w:cs="Arial"/>
                <w:b/>
                <w:sz w:val="20"/>
                <w:szCs w:val="20"/>
              </w:rPr>
              <w:t>Review of Physical Count Sheet and Monthly Report</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reviewed physical count sheet and monthly report and observed that-</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1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1"/>
              </w:numPr>
              <w:spacing w:after="0" w:line="240" w:lineRule="auto"/>
              <w:ind w:left="241" w:hanging="270"/>
              <w:jc w:val="both"/>
              <w:rPr>
                <w:rFonts w:ascii="Arial" w:hAnsi="Arial" w:cs="Arial"/>
                <w:sz w:val="20"/>
                <w:szCs w:val="20"/>
              </w:rPr>
            </w:pPr>
            <w:r w:rsidRPr="00455F04">
              <w:rPr>
                <w:rFonts w:ascii="Arial" w:hAnsi="Arial" w:cs="Arial"/>
                <w:b/>
                <w:bCs/>
                <w:sz w:val="20"/>
                <w:szCs w:val="20"/>
              </w:rPr>
              <w:t>Around 19 to 24 day’s inventories were taken by the store In-charge</w:t>
            </w:r>
            <w:r w:rsidRPr="00455F04">
              <w:rPr>
                <w:rFonts w:ascii="Arial" w:hAnsi="Arial" w:cs="Arial"/>
                <w:bCs/>
                <w:sz w:val="20"/>
                <w:szCs w:val="20"/>
              </w:rPr>
              <w:t xml:space="preserve">. It is to be noted that all the cases </w:t>
            </w:r>
            <w:r w:rsidRPr="00455F04">
              <w:rPr>
                <w:rFonts w:ascii="Arial" w:hAnsi="Arial" w:cs="Arial"/>
                <w:b/>
                <w:bCs/>
                <w:sz w:val="20"/>
                <w:szCs w:val="20"/>
              </w:rPr>
              <w:t>documents were found by the tick marks in the quantity</w:t>
            </w:r>
            <w:r w:rsidRPr="00455F04">
              <w:rPr>
                <w:rFonts w:ascii="Arial" w:hAnsi="Arial" w:cs="Arial"/>
                <w:bCs/>
                <w:sz w:val="20"/>
                <w:szCs w:val="20"/>
              </w:rPr>
              <w:t xml:space="preserve">. We are confused about whether they were properly counted or not. Because, stock sheet quantity includes fresh medicine, non-conforming medicine as well as broken-damage medicine also. </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Physical Count Sheet and Monthly Report File</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b/>
                <w:sz w:val="20"/>
                <w:szCs w:val="20"/>
              </w:rPr>
            </w:pPr>
            <w:r w:rsidRPr="00455F04">
              <w:rPr>
                <w:rFonts w:ascii="Arial" w:hAnsi="Arial" w:cs="Arial"/>
                <w:b/>
                <w:sz w:val="20"/>
                <w:szCs w:val="20"/>
              </w:rPr>
              <w:t>Should be followed Depot Activities Guideline 2013.</w:t>
            </w:r>
          </w:p>
        </w:tc>
      </w:tr>
      <w:tr w:rsidR="00123939" w:rsidRPr="00455F04" w:rsidTr="006832E1">
        <w:trPr>
          <w:trHeight w:val="10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1"/>
              </w:numPr>
              <w:spacing w:after="0" w:line="240" w:lineRule="auto"/>
              <w:ind w:left="241" w:hanging="270"/>
              <w:jc w:val="both"/>
              <w:rPr>
                <w:rFonts w:ascii="Arial" w:hAnsi="Arial" w:cs="Arial"/>
                <w:bCs/>
                <w:sz w:val="20"/>
                <w:szCs w:val="20"/>
              </w:rPr>
            </w:pPr>
            <w:r w:rsidRPr="00455F04">
              <w:rPr>
                <w:rFonts w:ascii="Arial" w:hAnsi="Arial" w:cs="Arial"/>
                <w:bCs/>
                <w:sz w:val="20"/>
                <w:szCs w:val="20"/>
              </w:rPr>
              <w:t xml:space="preserve"> No short/ excess was found in daily inventory count sheet.</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1"/>
              </w:numPr>
              <w:spacing w:after="0" w:line="240" w:lineRule="auto"/>
              <w:ind w:left="245" w:hanging="274"/>
              <w:jc w:val="both"/>
              <w:rPr>
                <w:rFonts w:ascii="Arial" w:hAnsi="Arial" w:cs="Arial"/>
                <w:bCs/>
                <w:sz w:val="20"/>
                <w:szCs w:val="20"/>
              </w:rPr>
            </w:pPr>
            <w:r w:rsidRPr="00455F04">
              <w:rPr>
                <w:rFonts w:ascii="Arial" w:hAnsi="Arial" w:cs="Arial"/>
                <w:bCs/>
                <w:sz w:val="20"/>
                <w:szCs w:val="20"/>
              </w:rPr>
              <w:t xml:space="preserve">Inventory has been counted by the neutral committee in presence of the store personals in the finished goods store in </w:t>
            </w:r>
            <w:r w:rsidRPr="00455F04">
              <w:rPr>
                <w:rFonts w:ascii="Arial" w:hAnsi="Arial" w:cs="Arial"/>
                <w:b/>
                <w:bCs/>
                <w:sz w:val="20"/>
                <w:szCs w:val="20"/>
              </w:rPr>
              <w:t>three times in a month</w:t>
            </w:r>
            <w:r w:rsidRPr="00455F04">
              <w:rPr>
                <w:rFonts w:ascii="Arial" w:hAnsi="Arial" w:cs="Arial"/>
                <w:bCs/>
                <w:sz w:val="20"/>
                <w:szCs w:val="20"/>
              </w:rPr>
              <w:t xml:space="preserve"> and records (count sheet) are also been kept in the respective file. It is to be noted that all the cases documents were found by the tick marks in the quantity. We are confused about whether they were properly counted or not. Because, Stock sheet quantity includes Fresh medicine, non-conforming medicine as well as broken-damage medicine also.</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31"/>
              </w:numPr>
              <w:spacing w:after="0" w:line="240" w:lineRule="auto"/>
              <w:ind w:left="254" w:hanging="254"/>
              <w:jc w:val="both"/>
              <w:rPr>
                <w:rFonts w:ascii="Arial" w:hAnsi="Arial" w:cs="Arial"/>
                <w:b/>
                <w:bCs/>
                <w:sz w:val="20"/>
                <w:szCs w:val="20"/>
              </w:rPr>
            </w:pPr>
            <w:r w:rsidRPr="00455F04">
              <w:rPr>
                <w:rFonts w:ascii="Arial" w:hAnsi="Arial" w:cs="Arial"/>
                <w:bCs/>
                <w:sz w:val="20"/>
                <w:szCs w:val="20"/>
              </w:rPr>
              <w:t xml:space="preserve">Batch wise inventory has been counted three </w:t>
            </w:r>
            <w:r w:rsidRPr="00455F04">
              <w:rPr>
                <w:rFonts w:ascii="Arial" w:hAnsi="Arial" w:cs="Arial"/>
                <w:b/>
                <w:bCs/>
                <w:sz w:val="20"/>
                <w:szCs w:val="20"/>
              </w:rPr>
              <w:t xml:space="preserve">times in a month.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31"/>
              </w:numPr>
              <w:spacing w:after="0" w:line="240" w:lineRule="auto"/>
              <w:ind w:left="241" w:hanging="255"/>
              <w:jc w:val="both"/>
              <w:rPr>
                <w:rFonts w:ascii="Arial" w:hAnsi="Arial" w:cs="Arial"/>
                <w:bCs/>
                <w:sz w:val="20"/>
                <w:szCs w:val="20"/>
              </w:rPr>
            </w:pPr>
            <w:r w:rsidRPr="00455F04">
              <w:rPr>
                <w:rFonts w:ascii="Arial" w:hAnsi="Arial" w:cs="Arial"/>
                <w:sz w:val="20"/>
                <w:szCs w:val="20"/>
              </w:rPr>
              <w:t xml:space="preserve">Inventory of free sample medicine and promotional material stock have been counted only </w:t>
            </w:r>
            <w:r w:rsidRPr="00455F04">
              <w:rPr>
                <w:rFonts w:ascii="Arial" w:hAnsi="Arial" w:cs="Arial"/>
                <w:b/>
                <w:sz w:val="20"/>
                <w:szCs w:val="20"/>
              </w:rPr>
              <w:t>two or three times in a month</w:t>
            </w:r>
            <w:r w:rsidRPr="00455F04">
              <w:rPr>
                <w:rFonts w:ascii="Arial" w:hAnsi="Arial" w:cs="Arial"/>
                <w:sz w:val="20"/>
                <w:szCs w:val="20"/>
              </w:rPr>
              <w:t>.</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98"/>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2.08</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sz w:val="20"/>
                <w:szCs w:val="20"/>
              </w:rPr>
              <w:t>Review of Internal Transfer File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58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6"/>
              </w:numPr>
              <w:spacing w:after="0" w:line="240" w:lineRule="auto"/>
              <w:ind w:left="344" w:hanging="344"/>
              <w:jc w:val="both"/>
              <w:rPr>
                <w:rFonts w:ascii="Arial" w:hAnsi="Arial" w:cs="Arial"/>
                <w:sz w:val="20"/>
                <w:szCs w:val="20"/>
              </w:rPr>
            </w:pPr>
            <w:r w:rsidRPr="00455F04">
              <w:rPr>
                <w:rFonts w:ascii="Arial" w:hAnsi="Arial" w:cs="Arial"/>
                <w:sz w:val="20"/>
                <w:szCs w:val="20"/>
              </w:rPr>
              <w:t xml:space="preserve">We have reviewed internal transfer related issue and receive vouchers and observed that </w:t>
            </w:r>
            <w:r w:rsidRPr="00455F04">
              <w:rPr>
                <w:rFonts w:ascii="Arial" w:hAnsi="Arial" w:cs="Arial"/>
                <w:b/>
                <w:sz w:val="20"/>
                <w:szCs w:val="20"/>
              </w:rPr>
              <w:t>most of the cases post approval did not find</w:t>
            </w:r>
            <w:r w:rsidRPr="00455F04">
              <w:rPr>
                <w:rFonts w:ascii="Arial" w:hAnsi="Arial" w:cs="Arial"/>
                <w:sz w:val="20"/>
                <w:szCs w:val="20"/>
              </w:rPr>
              <w:t xml:space="preserve"> regarding transfer. Instances are stated below-</w:t>
            </w:r>
          </w:p>
        </w:tc>
        <w:tc>
          <w:tcPr>
            <w:tcW w:w="1800" w:type="dxa"/>
            <w:vMerge w:val="restart"/>
            <w:tcBorders>
              <w:top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Issue Voucher and Received Voucher</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followed the Depot Activities Guideline 2013. </w:t>
            </w: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786"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Name of Medicines</w:t>
            </w:r>
          </w:p>
        </w:tc>
        <w:tc>
          <w:tcPr>
            <w:tcW w:w="1092" w:type="dxa"/>
            <w:gridSpan w:val="3"/>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Qty.</w:t>
            </w:r>
          </w:p>
        </w:tc>
        <w:tc>
          <w:tcPr>
            <w:tcW w:w="1530" w:type="dxa"/>
            <w:gridSpan w:val="8"/>
            <w:tcBorders>
              <w:top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Transfer date</w:t>
            </w:r>
          </w:p>
        </w:tc>
        <w:tc>
          <w:tcPr>
            <w:tcW w:w="1617" w:type="dxa"/>
            <w:gridSpan w:val="10"/>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Pre-Approved</w:t>
            </w:r>
          </w:p>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 xml:space="preserve"> date</w:t>
            </w:r>
          </w:p>
        </w:tc>
        <w:tc>
          <w:tcPr>
            <w:tcW w:w="1356" w:type="dxa"/>
            <w:gridSpan w:val="2"/>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Remarks</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8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786"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Dry Sy. </w:t>
            </w:r>
            <w:proofErr w:type="spellStart"/>
            <w:r w:rsidRPr="00455F04">
              <w:rPr>
                <w:rFonts w:ascii="Arial" w:hAnsi="Arial" w:cs="Arial"/>
                <w:sz w:val="20"/>
                <w:szCs w:val="20"/>
              </w:rPr>
              <w:t>Moxilin</w:t>
            </w:r>
            <w:proofErr w:type="spellEnd"/>
            <w:r w:rsidRPr="00455F04">
              <w:rPr>
                <w:rFonts w:ascii="Arial" w:hAnsi="Arial" w:cs="Arial"/>
                <w:sz w:val="20"/>
                <w:szCs w:val="20"/>
              </w:rPr>
              <w:t xml:space="preserve"> 100ml</w:t>
            </w:r>
          </w:p>
        </w:tc>
        <w:tc>
          <w:tcPr>
            <w:tcW w:w="1092" w:type="dxa"/>
            <w:gridSpan w:val="3"/>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60 Petty </w:t>
            </w:r>
          </w:p>
        </w:tc>
        <w:tc>
          <w:tcPr>
            <w:tcW w:w="1530" w:type="dxa"/>
            <w:gridSpan w:val="8"/>
            <w:tcBorders>
              <w:top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27.07.22</w:t>
            </w:r>
          </w:p>
        </w:tc>
        <w:tc>
          <w:tcPr>
            <w:tcW w:w="1617" w:type="dxa"/>
            <w:gridSpan w:val="10"/>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02.08.22</w:t>
            </w:r>
          </w:p>
        </w:tc>
        <w:tc>
          <w:tcPr>
            <w:tcW w:w="1356" w:type="dxa"/>
            <w:gridSpan w:val="2"/>
            <w:tcBorders>
              <w:top w:val="single" w:sz="4" w:space="0" w:color="auto"/>
              <w:left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Send to CSC</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8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786" w:type="dxa"/>
            <w:gridSpan w:val="3"/>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Inj. Keto-A Vet 10ml</w:t>
            </w:r>
          </w:p>
        </w:tc>
        <w:tc>
          <w:tcPr>
            <w:tcW w:w="1092" w:type="dxa"/>
            <w:gridSpan w:val="3"/>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14.29 petty</w:t>
            </w:r>
          </w:p>
        </w:tc>
        <w:tc>
          <w:tcPr>
            <w:tcW w:w="1530" w:type="dxa"/>
            <w:gridSpan w:val="8"/>
            <w:tcBorders>
              <w:top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16.10.22</w:t>
            </w:r>
          </w:p>
        </w:tc>
        <w:tc>
          <w:tcPr>
            <w:tcW w:w="1617" w:type="dxa"/>
            <w:gridSpan w:val="10"/>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Not found</w:t>
            </w:r>
          </w:p>
        </w:tc>
        <w:tc>
          <w:tcPr>
            <w:tcW w:w="1356" w:type="dxa"/>
            <w:gridSpan w:val="2"/>
            <w:tcBorders>
              <w:top w:val="single" w:sz="4" w:space="0" w:color="auto"/>
              <w:left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Send to Patuakhali</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4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6"/>
              </w:numPr>
              <w:spacing w:after="0" w:line="240" w:lineRule="auto"/>
              <w:ind w:left="344" w:hanging="344"/>
              <w:jc w:val="both"/>
              <w:rPr>
                <w:rFonts w:ascii="Arial" w:hAnsi="Arial" w:cs="Arial"/>
                <w:b/>
                <w:sz w:val="20"/>
                <w:szCs w:val="20"/>
              </w:rPr>
            </w:pPr>
            <w:r w:rsidRPr="00455F04">
              <w:rPr>
                <w:rFonts w:ascii="Arial" w:hAnsi="Arial" w:cs="Arial"/>
                <w:b/>
                <w:sz w:val="20"/>
                <w:szCs w:val="20"/>
              </w:rPr>
              <w:t>Most of the cases issue voucher is prepared before getting approval.</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96"/>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2.09</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bCs/>
                <w:sz w:val="20"/>
                <w:szCs w:val="20"/>
              </w:rPr>
              <w:t xml:space="preserve">Review of Non-conforming Medicine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In course of our audit, we have reviewed non-conforming register and observed that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3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3"/>
              </w:numPr>
              <w:spacing w:after="0" w:line="240" w:lineRule="auto"/>
              <w:ind w:left="248" w:hanging="248"/>
              <w:jc w:val="both"/>
              <w:rPr>
                <w:rFonts w:ascii="Arial" w:hAnsi="Arial" w:cs="Arial"/>
                <w:bCs/>
                <w:sz w:val="20"/>
                <w:szCs w:val="20"/>
              </w:rPr>
            </w:pPr>
            <w:r w:rsidRPr="00455F04">
              <w:rPr>
                <w:rFonts w:ascii="Arial" w:hAnsi="Arial" w:cs="Arial"/>
                <w:bCs/>
                <w:sz w:val="20"/>
                <w:szCs w:val="20"/>
              </w:rPr>
              <w:t>Register has not been maintained for non-conforming medicine.</w:t>
            </w:r>
          </w:p>
        </w:tc>
        <w:tc>
          <w:tcPr>
            <w:tcW w:w="1800" w:type="dxa"/>
            <w:vMerge w:val="restart"/>
            <w:tcBorders>
              <w:top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Non-conforming Register File</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lastRenderedPageBreak/>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lastRenderedPageBreak/>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A register may be introduced to </w:t>
            </w:r>
            <w:r w:rsidRPr="00455F04">
              <w:rPr>
                <w:rFonts w:ascii="Arial" w:hAnsi="Arial" w:cs="Arial"/>
                <w:b/>
                <w:sz w:val="20"/>
                <w:szCs w:val="20"/>
              </w:rPr>
              <w:lastRenderedPageBreak/>
              <w:t>maintain the accuracy of non-conforming medicine.</w:t>
            </w:r>
          </w:p>
        </w:tc>
      </w:tr>
      <w:tr w:rsidR="00123939" w:rsidRPr="00455F04" w:rsidTr="006832E1">
        <w:trPr>
          <w:trHeight w:val="33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3"/>
              </w:numPr>
              <w:spacing w:after="0" w:line="240" w:lineRule="auto"/>
              <w:ind w:left="248" w:hanging="248"/>
              <w:jc w:val="both"/>
              <w:rPr>
                <w:rFonts w:ascii="Arial" w:hAnsi="Arial" w:cs="Arial"/>
                <w:bCs/>
                <w:sz w:val="20"/>
                <w:szCs w:val="20"/>
              </w:rPr>
            </w:pPr>
            <w:r w:rsidRPr="00455F04">
              <w:rPr>
                <w:rFonts w:ascii="Arial" w:hAnsi="Arial" w:cs="Arial"/>
                <w:bCs/>
                <w:sz w:val="20"/>
                <w:szCs w:val="20"/>
              </w:rPr>
              <w:t>Non-conforming medicine are being sent to factory through CSC for re-furbishing once in a month</w:t>
            </w:r>
          </w:p>
        </w:tc>
        <w:tc>
          <w:tcPr>
            <w:tcW w:w="1800" w:type="dxa"/>
            <w:vMerge/>
            <w:tcBorders>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332"/>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3"/>
              </w:numPr>
              <w:spacing w:after="0" w:line="240" w:lineRule="auto"/>
              <w:ind w:left="248" w:hanging="248"/>
              <w:jc w:val="both"/>
              <w:rPr>
                <w:rFonts w:ascii="Arial" w:hAnsi="Arial" w:cs="Arial"/>
                <w:b/>
                <w:bCs/>
                <w:sz w:val="20"/>
                <w:szCs w:val="20"/>
              </w:rPr>
            </w:pPr>
            <w:r w:rsidRPr="00455F04">
              <w:rPr>
                <w:rFonts w:ascii="Arial" w:hAnsi="Arial" w:cs="Arial"/>
                <w:b/>
                <w:bCs/>
                <w:sz w:val="20"/>
                <w:szCs w:val="20"/>
              </w:rPr>
              <w:t xml:space="preserve">Non-confirming, Broken Damage &amp; Date expiry medicines were found in the same room and in so closer distance. </w:t>
            </w:r>
          </w:p>
        </w:tc>
        <w:tc>
          <w:tcPr>
            <w:tcW w:w="1800" w:type="dxa"/>
            <w:tcBorders>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4"/>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2.10</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bCs/>
                <w:sz w:val="20"/>
                <w:szCs w:val="20"/>
              </w:rPr>
              <w:t>Review of Broken-damage medicine and Register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We have checked the broken-damage medicine and register and observed that-</w:t>
            </w:r>
          </w:p>
        </w:tc>
        <w:tc>
          <w:tcPr>
            <w:tcW w:w="1800" w:type="dxa"/>
            <w:vMerge w:val="restart"/>
            <w:tcBorders>
              <w:top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Broken-Damage Related Document</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more careful in future to minimize the broken-damage as low as possible.</w:t>
            </w:r>
          </w:p>
        </w:tc>
      </w:tr>
      <w:tr w:rsidR="00123939" w:rsidRPr="00455F04" w:rsidTr="006832E1">
        <w:trPr>
          <w:trHeight w:val="10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pStyle w:val="ListParagraph"/>
              <w:numPr>
                <w:ilvl w:val="0"/>
                <w:numId w:val="35"/>
              </w:numPr>
              <w:spacing w:after="0" w:line="240" w:lineRule="auto"/>
              <w:ind w:left="241" w:hanging="241"/>
              <w:jc w:val="both"/>
              <w:rPr>
                <w:rFonts w:ascii="Arial" w:hAnsi="Arial" w:cs="Arial"/>
                <w:bCs/>
                <w:sz w:val="20"/>
                <w:szCs w:val="20"/>
              </w:rPr>
            </w:pPr>
            <w:r w:rsidRPr="00455F04">
              <w:rPr>
                <w:rFonts w:ascii="Arial" w:hAnsi="Arial" w:cs="Arial"/>
                <w:bCs/>
                <w:sz w:val="20"/>
                <w:szCs w:val="20"/>
              </w:rPr>
              <w:t>Total broken-damage medicine from last 12 months was as follows-</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4408" w:type="dxa"/>
            <w:gridSpan w:val="14"/>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Category</w:t>
            </w:r>
          </w:p>
        </w:tc>
        <w:tc>
          <w:tcPr>
            <w:tcW w:w="2973" w:type="dxa"/>
            <w:gridSpan w:val="12"/>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Value (Tk.)</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64"/>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4408" w:type="dxa"/>
            <w:gridSpan w:val="14"/>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Human</w:t>
            </w:r>
          </w:p>
        </w:tc>
        <w:tc>
          <w:tcPr>
            <w:tcW w:w="2973" w:type="dxa"/>
            <w:gridSpan w:val="12"/>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right"/>
              <w:rPr>
                <w:rFonts w:ascii="Arial" w:hAnsi="Arial" w:cs="Arial"/>
                <w:sz w:val="20"/>
                <w:szCs w:val="20"/>
              </w:rPr>
            </w:pPr>
            <w:r w:rsidRPr="00455F04">
              <w:rPr>
                <w:rFonts w:ascii="Arial" w:hAnsi="Arial" w:cs="Arial"/>
                <w:sz w:val="20"/>
                <w:szCs w:val="20"/>
              </w:rPr>
              <w:t xml:space="preserve">       54,929.66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4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4408" w:type="dxa"/>
            <w:gridSpan w:val="14"/>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Veterinary</w:t>
            </w:r>
          </w:p>
        </w:tc>
        <w:tc>
          <w:tcPr>
            <w:tcW w:w="2973" w:type="dxa"/>
            <w:gridSpan w:val="12"/>
            <w:tcBorders>
              <w:top w:val="single" w:sz="4" w:space="0" w:color="auto"/>
              <w:left w:val="single" w:sz="4" w:space="0" w:color="auto"/>
              <w:bottom w:val="single" w:sz="4" w:space="0" w:color="auto"/>
            </w:tcBorders>
            <w:vAlign w:val="center"/>
          </w:tcPr>
          <w:p w:rsidR="00123939" w:rsidRPr="00455F04" w:rsidRDefault="00123939" w:rsidP="00123939">
            <w:pPr>
              <w:spacing w:after="0"/>
              <w:jc w:val="right"/>
              <w:rPr>
                <w:rFonts w:ascii="Arial" w:hAnsi="Arial" w:cs="Arial"/>
                <w:sz w:val="20"/>
                <w:szCs w:val="20"/>
              </w:rPr>
            </w:pPr>
            <w:r w:rsidRPr="00455F04">
              <w:rPr>
                <w:rFonts w:ascii="Arial" w:hAnsi="Arial" w:cs="Arial"/>
                <w:sz w:val="20"/>
                <w:szCs w:val="20"/>
              </w:rPr>
              <w:t xml:space="preserve">       42,271.18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4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4408" w:type="dxa"/>
            <w:gridSpan w:val="14"/>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Total</w:t>
            </w:r>
          </w:p>
        </w:tc>
        <w:tc>
          <w:tcPr>
            <w:tcW w:w="2973" w:type="dxa"/>
            <w:gridSpan w:val="12"/>
            <w:tcBorders>
              <w:top w:val="single" w:sz="4" w:space="0" w:color="auto"/>
              <w:left w:val="single" w:sz="4" w:space="0" w:color="auto"/>
              <w:bottom w:val="single" w:sz="4" w:space="0" w:color="auto"/>
            </w:tcBorders>
            <w:vAlign w:val="center"/>
          </w:tcPr>
          <w:p w:rsidR="00123939" w:rsidRPr="00455F04" w:rsidRDefault="00123939" w:rsidP="00123939">
            <w:pPr>
              <w:spacing w:after="0"/>
              <w:jc w:val="right"/>
              <w:rPr>
                <w:rFonts w:ascii="Arial" w:hAnsi="Arial" w:cs="Arial"/>
                <w:sz w:val="20"/>
                <w:szCs w:val="20"/>
              </w:rPr>
            </w:pPr>
            <w:r w:rsidRPr="00455F04">
              <w:rPr>
                <w:rFonts w:ascii="Arial" w:hAnsi="Arial" w:cs="Arial"/>
                <w:sz w:val="20"/>
                <w:szCs w:val="20"/>
              </w:rPr>
              <w:t>97,200.84</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4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4408" w:type="dxa"/>
            <w:gridSpan w:val="14"/>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
                <w:bCs/>
                <w:sz w:val="20"/>
                <w:szCs w:val="20"/>
              </w:rPr>
              <w:t xml:space="preserve">Monthly Average </w:t>
            </w:r>
          </w:p>
        </w:tc>
        <w:tc>
          <w:tcPr>
            <w:tcW w:w="2973" w:type="dxa"/>
            <w:gridSpan w:val="12"/>
            <w:tcBorders>
              <w:top w:val="single" w:sz="4" w:space="0" w:color="auto"/>
              <w:left w:val="single" w:sz="4" w:space="0" w:color="auto"/>
              <w:bottom w:val="single" w:sz="4" w:space="0" w:color="auto"/>
            </w:tcBorders>
            <w:vAlign w:val="center"/>
          </w:tcPr>
          <w:p w:rsidR="00123939" w:rsidRPr="00455F04" w:rsidRDefault="00123939" w:rsidP="00123939">
            <w:pPr>
              <w:spacing w:after="0"/>
              <w:jc w:val="right"/>
              <w:rPr>
                <w:rFonts w:ascii="Arial" w:hAnsi="Arial" w:cs="Arial"/>
                <w:sz w:val="20"/>
                <w:szCs w:val="20"/>
              </w:rPr>
            </w:pPr>
            <w:r w:rsidRPr="00455F04">
              <w:rPr>
                <w:rFonts w:ascii="Arial" w:hAnsi="Arial" w:cs="Arial"/>
                <w:sz w:val="20"/>
                <w:szCs w:val="20"/>
              </w:rPr>
              <w:t>8,100.07</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95"/>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5"/>
              </w:numPr>
              <w:spacing w:after="0"/>
              <w:ind w:left="331" w:hanging="270"/>
              <w:jc w:val="both"/>
              <w:rPr>
                <w:rFonts w:ascii="Arial" w:hAnsi="Arial" w:cs="Arial"/>
                <w:sz w:val="20"/>
                <w:szCs w:val="20"/>
              </w:rPr>
            </w:pPr>
            <w:r w:rsidRPr="00455F04">
              <w:rPr>
                <w:rFonts w:ascii="Arial" w:hAnsi="Arial" w:cs="Arial"/>
                <w:b/>
                <w:bCs/>
                <w:sz w:val="20"/>
                <w:szCs w:val="20"/>
              </w:rPr>
              <w:t xml:space="preserve">Highest 2.24% of total broken damage medicine represents Tab. </w:t>
            </w:r>
            <w:proofErr w:type="spellStart"/>
            <w:r w:rsidRPr="00455F04">
              <w:rPr>
                <w:rFonts w:ascii="Arial" w:hAnsi="Arial" w:cs="Arial"/>
                <w:b/>
                <w:bCs/>
                <w:sz w:val="20"/>
                <w:szCs w:val="20"/>
              </w:rPr>
              <w:t>Famiclav</w:t>
            </w:r>
            <w:proofErr w:type="spellEnd"/>
            <w:r w:rsidRPr="00455F04">
              <w:rPr>
                <w:rFonts w:ascii="Arial" w:hAnsi="Arial" w:cs="Arial"/>
                <w:b/>
                <w:bCs/>
                <w:sz w:val="20"/>
                <w:szCs w:val="20"/>
              </w:rPr>
              <w:t xml:space="preserve"> 500mg in Human category and Highest 6.39% of total broken damage medicine represents Liq. </w:t>
            </w:r>
            <w:proofErr w:type="spellStart"/>
            <w:r w:rsidRPr="00455F04">
              <w:rPr>
                <w:rFonts w:ascii="Arial" w:hAnsi="Arial" w:cs="Arial"/>
                <w:b/>
                <w:bCs/>
                <w:sz w:val="20"/>
                <w:szCs w:val="20"/>
              </w:rPr>
              <w:t>Zis</w:t>
            </w:r>
            <w:proofErr w:type="spellEnd"/>
            <w:r w:rsidRPr="00455F04">
              <w:rPr>
                <w:rFonts w:ascii="Arial" w:hAnsi="Arial" w:cs="Arial"/>
                <w:b/>
                <w:bCs/>
                <w:sz w:val="20"/>
                <w:szCs w:val="20"/>
              </w:rPr>
              <w:t xml:space="preserve"> Vet 5 liter in Veterinary category.</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6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2.11</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sz w:val="20"/>
                <w:szCs w:val="20"/>
              </w:rPr>
              <w:t>Review of Date Expired Medicine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We have reviewed the date expired medicine register, party-wise records and sending copy for destruction and observed that-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Physical Count as on 10.11.22</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 SIC</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82"/>
        </w:trPr>
        <w:tc>
          <w:tcPr>
            <w:tcW w:w="624" w:type="dxa"/>
            <w:vMerge/>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 xml:space="preserve">A list of upcoming (Six Month) short dated medicine is prepared and communicate with respective person for necessary steps.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989"/>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Date expired medicines are withdrawn and managed as per circular No. 11/2020 dated on 28 March, 2020 issued from Sales &amp; Distribution Division of C/O. Client wise date expiry medicine withdrawn format has been used for withdrawing medicine from market.</w:t>
            </w:r>
          </w:p>
        </w:tc>
        <w:tc>
          <w:tcPr>
            <w:tcW w:w="1800" w:type="dxa"/>
            <w:vMerge w:val="restart"/>
            <w:tcBorders>
              <w:top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50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Maximum one time in every month date expired medicines are sent to CSC for destruction with duly checked.</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Fresh medicine issued through replace bill for date expired medicine. After receiving the date expired medicine in the depot, it has been physically verified as per policy and kept in the designated area.</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3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Month wise date expiry medicine analysis report has not been prepared at the end of each month.</w:t>
            </w:r>
          </w:p>
        </w:tc>
        <w:tc>
          <w:tcPr>
            <w:tcW w:w="1800" w:type="dxa"/>
            <w:vMerge/>
            <w:vAlign w:val="center"/>
          </w:tcPr>
          <w:p w:rsidR="00123939" w:rsidRPr="00455F04" w:rsidRDefault="00123939" w:rsidP="00123939">
            <w:pPr>
              <w:spacing w:after="0" w:line="240" w:lineRule="auto"/>
              <w:jc w:val="both"/>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74737B" w:rsidRDefault="00123939" w:rsidP="00123939">
            <w:pPr>
              <w:spacing w:after="0" w:line="240" w:lineRule="auto"/>
              <w:jc w:val="both"/>
              <w:rPr>
                <w:rFonts w:ascii="Arial" w:hAnsi="Arial" w:cs="Arial"/>
                <w:b/>
                <w:bCs/>
                <w:sz w:val="20"/>
                <w:szCs w:val="20"/>
                <w:highlight w:val="yellow"/>
              </w:rPr>
            </w:pPr>
            <w:r w:rsidRPr="0074737B">
              <w:rPr>
                <w:rFonts w:ascii="Arial" w:hAnsi="Arial" w:cs="Arial"/>
                <w:b/>
                <w:bCs/>
                <w:sz w:val="20"/>
                <w:szCs w:val="20"/>
                <w:highlight w:val="yellow"/>
              </w:rPr>
              <w:t xml:space="preserve">Review of Bonus Return Procedure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7B0467" w:rsidRDefault="00123939" w:rsidP="00123939">
            <w:pPr>
              <w:spacing w:after="0" w:line="240" w:lineRule="auto"/>
              <w:jc w:val="both"/>
              <w:rPr>
                <w:rFonts w:ascii="Arial" w:hAnsi="Arial" w:cs="Arial"/>
                <w:bCs/>
                <w:sz w:val="20"/>
                <w:szCs w:val="20"/>
              </w:rPr>
            </w:pPr>
            <w:r w:rsidRPr="007B0467">
              <w:rPr>
                <w:rFonts w:ascii="Arial" w:hAnsi="Arial" w:cs="Arial"/>
                <w:bCs/>
                <w:sz w:val="20"/>
                <w:szCs w:val="20"/>
              </w:rPr>
              <w:t>We have reviewed the bonus return procedure and observed that</w:t>
            </w:r>
            <w:r>
              <w:rPr>
                <w:rFonts w:ascii="Arial" w:hAnsi="Arial" w:cs="Arial"/>
                <w:bCs/>
                <w:sz w:val="20"/>
                <w:szCs w:val="20"/>
              </w:rPr>
              <w:t xml:space="preserve"> one (01)</w:t>
            </w:r>
            <w:r w:rsidRPr="007B0467">
              <w:rPr>
                <w:rFonts w:ascii="Arial" w:hAnsi="Arial" w:cs="Arial"/>
                <w:bCs/>
                <w:sz w:val="20"/>
                <w:szCs w:val="20"/>
              </w:rPr>
              <w:t xml:space="preserve"> </w:t>
            </w:r>
            <w:r>
              <w:rPr>
                <w:rFonts w:ascii="Arial" w:hAnsi="Arial" w:cs="Arial"/>
                <w:bCs/>
                <w:sz w:val="20"/>
                <w:szCs w:val="20"/>
              </w:rPr>
              <w:t>b</w:t>
            </w:r>
            <w:r w:rsidRPr="00A639C6">
              <w:rPr>
                <w:rFonts w:ascii="Arial" w:hAnsi="Arial" w:cs="Arial"/>
                <w:bCs/>
                <w:sz w:val="20"/>
                <w:szCs w:val="20"/>
              </w:rPr>
              <w:t>onus product</w:t>
            </w:r>
            <w:r>
              <w:rPr>
                <w:rFonts w:ascii="Arial" w:hAnsi="Arial" w:cs="Arial"/>
                <w:bCs/>
                <w:sz w:val="20"/>
                <w:szCs w:val="20"/>
              </w:rPr>
              <w:t xml:space="preserve"> </w:t>
            </w:r>
            <w:r w:rsidRPr="00431490">
              <w:rPr>
                <w:rFonts w:ascii="Arial" w:hAnsi="Arial" w:cs="Arial"/>
                <w:bCs/>
                <w:sz w:val="20"/>
                <w:szCs w:val="20"/>
              </w:rPr>
              <w:t xml:space="preserve">Herbal. </w:t>
            </w:r>
            <w:proofErr w:type="spellStart"/>
            <w:r w:rsidRPr="00431490">
              <w:rPr>
                <w:rFonts w:ascii="Arial" w:hAnsi="Arial" w:cs="Arial"/>
                <w:bCs/>
                <w:sz w:val="20"/>
                <w:szCs w:val="20"/>
              </w:rPr>
              <w:t>Hepatolin</w:t>
            </w:r>
            <w:proofErr w:type="spellEnd"/>
            <w:r w:rsidRPr="00431490">
              <w:rPr>
                <w:rFonts w:ascii="Arial" w:hAnsi="Arial" w:cs="Arial"/>
                <w:bCs/>
                <w:sz w:val="20"/>
                <w:szCs w:val="20"/>
              </w:rPr>
              <w:t xml:space="preserve"> 450 ml</w:t>
            </w:r>
            <w:r>
              <w:rPr>
                <w:rFonts w:ascii="Arial" w:hAnsi="Arial" w:cs="Arial"/>
                <w:bCs/>
                <w:sz w:val="20"/>
                <w:szCs w:val="20"/>
              </w:rPr>
              <w:t xml:space="preserve"> is not returned from market of which </w:t>
            </w:r>
            <w:r w:rsidRPr="00431490">
              <w:rPr>
                <w:rFonts w:ascii="Arial" w:hAnsi="Arial" w:cs="Arial"/>
                <w:sz w:val="18"/>
                <w:szCs w:val="20"/>
              </w:rPr>
              <w:t>Bill No.: 1545485</w:t>
            </w:r>
            <w:r>
              <w:rPr>
                <w:rFonts w:ascii="Arial" w:hAnsi="Arial" w:cs="Arial"/>
                <w:sz w:val="18"/>
                <w:szCs w:val="20"/>
              </w:rPr>
              <w:t xml:space="preserve"> </w:t>
            </w:r>
            <w:r w:rsidRPr="00747FF0">
              <w:rPr>
                <w:rFonts w:ascii="Arial" w:hAnsi="Arial" w:cs="Arial"/>
                <w:sz w:val="18"/>
                <w:szCs w:val="20"/>
              </w:rPr>
              <w:t>Date: 30.09.23</w:t>
            </w:r>
            <w:r>
              <w:rPr>
                <w:rFonts w:ascii="Arial" w:hAnsi="Arial" w:cs="Arial"/>
                <w:sz w:val="18"/>
                <w:szCs w:val="20"/>
              </w:rPr>
              <w:t xml:space="preserve"> and </w:t>
            </w:r>
            <w:r w:rsidRPr="00431490">
              <w:rPr>
                <w:rFonts w:ascii="Arial" w:hAnsi="Arial" w:cs="Arial"/>
                <w:bCs/>
                <w:sz w:val="20"/>
                <w:szCs w:val="20"/>
              </w:rPr>
              <w:t>Return</w:t>
            </w:r>
            <w:r>
              <w:rPr>
                <w:rFonts w:ascii="Arial" w:hAnsi="Arial" w:cs="Arial"/>
                <w:bCs/>
                <w:sz w:val="20"/>
                <w:szCs w:val="20"/>
              </w:rPr>
              <w:t xml:space="preserve"> </w:t>
            </w:r>
            <w:r w:rsidRPr="00747FF0">
              <w:rPr>
                <w:rFonts w:ascii="Arial" w:hAnsi="Arial" w:cs="Arial"/>
                <w:bCs/>
                <w:sz w:val="20"/>
                <w:szCs w:val="20"/>
              </w:rPr>
              <w:t>Bill No.: 349331</w:t>
            </w:r>
            <w:r>
              <w:rPr>
                <w:rFonts w:ascii="Arial" w:hAnsi="Arial" w:cs="Arial"/>
                <w:bCs/>
                <w:sz w:val="20"/>
                <w:szCs w:val="20"/>
              </w:rPr>
              <w:t xml:space="preserve"> </w:t>
            </w:r>
            <w:r w:rsidRPr="00747FF0">
              <w:rPr>
                <w:rFonts w:ascii="Arial" w:hAnsi="Arial" w:cs="Arial"/>
                <w:bCs/>
                <w:sz w:val="20"/>
                <w:szCs w:val="20"/>
              </w:rPr>
              <w:t>Date: 04.10.23</w:t>
            </w:r>
            <w:r>
              <w:rPr>
                <w:rFonts w:ascii="Arial" w:hAnsi="Arial" w:cs="Arial"/>
                <w:bCs/>
                <w:sz w:val="20"/>
                <w:szCs w:val="20"/>
              </w:rPr>
              <w:t xml:space="preserve"> but not taken that bonus product as store gain.</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3672DD" w:rsidRDefault="00123939" w:rsidP="00123939">
            <w:pPr>
              <w:spacing w:after="0" w:line="240" w:lineRule="auto"/>
              <w:jc w:val="both"/>
              <w:rPr>
                <w:rFonts w:ascii="Arial" w:hAnsi="Arial" w:cs="Arial"/>
                <w:bCs/>
                <w:color w:val="FF0000"/>
                <w:sz w:val="20"/>
                <w:szCs w:val="20"/>
              </w:rPr>
            </w:pPr>
            <w:r w:rsidRPr="003672DD">
              <w:rPr>
                <w:rFonts w:ascii="Arial" w:hAnsi="Arial" w:cs="Arial"/>
                <w:bCs/>
                <w:color w:val="FF0000"/>
                <w:sz w:val="20"/>
                <w:szCs w:val="20"/>
              </w:rPr>
              <w:t xml:space="preserve">as per company’s circular no.04/19 dated 01.01.2019, bonus products will never be treated as returned product. During our audit period from 12.03.23 to 03.03.24 total amount of </w:t>
            </w:r>
            <w:proofErr w:type="spellStart"/>
            <w:r w:rsidRPr="003672DD">
              <w:rPr>
                <w:rFonts w:ascii="Arial" w:hAnsi="Arial" w:cs="Arial"/>
                <w:bCs/>
                <w:color w:val="FF0000"/>
                <w:sz w:val="20"/>
                <w:szCs w:val="20"/>
              </w:rPr>
              <w:t>Tk.</w:t>
            </w:r>
            <w:r>
              <w:rPr>
                <w:rFonts w:ascii="Arial" w:hAnsi="Arial" w:cs="Arial"/>
                <w:bCs/>
                <w:color w:val="FF0000"/>
                <w:sz w:val="20"/>
                <w:szCs w:val="20"/>
              </w:rPr>
              <w:t>xxxxxx</w:t>
            </w:r>
            <w:proofErr w:type="spellEnd"/>
            <w:r w:rsidRPr="003672DD">
              <w:rPr>
                <w:rFonts w:ascii="Arial" w:hAnsi="Arial" w:cs="Arial"/>
                <w:bCs/>
                <w:color w:val="FF0000"/>
                <w:sz w:val="20"/>
                <w:szCs w:val="20"/>
              </w:rPr>
              <w:t xml:space="preserve"> have been returned against no. of </w:t>
            </w:r>
            <w:proofErr w:type="spellStart"/>
            <w:r>
              <w:rPr>
                <w:rFonts w:ascii="Arial" w:hAnsi="Arial" w:cs="Arial"/>
                <w:bCs/>
                <w:color w:val="FF0000"/>
                <w:sz w:val="20"/>
                <w:szCs w:val="20"/>
              </w:rPr>
              <w:t>xxxxx</w:t>
            </w:r>
            <w:proofErr w:type="spellEnd"/>
            <w:r w:rsidRPr="003672DD">
              <w:rPr>
                <w:rFonts w:ascii="Arial" w:hAnsi="Arial" w:cs="Arial"/>
                <w:bCs/>
                <w:color w:val="FF0000"/>
                <w:sz w:val="20"/>
                <w:szCs w:val="20"/>
              </w:rPr>
              <w:t xml:space="preserve"> GRNs due to return of bonus product through approval taken from distribution at the end of month.</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E74397" w:rsidRDefault="00123939" w:rsidP="00123939">
            <w:pPr>
              <w:spacing w:after="0" w:line="240" w:lineRule="auto"/>
              <w:jc w:val="both"/>
              <w:rPr>
                <w:rFonts w:ascii="Arial" w:hAnsi="Arial" w:cs="Arial"/>
                <w:b/>
                <w:bCs/>
                <w:sz w:val="20"/>
                <w:szCs w:val="20"/>
              </w:rPr>
            </w:pPr>
            <w:r w:rsidRPr="0074737B">
              <w:rPr>
                <w:rFonts w:ascii="Arial" w:hAnsi="Arial" w:cs="Arial"/>
                <w:b/>
                <w:bCs/>
                <w:sz w:val="20"/>
                <w:szCs w:val="20"/>
                <w:highlight w:val="yellow"/>
              </w:rPr>
              <w:t>Review of Bonus Return Procedure</w:t>
            </w:r>
            <w:r w:rsidRPr="00E74397">
              <w:rPr>
                <w:rFonts w:ascii="Arial" w:hAnsi="Arial" w:cs="Arial"/>
                <w:b/>
                <w:bCs/>
                <w:sz w:val="20"/>
                <w:szCs w:val="20"/>
              </w:rPr>
              <w:t xml:space="preserve">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C6D9F1" w:themeFill="text2" w:themeFillTint="33"/>
            <w:vAlign w:val="center"/>
          </w:tcPr>
          <w:p w:rsidR="00123939" w:rsidRPr="007B0467" w:rsidRDefault="00123939" w:rsidP="00123939">
            <w:pPr>
              <w:spacing w:after="0" w:line="240" w:lineRule="auto"/>
              <w:jc w:val="both"/>
              <w:rPr>
                <w:rFonts w:ascii="Arial" w:hAnsi="Arial" w:cs="Arial"/>
                <w:bCs/>
                <w:sz w:val="20"/>
                <w:szCs w:val="20"/>
              </w:rPr>
            </w:pPr>
            <w:r w:rsidRPr="007B0467">
              <w:rPr>
                <w:rFonts w:ascii="Arial" w:hAnsi="Arial" w:cs="Arial"/>
                <w:bCs/>
                <w:sz w:val="20"/>
                <w:szCs w:val="20"/>
              </w:rPr>
              <w:t xml:space="preserve">We have reviewed the bonus return procedure and observed that </w:t>
            </w:r>
            <w:r>
              <w:rPr>
                <w:rFonts w:ascii="Arial" w:hAnsi="Arial" w:cs="Arial"/>
                <w:bCs/>
                <w:sz w:val="20"/>
                <w:szCs w:val="20"/>
              </w:rPr>
              <w:t>b</w:t>
            </w:r>
            <w:r w:rsidRPr="00A639C6">
              <w:rPr>
                <w:rFonts w:ascii="Arial" w:hAnsi="Arial" w:cs="Arial"/>
                <w:bCs/>
                <w:sz w:val="20"/>
                <w:szCs w:val="20"/>
              </w:rPr>
              <w:t xml:space="preserve">onus product </w:t>
            </w:r>
            <w:proofErr w:type="gramStart"/>
            <w:r>
              <w:rPr>
                <w:rFonts w:ascii="Arial" w:hAnsi="Arial" w:cs="Arial"/>
                <w:bCs/>
                <w:sz w:val="20"/>
                <w:szCs w:val="20"/>
              </w:rPr>
              <w:t>were</w:t>
            </w:r>
            <w:proofErr w:type="gramEnd"/>
            <w:r>
              <w:rPr>
                <w:rFonts w:ascii="Arial" w:hAnsi="Arial" w:cs="Arial"/>
                <w:bCs/>
                <w:sz w:val="20"/>
                <w:szCs w:val="20"/>
              </w:rPr>
              <w:t xml:space="preserve"> </w:t>
            </w:r>
            <w:r w:rsidRPr="00A639C6">
              <w:rPr>
                <w:rFonts w:ascii="Arial" w:hAnsi="Arial" w:cs="Arial"/>
                <w:bCs/>
                <w:sz w:val="20"/>
                <w:szCs w:val="20"/>
              </w:rPr>
              <w:t>not returned</w:t>
            </w:r>
            <w:r>
              <w:rPr>
                <w:rFonts w:ascii="Arial" w:hAnsi="Arial" w:cs="Arial"/>
                <w:bCs/>
                <w:sz w:val="20"/>
                <w:szCs w:val="20"/>
              </w:rPr>
              <w:t>. Example are as follows-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693" w:type="dxa"/>
            <w:gridSpan w:val="5"/>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center"/>
              <w:rPr>
                <w:rFonts w:ascii="Arial" w:hAnsi="Arial" w:cs="Arial"/>
                <w:bCs/>
                <w:sz w:val="20"/>
                <w:szCs w:val="20"/>
              </w:rPr>
            </w:pPr>
            <w:r w:rsidRPr="00431490">
              <w:rPr>
                <w:rFonts w:ascii="Arial" w:hAnsi="Arial" w:cs="Arial"/>
                <w:bCs/>
                <w:sz w:val="20"/>
                <w:szCs w:val="20"/>
              </w:rPr>
              <w:t>Product</w:t>
            </w:r>
          </w:p>
        </w:tc>
        <w:tc>
          <w:tcPr>
            <w:tcW w:w="1640" w:type="dxa"/>
            <w:gridSpan w:val="8"/>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center"/>
              <w:rPr>
                <w:rFonts w:ascii="Arial" w:hAnsi="Arial" w:cs="Arial"/>
                <w:bCs/>
                <w:sz w:val="20"/>
                <w:szCs w:val="20"/>
              </w:rPr>
            </w:pPr>
            <w:r w:rsidRPr="00431490">
              <w:rPr>
                <w:rFonts w:ascii="Arial" w:hAnsi="Arial" w:cs="Arial"/>
                <w:bCs/>
                <w:sz w:val="20"/>
                <w:szCs w:val="20"/>
              </w:rPr>
              <w:t>Bill</w:t>
            </w:r>
            <w:r>
              <w:rPr>
                <w:rFonts w:ascii="Arial" w:hAnsi="Arial" w:cs="Arial"/>
                <w:bCs/>
                <w:sz w:val="20"/>
                <w:szCs w:val="20"/>
              </w:rPr>
              <w:t xml:space="preserve"> Details</w:t>
            </w:r>
          </w:p>
        </w:tc>
        <w:tc>
          <w:tcPr>
            <w:tcW w:w="1778" w:type="dxa"/>
            <w:gridSpan w:val="12"/>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center"/>
              <w:rPr>
                <w:rFonts w:ascii="Arial" w:hAnsi="Arial" w:cs="Arial"/>
                <w:bCs/>
                <w:sz w:val="20"/>
                <w:szCs w:val="20"/>
              </w:rPr>
            </w:pPr>
            <w:r w:rsidRPr="00431490">
              <w:rPr>
                <w:rFonts w:ascii="Arial" w:hAnsi="Arial" w:cs="Arial"/>
                <w:bCs/>
                <w:sz w:val="20"/>
                <w:szCs w:val="20"/>
              </w:rPr>
              <w:t>Return</w:t>
            </w:r>
            <w:r>
              <w:rPr>
                <w:rFonts w:ascii="Arial" w:hAnsi="Arial" w:cs="Arial"/>
                <w:bCs/>
                <w:sz w:val="20"/>
                <w:szCs w:val="20"/>
              </w:rPr>
              <w:t xml:space="preserve"> Details</w:t>
            </w:r>
          </w:p>
        </w:tc>
        <w:tc>
          <w:tcPr>
            <w:tcW w:w="1270" w:type="dxa"/>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20"/>
                <w:szCs w:val="20"/>
              </w:rPr>
            </w:pPr>
            <w:r w:rsidRPr="00431490">
              <w:rPr>
                <w:rFonts w:ascii="Arial" w:hAnsi="Arial" w:cs="Arial"/>
                <w:bCs/>
                <w:sz w:val="20"/>
                <w:szCs w:val="20"/>
              </w:rPr>
              <w:t>Bonus Loss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20"/>
                <w:szCs w:val="20"/>
              </w:rPr>
            </w:pPr>
          </w:p>
        </w:tc>
        <w:tc>
          <w:tcPr>
            <w:tcW w:w="1892" w:type="dxa"/>
            <w:tcBorders>
              <w:top w:val="single" w:sz="4" w:space="0" w:color="auto"/>
              <w:left w:val="single" w:sz="4" w:space="0" w:color="auto"/>
              <w:bottom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693" w:type="dxa"/>
            <w:gridSpan w:val="5"/>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20"/>
                <w:szCs w:val="20"/>
              </w:rPr>
            </w:pPr>
            <w:r w:rsidRPr="00431490">
              <w:rPr>
                <w:rFonts w:ascii="Arial" w:hAnsi="Arial" w:cs="Arial"/>
                <w:bCs/>
                <w:sz w:val="20"/>
                <w:szCs w:val="20"/>
              </w:rPr>
              <w:t xml:space="preserve">Herbal. </w:t>
            </w:r>
            <w:proofErr w:type="spellStart"/>
            <w:r w:rsidRPr="00431490">
              <w:rPr>
                <w:rFonts w:ascii="Arial" w:hAnsi="Arial" w:cs="Arial"/>
                <w:bCs/>
                <w:sz w:val="20"/>
                <w:szCs w:val="20"/>
              </w:rPr>
              <w:t>Hepatolin</w:t>
            </w:r>
            <w:proofErr w:type="spellEnd"/>
            <w:r w:rsidRPr="00431490">
              <w:rPr>
                <w:rFonts w:ascii="Arial" w:hAnsi="Arial" w:cs="Arial"/>
                <w:bCs/>
                <w:sz w:val="20"/>
                <w:szCs w:val="20"/>
              </w:rPr>
              <w:t xml:space="preserve"> 450 ml</w:t>
            </w:r>
          </w:p>
        </w:tc>
        <w:tc>
          <w:tcPr>
            <w:tcW w:w="1640" w:type="dxa"/>
            <w:gridSpan w:val="8"/>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sz w:val="18"/>
                <w:szCs w:val="20"/>
              </w:rPr>
            </w:pPr>
            <w:r w:rsidRPr="00431490">
              <w:rPr>
                <w:rFonts w:ascii="Arial" w:hAnsi="Arial" w:cs="Arial"/>
                <w:sz w:val="18"/>
                <w:szCs w:val="20"/>
              </w:rPr>
              <w:t>Bill No.: 1545485</w:t>
            </w:r>
          </w:p>
          <w:p w:rsidR="00123939" w:rsidRPr="00431490" w:rsidRDefault="00123939" w:rsidP="00123939">
            <w:pPr>
              <w:spacing w:after="0" w:line="240" w:lineRule="auto"/>
              <w:jc w:val="both"/>
              <w:rPr>
                <w:rFonts w:ascii="Arial" w:hAnsi="Arial" w:cs="Arial"/>
                <w:bCs/>
                <w:sz w:val="18"/>
                <w:szCs w:val="20"/>
              </w:rPr>
            </w:pPr>
            <w:r w:rsidRPr="00431490">
              <w:rPr>
                <w:rFonts w:ascii="Arial" w:hAnsi="Arial" w:cs="Arial"/>
                <w:sz w:val="18"/>
                <w:szCs w:val="20"/>
              </w:rPr>
              <w:t>Date: 30.09.23</w:t>
            </w:r>
          </w:p>
        </w:tc>
        <w:tc>
          <w:tcPr>
            <w:tcW w:w="1778" w:type="dxa"/>
            <w:gridSpan w:val="12"/>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sz w:val="18"/>
                <w:szCs w:val="20"/>
              </w:rPr>
            </w:pPr>
            <w:r w:rsidRPr="00431490">
              <w:rPr>
                <w:rFonts w:ascii="Arial" w:hAnsi="Arial" w:cs="Arial"/>
                <w:sz w:val="18"/>
                <w:szCs w:val="20"/>
              </w:rPr>
              <w:t xml:space="preserve">Bill No.: </w:t>
            </w:r>
            <w:r>
              <w:rPr>
                <w:rFonts w:ascii="Arial" w:hAnsi="Arial" w:cs="Arial"/>
                <w:bCs/>
                <w:sz w:val="20"/>
                <w:szCs w:val="20"/>
              </w:rPr>
              <w:t>349331</w:t>
            </w:r>
          </w:p>
          <w:p w:rsidR="00123939" w:rsidRPr="00431490" w:rsidRDefault="00123939" w:rsidP="00123939">
            <w:pPr>
              <w:spacing w:after="0" w:line="240" w:lineRule="auto"/>
              <w:rPr>
                <w:rFonts w:ascii="Arial" w:hAnsi="Arial" w:cs="Arial"/>
                <w:bCs/>
                <w:sz w:val="18"/>
                <w:szCs w:val="20"/>
              </w:rPr>
            </w:pPr>
            <w:r w:rsidRPr="00431490">
              <w:rPr>
                <w:rFonts w:ascii="Arial" w:hAnsi="Arial" w:cs="Arial"/>
                <w:sz w:val="18"/>
                <w:szCs w:val="20"/>
              </w:rPr>
              <w:t xml:space="preserve">Date: </w:t>
            </w:r>
            <w:r>
              <w:rPr>
                <w:rFonts w:ascii="Arial" w:hAnsi="Arial" w:cs="Arial"/>
                <w:bCs/>
                <w:sz w:val="20"/>
                <w:szCs w:val="20"/>
              </w:rPr>
              <w:t>04.10.23</w:t>
            </w:r>
          </w:p>
          <w:p w:rsidR="00123939" w:rsidRPr="00431490" w:rsidRDefault="00123939" w:rsidP="00123939">
            <w:pPr>
              <w:spacing w:after="0" w:line="240" w:lineRule="auto"/>
              <w:jc w:val="both"/>
              <w:rPr>
                <w:rFonts w:ascii="Arial" w:hAnsi="Arial" w:cs="Arial"/>
                <w:bCs/>
                <w:sz w:val="18"/>
                <w:szCs w:val="20"/>
              </w:rPr>
            </w:pPr>
          </w:p>
        </w:tc>
        <w:tc>
          <w:tcPr>
            <w:tcW w:w="1270" w:type="dxa"/>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center"/>
              <w:rPr>
                <w:rFonts w:ascii="Arial" w:hAnsi="Arial" w:cs="Arial"/>
                <w:bCs/>
                <w:sz w:val="18"/>
                <w:szCs w:val="20"/>
              </w:rPr>
            </w:pPr>
          </w:p>
          <w:p w:rsidR="00123939" w:rsidRPr="00431490" w:rsidRDefault="00123939" w:rsidP="00123939">
            <w:pPr>
              <w:spacing w:after="0" w:line="240" w:lineRule="auto"/>
              <w:jc w:val="center"/>
              <w:rPr>
                <w:rFonts w:ascii="Arial" w:hAnsi="Arial" w:cs="Arial"/>
                <w:bCs/>
                <w:sz w:val="18"/>
                <w:szCs w:val="20"/>
              </w:rPr>
            </w:pPr>
            <w:r w:rsidRPr="00431490">
              <w:rPr>
                <w:rFonts w:ascii="Arial" w:hAnsi="Arial" w:cs="Arial"/>
                <w:bCs/>
                <w:sz w:val="18"/>
                <w:szCs w:val="20"/>
              </w:rPr>
              <w:t>01</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18"/>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18"/>
                <w:szCs w:val="20"/>
              </w:rPr>
            </w:pPr>
          </w:p>
        </w:tc>
        <w:tc>
          <w:tcPr>
            <w:tcW w:w="1892" w:type="dxa"/>
            <w:tcBorders>
              <w:top w:val="single" w:sz="4" w:space="0" w:color="auto"/>
              <w:left w:val="single" w:sz="4" w:space="0" w:color="auto"/>
              <w:bottom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18"/>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2693" w:type="dxa"/>
            <w:gridSpan w:val="5"/>
            <w:tcBorders>
              <w:top w:val="single" w:sz="4" w:space="0" w:color="auto"/>
              <w:bottom w:val="single" w:sz="4" w:space="0" w:color="auto"/>
              <w:right w:val="single" w:sz="4" w:space="0" w:color="auto"/>
            </w:tcBorders>
            <w:shd w:val="clear" w:color="auto" w:fill="C6D9F1" w:themeFill="text2" w:themeFillTint="33"/>
            <w:vAlign w:val="center"/>
          </w:tcPr>
          <w:p w:rsidR="00123939" w:rsidRPr="00431490" w:rsidRDefault="00123939" w:rsidP="00123939">
            <w:pPr>
              <w:spacing w:after="0" w:line="240" w:lineRule="auto"/>
              <w:jc w:val="both"/>
              <w:rPr>
                <w:rFonts w:ascii="Arial" w:hAnsi="Arial" w:cs="Arial"/>
                <w:bCs/>
                <w:sz w:val="20"/>
                <w:szCs w:val="20"/>
              </w:rPr>
            </w:pPr>
            <w:r w:rsidRPr="00431490">
              <w:rPr>
                <w:rFonts w:ascii="Arial" w:hAnsi="Arial" w:cs="Arial"/>
                <w:bCs/>
                <w:sz w:val="20"/>
                <w:szCs w:val="20"/>
              </w:rPr>
              <w:t>Liq. Vita-D Plus Vet 500 ml</w:t>
            </w:r>
          </w:p>
        </w:tc>
        <w:tc>
          <w:tcPr>
            <w:tcW w:w="1640" w:type="dxa"/>
            <w:gridSpan w:val="8"/>
            <w:tcBorders>
              <w:top w:val="single" w:sz="4" w:space="0" w:color="auto"/>
              <w:bottom w:val="single" w:sz="4" w:space="0" w:color="auto"/>
              <w:right w:val="single" w:sz="4" w:space="0" w:color="auto"/>
            </w:tcBorders>
            <w:shd w:val="clear" w:color="auto" w:fill="C6D9F1" w:themeFill="text2" w:themeFillTint="33"/>
            <w:vAlign w:val="center"/>
          </w:tcPr>
          <w:p w:rsidR="00123939" w:rsidRPr="00654EF5" w:rsidRDefault="00123939" w:rsidP="00123939">
            <w:pPr>
              <w:spacing w:after="0" w:line="240" w:lineRule="auto"/>
              <w:jc w:val="both"/>
              <w:rPr>
                <w:rFonts w:ascii="Arial" w:hAnsi="Arial" w:cs="Arial"/>
                <w:bCs/>
                <w:sz w:val="18"/>
                <w:szCs w:val="20"/>
              </w:rPr>
            </w:pPr>
            <w:r w:rsidRPr="00654EF5">
              <w:rPr>
                <w:rFonts w:ascii="Arial" w:hAnsi="Arial" w:cs="Arial"/>
                <w:bCs/>
                <w:sz w:val="18"/>
                <w:szCs w:val="20"/>
              </w:rPr>
              <w:t>Bill No.: 1474865</w:t>
            </w:r>
          </w:p>
          <w:p w:rsidR="00123939" w:rsidRPr="00654EF5" w:rsidRDefault="00123939" w:rsidP="00123939">
            <w:pPr>
              <w:spacing w:after="0" w:line="259" w:lineRule="auto"/>
              <w:rPr>
                <w:rFonts w:ascii="Arial" w:hAnsi="Arial" w:cs="Arial"/>
                <w:bCs/>
                <w:sz w:val="18"/>
                <w:szCs w:val="20"/>
              </w:rPr>
            </w:pPr>
            <w:r w:rsidRPr="00654EF5">
              <w:rPr>
                <w:rFonts w:ascii="Arial" w:hAnsi="Arial" w:cs="Arial"/>
                <w:bCs/>
                <w:sz w:val="18"/>
                <w:szCs w:val="20"/>
              </w:rPr>
              <w:t>Date: 30.05.23</w:t>
            </w:r>
          </w:p>
        </w:tc>
        <w:tc>
          <w:tcPr>
            <w:tcW w:w="1778" w:type="dxa"/>
            <w:gridSpan w:val="12"/>
            <w:tcBorders>
              <w:top w:val="single" w:sz="4" w:space="0" w:color="auto"/>
              <w:bottom w:val="single" w:sz="4" w:space="0" w:color="auto"/>
              <w:right w:val="single" w:sz="4" w:space="0" w:color="auto"/>
            </w:tcBorders>
            <w:shd w:val="clear" w:color="auto" w:fill="C6D9F1" w:themeFill="text2" w:themeFillTint="33"/>
            <w:vAlign w:val="center"/>
          </w:tcPr>
          <w:p w:rsidR="00123939" w:rsidRPr="00654EF5" w:rsidRDefault="00123939" w:rsidP="00123939">
            <w:pPr>
              <w:spacing w:after="0" w:line="240" w:lineRule="auto"/>
              <w:jc w:val="both"/>
              <w:rPr>
                <w:rFonts w:ascii="Arial" w:hAnsi="Arial" w:cs="Arial"/>
                <w:bCs/>
                <w:sz w:val="18"/>
                <w:szCs w:val="20"/>
              </w:rPr>
            </w:pPr>
            <w:r w:rsidRPr="00654EF5">
              <w:rPr>
                <w:rFonts w:ascii="Arial" w:hAnsi="Arial" w:cs="Arial"/>
                <w:bCs/>
                <w:sz w:val="18"/>
                <w:szCs w:val="20"/>
              </w:rPr>
              <w:t>Bill No.: 342404</w:t>
            </w:r>
          </w:p>
          <w:p w:rsidR="00123939" w:rsidRPr="00654EF5" w:rsidRDefault="00123939" w:rsidP="00123939">
            <w:pPr>
              <w:spacing w:after="0" w:line="259" w:lineRule="auto"/>
              <w:rPr>
                <w:rFonts w:ascii="Arial" w:hAnsi="Arial" w:cs="Arial"/>
                <w:bCs/>
                <w:sz w:val="18"/>
                <w:szCs w:val="20"/>
              </w:rPr>
            </w:pPr>
            <w:r w:rsidRPr="00654EF5">
              <w:rPr>
                <w:rFonts w:ascii="Arial" w:hAnsi="Arial" w:cs="Arial"/>
                <w:bCs/>
                <w:sz w:val="18"/>
                <w:szCs w:val="20"/>
              </w:rPr>
              <w:t>Date: 01.06.23</w:t>
            </w:r>
          </w:p>
        </w:tc>
        <w:tc>
          <w:tcPr>
            <w:tcW w:w="1270" w:type="dxa"/>
            <w:tcBorders>
              <w:top w:val="single" w:sz="4" w:space="0" w:color="auto"/>
              <w:bottom w:val="single" w:sz="4" w:space="0" w:color="auto"/>
              <w:right w:val="single" w:sz="4" w:space="0" w:color="auto"/>
            </w:tcBorders>
            <w:shd w:val="clear" w:color="auto" w:fill="C6D9F1" w:themeFill="text2" w:themeFillTint="33"/>
            <w:vAlign w:val="center"/>
          </w:tcPr>
          <w:p w:rsidR="00123939" w:rsidRPr="00654EF5" w:rsidRDefault="00123939" w:rsidP="00123939">
            <w:pPr>
              <w:spacing w:after="0" w:line="240" w:lineRule="auto"/>
              <w:jc w:val="center"/>
              <w:rPr>
                <w:rFonts w:ascii="Arial" w:hAnsi="Arial" w:cs="Arial"/>
                <w:bCs/>
                <w:sz w:val="18"/>
                <w:szCs w:val="20"/>
              </w:rPr>
            </w:pPr>
            <w:r w:rsidRPr="00654EF5">
              <w:rPr>
                <w:rFonts w:ascii="Arial" w:hAnsi="Arial" w:cs="Arial"/>
                <w:bCs/>
                <w:sz w:val="18"/>
                <w:szCs w:val="20"/>
              </w:rPr>
              <w:t>01</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23939" w:rsidRPr="00654EF5" w:rsidRDefault="00123939" w:rsidP="00123939">
            <w:pPr>
              <w:spacing w:after="0" w:line="259" w:lineRule="auto"/>
              <w:rPr>
                <w:rFonts w:ascii="Arial" w:hAnsi="Arial" w:cs="Arial"/>
                <w:bCs/>
                <w:sz w:val="18"/>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23939" w:rsidRPr="00654EF5" w:rsidRDefault="00123939" w:rsidP="00123939">
            <w:pPr>
              <w:spacing w:after="0" w:line="259" w:lineRule="auto"/>
              <w:rPr>
                <w:rFonts w:ascii="Arial" w:hAnsi="Arial" w:cs="Arial"/>
                <w:bCs/>
                <w:sz w:val="18"/>
                <w:szCs w:val="20"/>
              </w:rPr>
            </w:pPr>
          </w:p>
        </w:tc>
        <w:tc>
          <w:tcPr>
            <w:tcW w:w="1892" w:type="dxa"/>
            <w:tcBorders>
              <w:top w:val="single" w:sz="4" w:space="0" w:color="auto"/>
              <w:left w:val="single" w:sz="4" w:space="0" w:color="auto"/>
              <w:bottom w:val="single" w:sz="4" w:space="0" w:color="auto"/>
            </w:tcBorders>
            <w:shd w:val="clear" w:color="auto" w:fill="C6D9F1" w:themeFill="text2" w:themeFillTint="33"/>
            <w:vAlign w:val="center"/>
          </w:tcPr>
          <w:p w:rsidR="00123939" w:rsidRPr="00654EF5" w:rsidRDefault="00123939" w:rsidP="00123939">
            <w:pPr>
              <w:spacing w:after="0" w:line="240" w:lineRule="auto"/>
              <w:jc w:val="both"/>
              <w:rPr>
                <w:rFonts w:ascii="Arial" w:hAnsi="Arial" w:cs="Arial"/>
                <w:bCs/>
                <w:sz w:val="18"/>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88"/>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2.12</w:t>
            </w:r>
          </w:p>
        </w:tc>
        <w:tc>
          <w:tcPr>
            <w:tcW w:w="7381" w:type="dxa"/>
            <w:gridSpan w:val="26"/>
            <w:tcBorders>
              <w:top w:val="single" w:sz="4" w:space="0" w:color="auto"/>
              <w:bottom w:val="single" w:sz="4" w:space="0" w:color="auto"/>
            </w:tcBorders>
            <w:vAlign w:val="center"/>
          </w:tcPr>
          <w:p w:rsidR="00123939" w:rsidRPr="0074737B" w:rsidRDefault="00123939" w:rsidP="00123939">
            <w:pPr>
              <w:spacing w:after="0" w:line="240" w:lineRule="auto"/>
              <w:jc w:val="both"/>
              <w:rPr>
                <w:rFonts w:ascii="Arial" w:hAnsi="Arial" w:cs="Arial"/>
                <w:b/>
                <w:bCs/>
                <w:sz w:val="20"/>
                <w:szCs w:val="20"/>
                <w:highlight w:val="yellow"/>
              </w:rPr>
            </w:pPr>
            <w:r w:rsidRPr="0074737B">
              <w:rPr>
                <w:rFonts w:ascii="Arial" w:hAnsi="Arial" w:cs="Arial"/>
                <w:b/>
                <w:bCs/>
                <w:sz w:val="20"/>
                <w:szCs w:val="20"/>
                <w:highlight w:val="yellow"/>
              </w:rPr>
              <w:t xml:space="preserve">Review of Bonus Return Procedure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59"/>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We have reviewed the bonus return procedure and observed that as per company’s circular no.04/19 dated 01.01.2019, bonus products will never be treated as returned product. During our audit period from 10.02.21 to 10.11.22 total amount of Tk.9,08,912.00 have been returned against no. of 2668 GRNs due to return of bonus product violating the circular. Moreover, no approval regarding return of bonus product has been found.</w:t>
            </w:r>
          </w:p>
        </w:tc>
        <w:tc>
          <w:tcPr>
            <w:tcW w:w="1800" w:type="dxa"/>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Related Documents</w:t>
            </w:r>
          </w:p>
        </w:tc>
        <w:tc>
          <w:tcPr>
            <w:tcW w:w="1890" w:type="dxa"/>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company’s policy strictly.</w:t>
            </w:r>
          </w:p>
        </w:tc>
      </w:tr>
      <w:tr w:rsidR="00123939" w:rsidRPr="00455F04" w:rsidTr="006832E1">
        <w:trPr>
          <w:trHeight w:val="6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2.13</w:t>
            </w: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bCs/>
                <w:sz w:val="20"/>
                <w:szCs w:val="20"/>
              </w:rPr>
              <w:t>Review of medicine returned from Market</w:t>
            </w:r>
          </w:p>
        </w:tc>
        <w:tc>
          <w:tcPr>
            <w:tcW w:w="1800" w:type="dxa"/>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pStyle w:val="ListParagraph"/>
              <w:numPr>
                <w:ilvl w:val="0"/>
                <w:numId w:val="47"/>
              </w:numPr>
              <w:spacing w:after="0" w:line="240" w:lineRule="auto"/>
              <w:ind w:left="254" w:hanging="254"/>
              <w:jc w:val="both"/>
              <w:rPr>
                <w:rFonts w:ascii="Arial" w:hAnsi="Arial" w:cs="Arial"/>
                <w:bCs/>
                <w:sz w:val="20"/>
                <w:szCs w:val="20"/>
              </w:rPr>
            </w:pPr>
            <w:r w:rsidRPr="00455F04">
              <w:rPr>
                <w:rFonts w:ascii="Arial" w:hAnsi="Arial" w:cs="Arial"/>
                <w:bCs/>
                <w:sz w:val="20"/>
                <w:szCs w:val="20"/>
              </w:rPr>
              <w:t>In course of our audit, we have reviewed medicine return procedure and observed that no register has been maintained to record the return medicine.</w:t>
            </w:r>
          </w:p>
        </w:tc>
        <w:tc>
          <w:tcPr>
            <w:tcW w:w="1800" w:type="dxa"/>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Return Register</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A register may be introduced to maintain the accuracy of return medicine.</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pStyle w:val="ListParagraph"/>
              <w:numPr>
                <w:ilvl w:val="0"/>
                <w:numId w:val="47"/>
              </w:numPr>
              <w:spacing w:after="0" w:line="240" w:lineRule="auto"/>
              <w:ind w:left="256" w:hanging="256"/>
              <w:jc w:val="both"/>
              <w:rPr>
                <w:rFonts w:ascii="Arial" w:hAnsi="Arial" w:cs="Arial"/>
                <w:b/>
                <w:sz w:val="20"/>
                <w:szCs w:val="20"/>
              </w:rPr>
            </w:pPr>
            <w:r w:rsidRPr="00455F04">
              <w:rPr>
                <w:rFonts w:ascii="Arial" w:hAnsi="Arial" w:cs="Arial"/>
                <w:b/>
                <w:sz w:val="20"/>
                <w:szCs w:val="20"/>
              </w:rPr>
              <w:t>Most of the cases SPRs were written reason of return but without signature.</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86"/>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2.14</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bCs/>
                <w:sz w:val="20"/>
                <w:szCs w:val="20"/>
              </w:rPr>
              <w:t xml:space="preserve">Review of Market Return Invoice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25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We have checked the entire market return invoices (total no.</w:t>
            </w:r>
            <w:r w:rsidRPr="00455F04">
              <w:rPr>
                <w:rFonts w:ascii="Arial" w:hAnsi="Arial" w:cs="Arial"/>
                <w:sz w:val="20"/>
                <w:szCs w:val="20"/>
              </w:rPr>
              <w:t xml:space="preserve"> 1397</w:t>
            </w:r>
            <w:r w:rsidRPr="00455F04">
              <w:rPr>
                <w:rFonts w:ascii="Arial" w:hAnsi="Arial" w:cs="Arial"/>
                <w:bCs/>
                <w:sz w:val="20"/>
                <w:szCs w:val="20"/>
              </w:rPr>
              <w:t xml:space="preserve"> invoices) for the month of Oct’22 along with reason which was written by SPR/Party and observed that about </w:t>
            </w:r>
            <w:r w:rsidRPr="00455F04">
              <w:rPr>
                <w:rFonts w:ascii="Arial" w:hAnsi="Arial" w:cs="Arial"/>
                <w:b/>
                <w:sz w:val="20"/>
                <w:szCs w:val="20"/>
              </w:rPr>
              <w:t>53.19%</w:t>
            </w:r>
            <w:r w:rsidRPr="00455F04">
              <w:rPr>
                <w:rFonts w:ascii="Arial" w:hAnsi="Arial" w:cs="Arial"/>
                <w:b/>
                <w:bCs/>
                <w:sz w:val="20"/>
                <w:szCs w:val="20"/>
              </w:rPr>
              <w:t xml:space="preserve"> cases return was happened due to false order and </w:t>
            </w:r>
            <w:r w:rsidRPr="00455F04">
              <w:rPr>
                <w:rFonts w:ascii="Arial" w:hAnsi="Arial" w:cs="Arial"/>
                <w:b/>
                <w:sz w:val="20"/>
                <w:szCs w:val="20"/>
              </w:rPr>
              <w:t>43.02%</w:t>
            </w:r>
            <w:r w:rsidRPr="00455F04">
              <w:rPr>
                <w:rFonts w:ascii="Arial" w:hAnsi="Arial" w:cs="Arial"/>
                <w:b/>
                <w:bCs/>
                <w:sz w:val="20"/>
                <w:szCs w:val="20"/>
              </w:rPr>
              <w:t xml:space="preserve"> cases return was happened due to broken-damage</w:t>
            </w:r>
            <w:r w:rsidRPr="00455F04">
              <w:rPr>
                <w:rFonts w:ascii="Arial" w:hAnsi="Arial" w:cs="Arial"/>
                <w:bCs/>
                <w:sz w:val="20"/>
                <w:szCs w:val="20"/>
              </w:rPr>
              <w:t>. Cause-wise return are stated below-</w:t>
            </w:r>
          </w:p>
        </w:tc>
        <w:tc>
          <w:tcPr>
            <w:tcW w:w="1800" w:type="dxa"/>
            <w:vMerge w:val="restart"/>
            <w:tcBorders>
              <w:top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Return Invoice for the Month of Oct’22</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more careful in future. </w:t>
            </w:r>
          </w:p>
        </w:tc>
      </w:tr>
      <w:tr w:rsidR="00123939" w:rsidRPr="00455F04" w:rsidTr="006832E1">
        <w:trPr>
          <w:trHeight w:val="269"/>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Return Cause</w:t>
            </w:r>
          </w:p>
        </w:tc>
        <w:tc>
          <w:tcPr>
            <w:tcW w:w="2035" w:type="dxa"/>
            <w:gridSpan w:val="13"/>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Return Invoice</w:t>
            </w:r>
          </w:p>
        </w:tc>
        <w:tc>
          <w:tcPr>
            <w:tcW w:w="1356" w:type="dxa"/>
            <w:gridSpan w:val="2"/>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51"/>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Cash short</w:t>
            </w:r>
          </w:p>
        </w:tc>
        <w:tc>
          <w:tcPr>
            <w:tcW w:w="2035" w:type="dxa"/>
            <w:gridSpan w:val="13"/>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743</w:t>
            </w:r>
          </w:p>
        </w:tc>
        <w:tc>
          <w:tcPr>
            <w:tcW w:w="1356" w:type="dxa"/>
            <w:gridSpan w:val="2"/>
            <w:tcBorders>
              <w:top w:val="single" w:sz="4" w:space="0" w:color="auto"/>
              <w:left w:val="single" w:sz="4" w:space="0" w:color="auto"/>
              <w:bottom w:val="single" w:sz="4" w:space="0" w:color="auto"/>
            </w:tcBorders>
            <w:vAlign w:val="bottom"/>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53.19%</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
                <w:bCs/>
                <w:sz w:val="20"/>
                <w:szCs w:val="20"/>
              </w:rPr>
              <w:t>Broken-damage</w:t>
            </w:r>
          </w:p>
        </w:tc>
        <w:tc>
          <w:tcPr>
            <w:tcW w:w="2035" w:type="dxa"/>
            <w:gridSpan w:val="13"/>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center"/>
              <w:rPr>
                <w:rFonts w:ascii="Arial" w:hAnsi="Arial" w:cs="Arial"/>
                <w:b/>
                <w:bCs/>
                <w:sz w:val="20"/>
                <w:szCs w:val="20"/>
              </w:rPr>
            </w:pPr>
            <w:r w:rsidRPr="00455F04">
              <w:rPr>
                <w:rFonts w:ascii="Arial" w:hAnsi="Arial" w:cs="Arial"/>
                <w:b/>
                <w:bCs/>
                <w:sz w:val="20"/>
                <w:szCs w:val="20"/>
              </w:rPr>
              <w:t>22</w:t>
            </w:r>
          </w:p>
        </w:tc>
        <w:tc>
          <w:tcPr>
            <w:tcW w:w="1356" w:type="dxa"/>
            <w:gridSpan w:val="2"/>
            <w:tcBorders>
              <w:top w:val="single" w:sz="4" w:space="0" w:color="auto"/>
              <w:left w:val="single" w:sz="4" w:space="0" w:color="auto"/>
              <w:bottom w:val="single" w:sz="4" w:space="0" w:color="auto"/>
            </w:tcBorders>
            <w:vAlign w:val="bottom"/>
          </w:tcPr>
          <w:p w:rsidR="00123939" w:rsidRPr="00455F04" w:rsidRDefault="00123939" w:rsidP="00123939">
            <w:pPr>
              <w:spacing w:after="0"/>
              <w:jc w:val="center"/>
              <w:rPr>
                <w:rFonts w:ascii="Arial" w:hAnsi="Arial" w:cs="Arial"/>
                <w:b/>
                <w:sz w:val="20"/>
                <w:szCs w:val="20"/>
              </w:rPr>
            </w:pPr>
            <w:r w:rsidRPr="00455F04">
              <w:rPr>
                <w:rFonts w:ascii="Arial" w:hAnsi="Arial" w:cs="Arial"/>
                <w:b/>
                <w:sz w:val="20"/>
                <w:szCs w:val="20"/>
              </w:rPr>
              <w:t>1.57%</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51"/>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
                <w:bCs/>
                <w:sz w:val="20"/>
                <w:szCs w:val="20"/>
              </w:rPr>
            </w:pPr>
            <w:r w:rsidRPr="00455F04">
              <w:rPr>
                <w:rFonts w:ascii="Arial" w:hAnsi="Arial" w:cs="Arial"/>
                <w:b/>
                <w:bCs/>
                <w:sz w:val="20"/>
                <w:szCs w:val="20"/>
              </w:rPr>
              <w:t>False order/ Double bill</w:t>
            </w:r>
          </w:p>
        </w:tc>
        <w:tc>
          <w:tcPr>
            <w:tcW w:w="2035" w:type="dxa"/>
            <w:gridSpan w:val="13"/>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center"/>
              <w:rPr>
                <w:rFonts w:ascii="Arial" w:hAnsi="Arial" w:cs="Arial"/>
                <w:b/>
                <w:bCs/>
                <w:sz w:val="20"/>
                <w:szCs w:val="20"/>
              </w:rPr>
            </w:pPr>
            <w:r w:rsidRPr="00455F04">
              <w:rPr>
                <w:rFonts w:ascii="Arial" w:hAnsi="Arial" w:cs="Arial"/>
                <w:b/>
                <w:bCs/>
                <w:sz w:val="20"/>
                <w:szCs w:val="20"/>
              </w:rPr>
              <w:t>601</w:t>
            </w:r>
          </w:p>
        </w:tc>
        <w:tc>
          <w:tcPr>
            <w:tcW w:w="1356" w:type="dxa"/>
            <w:gridSpan w:val="2"/>
            <w:tcBorders>
              <w:top w:val="single" w:sz="4" w:space="0" w:color="auto"/>
              <w:left w:val="single" w:sz="4" w:space="0" w:color="auto"/>
              <w:bottom w:val="single" w:sz="4" w:space="0" w:color="auto"/>
            </w:tcBorders>
            <w:vAlign w:val="bottom"/>
          </w:tcPr>
          <w:p w:rsidR="00123939" w:rsidRPr="00455F04" w:rsidRDefault="00123939" w:rsidP="00123939">
            <w:pPr>
              <w:spacing w:after="0"/>
              <w:jc w:val="center"/>
              <w:rPr>
                <w:rFonts w:ascii="Arial" w:hAnsi="Arial" w:cs="Arial"/>
                <w:b/>
                <w:sz w:val="20"/>
                <w:szCs w:val="20"/>
              </w:rPr>
            </w:pPr>
            <w:r w:rsidRPr="00455F04">
              <w:rPr>
                <w:rFonts w:ascii="Arial" w:hAnsi="Arial" w:cs="Arial"/>
                <w:b/>
                <w:sz w:val="20"/>
                <w:szCs w:val="20"/>
              </w:rPr>
              <w:t>43.02%</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Shop close</w:t>
            </w:r>
          </w:p>
        </w:tc>
        <w:tc>
          <w:tcPr>
            <w:tcW w:w="2035" w:type="dxa"/>
            <w:gridSpan w:val="13"/>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center"/>
              <w:rPr>
                <w:rFonts w:ascii="Arial" w:hAnsi="Arial" w:cs="Arial"/>
                <w:bCs/>
                <w:sz w:val="20"/>
                <w:szCs w:val="20"/>
              </w:rPr>
            </w:pPr>
            <w:r w:rsidRPr="00455F04">
              <w:rPr>
                <w:rFonts w:ascii="Arial" w:hAnsi="Arial" w:cs="Arial"/>
                <w:bCs/>
                <w:sz w:val="20"/>
                <w:szCs w:val="20"/>
              </w:rPr>
              <w:t>13</w:t>
            </w:r>
          </w:p>
        </w:tc>
        <w:tc>
          <w:tcPr>
            <w:tcW w:w="1356" w:type="dxa"/>
            <w:gridSpan w:val="2"/>
            <w:tcBorders>
              <w:top w:val="single" w:sz="4" w:space="0" w:color="auto"/>
              <w:left w:val="single" w:sz="4" w:space="0" w:color="auto"/>
              <w:bottom w:val="single" w:sz="4" w:space="0" w:color="auto"/>
            </w:tcBorders>
            <w:vAlign w:val="bottom"/>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0.93%</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Undelivered</w:t>
            </w:r>
          </w:p>
        </w:tc>
        <w:tc>
          <w:tcPr>
            <w:tcW w:w="2035" w:type="dxa"/>
            <w:gridSpan w:val="13"/>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18</w:t>
            </w:r>
          </w:p>
        </w:tc>
        <w:tc>
          <w:tcPr>
            <w:tcW w:w="1356" w:type="dxa"/>
            <w:gridSpan w:val="2"/>
            <w:tcBorders>
              <w:top w:val="single" w:sz="4" w:space="0" w:color="auto"/>
              <w:left w:val="single" w:sz="4" w:space="0" w:color="auto"/>
              <w:bottom w:val="single" w:sz="4" w:space="0" w:color="auto"/>
            </w:tcBorders>
            <w:vAlign w:val="bottom"/>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1.29%</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7"/>
        </w:trPr>
        <w:tc>
          <w:tcPr>
            <w:tcW w:w="624" w:type="dxa"/>
            <w:vMerge/>
            <w:tcBorders>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3990" w:type="dxa"/>
            <w:gridSpan w:val="11"/>
            <w:tcBorders>
              <w:top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Total</w:t>
            </w:r>
          </w:p>
        </w:tc>
        <w:tc>
          <w:tcPr>
            <w:tcW w:w="2035" w:type="dxa"/>
            <w:gridSpan w:val="13"/>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1397</w:t>
            </w:r>
          </w:p>
        </w:tc>
        <w:tc>
          <w:tcPr>
            <w:tcW w:w="1356" w:type="dxa"/>
            <w:gridSpan w:val="2"/>
            <w:tcBorders>
              <w:top w:val="single" w:sz="4" w:space="0" w:color="auto"/>
              <w:left w:val="single" w:sz="4" w:space="0" w:color="auto"/>
              <w:bottom w:val="single" w:sz="4" w:space="0" w:color="auto"/>
            </w:tcBorders>
            <w:vAlign w:val="bottom"/>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100.00%</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404"/>
        </w:trPr>
        <w:tc>
          <w:tcPr>
            <w:tcW w:w="624" w:type="dxa"/>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A.2</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bCs/>
                <w:sz w:val="20"/>
                <w:szCs w:val="20"/>
              </w:rPr>
              <w:t>Free Sample and Promotional Materials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bCs/>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bCs/>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7"/>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2.15</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b/>
                <w:bCs/>
                <w:sz w:val="20"/>
                <w:szCs w:val="20"/>
              </w:rPr>
            </w:pPr>
            <w:r w:rsidRPr="00455F04">
              <w:rPr>
                <w:rFonts w:ascii="Arial" w:hAnsi="Arial" w:cs="Arial"/>
                <w:b/>
                <w:bCs/>
                <w:sz w:val="20"/>
                <w:szCs w:val="20"/>
              </w:rPr>
              <w:t>Physical Verification of Free Sample, Promotional Materials Stock</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4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sz w:val="20"/>
                <w:szCs w:val="20"/>
              </w:rPr>
              <w:t xml:space="preserve">We have physically counted free sample medicine and promotional materials as on 10.11.22 and reconciled with the stock sheet balance as provided us by the depot authority and found in order.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Physical Count as on 10.11.22 &amp; Stock Sheet</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2.16</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sz w:val="20"/>
                <w:szCs w:val="20"/>
              </w:rPr>
              <w:t>Reconciliation Statement of Free Sample and Promotional Materials Stock</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We have verified reconciliation statement of free sample stock from previous audit date to current audit date and found the balance in agreed amount. The closing balance of free sample and promotional materials as on 10.11.22 are stated below and details reconciliation of stock are shown in </w:t>
            </w:r>
            <w:r w:rsidRPr="00455F04">
              <w:rPr>
                <w:rFonts w:ascii="Arial" w:hAnsi="Arial" w:cs="Arial"/>
                <w:b/>
                <w:sz w:val="20"/>
                <w:szCs w:val="20"/>
              </w:rPr>
              <w:t>“Annexure-14 &amp; 15”-</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Physical Count as on 10.11.22 &amp; Stock Sheet</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33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259" w:type="dxa"/>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bCs/>
                <w:sz w:val="20"/>
                <w:szCs w:val="20"/>
              </w:rPr>
              <w:t>Category</w:t>
            </w: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 xml:space="preserve">Human </w:t>
            </w:r>
          </w:p>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(Tk.)</w:t>
            </w:r>
          </w:p>
        </w:tc>
        <w:tc>
          <w:tcPr>
            <w:tcW w:w="1530" w:type="dxa"/>
            <w:gridSpan w:val="8"/>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Veterinary</w:t>
            </w:r>
          </w:p>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(Tk.)</w:t>
            </w:r>
          </w:p>
        </w:tc>
        <w:tc>
          <w:tcPr>
            <w:tcW w:w="1175" w:type="dxa"/>
            <w:gridSpan w:val="6"/>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 xml:space="preserve">Herbal </w:t>
            </w:r>
          </w:p>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(Tk.)</w:t>
            </w:r>
          </w:p>
        </w:tc>
        <w:tc>
          <w:tcPr>
            <w:tcW w:w="1798" w:type="dxa"/>
            <w:gridSpan w:val="6"/>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Total</w:t>
            </w:r>
          </w:p>
          <w:p w:rsidR="00123939" w:rsidRPr="00455F04" w:rsidRDefault="00123939" w:rsidP="00123939">
            <w:pPr>
              <w:spacing w:after="0" w:line="240" w:lineRule="auto"/>
              <w:jc w:val="center"/>
              <w:rPr>
                <w:rFonts w:ascii="Arial" w:hAnsi="Arial" w:cs="Arial"/>
                <w:bCs/>
                <w:sz w:val="20"/>
                <w:szCs w:val="20"/>
              </w:rPr>
            </w:pPr>
            <w:r w:rsidRPr="00455F04">
              <w:rPr>
                <w:rFonts w:ascii="Arial" w:hAnsi="Arial" w:cs="Arial"/>
                <w:bCs/>
                <w:sz w:val="20"/>
                <w:szCs w:val="20"/>
              </w:rPr>
              <w:t xml:space="preserve"> (Tk.)</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32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259" w:type="dxa"/>
            <w:tcBorders>
              <w:top w:val="single" w:sz="4" w:space="0" w:color="auto"/>
              <w:bottom w:val="single" w:sz="4" w:space="0" w:color="auto"/>
              <w:right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Free Sample</w:t>
            </w:r>
          </w:p>
        </w:tc>
        <w:tc>
          <w:tcPr>
            <w:tcW w:w="1619" w:type="dxa"/>
            <w:gridSpan w:val="5"/>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15,83,734.51</w:t>
            </w:r>
          </w:p>
        </w:tc>
        <w:tc>
          <w:tcPr>
            <w:tcW w:w="1530" w:type="dxa"/>
            <w:gridSpan w:val="8"/>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1,44,662.22</w:t>
            </w:r>
          </w:p>
        </w:tc>
        <w:tc>
          <w:tcPr>
            <w:tcW w:w="1175" w:type="dxa"/>
            <w:gridSpan w:val="6"/>
            <w:tcBorders>
              <w:top w:val="single" w:sz="4" w:space="0" w:color="auto"/>
              <w:left w:val="single" w:sz="4" w:space="0" w:color="auto"/>
              <w:bottom w:val="single" w:sz="4" w:space="0" w:color="auto"/>
              <w:right w:val="single" w:sz="4" w:space="0" w:color="auto"/>
            </w:tcBorders>
            <w:vAlign w:val="center"/>
          </w:tcPr>
          <w:p w:rsidR="00123939" w:rsidRPr="00455F04" w:rsidRDefault="00123939" w:rsidP="00123939">
            <w:pPr>
              <w:spacing w:after="0"/>
              <w:jc w:val="center"/>
              <w:rPr>
                <w:rFonts w:ascii="Arial" w:hAnsi="Arial" w:cs="Arial"/>
                <w:sz w:val="20"/>
                <w:szCs w:val="20"/>
              </w:rPr>
            </w:pPr>
            <w:r w:rsidRPr="00455F04">
              <w:rPr>
                <w:rFonts w:ascii="Arial" w:hAnsi="Arial" w:cs="Arial"/>
                <w:sz w:val="20"/>
                <w:szCs w:val="20"/>
              </w:rPr>
              <w:t>-</w:t>
            </w:r>
          </w:p>
        </w:tc>
        <w:tc>
          <w:tcPr>
            <w:tcW w:w="1798" w:type="dxa"/>
            <w:gridSpan w:val="6"/>
            <w:tcBorders>
              <w:top w:val="single" w:sz="4" w:space="0" w:color="auto"/>
              <w:left w:val="single" w:sz="4" w:space="0" w:color="auto"/>
              <w:bottom w:val="single" w:sz="4" w:space="0" w:color="auto"/>
            </w:tcBorders>
            <w:vAlign w:val="center"/>
          </w:tcPr>
          <w:p w:rsidR="00123939" w:rsidRPr="00455F04" w:rsidRDefault="00123939" w:rsidP="00123939">
            <w:pPr>
              <w:spacing w:after="0" w:line="240" w:lineRule="auto"/>
              <w:jc w:val="right"/>
              <w:rPr>
                <w:rFonts w:ascii="Arial" w:hAnsi="Arial" w:cs="Arial"/>
                <w:sz w:val="20"/>
                <w:szCs w:val="20"/>
              </w:rPr>
            </w:pPr>
            <w:r w:rsidRPr="00455F04">
              <w:rPr>
                <w:rFonts w:ascii="Arial" w:hAnsi="Arial" w:cs="Arial"/>
                <w:sz w:val="20"/>
                <w:szCs w:val="20"/>
              </w:rPr>
              <w:t>17,28,396.73</w:t>
            </w:r>
          </w:p>
          <w:p w:rsidR="00123939" w:rsidRPr="00455F04" w:rsidRDefault="00123939" w:rsidP="00123939">
            <w:pPr>
              <w:spacing w:after="0"/>
              <w:jc w:val="right"/>
              <w:rPr>
                <w:rFonts w:ascii="Arial" w:hAnsi="Arial" w:cs="Arial"/>
                <w:sz w:val="20"/>
                <w:szCs w:val="20"/>
              </w:rPr>
            </w:pP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259"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bCs/>
                <w:sz w:val="20"/>
                <w:szCs w:val="20"/>
              </w:rPr>
            </w:pPr>
            <w:r w:rsidRPr="00455F04">
              <w:rPr>
                <w:rFonts w:ascii="Arial" w:hAnsi="Arial" w:cs="Arial"/>
                <w:bCs/>
                <w:sz w:val="20"/>
                <w:szCs w:val="20"/>
              </w:rPr>
              <w:t>Prom. Materials</w:t>
            </w:r>
          </w:p>
        </w:tc>
        <w:tc>
          <w:tcPr>
            <w:tcW w:w="1619" w:type="dxa"/>
            <w:gridSpan w:val="5"/>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line="240" w:lineRule="auto"/>
              <w:jc w:val="right"/>
              <w:rPr>
                <w:rFonts w:ascii="Arial" w:hAnsi="Arial" w:cs="Arial"/>
                <w:sz w:val="20"/>
                <w:szCs w:val="20"/>
              </w:rPr>
            </w:pPr>
            <w:r w:rsidRPr="00455F04">
              <w:rPr>
                <w:rFonts w:ascii="Arial" w:hAnsi="Arial" w:cs="Arial"/>
                <w:sz w:val="20"/>
                <w:szCs w:val="20"/>
              </w:rPr>
              <w:t>5,28,052.41</w:t>
            </w:r>
          </w:p>
        </w:tc>
        <w:tc>
          <w:tcPr>
            <w:tcW w:w="1530" w:type="dxa"/>
            <w:gridSpan w:val="8"/>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right"/>
              <w:rPr>
                <w:rFonts w:ascii="Arial" w:hAnsi="Arial" w:cs="Arial"/>
                <w:sz w:val="20"/>
                <w:szCs w:val="20"/>
              </w:rPr>
            </w:pPr>
            <w:r w:rsidRPr="00455F04">
              <w:rPr>
                <w:rFonts w:ascii="Arial" w:hAnsi="Arial" w:cs="Arial"/>
                <w:sz w:val="20"/>
                <w:szCs w:val="20"/>
              </w:rPr>
              <w:t>1,536.00</w:t>
            </w:r>
          </w:p>
        </w:tc>
        <w:tc>
          <w:tcPr>
            <w:tcW w:w="1175" w:type="dxa"/>
            <w:gridSpan w:val="6"/>
            <w:tcBorders>
              <w:top w:val="single" w:sz="4" w:space="0" w:color="auto"/>
              <w:left w:val="single" w:sz="4" w:space="0" w:color="auto"/>
              <w:bottom w:val="single" w:sz="4" w:space="0" w:color="auto"/>
              <w:right w:val="single" w:sz="4" w:space="0" w:color="auto"/>
            </w:tcBorders>
            <w:vAlign w:val="bottom"/>
          </w:tcPr>
          <w:p w:rsidR="00123939" w:rsidRPr="00455F04" w:rsidRDefault="00123939" w:rsidP="00123939">
            <w:pPr>
              <w:spacing w:after="0"/>
              <w:jc w:val="right"/>
              <w:rPr>
                <w:rFonts w:ascii="Arial" w:hAnsi="Arial" w:cs="Arial"/>
                <w:sz w:val="20"/>
                <w:szCs w:val="20"/>
              </w:rPr>
            </w:pPr>
            <w:r w:rsidRPr="00455F04">
              <w:rPr>
                <w:rFonts w:ascii="Arial" w:hAnsi="Arial" w:cs="Arial"/>
                <w:sz w:val="20"/>
                <w:szCs w:val="20"/>
              </w:rPr>
              <w:t>51,989.68</w:t>
            </w:r>
          </w:p>
        </w:tc>
        <w:tc>
          <w:tcPr>
            <w:tcW w:w="1798" w:type="dxa"/>
            <w:gridSpan w:val="6"/>
            <w:tcBorders>
              <w:top w:val="single" w:sz="4" w:space="0" w:color="auto"/>
              <w:left w:val="single" w:sz="4" w:space="0" w:color="auto"/>
              <w:bottom w:val="single" w:sz="4" w:space="0" w:color="auto"/>
            </w:tcBorders>
            <w:vAlign w:val="bottom"/>
          </w:tcPr>
          <w:p w:rsidR="00123939" w:rsidRPr="00455F04" w:rsidRDefault="00123939" w:rsidP="00123939">
            <w:pPr>
              <w:spacing w:after="0"/>
              <w:jc w:val="right"/>
              <w:rPr>
                <w:rFonts w:ascii="Arial" w:hAnsi="Arial" w:cs="Arial"/>
                <w:sz w:val="20"/>
                <w:szCs w:val="20"/>
              </w:rPr>
            </w:pPr>
            <w:r w:rsidRPr="00455F04">
              <w:rPr>
                <w:rFonts w:ascii="Arial" w:hAnsi="Arial" w:cs="Arial"/>
                <w:sz w:val="20"/>
                <w:szCs w:val="20"/>
              </w:rPr>
              <w:t>5,81,578.09</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2.17</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sz w:val="20"/>
                <w:szCs w:val="20"/>
              </w:rPr>
              <w:t>Review of Physical Inventory Count Sheet of Free Sample Medicine and Promotional Materials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bCs/>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spacing w:after="0" w:line="240" w:lineRule="auto"/>
              <w:jc w:val="right"/>
              <w:rPr>
                <w:rFonts w:ascii="Arial" w:hAnsi="Arial" w:cs="Arial"/>
                <w:bCs/>
                <w:sz w:val="20"/>
                <w:szCs w:val="20"/>
              </w:rPr>
            </w:pPr>
          </w:p>
        </w:tc>
      </w:tr>
      <w:tr w:rsidR="00123939" w:rsidRPr="00455F04" w:rsidTr="006832E1">
        <w:trPr>
          <w:trHeight w:val="23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During our audit process we revealed that inventory of free sample and promotional materials stock have been taken by the section In-charge </w:t>
            </w:r>
            <w:r w:rsidRPr="00455F04">
              <w:rPr>
                <w:rFonts w:ascii="Arial" w:hAnsi="Arial" w:cs="Arial"/>
                <w:b/>
                <w:sz w:val="20"/>
                <w:szCs w:val="20"/>
              </w:rPr>
              <w:t>two times in a month</w:t>
            </w:r>
            <w:r w:rsidRPr="00455F04">
              <w:rPr>
                <w:rFonts w:ascii="Arial" w:hAnsi="Arial" w:cs="Arial"/>
                <w:sz w:val="20"/>
                <w:szCs w:val="20"/>
              </w:rPr>
              <w:t xml:space="preserve"> and records are also kept in the respective file. </w:t>
            </w:r>
            <w:r w:rsidRPr="00455F04">
              <w:rPr>
                <w:rFonts w:ascii="Arial" w:hAnsi="Arial" w:cs="Arial"/>
                <w:bCs/>
                <w:sz w:val="20"/>
                <w:szCs w:val="20"/>
              </w:rPr>
              <w:t xml:space="preserve">It is to be noted that all the cases documents were found by the </w:t>
            </w:r>
            <w:r w:rsidRPr="00455F04">
              <w:rPr>
                <w:rFonts w:ascii="Arial" w:hAnsi="Arial" w:cs="Arial"/>
                <w:b/>
                <w:bCs/>
                <w:sz w:val="20"/>
                <w:szCs w:val="20"/>
              </w:rPr>
              <w:t>tick marks</w:t>
            </w:r>
            <w:r w:rsidRPr="00455F04">
              <w:rPr>
                <w:rFonts w:ascii="Arial" w:hAnsi="Arial" w:cs="Arial"/>
                <w:bCs/>
                <w:sz w:val="20"/>
                <w:szCs w:val="20"/>
              </w:rPr>
              <w:t xml:space="preserve"> in the quantity. We are confused about whether they were properly counted or not. Because, Stock sheet quantity includes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Physical Inventory Count File.</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Junior Officer- II</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 Depot Activities Guideline 2013.</w:t>
            </w:r>
          </w:p>
        </w:tc>
      </w:tr>
      <w:tr w:rsidR="00123939" w:rsidRPr="00455F04" w:rsidTr="006832E1">
        <w:trPr>
          <w:trHeight w:val="8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2.18</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Free Sample Related Bill Voucher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reviewed the FP-wise allocation and corresponding bill vouchers as well as free sample/promotional material receiving invoice file as a sample basis and observed that-</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Free Sample Related Documents</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Junior Officer- II</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b/>
                <w:sz w:val="20"/>
                <w:szCs w:val="20"/>
              </w:rPr>
            </w:pPr>
            <w:r w:rsidRPr="00455F04">
              <w:rPr>
                <w:rFonts w:ascii="Arial" w:hAnsi="Arial" w:cs="Arial"/>
                <w:b/>
                <w:sz w:val="20"/>
                <w:szCs w:val="20"/>
              </w:rPr>
              <w:t>-</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5"/>
              </w:numPr>
              <w:spacing w:after="0" w:line="240" w:lineRule="auto"/>
              <w:ind w:left="256" w:hanging="256"/>
              <w:rPr>
                <w:rFonts w:ascii="Arial" w:hAnsi="Arial" w:cs="Arial"/>
                <w:b/>
                <w:sz w:val="20"/>
                <w:szCs w:val="20"/>
              </w:rPr>
            </w:pPr>
            <w:r w:rsidRPr="00455F04">
              <w:rPr>
                <w:rFonts w:ascii="Arial" w:hAnsi="Arial" w:cs="Arial"/>
                <w:sz w:val="20"/>
                <w:szCs w:val="20"/>
              </w:rPr>
              <w:t xml:space="preserve">F/S disbursed based on monthly/special allocation.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b/>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5"/>
              </w:numPr>
              <w:spacing w:after="0" w:line="240" w:lineRule="auto"/>
              <w:ind w:left="256" w:hanging="256"/>
              <w:jc w:val="both"/>
              <w:rPr>
                <w:rFonts w:ascii="Arial" w:hAnsi="Arial" w:cs="Arial"/>
                <w:sz w:val="20"/>
                <w:szCs w:val="20"/>
              </w:rPr>
            </w:pPr>
            <w:r w:rsidRPr="00455F04">
              <w:rPr>
                <w:rFonts w:ascii="Arial" w:hAnsi="Arial" w:cs="Arial"/>
                <w:sz w:val="20"/>
                <w:szCs w:val="20"/>
              </w:rPr>
              <w:t>In few cases free sample given from commercial pack with proper seal (Not for sale Seal).</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b/>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5"/>
              </w:numPr>
              <w:spacing w:after="0" w:line="240" w:lineRule="auto"/>
              <w:ind w:left="256" w:hanging="256"/>
              <w:jc w:val="both"/>
              <w:rPr>
                <w:rFonts w:ascii="Arial" w:hAnsi="Arial" w:cs="Arial"/>
                <w:sz w:val="20"/>
                <w:szCs w:val="20"/>
              </w:rPr>
            </w:pPr>
            <w:r w:rsidRPr="00455F04">
              <w:rPr>
                <w:rFonts w:ascii="Arial" w:hAnsi="Arial" w:cs="Arial"/>
                <w:sz w:val="20"/>
                <w:szCs w:val="20"/>
              </w:rPr>
              <w:t>Area based seal has not been given during the time of delivery/Issue.</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b/>
                <w:sz w:val="20"/>
                <w:szCs w:val="20"/>
              </w:rPr>
            </w:pP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2.19</w:t>
            </w:r>
          </w:p>
        </w:tc>
        <w:tc>
          <w:tcPr>
            <w:tcW w:w="7381" w:type="dxa"/>
            <w:gridSpan w:val="26"/>
            <w:tcBorders>
              <w:top w:val="single" w:sz="4" w:space="0" w:color="auto"/>
              <w:bottom w:val="single" w:sz="4" w:space="0" w:color="auto"/>
            </w:tcBorders>
            <w:vAlign w:val="center"/>
          </w:tcPr>
          <w:p w:rsidR="00123939" w:rsidRPr="004C3524" w:rsidRDefault="00123939" w:rsidP="00123939">
            <w:pPr>
              <w:spacing w:after="0" w:line="240" w:lineRule="auto"/>
              <w:jc w:val="both"/>
              <w:rPr>
                <w:rFonts w:ascii="Arial" w:hAnsi="Arial" w:cs="Arial"/>
                <w:b/>
                <w:bCs/>
                <w:sz w:val="20"/>
                <w:szCs w:val="20"/>
              </w:rPr>
            </w:pPr>
            <w:r w:rsidRPr="004C3524">
              <w:rPr>
                <w:rFonts w:ascii="Arial" w:hAnsi="Arial" w:cs="Arial"/>
                <w:b/>
                <w:sz w:val="20"/>
                <w:szCs w:val="20"/>
              </w:rPr>
              <w:t xml:space="preserve">Review of Documents Regarding Special Free Items (like- </w:t>
            </w:r>
            <w:r w:rsidRPr="003111FC">
              <w:rPr>
                <w:rFonts w:ascii="Arial" w:hAnsi="Arial" w:cs="Arial"/>
                <w:b/>
                <w:sz w:val="20"/>
                <w:szCs w:val="20"/>
                <w:highlight w:val="yellow"/>
              </w:rPr>
              <w:t>Raincoat, Medical Bag</w:t>
            </w:r>
            <w:r w:rsidRPr="004C3524">
              <w:rPr>
                <w:rFonts w:ascii="Arial" w:hAnsi="Arial" w:cs="Arial"/>
                <w:b/>
                <w:sz w:val="20"/>
                <w:szCs w:val="20"/>
              </w:rPr>
              <w:t xml:space="preserve"> etc.)</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C3524" w:rsidRDefault="00123939" w:rsidP="00123939">
            <w:pPr>
              <w:spacing w:after="0" w:line="240" w:lineRule="auto"/>
              <w:jc w:val="both"/>
              <w:rPr>
                <w:rFonts w:ascii="Arial" w:hAnsi="Arial" w:cs="Arial"/>
                <w:b/>
                <w:sz w:val="20"/>
                <w:szCs w:val="20"/>
                <w:highlight w:val="yellow"/>
              </w:rPr>
            </w:pPr>
            <w:r w:rsidRPr="004C3524">
              <w:rPr>
                <w:rFonts w:ascii="Arial" w:hAnsi="Arial" w:cs="Arial"/>
                <w:sz w:val="20"/>
                <w:szCs w:val="20"/>
              </w:rPr>
              <w:t>We have checked documents regarding special free items (like- Rain Coat, Medical Bag etc.) and found in order with stock sheet. Our observations are as follows-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89180B" w:rsidRDefault="00123939" w:rsidP="00123939">
            <w:pPr>
              <w:pStyle w:val="ListParagraph"/>
              <w:numPr>
                <w:ilvl w:val="0"/>
                <w:numId w:val="57"/>
              </w:numPr>
              <w:spacing w:after="0" w:line="240" w:lineRule="auto"/>
              <w:ind w:left="432"/>
              <w:jc w:val="both"/>
              <w:rPr>
                <w:rFonts w:ascii="Arial" w:hAnsi="Arial" w:cs="Arial"/>
                <w:b/>
                <w:sz w:val="20"/>
                <w:szCs w:val="20"/>
              </w:rPr>
            </w:pPr>
            <w:r w:rsidRPr="0089180B">
              <w:rPr>
                <w:rFonts w:ascii="Arial" w:hAnsi="Arial" w:cs="Arial"/>
                <w:b/>
                <w:sz w:val="20"/>
                <w:szCs w:val="20"/>
              </w:rPr>
              <w:t>Two Rain Coats are given to 06 MPO but receiving bill date is very close within 01-09 months  and no cause has been mentioned in his second requisition.</w:t>
            </w:r>
            <w:r>
              <w:rPr>
                <w:rFonts w:ascii="Arial" w:hAnsi="Arial" w:cs="Arial"/>
                <w:b/>
                <w:sz w:val="20"/>
                <w:szCs w:val="20"/>
              </w:rPr>
              <w:t xml:space="preserve"> Examples are given below-</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336742">
        <w:trPr>
          <w:trHeight w:val="101"/>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476" w:type="dxa"/>
            <w:gridSpan w:val="2"/>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FP ID</w:t>
            </w:r>
          </w:p>
        </w:tc>
        <w:tc>
          <w:tcPr>
            <w:tcW w:w="1476" w:type="dxa"/>
            <w:gridSpan w:val="5"/>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Design</w:t>
            </w:r>
          </w:p>
        </w:tc>
        <w:tc>
          <w:tcPr>
            <w:tcW w:w="1476" w:type="dxa"/>
            <w:gridSpan w:val="8"/>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1</w:t>
            </w:r>
            <w:r w:rsidRPr="004A107B">
              <w:rPr>
                <w:rFonts w:ascii="Arial" w:hAnsi="Arial" w:cs="Arial"/>
                <w:b/>
                <w:sz w:val="16"/>
                <w:szCs w:val="20"/>
                <w:vertAlign w:val="superscript"/>
              </w:rPr>
              <w:t xml:space="preserve">ST </w:t>
            </w:r>
            <w:r w:rsidRPr="004A107B">
              <w:rPr>
                <w:rFonts w:ascii="Arial" w:hAnsi="Arial" w:cs="Arial"/>
                <w:b/>
                <w:sz w:val="16"/>
                <w:szCs w:val="20"/>
              </w:rPr>
              <w:t>Time RCV Date</w:t>
            </w:r>
          </w:p>
        </w:tc>
        <w:tc>
          <w:tcPr>
            <w:tcW w:w="1476" w:type="dxa"/>
            <w:gridSpan w:val="6"/>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2</w:t>
            </w:r>
            <w:r w:rsidRPr="004A107B">
              <w:rPr>
                <w:rFonts w:ascii="Arial" w:hAnsi="Arial" w:cs="Arial"/>
                <w:b/>
                <w:sz w:val="16"/>
                <w:szCs w:val="20"/>
                <w:vertAlign w:val="superscript"/>
              </w:rPr>
              <w:t>nd</w:t>
            </w:r>
            <w:r w:rsidRPr="004A107B">
              <w:rPr>
                <w:rFonts w:ascii="Arial" w:hAnsi="Arial" w:cs="Arial"/>
                <w:b/>
                <w:sz w:val="16"/>
                <w:szCs w:val="20"/>
              </w:rPr>
              <w:t xml:space="preserve"> Time RCV Date</w:t>
            </w:r>
          </w:p>
        </w:tc>
        <w:tc>
          <w:tcPr>
            <w:tcW w:w="1477" w:type="dxa"/>
            <w:gridSpan w:val="5"/>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Days Diff.</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336742">
        <w:trPr>
          <w:trHeight w:val="10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476" w:type="dxa"/>
            <w:gridSpan w:val="2"/>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70396</w:t>
            </w:r>
          </w:p>
        </w:tc>
        <w:tc>
          <w:tcPr>
            <w:tcW w:w="1476" w:type="dxa"/>
            <w:gridSpan w:val="5"/>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MPO</w:t>
            </w:r>
          </w:p>
        </w:tc>
        <w:tc>
          <w:tcPr>
            <w:tcW w:w="1476" w:type="dxa"/>
            <w:gridSpan w:val="8"/>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Bill No.: 211197</w:t>
            </w:r>
          </w:p>
          <w:p w:rsidR="00123939" w:rsidRPr="004A107B" w:rsidRDefault="00123939" w:rsidP="00123939">
            <w:pPr>
              <w:spacing w:after="0" w:line="259" w:lineRule="auto"/>
              <w:rPr>
                <w:rFonts w:ascii="Arial" w:hAnsi="Arial" w:cs="Arial"/>
                <w:b/>
                <w:sz w:val="16"/>
                <w:szCs w:val="20"/>
              </w:rPr>
            </w:pPr>
            <w:r w:rsidRPr="004A107B">
              <w:rPr>
                <w:rFonts w:ascii="Arial" w:hAnsi="Arial" w:cs="Arial"/>
                <w:b/>
                <w:sz w:val="16"/>
                <w:szCs w:val="20"/>
              </w:rPr>
              <w:t>Date: 22.06.23</w:t>
            </w:r>
          </w:p>
        </w:tc>
        <w:tc>
          <w:tcPr>
            <w:tcW w:w="1476" w:type="dxa"/>
            <w:gridSpan w:val="6"/>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Bill No.: 211724</w:t>
            </w:r>
          </w:p>
          <w:p w:rsidR="00123939" w:rsidRPr="004A107B" w:rsidRDefault="00123939" w:rsidP="00123939">
            <w:pPr>
              <w:spacing w:after="0" w:line="259" w:lineRule="auto"/>
              <w:rPr>
                <w:rFonts w:ascii="Arial" w:hAnsi="Arial" w:cs="Arial"/>
                <w:b/>
                <w:sz w:val="16"/>
                <w:szCs w:val="20"/>
              </w:rPr>
            </w:pPr>
            <w:r w:rsidRPr="004A107B">
              <w:rPr>
                <w:rFonts w:ascii="Arial" w:hAnsi="Arial" w:cs="Arial"/>
                <w:b/>
                <w:sz w:val="16"/>
                <w:szCs w:val="20"/>
              </w:rPr>
              <w:t>Date: 24.06.23</w:t>
            </w:r>
          </w:p>
        </w:tc>
        <w:tc>
          <w:tcPr>
            <w:tcW w:w="1477" w:type="dxa"/>
            <w:gridSpan w:val="5"/>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02</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336742">
        <w:trPr>
          <w:trHeight w:val="10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1476" w:type="dxa"/>
            <w:gridSpan w:val="2"/>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21959</w:t>
            </w:r>
          </w:p>
        </w:tc>
        <w:tc>
          <w:tcPr>
            <w:tcW w:w="1476" w:type="dxa"/>
            <w:gridSpan w:val="5"/>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MPO</w:t>
            </w:r>
          </w:p>
        </w:tc>
        <w:tc>
          <w:tcPr>
            <w:tcW w:w="1476" w:type="dxa"/>
            <w:gridSpan w:val="8"/>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Bill No.: 211196</w:t>
            </w:r>
          </w:p>
          <w:p w:rsidR="00123939" w:rsidRPr="004A107B" w:rsidRDefault="00123939" w:rsidP="00123939">
            <w:pPr>
              <w:spacing w:after="0" w:line="259" w:lineRule="auto"/>
              <w:rPr>
                <w:rFonts w:ascii="Arial" w:hAnsi="Arial" w:cs="Arial"/>
                <w:b/>
                <w:sz w:val="16"/>
                <w:szCs w:val="20"/>
              </w:rPr>
            </w:pPr>
            <w:r w:rsidRPr="004A107B">
              <w:rPr>
                <w:rFonts w:ascii="Arial" w:hAnsi="Arial" w:cs="Arial"/>
                <w:b/>
                <w:sz w:val="16"/>
                <w:szCs w:val="20"/>
              </w:rPr>
              <w:t>Date: 22.06.23</w:t>
            </w:r>
          </w:p>
        </w:tc>
        <w:tc>
          <w:tcPr>
            <w:tcW w:w="1476" w:type="dxa"/>
            <w:gridSpan w:val="6"/>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Bill No.: 211718</w:t>
            </w:r>
          </w:p>
          <w:p w:rsidR="00123939" w:rsidRPr="004A107B" w:rsidRDefault="00123939" w:rsidP="00123939">
            <w:pPr>
              <w:spacing w:after="0" w:line="259" w:lineRule="auto"/>
              <w:rPr>
                <w:rFonts w:ascii="Arial" w:hAnsi="Arial" w:cs="Arial"/>
                <w:b/>
                <w:sz w:val="16"/>
                <w:szCs w:val="20"/>
              </w:rPr>
            </w:pPr>
            <w:r w:rsidRPr="004A107B">
              <w:rPr>
                <w:rFonts w:ascii="Arial" w:hAnsi="Arial" w:cs="Arial"/>
                <w:b/>
                <w:sz w:val="16"/>
                <w:szCs w:val="20"/>
              </w:rPr>
              <w:t>Date: 24.06.23</w:t>
            </w:r>
          </w:p>
        </w:tc>
        <w:tc>
          <w:tcPr>
            <w:tcW w:w="1477" w:type="dxa"/>
            <w:gridSpan w:val="5"/>
            <w:tcBorders>
              <w:top w:val="single" w:sz="4" w:space="0" w:color="auto"/>
              <w:bottom w:val="single" w:sz="4" w:space="0" w:color="auto"/>
            </w:tcBorders>
            <w:vAlign w:val="center"/>
          </w:tcPr>
          <w:p w:rsidR="00123939" w:rsidRPr="004A107B" w:rsidRDefault="00123939" w:rsidP="00123939">
            <w:pPr>
              <w:spacing w:after="0" w:line="240" w:lineRule="auto"/>
              <w:jc w:val="both"/>
              <w:rPr>
                <w:rFonts w:ascii="Arial" w:hAnsi="Arial" w:cs="Arial"/>
                <w:b/>
                <w:sz w:val="16"/>
                <w:szCs w:val="20"/>
              </w:rPr>
            </w:pPr>
            <w:r w:rsidRPr="004A107B">
              <w:rPr>
                <w:rFonts w:ascii="Arial" w:hAnsi="Arial" w:cs="Arial"/>
                <w:b/>
                <w:sz w:val="16"/>
                <w:szCs w:val="20"/>
              </w:rPr>
              <w:t>02</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89180B" w:rsidRDefault="00123939" w:rsidP="00123939">
            <w:pPr>
              <w:pStyle w:val="ListParagraph"/>
              <w:numPr>
                <w:ilvl w:val="0"/>
                <w:numId w:val="57"/>
              </w:numPr>
              <w:spacing w:after="0" w:line="240" w:lineRule="auto"/>
              <w:ind w:left="432"/>
              <w:jc w:val="both"/>
              <w:rPr>
                <w:rFonts w:ascii="Arial" w:hAnsi="Arial" w:cs="Arial"/>
                <w:b/>
                <w:sz w:val="20"/>
                <w:szCs w:val="20"/>
              </w:rPr>
            </w:pPr>
            <w:r w:rsidRPr="0089180B">
              <w:rPr>
                <w:rFonts w:ascii="Arial" w:hAnsi="Arial" w:cs="Arial"/>
                <w:b/>
                <w:sz w:val="20"/>
                <w:szCs w:val="20"/>
              </w:rPr>
              <w:t>Few cases, Depot Incharge are not sign in the bill of special free items (Raincoat).</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F24AC1" w:rsidRDefault="00123939" w:rsidP="00123939">
            <w:pPr>
              <w:pStyle w:val="ListParagraph"/>
              <w:numPr>
                <w:ilvl w:val="0"/>
                <w:numId w:val="57"/>
              </w:numPr>
              <w:spacing w:after="0" w:line="240" w:lineRule="auto"/>
              <w:ind w:left="432"/>
              <w:jc w:val="both"/>
              <w:rPr>
                <w:rFonts w:ascii="Arial" w:hAnsi="Arial" w:cs="Arial"/>
                <w:b/>
                <w:sz w:val="20"/>
                <w:szCs w:val="20"/>
              </w:rPr>
            </w:pPr>
            <w:r w:rsidRPr="00F24AC1">
              <w:rPr>
                <w:rFonts w:ascii="Arial" w:hAnsi="Arial" w:cs="Arial"/>
                <w:b/>
                <w:sz w:val="20"/>
                <w:szCs w:val="20"/>
              </w:rPr>
              <w:t>Few cases, receiving copy is not found in the receiving bill copy of  Medical Bag &amp; Raincoat requisition and bill file.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F01B64" w:rsidRDefault="00123939" w:rsidP="00123939">
            <w:pPr>
              <w:pStyle w:val="ListParagraph"/>
              <w:numPr>
                <w:ilvl w:val="0"/>
                <w:numId w:val="57"/>
              </w:numPr>
              <w:spacing w:after="0" w:line="240" w:lineRule="auto"/>
              <w:ind w:left="432"/>
              <w:jc w:val="both"/>
              <w:rPr>
                <w:rFonts w:ascii="Arial" w:hAnsi="Arial" w:cs="Arial"/>
                <w:sz w:val="20"/>
                <w:szCs w:val="20"/>
              </w:rPr>
            </w:pPr>
            <w:r w:rsidRPr="00F01B64">
              <w:rPr>
                <w:rFonts w:ascii="Arial" w:hAnsi="Arial" w:cs="Arial"/>
                <w:sz w:val="20"/>
                <w:szCs w:val="20"/>
              </w:rPr>
              <w:t xml:space="preserve">A Raincoat approval was taken by Mr. Md. Mamun </w:t>
            </w:r>
            <w:proofErr w:type="spellStart"/>
            <w:r w:rsidRPr="00F01B64">
              <w:rPr>
                <w:rFonts w:ascii="Arial" w:hAnsi="Arial" w:cs="Arial"/>
                <w:sz w:val="20"/>
                <w:szCs w:val="20"/>
              </w:rPr>
              <w:t>Shohag</w:t>
            </w:r>
            <w:proofErr w:type="spellEnd"/>
            <w:r w:rsidRPr="00F01B64">
              <w:rPr>
                <w:rFonts w:ascii="Arial" w:hAnsi="Arial" w:cs="Arial"/>
                <w:sz w:val="20"/>
                <w:szCs w:val="20"/>
              </w:rPr>
              <w:t xml:space="preserve"> (22494) and duly printed bill was preserved along with receiving copy but receiver name was shown in database in another FP name (Mr. Md. Al-Mamun-</w:t>
            </w:r>
            <w:r w:rsidRPr="00F01B64">
              <w:t xml:space="preserve"> </w:t>
            </w:r>
            <w:r w:rsidRPr="00F01B64">
              <w:rPr>
                <w:rFonts w:ascii="Arial" w:hAnsi="Arial" w:cs="Arial"/>
                <w:sz w:val="20"/>
                <w:szCs w:val="20"/>
              </w:rPr>
              <w:t>02RC9 and his Joining date: 17.01.24 ).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F40388" w:rsidRDefault="00123939" w:rsidP="00123939">
            <w:pPr>
              <w:pStyle w:val="ListParagraph"/>
              <w:numPr>
                <w:ilvl w:val="0"/>
                <w:numId w:val="57"/>
              </w:numPr>
              <w:spacing w:after="0" w:line="240" w:lineRule="auto"/>
              <w:ind w:left="432"/>
              <w:jc w:val="both"/>
              <w:rPr>
                <w:rFonts w:ascii="Arial" w:hAnsi="Arial" w:cs="Arial"/>
                <w:color w:val="FF0000"/>
                <w:sz w:val="20"/>
                <w:szCs w:val="20"/>
              </w:rPr>
            </w:pPr>
            <w:r w:rsidRPr="00F40388">
              <w:rPr>
                <w:rFonts w:ascii="Arial" w:hAnsi="Arial" w:cs="Arial"/>
                <w:color w:val="FF0000"/>
                <w:sz w:val="20"/>
                <w:szCs w:val="20"/>
              </w:rPr>
              <w:t xml:space="preserve">Medical Bag and Raincoat requisition is raised by Mr. </w:t>
            </w:r>
            <w:proofErr w:type="spellStart"/>
            <w:r w:rsidRPr="00F40388">
              <w:rPr>
                <w:rFonts w:ascii="Arial" w:hAnsi="Arial" w:cs="Arial"/>
                <w:color w:val="FF0000"/>
                <w:sz w:val="20"/>
                <w:szCs w:val="20"/>
              </w:rPr>
              <w:t>Sazzad</w:t>
            </w:r>
            <w:proofErr w:type="spellEnd"/>
            <w:r w:rsidRPr="00F40388">
              <w:rPr>
                <w:rFonts w:ascii="Arial" w:hAnsi="Arial" w:cs="Arial"/>
                <w:color w:val="FF0000"/>
                <w:sz w:val="20"/>
                <w:szCs w:val="20"/>
              </w:rPr>
              <w:t xml:space="preserve"> Hossain (02XW9), MPO, but these items are received by another person without mentioned his ID.</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41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checked documents regarding special free items (like- Rain Coat, Medical Bag etc.) and found in order.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Special Free Related Documents</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Junior Officer- II</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2.20</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 xml:space="preserve">Review of RSM Quota Related Documents and Register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3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4"/>
              </w:numPr>
              <w:spacing w:after="0" w:line="240" w:lineRule="auto"/>
              <w:ind w:left="344"/>
              <w:jc w:val="both"/>
              <w:rPr>
                <w:rFonts w:ascii="Arial" w:hAnsi="Arial" w:cs="Arial"/>
                <w:sz w:val="20"/>
                <w:szCs w:val="20"/>
              </w:rPr>
            </w:pPr>
            <w:r w:rsidRPr="00455F04">
              <w:rPr>
                <w:rFonts w:ascii="Arial" w:hAnsi="Arial" w:cs="Arial"/>
                <w:sz w:val="20"/>
                <w:szCs w:val="20"/>
              </w:rPr>
              <w:t>While reviewing RSM Quota medicine requisition, it come to our notice that a new RSM Quota medicine requisition format has been introduced where total monthly medicine requisition raised at a time for approval and issued from free sample section as per approved medicine at a time also.</w:t>
            </w:r>
          </w:p>
        </w:tc>
        <w:tc>
          <w:tcPr>
            <w:tcW w:w="1800" w:type="dxa"/>
            <w:tcBorders>
              <w:top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92"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2.21</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Donation Bill Voucher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tcBorders>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Cs/>
                <w:sz w:val="20"/>
                <w:szCs w:val="20"/>
              </w:rPr>
            </w:pPr>
            <w:r w:rsidRPr="00455F04">
              <w:rPr>
                <w:rFonts w:ascii="Arial" w:hAnsi="Arial" w:cs="Arial"/>
                <w:bCs/>
                <w:sz w:val="20"/>
                <w:szCs w:val="20"/>
              </w:rPr>
              <w:t xml:space="preserve">In course of our audit, we have reviewed donation bill voucher and observed that a bill was found only quantity Tab. </w:t>
            </w:r>
            <w:proofErr w:type="spellStart"/>
            <w:r w:rsidRPr="00455F04">
              <w:rPr>
                <w:rFonts w:ascii="Arial" w:hAnsi="Arial" w:cs="Arial"/>
                <w:bCs/>
                <w:sz w:val="20"/>
                <w:szCs w:val="20"/>
              </w:rPr>
              <w:t>Piravir</w:t>
            </w:r>
            <w:proofErr w:type="spellEnd"/>
            <w:r w:rsidRPr="00455F04">
              <w:rPr>
                <w:rFonts w:ascii="Arial" w:hAnsi="Arial" w:cs="Arial"/>
                <w:bCs/>
                <w:sz w:val="20"/>
                <w:szCs w:val="20"/>
              </w:rPr>
              <w:t xml:space="preserve"> 200mg 14 boxes pack size 1x10 Inj. </w:t>
            </w:r>
            <w:proofErr w:type="spellStart"/>
            <w:r w:rsidRPr="00455F04">
              <w:rPr>
                <w:rFonts w:ascii="Arial" w:hAnsi="Arial" w:cs="Arial"/>
                <w:bCs/>
                <w:sz w:val="20"/>
                <w:szCs w:val="20"/>
              </w:rPr>
              <w:t>Fulspac</w:t>
            </w:r>
            <w:proofErr w:type="spellEnd"/>
            <w:r w:rsidRPr="00455F04">
              <w:rPr>
                <w:rFonts w:ascii="Arial" w:hAnsi="Arial" w:cs="Arial"/>
                <w:bCs/>
                <w:sz w:val="20"/>
                <w:szCs w:val="20"/>
              </w:rPr>
              <w:t xml:space="preserve"> 1g IV 21 boxes pack 1x1 Tab. Monas 10mg 03 boxes pack size 15x2 and </w:t>
            </w:r>
            <w:proofErr w:type="spellStart"/>
            <w:r w:rsidRPr="00455F04">
              <w:rPr>
                <w:rFonts w:ascii="Arial" w:hAnsi="Arial" w:cs="Arial"/>
                <w:bCs/>
                <w:sz w:val="20"/>
                <w:szCs w:val="20"/>
              </w:rPr>
              <w:t>Ecosprin</w:t>
            </w:r>
            <w:proofErr w:type="spellEnd"/>
            <w:r w:rsidRPr="00455F04">
              <w:rPr>
                <w:rFonts w:ascii="Arial" w:hAnsi="Arial" w:cs="Arial"/>
                <w:bCs/>
                <w:sz w:val="20"/>
                <w:szCs w:val="20"/>
              </w:rPr>
              <w:t xml:space="preserve"> 75 mg 01 box pack size 10x10 but not found mentioning Taka’s in words.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Donation File</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Junior Officer- II</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B</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bCs/>
                <w:sz w:val="20"/>
                <w:szCs w:val="20"/>
              </w:rPr>
            </w:pPr>
            <w:r w:rsidRPr="00455F04">
              <w:rPr>
                <w:rFonts w:ascii="Arial" w:hAnsi="Arial" w:cs="Arial"/>
                <w:b/>
                <w:sz w:val="20"/>
                <w:szCs w:val="20"/>
              </w:rPr>
              <w:t>Packing</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r w:rsidRPr="00455F04">
              <w:rPr>
                <w:rFonts w:ascii="Arial" w:hAnsi="Arial" w:cs="Arial"/>
                <w:bCs/>
                <w:sz w:val="20"/>
                <w:szCs w:val="20"/>
              </w:rPr>
              <w:t>2.22</w:t>
            </w:r>
          </w:p>
        </w:tc>
        <w:tc>
          <w:tcPr>
            <w:tcW w:w="7381" w:type="dxa"/>
            <w:gridSpan w:val="26"/>
            <w:tcBorders>
              <w:top w:val="single" w:sz="4" w:space="0" w:color="auto"/>
              <w:bottom w:val="single" w:sz="4" w:space="0" w:color="auto"/>
            </w:tcBorders>
          </w:tcPr>
          <w:p w:rsidR="00123939" w:rsidRPr="00455F04" w:rsidRDefault="00123939" w:rsidP="00123939">
            <w:pPr>
              <w:pStyle w:val="ListParagraph"/>
              <w:spacing w:after="0" w:line="240" w:lineRule="auto"/>
              <w:ind w:left="0"/>
              <w:jc w:val="both"/>
              <w:rPr>
                <w:rFonts w:ascii="Arial" w:hAnsi="Arial" w:cs="Arial"/>
                <w:b/>
                <w:sz w:val="20"/>
                <w:szCs w:val="20"/>
              </w:rPr>
            </w:pPr>
            <w:r w:rsidRPr="00455F04">
              <w:rPr>
                <w:rFonts w:ascii="Arial" w:hAnsi="Arial" w:cs="Arial"/>
                <w:b/>
                <w:sz w:val="20"/>
                <w:szCs w:val="20"/>
              </w:rPr>
              <w:t>Review of Dispatch based on Approved Schedule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spacing w:after="0" w:line="240" w:lineRule="auto"/>
              <w:ind w:left="0"/>
              <w:jc w:val="both"/>
              <w:rPr>
                <w:rFonts w:ascii="Arial" w:hAnsi="Arial" w:cs="Arial"/>
                <w:sz w:val="20"/>
                <w:szCs w:val="20"/>
              </w:rPr>
            </w:pPr>
            <w:r w:rsidRPr="00455F04">
              <w:rPr>
                <w:rFonts w:ascii="Arial" w:hAnsi="Arial" w:cs="Arial"/>
                <w:sz w:val="20"/>
                <w:szCs w:val="20"/>
              </w:rPr>
              <w:t xml:space="preserve">Approved dispatch schedule (approved by distribution department) has been maintained in the depot.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Dispatch Schedule &amp; Vehicle In-Out Register</w:t>
            </w: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Packing In-charge</w:t>
            </w: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170"/>
        </w:trPr>
        <w:tc>
          <w:tcPr>
            <w:tcW w:w="624" w:type="dxa"/>
            <w:shd w:val="clear" w:color="auto" w:fill="auto"/>
            <w:vAlign w:val="center"/>
          </w:tcPr>
          <w:p w:rsidR="00123939" w:rsidRPr="00455F04" w:rsidRDefault="00123939" w:rsidP="00123939">
            <w:pPr>
              <w:tabs>
                <w:tab w:val="left" w:pos="3240"/>
              </w:tabs>
              <w:spacing w:after="0" w:line="240" w:lineRule="auto"/>
              <w:rPr>
                <w:rFonts w:ascii="Arial" w:hAnsi="Arial" w:cs="Arial"/>
                <w:bCs/>
                <w:sz w:val="20"/>
                <w:szCs w:val="20"/>
              </w:rPr>
            </w:pPr>
            <w:r w:rsidRPr="00455F04">
              <w:rPr>
                <w:rFonts w:ascii="Arial" w:hAnsi="Arial" w:cs="Arial"/>
                <w:bCs/>
                <w:sz w:val="20"/>
                <w:szCs w:val="20"/>
              </w:rPr>
              <w:t>2.23</w:t>
            </w:r>
          </w:p>
        </w:tc>
        <w:tc>
          <w:tcPr>
            <w:tcW w:w="7381" w:type="dxa"/>
            <w:gridSpan w:val="26"/>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Physical Verification of Invoice-wise Packed Medicine-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physically verified some invoice-wise packed medicine in test basis as on 10.11.22 before loading into the delivery van for dispatch and found the medicine in order.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Pack Summary and Invoice</w:t>
            </w: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PIC</w:t>
            </w: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2.24</w:t>
            </w:r>
          </w:p>
        </w:tc>
        <w:tc>
          <w:tcPr>
            <w:tcW w:w="7381" w:type="dxa"/>
            <w:gridSpan w:val="26"/>
            <w:tcBorders>
              <w:top w:val="single" w:sz="4" w:space="0" w:color="auto"/>
              <w:bottom w:val="single" w:sz="4" w:space="0" w:color="auto"/>
            </w:tcBorders>
            <w:vAlign w:val="center"/>
          </w:tcPr>
          <w:p w:rsidR="00123939" w:rsidRPr="00455F04" w:rsidRDefault="00123939" w:rsidP="00123939">
            <w:pPr>
              <w:tabs>
                <w:tab w:val="left" w:pos="3240"/>
              </w:tabs>
              <w:spacing w:after="0"/>
              <w:jc w:val="both"/>
              <w:rPr>
                <w:rFonts w:ascii="Arial" w:hAnsi="Arial" w:cs="Arial"/>
                <w:b/>
                <w:sz w:val="20"/>
                <w:szCs w:val="20"/>
              </w:rPr>
            </w:pPr>
            <w:r w:rsidRPr="00455F04">
              <w:rPr>
                <w:rFonts w:ascii="Arial" w:hAnsi="Arial" w:cs="Arial"/>
                <w:b/>
                <w:sz w:val="20"/>
                <w:szCs w:val="20"/>
              </w:rPr>
              <w:t>Signature Verification of Last 3 Invoices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color w:val="FF0000"/>
                <w:sz w:val="20"/>
                <w:szCs w:val="20"/>
              </w:rPr>
            </w:pPr>
            <w:r w:rsidRPr="00455F04">
              <w:rPr>
                <w:rFonts w:ascii="Arial" w:hAnsi="Arial" w:cs="Arial"/>
                <w:sz w:val="20"/>
                <w:szCs w:val="20"/>
              </w:rPr>
              <w:t>We have checked signature verification of last 3 invoices copy according to pack summary and found in order.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368"/>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2.25</w:t>
            </w:r>
          </w:p>
        </w:tc>
        <w:tc>
          <w:tcPr>
            <w:tcW w:w="7381" w:type="dxa"/>
            <w:gridSpan w:val="26"/>
            <w:tcBorders>
              <w:top w:val="single" w:sz="4" w:space="0" w:color="auto"/>
              <w:bottom w:val="single" w:sz="4" w:space="0" w:color="auto"/>
            </w:tcBorders>
          </w:tcPr>
          <w:p w:rsidR="00123939" w:rsidRPr="00455F04" w:rsidRDefault="00123939" w:rsidP="00123939">
            <w:pPr>
              <w:pStyle w:val="ListParagraph"/>
              <w:spacing w:after="0" w:line="240" w:lineRule="auto"/>
              <w:ind w:left="0"/>
              <w:jc w:val="both"/>
              <w:rPr>
                <w:rFonts w:ascii="Arial" w:hAnsi="Arial" w:cs="Arial"/>
                <w:b/>
                <w:sz w:val="20"/>
                <w:szCs w:val="20"/>
              </w:rPr>
            </w:pPr>
            <w:r w:rsidRPr="00455F04">
              <w:rPr>
                <w:rFonts w:ascii="Arial" w:hAnsi="Arial" w:cs="Arial"/>
                <w:b/>
                <w:sz w:val="20"/>
                <w:szCs w:val="20"/>
              </w:rPr>
              <w:t>Review of Pack Summary, Dispatch Register, Gate Pass &amp; Vehicle Movement Register</w:t>
            </w:r>
          </w:p>
        </w:tc>
        <w:tc>
          <w:tcPr>
            <w:tcW w:w="1800" w:type="dxa"/>
            <w:vMerge w:val="restart"/>
            <w:tcBorders>
              <w:top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vMerge w:val="restart"/>
            <w:tcBorders>
              <w:top w:val="single" w:sz="4" w:space="0" w:color="auto"/>
            </w:tcBorders>
            <w:vAlign w:val="center"/>
          </w:tcPr>
          <w:p w:rsidR="00123939" w:rsidRPr="00455F04" w:rsidRDefault="00123939" w:rsidP="00123939">
            <w:pPr>
              <w:jc w:val="center"/>
              <w:rPr>
                <w:rFonts w:ascii="Arial" w:hAnsi="Arial" w:cs="Arial"/>
                <w:sz w:val="20"/>
                <w:szCs w:val="20"/>
              </w:rPr>
            </w:pPr>
            <w:r w:rsidRPr="00455F04">
              <w:rPr>
                <w:rFonts w:ascii="Arial" w:hAnsi="Arial" w:cs="Arial"/>
                <w:sz w:val="20"/>
                <w:szCs w:val="20"/>
              </w:rPr>
              <w:t>-</w:t>
            </w:r>
          </w:p>
        </w:tc>
        <w:tc>
          <w:tcPr>
            <w:tcW w:w="1892" w:type="dxa"/>
            <w:vMerge w:val="restart"/>
            <w:tcBorders>
              <w:top w:val="single" w:sz="4" w:space="0" w:color="auto"/>
            </w:tcBorders>
            <w:vAlign w:val="center"/>
          </w:tcPr>
          <w:p w:rsidR="00123939" w:rsidRPr="00455F04" w:rsidRDefault="00123939" w:rsidP="00123939">
            <w:pPr>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368"/>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spacing w:after="0" w:line="240" w:lineRule="auto"/>
              <w:ind w:left="0"/>
              <w:jc w:val="both"/>
              <w:rPr>
                <w:rFonts w:ascii="Arial" w:hAnsi="Arial" w:cs="Arial"/>
                <w:sz w:val="20"/>
                <w:szCs w:val="20"/>
              </w:rPr>
            </w:pPr>
            <w:r w:rsidRPr="00455F04">
              <w:rPr>
                <w:rFonts w:ascii="Arial" w:hAnsi="Arial" w:cs="Arial"/>
                <w:sz w:val="20"/>
                <w:szCs w:val="20"/>
              </w:rPr>
              <w:t>We have verified invoice copy, pack summary, dispatch register, gate pass and vehicle movement register and observed that-</w:t>
            </w:r>
          </w:p>
        </w:tc>
        <w:tc>
          <w:tcPr>
            <w:tcW w:w="1800" w:type="dxa"/>
            <w:vMerge/>
            <w:vAlign w:val="center"/>
          </w:tcPr>
          <w:p w:rsidR="00123939" w:rsidRPr="00455F04" w:rsidRDefault="00123939" w:rsidP="00123939">
            <w:pPr>
              <w:spacing w:after="0" w:line="240" w:lineRule="auto"/>
              <w:jc w:val="center"/>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68"/>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1"/>
              </w:numPr>
              <w:spacing w:after="0" w:line="240" w:lineRule="auto"/>
              <w:ind w:left="246" w:hanging="246"/>
              <w:rPr>
                <w:rFonts w:ascii="Arial" w:hAnsi="Arial" w:cs="Arial"/>
                <w:sz w:val="20"/>
                <w:szCs w:val="20"/>
              </w:rPr>
            </w:pPr>
            <w:r w:rsidRPr="00455F04">
              <w:rPr>
                <w:rFonts w:ascii="Arial" w:hAnsi="Arial" w:cs="Arial"/>
                <w:sz w:val="20"/>
                <w:szCs w:val="20"/>
              </w:rPr>
              <w:t>Three copies of invoice have been printed based on M-reporting order; one each for party, SPR and office.</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68"/>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1"/>
              </w:numPr>
              <w:spacing w:after="0" w:line="240" w:lineRule="auto"/>
              <w:ind w:left="251" w:hanging="270"/>
              <w:jc w:val="both"/>
              <w:rPr>
                <w:rFonts w:ascii="Arial" w:hAnsi="Arial" w:cs="Arial"/>
                <w:sz w:val="20"/>
                <w:szCs w:val="20"/>
              </w:rPr>
            </w:pPr>
            <w:r w:rsidRPr="00455F04">
              <w:rPr>
                <w:rFonts w:ascii="Arial" w:hAnsi="Arial" w:cs="Arial"/>
                <w:sz w:val="20"/>
                <w:szCs w:val="20"/>
              </w:rPr>
              <w:t xml:space="preserve">Pack summary has been printed out one copy. Note that, practically store section hand over medicines as per pack summary by taking signature from the packing man of store area and send to packing area for packing. After packing the medicine, the respective officer sign in the pack summary.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68"/>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1"/>
              </w:numPr>
              <w:spacing w:after="0" w:line="240" w:lineRule="auto"/>
              <w:ind w:left="246" w:hanging="246"/>
              <w:jc w:val="both"/>
              <w:rPr>
                <w:rFonts w:ascii="Arial" w:hAnsi="Arial" w:cs="Arial"/>
                <w:sz w:val="20"/>
                <w:szCs w:val="20"/>
              </w:rPr>
            </w:pPr>
            <w:r w:rsidRPr="00455F04">
              <w:rPr>
                <w:rFonts w:ascii="Arial" w:hAnsi="Arial" w:cs="Arial"/>
                <w:sz w:val="20"/>
                <w:szCs w:val="20"/>
              </w:rPr>
              <w:t>Dispatch records are maintained by e-dispatch module.</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68"/>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41"/>
              </w:numPr>
              <w:spacing w:after="0" w:line="240" w:lineRule="auto"/>
              <w:ind w:left="246" w:hanging="246"/>
              <w:jc w:val="both"/>
              <w:rPr>
                <w:rFonts w:ascii="Arial" w:hAnsi="Arial" w:cs="Arial"/>
                <w:sz w:val="20"/>
                <w:szCs w:val="20"/>
              </w:rPr>
            </w:pPr>
            <w:r w:rsidRPr="00455F04">
              <w:rPr>
                <w:rFonts w:ascii="Arial" w:hAnsi="Arial" w:cs="Arial"/>
                <w:sz w:val="20"/>
                <w:szCs w:val="20"/>
              </w:rPr>
              <w:t>Packing list prepared on the basis of all invoice and signed by respective person.</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tcBorders>
              <w:bottom w:val="single" w:sz="4" w:space="0" w:color="auto"/>
            </w:tcBorders>
            <w:vAlign w:val="center"/>
          </w:tcPr>
          <w:p w:rsidR="00123939" w:rsidRPr="00455F04" w:rsidRDefault="00123939" w:rsidP="00123939">
            <w:pPr>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15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pStyle w:val="ListParagraph"/>
              <w:numPr>
                <w:ilvl w:val="0"/>
                <w:numId w:val="41"/>
              </w:numPr>
              <w:spacing w:after="0" w:line="240" w:lineRule="auto"/>
              <w:ind w:left="246" w:hanging="246"/>
              <w:jc w:val="both"/>
              <w:rPr>
                <w:rFonts w:ascii="Arial" w:hAnsi="Arial" w:cs="Arial"/>
                <w:sz w:val="20"/>
                <w:szCs w:val="20"/>
              </w:rPr>
            </w:pPr>
            <w:r w:rsidRPr="00455F04">
              <w:rPr>
                <w:rFonts w:ascii="Arial" w:hAnsi="Arial" w:cs="Arial"/>
                <w:sz w:val="20"/>
                <w:szCs w:val="20"/>
              </w:rPr>
              <w:t>Signature of packing In-charge and the Depot In-charge have been seen in the packing register.</w:t>
            </w:r>
            <w:r w:rsidRPr="00455F04">
              <w:rPr>
                <w:rFonts w:ascii="Arial" w:hAnsi="Arial" w:cs="Arial"/>
                <w:b/>
                <w:sz w:val="20"/>
                <w:szCs w:val="20"/>
              </w:rPr>
              <w:t xml:space="preserve"> </w:t>
            </w:r>
          </w:p>
        </w:tc>
        <w:tc>
          <w:tcPr>
            <w:tcW w:w="1800" w:type="dxa"/>
            <w:vMerge/>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vMerge/>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152"/>
        </w:trPr>
        <w:tc>
          <w:tcPr>
            <w:tcW w:w="624"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pStyle w:val="ListParagraph"/>
              <w:numPr>
                <w:ilvl w:val="0"/>
                <w:numId w:val="41"/>
              </w:numPr>
              <w:spacing w:after="0" w:line="240" w:lineRule="auto"/>
              <w:ind w:left="226" w:hanging="270"/>
              <w:jc w:val="both"/>
              <w:rPr>
                <w:rFonts w:ascii="Arial" w:hAnsi="Arial" w:cs="Arial"/>
                <w:sz w:val="20"/>
                <w:szCs w:val="20"/>
              </w:rPr>
            </w:pPr>
            <w:r w:rsidRPr="00455F04">
              <w:rPr>
                <w:rFonts w:ascii="Arial" w:hAnsi="Arial" w:cs="Arial"/>
                <w:sz w:val="20"/>
                <w:szCs w:val="20"/>
              </w:rPr>
              <w:t xml:space="preserve">Manual gate pass was prepared for </w:t>
            </w:r>
            <w:r w:rsidRPr="00455F04">
              <w:rPr>
                <w:rFonts w:ascii="Arial" w:hAnsi="Arial" w:cs="Arial"/>
                <w:b/>
                <w:sz w:val="20"/>
                <w:szCs w:val="20"/>
              </w:rPr>
              <w:t>free sample and replace bill for date expired</w:t>
            </w:r>
            <w:r w:rsidRPr="00455F04">
              <w:rPr>
                <w:rFonts w:ascii="Arial" w:hAnsi="Arial" w:cs="Arial"/>
                <w:sz w:val="20"/>
                <w:szCs w:val="20"/>
              </w:rPr>
              <w:t xml:space="preserve"> medicine.</w:t>
            </w:r>
          </w:p>
        </w:tc>
        <w:tc>
          <w:tcPr>
            <w:tcW w:w="1800" w:type="dxa"/>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2.26</w:t>
            </w: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contextualSpacing/>
              <w:rPr>
                <w:rFonts w:ascii="Arial" w:hAnsi="Arial" w:cs="Arial"/>
                <w:b/>
                <w:sz w:val="20"/>
                <w:szCs w:val="20"/>
              </w:rPr>
            </w:pPr>
            <w:r w:rsidRPr="00455F04">
              <w:rPr>
                <w:rFonts w:ascii="Arial" w:hAnsi="Arial" w:cs="Arial"/>
                <w:b/>
                <w:sz w:val="20"/>
                <w:szCs w:val="20"/>
              </w:rPr>
              <w:t>Medicine Dispatch by Rental Vehicle</w:t>
            </w:r>
          </w:p>
        </w:tc>
        <w:tc>
          <w:tcPr>
            <w:tcW w:w="1800" w:type="dxa"/>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contextualSpacing/>
              <w:jc w:val="both"/>
              <w:rPr>
                <w:rFonts w:ascii="Arial" w:hAnsi="Arial" w:cs="Arial"/>
                <w:b/>
                <w:sz w:val="20"/>
                <w:szCs w:val="20"/>
              </w:rPr>
            </w:pPr>
            <w:r w:rsidRPr="00455F04">
              <w:rPr>
                <w:rFonts w:ascii="Arial" w:hAnsi="Arial" w:cs="Arial"/>
                <w:b/>
                <w:sz w:val="20"/>
                <w:szCs w:val="20"/>
              </w:rPr>
              <w:t>Medicine is delivered in the city by the rental vehicle. When any medicine is delivered to a pocket party then the rest of the medicine is kept with only the van driver / rickshaw puller’s control. Any time that medicine may be missing.</w:t>
            </w:r>
          </w:p>
        </w:tc>
        <w:tc>
          <w:tcPr>
            <w:tcW w:w="1800" w:type="dxa"/>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2.27</w:t>
            </w: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pStyle w:val="ListParagraph"/>
              <w:spacing w:after="0" w:line="240" w:lineRule="auto"/>
              <w:ind w:left="0"/>
              <w:rPr>
                <w:rFonts w:ascii="Arial" w:hAnsi="Arial" w:cs="Arial"/>
                <w:b/>
                <w:sz w:val="20"/>
                <w:szCs w:val="20"/>
              </w:rPr>
            </w:pPr>
            <w:r w:rsidRPr="00455F04">
              <w:rPr>
                <w:rFonts w:ascii="Arial" w:hAnsi="Arial" w:cs="Arial"/>
                <w:b/>
                <w:sz w:val="20"/>
                <w:szCs w:val="20"/>
              </w:rPr>
              <w:t>Re-use of Wastage Carton and Packing Materials</w:t>
            </w:r>
          </w:p>
        </w:tc>
        <w:tc>
          <w:tcPr>
            <w:tcW w:w="1800" w:type="dxa"/>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pStyle w:val="ListParagraph"/>
              <w:spacing w:after="0" w:line="240" w:lineRule="auto"/>
              <w:ind w:left="151" w:hanging="180"/>
              <w:jc w:val="both"/>
              <w:rPr>
                <w:rFonts w:ascii="Arial" w:hAnsi="Arial" w:cs="Arial"/>
                <w:sz w:val="20"/>
                <w:szCs w:val="20"/>
              </w:rPr>
            </w:pPr>
            <w:r w:rsidRPr="00455F04">
              <w:rPr>
                <w:rFonts w:ascii="Arial" w:hAnsi="Arial" w:cs="Arial"/>
                <w:sz w:val="20"/>
                <w:szCs w:val="20"/>
              </w:rPr>
              <w:t>1. We have observed re-use practice of wastage carton for packing and understand that, this procedure is being monitoring directly by the packing section in-charge as well as the depot in-charge. We did not find any un-used packing material kept for a long time.</w:t>
            </w:r>
          </w:p>
        </w:tc>
        <w:tc>
          <w:tcPr>
            <w:tcW w:w="1800" w:type="dxa"/>
            <w:vMerge w:val="restart"/>
            <w:shd w:val="clear" w:color="auto" w:fill="auto"/>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vMerge w:val="restart"/>
            <w:shd w:val="clear" w:color="auto" w:fill="auto"/>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Packing In-charge</w:t>
            </w:r>
          </w:p>
        </w:tc>
        <w:tc>
          <w:tcPr>
            <w:tcW w:w="1892" w:type="dxa"/>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shd w:val="clear" w:color="auto" w:fill="auto"/>
            <w:vAlign w:val="center"/>
          </w:tcPr>
          <w:p w:rsidR="00123939" w:rsidRPr="00455F04" w:rsidRDefault="00123939" w:rsidP="00123939">
            <w:pPr>
              <w:tabs>
                <w:tab w:val="left" w:pos="3240"/>
              </w:tabs>
              <w:spacing w:after="0" w:line="240" w:lineRule="auto"/>
              <w:rPr>
                <w:rFonts w:ascii="Arial" w:hAnsi="Arial" w:cs="Arial"/>
                <w:b/>
                <w:sz w:val="20"/>
                <w:szCs w:val="20"/>
              </w:rPr>
            </w:pPr>
            <w:r w:rsidRPr="00455F04">
              <w:rPr>
                <w:rFonts w:ascii="Arial" w:hAnsi="Arial" w:cs="Arial"/>
                <w:b/>
                <w:sz w:val="20"/>
                <w:szCs w:val="20"/>
              </w:rPr>
              <w:t>Should try to re-use the wasted carton as much as possible.</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ind w:left="151" w:hanging="180"/>
              <w:jc w:val="both"/>
              <w:rPr>
                <w:rFonts w:ascii="Arial" w:hAnsi="Arial" w:cs="Arial"/>
                <w:sz w:val="20"/>
                <w:szCs w:val="20"/>
              </w:rPr>
            </w:pPr>
            <w:r w:rsidRPr="00455F04">
              <w:rPr>
                <w:rFonts w:ascii="Arial" w:hAnsi="Arial" w:cs="Arial"/>
                <w:sz w:val="20"/>
                <w:szCs w:val="20"/>
              </w:rPr>
              <w:t xml:space="preserve">2. </w:t>
            </w:r>
            <w:r w:rsidRPr="00455F04">
              <w:rPr>
                <w:rFonts w:ascii="Arial" w:hAnsi="Arial" w:cs="Arial"/>
                <w:b/>
                <w:sz w:val="20"/>
                <w:szCs w:val="20"/>
              </w:rPr>
              <w:t>Proper control is not available to use / reuse the carton.</w:t>
            </w:r>
            <w:r w:rsidRPr="00455F04">
              <w:rPr>
                <w:rFonts w:ascii="Arial" w:hAnsi="Arial" w:cs="Arial"/>
                <w:sz w:val="20"/>
                <w:szCs w:val="20"/>
              </w:rPr>
              <w:t xml:space="preserve"> We observed that a big carton is used for a small petty packing but it was possible to use a small carton. </w:t>
            </w:r>
          </w:p>
        </w:tc>
        <w:tc>
          <w:tcPr>
            <w:tcW w:w="1800" w:type="dxa"/>
            <w:vMerge/>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vMerge/>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shd w:val="clear" w:color="auto" w:fill="auto"/>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shd w:val="clear" w:color="auto" w:fill="auto"/>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careful in future.</w:t>
            </w:r>
          </w:p>
        </w:tc>
      </w:tr>
      <w:tr w:rsidR="00123939" w:rsidRPr="00455F04" w:rsidTr="006832E1">
        <w:trPr>
          <w:trHeight w:val="287"/>
        </w:trPr>
        <w:tc>
          <w:tcPr>
            <w:tcW w:w="624"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3.00</w:t>
            </w: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Section: System Support and Invoicing</w:t>
            </w:r>
          </w:p>
        </w:tc>
        <w:tc>
          <w:tcPr>
            <w:tcW w:w="1800" w:type="dxa"/>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6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3.01</w:t>
            </w:r>
          </w:p>
        </w:tc>
        <w:tc>
          <w:tcPr>
            <w:tcW w:w="7381" w:type="dxa"/>
            <w:gridSpan w:val="26"/>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Hardware and Software Log Book.</w:t>
            </w:r>
          </w:p>
        </w:tc>
        <w:tc>
          <w:tcPr>
            <w:tcW w:w="1800" w:type="dxa"/>
            <w:tcBorders>
              <w:top w:val="single" w:sz="4" w:space="0" w:color="auto"/>
              <w:bottom w:val="single" w:sz="4" w:space="0" w:color="auto"/>
            </w:tcBorders>
            <w:shd w:val="clear" w:color="auto" w:fill="auto"/>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shd w:val="clear" w:color="auto" w:fill="auto"/>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530"/>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reviewed hardware and software log book and observed that Hardware related information has been found updated in the respective hardware logbook/register as per depot activities guideline. After the system becomes connected with the central server, software has been started to update automatically.</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Hardware and Software Log Books</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269"/>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3.02</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Cancelled Documents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69"/>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We have reviewed the </w:t>
            </w:r>
            <w:r w:rsidRPr="00455F04">
              <w:rPr>
                <w:rFonts w:ascii="Arial" w:hAnsi="Arial" w:cs="Arial"/>
                <w:bCs/>
                <w:sz w:val="20"/>
                <w:szCs w:val="20"/>
              </w:rPr>
              <w:t>Cancelled documents (Order copy and GRN copy) have been preserved in the respective file with the mark of “Cancelled Seal” and by mentioning reason</w:t>
            </w:r>
            <w:r w:rsidRPr="00455F04">
              <w:rPr>
                <w:rFonts w:ascii="Arial" w:hAnsi="Arial" w:cs="Arial"/>
                <w:b/>
                <w:bCs/>
                <w:sz w:val="20"/>
                <w:szCs w:val="20"/>
              </w:rPr>
              <w:t xml:space="preserve"> but without sign of prepared by and depot in charge.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Bill no. 1296068 &amp; 1289796</w:t>
            </w:r>
          </w:p>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Dated. 14.10.22 &amp; 19.09.22</w:t>
            </w:r>
          </w:p>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3.03</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Manual Invoice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0"/>
              </w:numPr>
              <w:spacing w:after="0" w:line="240" w:lineRule="auto"/>
              <w:ind w:left="151" w:hanging="180"/>
              <w:jc w:val="both"/>
              <w:rPr>
                <w:rFonts w:ascii="Arial" w:hAnsi="Arial" w:cs="Arial"/>
                <w:sz w:val="20"/>
                <w:szCs w:val="20"/>
              </w:rPr>
            </w:pPr>
            <w:r w:rsidRPr="00455F04">
              <w:rPr>
                <w:rFonts w:ascii="Arial" w:hAnsi="Arial" w:cs="Arial"/>
                <w:b/>
                <w:sz w:val="20"/>
                <w:szCs w:val="20"/>
              </w:rPr>
              <w:t xml:space="preserve"> Total no. of 5645 bills have been prepared manually </w:t>
            </w:r>
            <w:r w:rsidRPr="00455F04">
              <w:rPr>
                <w:rFonts w:ascii="Arial" w:hAnsi="Arial" w:cs="Arial"/>
                <w:sz w:val="20"/>
                <w:szCs w:val="20"/>
              </w:rPr>
              <w:t xml:space="preserve">from 10 Feb’21 to </w:t>
            </w:r>
          </w:p>
          <w:p w:rsidR="00123939" w:rsidRPr="00455F04" w:rsidRDefault="00123939" w:rsidP="00123939">
            <w:pPr>
              <w:pStyle w:val="ListParagraph"/>
              <w:spacing w:after="0" w:line="240" w:lineRule="auto"/>
              <w:ind w:left="151"/>
              <w:jc w:val="both"/>
              <w:rPr>
                <w:rFonts w:ascii="Arial" w:hAnsi="Arial" w:cs="Arial"/>
                <w:sz w:val="20"/>
                <w:szCs w:val="20"/>
              </w:rPr>
            </w:pPr>
            <w:r w:rsidRPr="00455F04">
              <w:rPr>
                <w:rFonts w:ascii="Arial" w:hAnsi="Arial" w:cs="Arial"/>
                <w:sz w:val="20"/>
                <w:szCs w:val="20"/>
              </w:rPr>
              <w:t>10 Nov’22; which represent total amount of Tk.7,89,91,113.</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Statement of Manual Bills</w:t>
            </w:r>
          </w:p>
        </w:tc>
        <w:tc>
          <w:tcPr>
            <w:tcW w:w="1890"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92" w:type="dxa"/>
            <w:vMerge w:val="restart"/>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b/>
                <w:sz w:val="20"/>
                <w:szCs w:val="20"/>
              </w:rPr>
              <w:t>Proper initiative should be taken to reduce the manual bill as much as possible.</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0"/>
              </w:numPr>
              <w:spacing w:after="0" w:line="240" w:lineRule="auto"/>
              <w:ind w:left="151" w:hanging="180"/>
              <w:jc w:val="both"/>
              <w:rPr>
                <w:rFonts w:ascii="Arial" w:hAnsi="Arial" w:cs="Arial"/>
                <w:sz w:val="20"/>
                <w:szCs w:val="20"/>
              </w:rPr>
            </w:pPr>
            <w:r w:rsidRPr="00455F04">
              <w:rPr>
                <w:rFonts w:ascii="Arial" w:hAnsi="Arial" w:cs="Arial"/>
                <w:b/>
                <w:sz w:val="20"/>
                <w:szCs w:val="20"/>
              </w:rPr>
              <w:t xml:space="preserve"> </w:t>
            </w:r>
            <w:r w:rsidRPr="00455F04">
              <w:rPr>
                <w:rFonts w:ascii="Arial" w:hAnsi="Arial" w:cs="Arial"/>
                <w:sz w:val="20"/>
                <w:szCs w:val="20"/>
              </w:rPr>
              <w:t>As per claim by the depot, main causes of manual bills were due to central order placed by Marie Stopes through our Corporate Office and the depot prepared that bills manually. Now this type of bill is prepared by m-reporting system through MR.</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3.04</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 xml:space="preserve">Review of Security System of Computer Data </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25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ind w:left="256" w:hanging="256"/>
              <w:jc w:val="both"/>
              <w:rPr>
                <w:rFonts w:ascii="Arial" w:hAnsi="Arial" w:cs="Arial"/>
                <w:sz w:val="20"/>
                <w:szCs w:val="20"/>
              </w:rPr>
            </w:pPr>
            <w:r w:rsidRPr="00455F04">
              <w:rPr>
                <w:rFonts w:ascii="Arial" w:hAnsi="Arial" w:cs="Arial"/>
                <w:sz w:val="20"/>
                <w:szCs w:val="20"/>
              </w:rPr>
              <w:t xml:space="preserve">1. While reviewing overall security system of the computer software data after connecting with central server we come to know that, </w:t>
            </w:r>
            <w:r w:rsidRPr="00455F04">
              <w:rPr>
                <w:rFonts w:ascii="Arial" w:hAnsi="Arial" w:cs="Arial"/>
                <w:b/>
                <w:sz w:val="20"/>
                <w:szCs w:val="20"/>
              </w:rPr>
              <w:t>computer personnel can still edit, delete, cancel and up-date various data</w:t>
            </w:r>
            <w:r w:rsidRPr="00455F04">
              <w:rPr>
                <w:rFonts w:ascii="Arial" w:hAnsi="Arial" w:cs="Arial"/>
                <w:sz w:val="20"/>
                <w:szCs w:val="20"/>
              </w:rPr>
              <w:t xml:space="preserve">, even they can increase the product quantity or include/replace the product in the invoice before delivery date input though order has been received through M-Reporting. Note that, according to the existing system a track record has been maintained through data query form but we do believe, it is still a risky process intended at short-term offence by any computer personnel of the depot. </w:t>
            </w:r>
            <w:r w:rsidRPr="00455F04">
              <w:rPr>
                <w:rFonts w:ascii="Arial" w:hAnsi="Arial" w:cs="Arial"/>
                <w:b/>
                <w:sz w:val="20"/>
                <w:szCs w:val="20"/>
              </w:rPr>
              <w:t>Edit, delete, cancel and update procedure should be restricted hundred percent for all type of computer-generated records</w:t>
            </w:r>
            <w:r w:rsidRPr="00455F04">
              <w:rPr>
                <w:rFonts w:ascii="Arial" w:hAnsi="Arial" w:cs="Arial"/>
                <w:sz w:val="20"/>
                <w:szCs w:val="20"/>
              </w:rPr>
              <w:t>. If any requirement arises to edit, delete, cancel or up-date then it should be done through permission taken from Distribution Department and assistance from IT division.</w:t>
            </w:r>
          </w:p>
        </w:tc>
        <w:tc>
          <w:tcPr>
            <w:tcW w:w="1800" w:type="dxa"/>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spacing w:after="0" w:line="240" w:lineRule="auto"/>
              <w:ind w:left="256" w:hanging="256"/>
              <w:jc w:val="both"/>
              <w:rPr>
                <w:rFonts w:ascii="Arial" w:hAnsi="Arial" w:cs="Arial"/>
                <w:b/>
                <w:sz w:val="20"/>
                <w:szCs w:val="20"/>
              </w:rPr>
            </w:pPr>
            <w:r w:rsidRPr="00455F04">
              <w:rPr>
                <w:rFonts w:ascii="Arial" w:hAnsi="Arial" w:cs="Arial"/>
                <w:b/>
                <w:sz w:val="20"/>
                <w:szCs w:val="20"/>
              </w:rPr>
              <w:t xml:space="preserve">2. Any bill/ invoice can be possible to edit before delivery.  </w:t>
            </w:r>
          </w:p>
        </w:tc>
        <w:tc>
          <w:tcPr>
            <w:tcW w:w="1800" w:type="dxa"/>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c>
          <w:tcPr>
            <w:tcW w:w="1890" w:type="dxa"/>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3.05</w:t>
            </w: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spacing w:after="0" w:line="240" w:lineRule="auto"/>
              <w:ind w:left="0"/>
              <w:rPr>
                <w:rFonts w:ascii="Arial" w:hAnsi="Arial" w:cs="Arial"/>
                <w:b/>
                <w:sz w:val="20"/>
                <w:szCs w:val="20"/>
              </w:rPr>
            </w:pPr>
            <w:r w:rsidRPr="00455F04">
              <w:rPr>
                <w:rFonts w:ascii="Arial" w:hAnsi="Arial" w:cs="Arial"/>
                <w:b/>
                <w:sz w:val="20"/>
                <w:szCs w:val="20"/>
              </w:rPr>
              <w:t>Review of Delivery Date and Collection Date</w:t>
            </w:r>
          </w:p>
        </w:tc>
        <w:tc>
          <w:tcPr>
            <w:tcW w:w="1800" w:type="dxa"/>
            <w:vAlign w:val="center"/>
          </w:tcPr>
          <w:p w:rsidR="00123939" w:rsidRPr="00455F04" w:rsidRDefault="00123939" w:rsidP="00123939">
            <w:pPr>
              <w:spacing w:after="0" w:line="240" w:lineRule="auto"/>
              <w:jc w:val="center"/>
              <w:rPr>
                <w:rFonts w:ascii="Arial" w:hAnsi="Arial" w:cs="Arial"/>
                <w:sz w:val="20"/>
                <w:szCs w:val="20"/>
              </w:rPr>
            </w:pPr>
          </w:p>
        </w:tc>
        <w:tc>
          <w:tcPr>
            <w:tcW w:w="1890" w:type="dxa"/>
            <w:vAlign w:val="center"/>
          </w:tcPr>
          <w:p w:rsidR="00123939" w:rsidRPr="00455F04" w:rsidRDefault="00123939" w:rsidP="00123939">
            <w:pPr>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spacing w:after="0" w:line="240" w:lineRule="auto"/>
              <w:ind w:left="0"/>
              <w:rPr>
                <w:rFonts w:ascii="Arial" w:hAnsi="Arial" w:cs="Arial"/>
                <w:b/>
                <w:sz w:val="20"/>
                <w:szCs w:val="20"/>
              </w:rPr>
            </w:pPr>
            <w:r w:rsidRPr="00455F04">
              <w:rPr>
                <w:rFonts w:ascii="Arial" w:hAnsi="Arial" w:cs="Arial"/>
                <w:sz w:val="20"/>
                <w:szCs w:val="20"/>
              </w:rPr>
              <w:t>In course of our audit we have observed that, delivery date has been inputted in the invoice copy</w:t>
            </w:r>
            <w:r w:rsidRPr="00455F04">
              <w:rPr>
                <w:rFonts w:ascii="Arial" w:hAnsi="Arial" w:cs="Arial"/>
                <w:b/>
                <w:sz w:val="20"/>
                <w:szCs w:val="20"/>
              </w:rPr>
              <w:t xml:space="preserve">. </w:t>
            </w:r>
            <w:r w:rsidRPr="00455F04">
              <w:rPr>
                <w:rFonts w:ascii="Arial" w:hAnsi="Arial" w:cs="Arial"/>
                <w:sz w:val="20"/>
                <w:szCs w:val="20"/>
              </w:rPr>
              <w:t>But</w:t>
            </w:r>
            <w:r w:rsidRPr="00455F04">
              <w:rPr>
                <w:rFonts w:ascii="Arial" w:hAnsi="Arial" w:cs="Arial"/>
                <w:b/>
                <w:sz w:val="20"/>
                <w:szCs w:val="20"/>
              </w:rPr>
              <w:t xml:space="preserve"> there is no option to input collection (expected) date in the invoice copy as per existing system.</w:t>
            </w:r>
          </w:p>
          <w:p w:rsidR="00123939" w:rsidRPr="00455F04" w:rsidRDefault="00123939" w:rsidP="00123939">
            <w:pPr>
              <w:spacing w:after="0" w:line="240" w:lineRule="auto"/>
              <w:rPr>
                <w:rFonts w:ascii="Arial" w:hAnsi="Arial" w:cs="Arial"/>
                <w:sz w:val="20"/>
                <w:szCs w:val="20"/>
              </w:rPr>
            </w:pPr>
          </w:p>
        </w:tc>
        <w:tc>
          <w:tcPr>
            <w:tcW w:w="1800" w:type="dxa"/>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Printed invoice copy</w:t>
            </w:r>
          </w:p>
        </w:tc>
        <w:tc>
          <w:tcPr>
            <w:tcW w:w="1890" w:type="dxa"/>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company’s existing practice.</w:t>
            </w:r>
          </w:p>
        </w:tc>
      </w:tr>
      <w:tr w:rsidR="00123939" w:rsidRPr="00455F04" w:rsidTr="006832E1">
        <w:trPr>
          <w:trHeight w:val="7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3.06</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Physical Verification and Reconciliation of Computer Accessories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530"/>
        </w:trPr>
        <w:tc>
          <w:tcPr>
            <w:tcW w:w="624" w:type="dxa"/>
            <w:vMerge/>
            <w:tcBorders>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physically verified the computer accessories and reconciled with respective register maintained in computer section and found in order.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Register</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107"/>
        </w:trPr>
        <w:tc>
          <w:tcPr>
            <w:tcW w:w="624" w:type="dxa"/>
            <w:tcBorders>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4.00</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Section: Others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4.01</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 xml:space="preserve">Physical Verification of Fixed Assets </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physically verified the fixed assets of the depot along with list that provided us by the depot In-charge as on 13.11.22 and observed that-</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List of Fixed Assets.</w:t>
            </w:r>
          </w:p>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lastRenderedPageBreak/>
              <w:t>Fixed Assets Documents</w:t>
            </w:r>
          </w:p>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File.</w:t>
            </w:r>
          </w:p>
        </w:tc>
        <w:tc>
          <w:tcPr>
            <w:tcW w:w="1890"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lastRenderedPageBreak/>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lastRenderedPageBreak/>
              <w:t>Depot In-charge</w:t>
            </w:r>
          </w:p>
        </w:tc>
        <w:tc>
          <w:tcPr>
            <w:tcW w:w="1892"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restart"/>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followed the Depot </w:t>
            </w:r>
            <w:r w:rsidRPr="00455F04">
              <w:rPr>
                <w:rFonts w:ascii="Arial" w:hAnsi="Arial" w:cs="Arial"/>
                <w:b/>
                <w:sz w:val="20"/>
                <w:szCs w:val="20"/>
              </w:rPr>
              <w:lastRenderedPageBreak/>
              <w:t>Activities Guideline 2013 strictly.</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9"/>
              </w:numPr>
              <w:spacing w:after="0" w:line="240" w:lineRule="auto"/>
              <w:ind w:left="151" w:hanging="180"/>
              <w:jc w:val="both"/>
              <w:rPr>
                <w:rFonts w:ascii="Arial" w:hAnsi="Arial" w:cs="Arial"/>
                <w:sz w:val="20"/>
                <w:szCs w:val="20"/>
              </w:rPr>
            </w:pPr>
            <w:r w:rsidRPr="00455F04">
              <w:rPr>
                <w:rFonts w:ascii="Arial" w:hAnsi="Arial" w:cs="Arial"/>
                <w:sz w:val="20"/>
                <w:szCs w:val="20"/>
              </w:rPr>
              <w:t>Physically fixed assets are found in order but some of those are broken or unusable.</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9"/>
              </w:numPr>
              <w:spacing w:after="0" w:line="240" w:lineRule="auto"/>
              <w:ind w:left="151" w:hanging="180"/>
              <w:jc w:val="both"/>
              <w:rPr>
                <w:rFonts w:ascii="Arial" w:hAnsi="Arial" w:cs="Arial"/>
                <w:b/>
                <w:sz w:val="20"/>
                <w:szCs w:val="20"/>
              </w:rPr>
            </w:pPr>
            <w:r w:rsidRPr="00455F04">
              <w:rPr>
                <w:rFonts w:ascii="Arial" w:hAnsi="Arial" w:cs="Arial"/>
                <w:b/>
                <w:sz w:val="20"/>
                <w:szCs w:val="20"/>
              </w:rPr>
              <w:t xml:space="preserve"> Almost all the cases asset identification number was not available.</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9"/>
              </w:numPr>
              <w:spacing w:after="0" w:line="240" w:lineRule="auto"/>
              <w:ind w:left="151" w:hanging="180"/>
              <w:jc w:val="both"/>
              <w:rPr>
                <w:rFonts w:ascii="Arial" w:hAnsi="Arial" w:cs="Arial"/>
                <w:sz w:val="20"/>
                <w:szCs w:val="20"/>
              </w:rPr>
            </w:pPr>
            <w:r w:rsidRPr="00455F04">
              <w:rPr>
                <w:rFonts w:ascii="Arial" w:hAnsi="Arial" w:cs="Arial"/>
                <w:sz w:val="20"/>
                <w:szCs w:val="20"/>
              </w:rPr>
              <w:t xml:space="preserve"> </w:t>
            </w:r>
            <w:r w:rsidRPr="00455F04">
              <w:rPr>
                <w:rFonts w:ascii="Arial" w:hAnsi="Arial" w:cs="Arial"/>
                <w:b/>
                <w:sz w:val="20"/>
                <w:szCs w:val="20"/>
              </w:rPr>
              <w:t>As per depot activities guideline-2013, the depot In-charge should verify all fixed assets half yearly and verified copy should be sent to corporate office for reconciliation, but such types of activity did not follow</w:t>
            </w:r>
            <w:r w:rsidRPr="00455F04">
              <w:rPr>
                <w:rFonts w:ascii="Arial" w:hAnsi="Arial" w:cs="Arial"/>
                <w:sz w:val="20"/>
                <w:szCs w:val="20"/>
              </w:rPr>
              <w:t>.</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Fixed Assets Documents</w:t>
            </w: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296"/>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9"/>
              </w:numPr>
              <w:spacing w:after="0" w:line="240" w:lineRule="auto"/>
              <w:ind w:left="151" w:hanging="180"/>
              <w:jc w:val="both"/>
              <w:rPr>
                <w:rFonts w:ascii="Arial" w:hAnsi="Arial" w:cs="Arial"/>
                <w:sz w:val="20"/>
                <w:szCs w:val="20"/>
              </w:rPr>
            </w:pPr>
            <w:r w:rsidRPr="00455F04">
              <w:rPr>
                <w:rFonts w:ascii="Arial" w:hAnsi="Arial" w:cs="Arial"/>
                <w:sz w:val="20"/>
                <w:szCs w:val="20"/>
              </w:rPr>
              <w:t>Fixed Assets List (Excel Sheet) has been maintained.</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r w:rsidRPr="00455F04">
              <w:rPr>
                <w:rFonts w:ascii="Arial" w:hAnsi="Arial" w:cs="Arial"/>
                <w:bCs/>
                <w:sz w:val="20"/>
                <w:szCs w:val="20"/>
              </w:rPr>
              <w:t>4.02</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Physical Verification and Reconciliation of Stationery Items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7"/>
        </w:trPr>
        <w:tc>
          <w:tcPr>
            <w:tcW w:w="624" w:type="dxa"/>
            <w:vMerge/>
            <w:tcBorders>
              <w:bottom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physically verified the stationery items and reconciled with respective register and found in order.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Stationery Register</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 DIC</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r w:rsidRPr="00455F04">
              <w:rPr>
                <w:rFonts w:ascii="Arial" w:hAnsi="Arial" w:cs="Arial"/>
                <w:bCs/>
                <w:sz w:val="20"/>
                <w:szCs w:val="20"/>
              </w:rPr>
              <w:t>4.03</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on Fuel Consumption for Generator</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During the course of our audit we have verified generator register/log book and other related documents regarding fuel consumption and observed that-</w:t>
            </w:r>
          </w:p>
        </w:tc>
        <w:tc>
          <w:tcPr>
            <w:tcW w:w="1800" w:type="dxa"/>
            <w:vMerge w:val="restart"/>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Respective Register/</w:t>
            </w:r>
          </w:p>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Log Book</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more careful to use the generator fuel.</w:t>
            </w:r>
          </w:p>
        </w:tc>
      </w:tr>
      <w:tr w:rsidR="00123939" w:rsidRPr="00455F04" w:rsidTr="006832E1">
        <w:trPr>
          <w:trHeight w:val="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2"/>
              </w:numPr>
              <w:spacing w:after="0" w:line="240" w:lineRule="auto"/>
              <w:ind w:left="241" w:hanging="241"/>
              <w:jc w:val="both"/>
              <w:rPr>
                <w:rFonts w:ascii="Arial" w:hAnsi="Arial" w:cs="Arial"/>
                <w:sz w:val="20"/>
                <w:szCs w:val="20"/>
              </w:rPr>
            </w:pPr>
            <w:r w:rsidRPr="00455F04">
              <w:rPr>
                <w:rFonts w:ascii="Arial" w:hAnsi="Arial" w:cs="Arial"/>
                <w:sz w:val="20"/>
                <w:szCs w:val="20"/>
              </w:rPr>
              <w:t xml:space="preserve">Two generators (Brand-UKAS, GB56CSA, 75 KVA/60KW, China, DIESEL, 30 KVA and DUAL DRAGON, WEIFANG, China, DISEL, 30KV/24KW) have been using in this sales center.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53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2"/>
              </w:numPr>
              <w:spacing w:after="0" w:line="240" w:lineRule="auto"/>
              <w:ind w:left="241" w:hanging="241"/>
              <w:jc w:val="both"/>
              <w:rPr>
                <w:rFonts w:ascii="Arial" w:hAnsi="Arial" w:cs="Arial"/>
                <w:sz w:val="20"/>
                <w:szCs w:val="20"/>
              </w:rPr>
            </w:pPr>
            <w:r w:rsidRPr="00455F04">
              <w:rPr>
                <w:rFonts w:ascii="Arial" w:hAnsi="Arial" w:cs="Arial"/>
                <w:sz w:val="20"/>
                <w:szCs w:val="20"/>
              </w:rPr>
              <w:t xml:space="preserve">During our audit period total 627 liters diesel has been used for 75KVA/60KW generator and average consumption rate per hour is 5.54 liters and consumption </w:t>
            </w:r>
            <w:r w:rsidRPr="00455F04">
              <w:rPr>
                <w:rFonts w:ascii="Arial" w:hAnsi="Arial" w:cs="Arial"/>
                <w:b/>
                <w:sz w:val="20"/>
                <w:szCs w:val="20"/>
              </w:rPr>
              <w:t>rate is sharply increased than last audit period</w:t>
            </w:r>
            <w:r w:rsidRPr="00455F04">
              <w:rPr>
                <w:rFonts w:ascii="Arial" w:hAnsi="Arial" w:cs="Arial"/>
                <w:sz w:val="20"/>
                <w:szCs w:val="20"/>
              </w:rPr>
              <w:t>. Last audit period consumption rate was 5.04 liter per hour.</w:t>
            </w:r>
          </w:p>
          <w:p w:rsidR="00123939" w:rsidRPr="00455F04" w:rsidRDefault="00123939" w:rsidP="00123939">
            <w:pPr>
              <w:pStyle w:val="ListParagraph"/>
              <w:spacing w:after="0" w:line="240" w:lineRule="auto"/>
              <w:ind w:left="241"/>
              <w:jc w:val="both"/>
              <w:rPr>
                <w:rFonts w:ascii="Arial" w:hAnsi="Arial" w:cs="Arial"/>
                <w:sz w:val="20"/>
                <w:szCs w:val="20"/>
              </w:rPr>
            </w:pPr>
            <w:r w:rsidRPr="00455F04">
              <w:rPr>
                <w:rFonts w:ascii="Arial" w:hAnsi="Arial" w:cs="Arial"/>
                <w:sz w:val="20"/>
                <w:szCs w:val="20"/>
              </w:rPr>
              <w:t xml:space="preserve">On the other hand, total 174 liters diesel has been used for 30KV/24KW generator and average consumption rate per hour is 4.38 liter and </w:t>
            </w:r>
            <w:r w:rsidRPr="00455F04">
              <w:rPr>
                <w:rFonts w:ascii="Arial" w:hAnsi="Arial" w:cs="Arial"/>
                <w:b/>
                <w:sz w:val="20"/>
                <w:szCs w:val="20"/>
              </w:rPr>
              <w:t xml:space="preserve">consumption rate </w:t>
            </w:r>
            <w:proofErr w:type="gramStart"/>
            <w:r w:rsidRPr="00455F04">
              <w:rPr>
                <w:rFonts w:ascii="Arial" w:hAnsi="Arial" w:cs="Arial"/>
                <w:b/>
                <w:sz w:val="20"/>
                <w:szCs w:val="20"/>
              </w:rPr>
              <w:t>is</w:t>
            </w:r>
            <w:proofErr w:type="gramEnd"/>
            <w:r w:rsidRPr="00455F04">
              <w:rPr>
                <w:rFonts w:ascii="Arial" w:hAnsi="Arial" w:cs="Arial"/>
                <w:b/>
                <w:sz w:val="20"/>
                <w:szCs w:val="20"/>
              </w:rPr>
              <w:t xml:space="preserve"> also sharply increased than last audit period</w:t>
            </w:r>
            <w:r w:rsidRPr="00455F04">
              <w:rPr>
                <w:rFonts w:ascii="Arial" w:hAnsi="Arial" w:cs="Arial"/>
                <w:sz w:val="20"/>
                <w:szCs w:val="20"/>
              </w:rPr>
              <w:t>. Last audit period consumption rate was 3.23 liter per hour.</w:t>
            </w:r>
          </w:p>
          <w:p w:rsidR="00123939" w:rsidRPr="00455F04" w:rsidRDefault="00123939" w:rsidP="00123939">
            <w:pPr>
              <w:pStyle w:val="ListParagraph"/>
              <w:spacing w:after="0" w:line="240" w:lineRule="auto"/>
              <w:ind w:left="241"/>
              <w:jc w:val="both"/>
              <w:rPr>
                <w:rFonts w:ascii="Arial" w:hAnsi="Arial" w:cs="Arial"/>
                <w:sz w:val="20"/>
                <w:szCs w:val="20"/>
              </w:rPr>
            </w:pP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b/>
                <w:sz w:val="20"/>
                <w:szCs w:val="20"/>
              </w:rPr>
              <w:t>It is to be noted that, we could not calculate the actual consumption rate due to opening and closing stock of fuel was not recorded.</w:t>
            </w:r>
          </w:p>
        </w:tc>
        <w:tc>
          <w:tcPr>
            <w:tcW w:w="180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2"/>
              </w:numPr>
              <w:tabs>
                <w:tab w:val="left" w:pos="3240"/>
              </w:tabs>
              <w:spacing w:after="0" w:line="240" w:lineRule="auto"/>
              <w:ind w:left="256" w:hanging="256"/>
              <w:jc w:val="both"/>
              <w:rPr>
                <w:rFonts w:ascii="Arial" w:hAnsi="Arial" w:cs="Arial"/>
                <w:sz w:val="20"/>
                <w:szCs w:val="20"/>
              </w:rPr>
            </w:pPr>
            <w:r w:rsidRPr="00455F04">
              <w:rPr>
                <w:rFonts w:ascii="Arial" w:hAnsi="Arial" w:cs="Arial"/>
                <w:sz w:val="20"/>
                <w:szCs w:val="20"/>
              </w:rPr>
              <w:t>Log book for repair &amp; maintenance have been maintained properly. Log book for repair &amp; maintenance have been maintained properly.</w:t>
            </w:r>
          </w:p>
        </w:tc>
        <w:tc>
          <w:tcPr>
            <w:tcW w:w="180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4.04</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 xml:space="preserve">Review of </w:t>
            </w:r>
            <w:proofErr w:type="spellStart"/>
            <w:r w:rsidRPr="00455F04">
              <w:rPr>
                <w:rFonts w:ascii="Arial" w:hAnsi="Arial" w:cs="Arial"/>
                <w:b/>
                <w:sz w:val="20"/>
                <w:szCs w:val="20"/>
              </w:rPr>
              <w:t>Shutoli</w:t>
            </w:r>
            <w:proofErr w:type="spellEnd"/>
            <w:r w:rsidRPr="00455F04">
              <w:rPr>
                <w:rFonts w:ascii="Arial" w:hAnsi="Arial" w:cs="Arial"/>
                <w:b/>
                <w:sz w:val="20"/>
                <w:szCs w:val="20"/>
              </w:rPr>
              <w:t xml:space="preserve"> &amp; Carton Consumption</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sz w:val="20"/>
                <w:szCs w:val="20"/>
              </w:rPr>
              <w:t xml:space="preserve">During our audit we have analyzed </w:t>
            </w:r>
            <w:proofErr w:type="spellStart"/>
            <w:r w:rsidRPr="00455F04">
              <w:rPr>
                <w:rFonts w:ascii="Arial" w:hAnsi="Arial" w:cs="Arial"/>
                <w:sz w:val="20"/>
                <w:szCs w:val="20"/>
              </w:rPr>
              <w:t>shutoli</w:t>
            </w:r>
            <w:proofErr w:type="spellEnd"/>
            <w:r w:rsidRPr="00455F04">
              <w:rPr>
                <w:rFonts w:ascii="Arial" w:hAnsi="Arial" w:cs="Arial"/>
                <w:sz w:val="20"/>
                <w:szCs w:val="20"/>
              </w:rPr>
              <w:t xml:space="preserve"> and carton consumption in different way i.e. against sales, against per invoice etc. and our observations are as follows-</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p>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Documents</w:t>
            </w:r>
          </w:p>
        </w:tc>
        <w:tc>
          <w:tcPr>
            <w:tcW w:w="1890"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92"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2068" w:type="dxa"/>
            <w:vMerge w:val="restart"/>
            <w:vAlign w:val="center"/>
          </w:tcPr>
          <w:p w:rsidR="00123939" w:rsidRPr="00455F04" w:rsidRDefault="00123939" w:rsidP="00123939">
            <w:pPr>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8"/>
              </w:numPr>
              <w:spacing w:after="0" w:line="240" w:lineRule="auto"/>
              <w:ind w:left="245" w:hanging="245"/>
              <w:jc w:val="both"/>
              <w:rPr>
                <w:rFonts w:ascii="Arial" w:hAnsi="Arial" w:cs="Arial"/>
                <w:sz w:val="20"/>
                <w:szCs w:val="20"/>
              </w:rPr>
            </w:pPr>
            <w:r w:rsidRPr="00455F04">
              <w:rPr>
                <w:rFonts w:ascii="Arial" w:hAnsi="Arial" w:cs="Arial"/>
                <w:sz w:val="20"/>
                <w:szCs w:val="20"/>
              </w:rPr>
              <w:t xml:space="preserve">Plastic </w:t>
            </w:r>
            <w:proofErr w:type="spellStart"/>
            <w:r w:rsidRPr="00455F04">
              <w:rPr>
                <w:rFonts w:ascii="Arial" w:hAnsi="Arial" w:cs="Arial"/>
                <w:sz w:val="20"/>
                <w:szCs w:val="20"/>
              </w:rPr>
              <w:t>shutoli</w:t>
            </w:r>
            <w:proofErr w:type="spellEnd"/>
            <w:r w:rsidRPr="00455F04">
              <w:rPr>
                <w:rFonts w:ascii="Arial" w:hAnsi="Arial" w:cs="Arial"/>
                <w:sz w:val="20"/>
                <w:szCs w:val="20"/>
              </w:rPr>
              <w:t xml:space="preserve"> has been purchased through DSC (South) depot @ Tk.79 per kg with duly approved by distribution department.</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r>
      <w:tr w:rsidR="00123939" w:rsidRPr="00455F04" w:rsidTr="006832E1">
        <w:trPr>
          <w:trHeight w:val="140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8"/>
              </w:numPr>
              <w:spacing w:after="0" w:line="240" w:lineRule="auto"/>
              <w:ind w:left="245" w:hanging="245"/>
              <w:jc w:val="both"/>
              <w:rPr>
                <w:rFonts w:ascii="Arial" w:hAnsi="Arial" w:cs="Arial"/>
                <w:b/>
                <w:sz w:val="20"/>
                <w:szCs w:val="20"/>
              </w:rPr>
            </w:pPr>
            <w:r w:rsidRPr="00455F04">
              <w:rPr>
                <w:rFonts w:ascii="Arial" w:hAnsi="Arial" w:cs="Arial"/>
                <w:sz w:val="20"/>
                <w:szCs w:val="20"/>
              </w:rPr>
              <w:t xml:space="preserve">Average </w:t>
            </w:r>
            <w:proofErr w:type="spellStart"/>
            <w:r w:rsidRPr="00455F04">
              <w:rPr>
                <w:rFonts w:ascii="Arial" w:hAnsi="Arial" w:cs="Arial"/>
                <w:sz w:val="20"/>
                <w:szCs w:val="20"/>
              </w:rPr>
              <w:t>shutoli</w:t>
            </w:r>
            <w:proofErr w:type="spellEnd"/>
            <w:r w:rsidRPr="00455F04">
              <w:rPr>
                <w:rFonts w:ascii="Arial" w:hAnsi="Arial" w:cs="Arial"/>
                <w:sz w:val="20"/>
                <w:szCs w:val="20"/>
              </w:rPr>
              <w:t xml:space="preserve"> consumption against sales was 0.02% and per invoice was Tk.1.31, which was decreased than previous audit period. Last audit period per invoice cost was Tk. 1.42. </w:t>
            </w:r>
          </w:p>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 xml:space="preserve">It is to be noted that, we could not calculate month to month average </w:t>
            </w:r>
            <w:proofErr w:type="spellStart"/>
            <w:r w:rsidRPr="00455F04">
              <w:rPr>
                <w:rFonts w:ascii="Arial" w:hAnsi="Arial" w:cs="Arial"/>
                <w:b/>
                <w:sz w:val="20"/>
                <w:szCs w:val="20"/>
              </w:rPr>
              <w:t>shutoli</w:t>
            </w:r>
            <w:proofErr w:type="spellEnd"/>
            <w:r w:rsidRPr="00455F04">
              <w:rPr>
                <w:rFonts w:ascii="Arial" w:hAnsi="Arial" w:cs="Arial"/>
                <w:b/>
                <w:sz w:val="20"/>
                <w:szCs w:val="20"/>
              </w:rPr>
              <w:t xml:space="preserve"> consumption rate per invoice due to lack of proper recording of monthly </w:t>
            </w:r>
            <w:proofErr w:type="spellStart"/>
            <w:r w:rsidRPr="00455F04">
              <w:rPr>
                <w:rFonts w:ascii="Arial" w:hAnsi="Arial" w:cs="Arial"/>
                <w:b/>
                <w:sz w:val="20"/>
                <w:szCs w:val="20"/>
              </w:rPr>
              <w:t>shutoli</w:t>
            </w:r>
            <w:proofErr w:type="spellEnd"/>
            <w:r w:rsidRPr="00455F04">
              <w:rPr>
                <w:rFonts w:ascii="Arial" w:hAnsi="Arial" w:cs="Arial"/>
                <w:b/>
                <w:sz w:val="20"/>
                <w:szCs w:val="20"/>
              </w:rPr>
              <w:t xml:space="preserve"> consumption.</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109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28"/>
              </w:numPr>
              <w:spacing w:after="0" w:line="240" w:lineRule="auto"/>
              <w:ind w:left="256" w:hanging="256"/>
              <w:jc w:val="both"/>
              <w:rPr>
                <w:rFonts w:ascii="Arial" w:hAnsi="Arial" w:cs="Arial"/>
                <w:b/>
                <w:sz w:val="20"/>
                <w:szCs w:val="20"/>
              </w:rPr>
            </w:pPr>
            <w:r w:rsidRPr="00455F04">
              <w:rPr>
                <w:rFonts w:ascii="Arial" w:hAnsi="Arial" w:cs="Arial"/>
                <w:sz w:val="20"/>
                <w:szCs w:val="20"/>
              </w:rPr>
              <w:t xml:space="preserve">Average carton consumption against sales was 0.13% and against per invoice was Tk.10.13, which was also decreased than previous audit period. Last audit period, it was Tk. 10.59 per invoice. </w:t>
            </w:r>
          </w:p>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It is to be noted that, we could not calculate month-to-month carton average consumption rate per invoice due to lack of proper recording of monthly carton consumption. It is also to be noted that, all cartons supplied through CSC except abnormal situation.</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b/>
                <w:sz w:val="20"/>
                <w:szCs w:val="20"/>
              </w:rPr>
            </w:pPr>
          </w:p>
          <w:p w:rsidR="00123939" w:rsidRPr="00455F04" w:rsidRDefault="00123939" w:rsidP="00123939">
            <w:pPr>
              <w:spacing w:after="0" w:line="240" w:lineRule="auto"/>
              <w:rPr>
                <w:rFonts w:ascii="Arial" w:hAnsi="Arial" w:cs="Arial"/>
                <w:b/>
                <w:sz w:val="20"/>
                <w:szCs w:val="20"/>
              </w:rPr>
            </w:pPr>
            <w:r w:rsidRPr="00455F04">
              <w:rPr>
                <w:rFonts w:ascii="Arial" w:hAnsi="Arial" w:cs="Arial"/>
                <w:b/>
                <w:sz w:val="20"/>
                <w:szCs w:val="20"/>
              </w:rPr>
              <w:t xml:space="preserve">Should be more attentive to use the carton. </w:t>
            </w:r>
          </w:p>
        </w:tc>
      </w:tr>
      <w:tr w:rsidR="00123939" w:rsidRPr="00455F04" w:rsidTr="006832E1">
        <w:trPr>
          <w:trHeight w:val="35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4.05</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on Staff List along with Specimen Signature-</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7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In course of our audit, we have checked staff list both of distribution and market along with specimen signature and </w:t>
            </w:r>
            <w:r w:rsidRPr="00455F04">
              <w:rPr>
                <w:rFonts w:ascii="Arial" w:hAnsi="Arial" w:cs="Arial"/>
                <w:b/>
                <w:sz w:val="20"/>
                <w:szCs w:val="20"/>
              </w:rPr>
              <w:t>not found up to date</w:t>
            </w:r>
            <w:r w:rsidRPr="00455F04">
              <w:rPr>
                <w:rFonts w:ascii="Arial" w:hAnsi="Arial" w:cs="Arial"/>
                <w:sz w:val="20"/>
                <w:szCs w:val="20"/>
              </w:rPr>
              <w:t>.</w:t>
            </w:r>
          </w:p>
        </w:tc>
        <w:tc>
          <w:tcPr>
            <w:tcW w:w="1800" w:type="dxa"/>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Specimen Signature File &amp; Register</w:t>
            </w:r>
          </w:p>
        </w:tc>
        <w:tc>
          <w:tcPr>
            <w:tcW w:w="1890" w:type="dxa"/>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Staff List with Specimen Signature should be updated.</w:t>
            </w:r>
          </w:p>
        </w:tc>
      </w:tr>
      <w:tr w:rsidR="00123939" w:rsidRPr="00455F04" w:rsidTr="006832E1">
        <w:trPr>
          <w:trHeight w:val="413"/>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4.06</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Attendance Register, Leave Register &amp; Form and Shifting Duty Chart</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 xml:space="preserve">We have reviewed attendance, shifting duty chart, leave system and observed that- </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Documents</w:t>
            </w:r>
          </w:p>
        </w:tc>
        <w:tc>
          <w:tcPr>
            <w:tcW w:w="1890"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92" w:type="dxa"/>
            <w:vMerge w:val="restart"/>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9"/>
              </w:numPr>
              <w:spacing w:after="0" w:line="240" w:lineRule="auto"/>
              <w:ind w:left="241" w:hanging="241"/>
              <w:jc w:val="both"/>
              <w:rPr>
                <w:rFonts w:ascii="Arial" w:hAnsi="Arial" w:cs="Arial"/>
                <w:sz w:val="20"/>
                <w:szCs w:val="20"/>
              </w:rPr>
            </w:pPr>
            <w:r w:rsidRPr="00455F04">
              <w:rPr>
                <w:rFonts w:ascii="Arial" w:hAnsi="Arial" w:cs="Arial"/>
                <w:sz w:val="20"/>
                <w:szCs w:val="20"/>
              </w:rPr>
              <w:t>All the mentioned activities are now done through HRIS online system.</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39"/>
              </w:numPr>
              <w:spacing w:after="0"/>
              <w:ind w:left="254" w:hanging="254"/>
              <w:jc w:val="both"/>
              <w:rPr>
                <w:rFonts w:ascii="Arial" w:hAnsi="Arial" w:cs="Arial"/>
                <w:sz w:val="20"/>
                <w:szCs w:val="20"/>
              </w:rPr>
            </w:pPr>
            <w:r w:rsidRPr="00455F04">
              <w:rPr>
                <w:rFonts w:ascii="Arial" w:hAnsi="Arial" w:cs="Arial"/>
                <w:sz w:val="20"/>
                <w:szCs w:val="20"/>
              </w:rPr>
              <w:t>Biometrics attendance system has been working properly. Manual Attendance Register has been maintaining for security guard and casual cleaner.</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39"/>
              </w:numPr>
              <w:spacing w:after="0"/>
              <w:ind w:left="254" w:hanging="254"/>
              <w:jc w:val="both"/>
              <w:rPr>
                <w:rFonts w:ascii="Arial" w:hAnsi="Arial" w:cs="Arial"/>
                <w:sz w:val="20"/>
                <w:szCs w:val="20"/>
              </w:rPr>
            </w:pPr>
            <w:r w:rsidRPr="00455F04">
              <w:rPr>
                <w:rFonts w:ascii="Arial" w:hAnsi="Arial" w:cs="Arial"/>
                <w:sz w:val="20"/>
                <w:szCs w:val="20"/>
              </w:rPr>
              <w:t xml:space="preserve">All leave application </w:t>
            </w:r>
            <w:proofErr w:type="gramStart"/>
            <w:r w:rsidRPr="00455F04">
              <w:rPr>
                <w:rFonts w:ascii="Arial" w:hAnsi="Arial" w:cs="Arial"/>
                <w:sz w:val="20"/>
                <w:szCs w:val="20"/>
              </w:rPr>
              <w:t>have</w:t>
            </w:r>
            <w:proofErr w:type="gramEnd"/>
            <w:r w:rsidRPr="00455F04">
              <w:rPr>
                <w:rFonts w:ascii="Arial" w:hAnsi="Arial" w:cs="Arial"/>
                <w:sz w:val="20"/>
                <w:szCs w:val="20"/>
              </w:rPr>
              <w:t xml:space="preserve"> been sent &amp; approved through HRIS online system.</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tcPr>
          <w:p w:rsidR="00123939" w:rsidRPr="00455F04" w:rsidRDefault="00123939" w:rsidP="00123939">
            <w:pPr>
              <w:pStyle w:val="ListParagraph"/>
              <w:numPr>
                <w:ilvl w:val="0"/>
                <w:numId w:val="39"/>
              </w:numPr>
              <w:spacing w:after="0"/>
              <w:ind w:left="256" w:hanging="256"/>
              <w:contextualSpacing/>
              <w:jc w:val="both"/>
              <w:rPr>
                <w:rFonts w:ascii="Arial" w:hAnsi="Arial" w:cs="Arial"/>
                <w:sz w:val="20"/>
                <w:szCs w:val="20"/>
              </w:rPr>
            </w:pPr>
            <w:r w:rsidRPr="00455F04">
              <w:rPr>
                <w:rFonts w:ascii="Arial" w:hAnsi="Arial" w:cs="Arial"/>
                <w:sz w:val="20"/>
                <w:szCs w:val="20"/>
              </w:rPr>
              <w:t>Shifting duty has been assigned only for packing man.</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530"/>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4.07</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Vehicle Repair &amp; Maintenance Register, Log Book Millage Meter &amp; Fuel Consumption Records.</w:t>
            </w:r>
          </w:p>
        </w:tc>
        <w:tc>
          <w:tcPr>
            <w:tcW w:w="1800" w:type="dxa"/>
            <w:vMerge w:val="restart"/>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Documents</w:t>
            </w:r>
          </w:p>
        </w:tc>
        <w:tc>
          <w:tcPr>
            <w:tcW w:w="1890" w:type="dxa"/>
            <w:vMerge w:val="restart"/>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92" w:type="dxa"/>
            <w:vMerge w:val="restart"/>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p>
        </w:tc>
      </w:tr>
      <w:tr w:rsidR="00123939" w:rsidRPr="00455F04" w:rsidTr="006832E1">
        <w:trPr>
          <w:trHeight w:val="15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6"/>
              </w:numPr>
              <w:spacing w:after="0" w:line="240" w:lineRule="auto"/>
              <w:ind w:left="331" w:hanging="331"/>
              <w:jc w:val="both"/>
              <w:rPr>
                <w:rFonts w:ascii="Arial" w:hAnsi="Arial" w:cs="Arial"/>
                <w:sz w:val="20"/>
                <w:szCs w:val="20"/>
              </w:rPr>
            </w:pPr>
            <w:r w:rsidRPr="00455F04">
              <w:rPr>
                <w:rFonts w:ascii="Arial" w:hAnsi="Arial" w:cs="Arial"/>
                <w:sz w:val="20"/>
                <w:szCs w:val="20"/>
              </w:rPr>
              <w:t>We have physically checked the meter reading of four (04) out of seven (07) delivery van as on 14.11.22 and cross checked with log book and found in order. The other vehicle was in the market.</w:t>
            </w:r>
          </w:p>
        </w:tc>
        <w:tc>
          <w:tcPr>
            <w:tcW w:w="180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8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6"/>
              </w:numPr>
              <w:spacing w:after="0" w:line="240" w:lineRule="auto"/>
              <w:ind w:left="331" w:hanging="331"/>
              <w:jc w:val="both"/>
              <w:rPr>
                <w:rFonts w:ascii="Arial" w:hAnsi="Arial" w:cs="Arial"/>
                <w:b/>
                <w:sz w:val="20"/>
                <w:szCs w:val="20"/>
              </w:rPr>
            </w:pPr>
            <w:r w:rsidRPr="00455F04">
              <w:rPr>
                <w:rFonts w:ascii="Arial" w:hAnsi="Arial" w:cs="Arial"/>
                <w:sz w:val="20"/>
                <w:szCs w:val="20"/>
              </w:rPr>
              <w:t>An integrated Vehicle Management System (VMS) software has been introduced for recording all vehicle related information like fuel consumption, repair &amp; maintenance including millage report</w:t>
            </w:r>
            <w:r w:rsidRPr="00455F04">
              <w:rPr>
                <w:rFonts w:ascii="Arial" w:hAnsi="Arial" w:cs="Arial"/>
                <w:b/>
                <w:sz w:val="20"/>
                <w:szCs w:val="20"/>
              </w:rPr>
              <w:t>. Manual register and report in this regard has been discontinued for information recording purpose.</w:t>
            </w:r>
          </w:p>
        </w:tc>
        <w:tc>
          <w:tcPr>
            <w:tcW w:w="180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r>
      <w:tr w:rsidR="00123939" w:rsidRPr="00455F04" w:rsidTr="006832E1">
        <w:trPr>
          <w:trHeight w:val="8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6"/>
              </w:numPr>
              <w:spacing w:after="0" w:line="240" w:lineRule="auto"/>
              <w:ind w:left="346" w:hanging="346"/>
              <w:contextualSpacing/>
              <w:rPr>
                <w:rFonts w:ascii="Arial" w:hAnsi="Arial" w:cs="Arial"/>
                <w:sz w:val="20"/>
                <w:szCs w:val="20"/>
              </w:rPr>
            </w:pPr>
            <w:r w:rsidRPr="00455F04">
              <w:rPr>
                <w:rFonts w:ascii="Arial" w:hAnsi="Arial" w:cs="Arial"/>
                <w:sz w:val="20"/>
                <w:szCs w:val="20"/>
              </w:rPr>
              <w:t>No standard mileage is set for each vehicle by automobile engineer.</w:t>
            </w:r>
          </w:p>
        </w:tc>
        <w:tc>
          <w:tcPr>
            <w:tcW w:w="180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8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6"/>
              </w:numPr>
              <w:spacing w:after="0" w:line="240" w:lineRule="auto"/>
              <w:ind w:left="331" w:hanging="331"/>
              <w:jc w:val="both"/>
              <w:rPr>
                <w:rFonts w:ascii="Arial" w:hAnsi="Arial" w:cs="Arial"/>
                <w:b/>
                <w:sz w:val="20"/>
                <w:szCs w:val="20"/>
              </w:rPr>
            </w:pPr>
            <w:r w:rsidRPr="00455F04">
              <w:rPr>
                <w:rFonts w:ascii="Arial" w:hAnsi="Arial" w:cs="Arial"/>
                <w:b/>
                <w:sz w:val="20"/>
                <w:szCs w:val="20"/>
              </w:rPr>
              <w:t>We believe physical verification of each and every vehicle including mileage meter should be mandatory on quarterly basis by Automobile Engineer as like previous practice.</w:t>
            </w:r>
          </w:p>
        </w:tc>
        <w:tc>
          <w:tcPr>
            <w:tcW w:w="180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b/>
                <w:sz w:val="20"/>
                <w:szCs w:val="20"/>
              </w:rPr>
              <w:t>Should be involved automobile Engineer in this regard on regular basis.</w:t>
            </w: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4.08</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Legal Documents</w:t>
            </w:r>
          </w:p>
        </w:tc>
        <w:tc>
          <w:tcPr>
            <w:tcW w:w="1800" w:type="dxa"/>
            <w:vAlign w:val="center"/>
          </w:tcPr>
          <w:p w:rsidR="00123939" w:rsidRPr="00455F04" w:rsidRDefault="00123939" w:rsidP="00123939">
            <w:pPr>
              <w:spacing w:after="0" w:line="240" w:lineRule="auto"/>
              <w:rPr>
                <w:rFonts w:ascii="Arial" w:hAnsi="Arial" w:cs="Arial"/>
                <w:sz w:val="20"/>
                <w:szCs w:val="20"/>
              </w:rPr>
            </w:pPr>
          </w:p>
        </w:tc>
        <w:tc>
          <w:tcPr>
            <w:tcW w:w="1890" w:type="dxa"/>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143"/>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sz w:val="20"/>
                <w:szCs w:val="20"/>
              </w:rPr>
              <w:t>We have reviewed the legal documents like - Trade license, Drug license, Fire license, Labor director license, TIN &amp; BIN Certificate etc. and found in order.</w:t>
            </w:r>
          </w:p>
        </w:tc>
        <w:tc>
          <w:tcPr>
            <w:tcW w:w="1800" w:type="dxa"/>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Register, Log book &amp; Report</w:t>
            </w:r>
          </w:p>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Legal Documents</w:t>
            </w: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4.09</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Pests Control Records</w:t>
            </w:r>
          </w:p>
        </w:tc>
        <w:tc>
          <w:tcPr>
            <w:tcW w:w="1800" w:type="dxa"/>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35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sz w:val="20"/>
                <w:szCs w:val="20"/>
              </w:rPr>
              <w:t>We have reviewed the pests control records and found in line with SOP.</w:t>
            </w:r>
          </w:p>
        </w:tc>
        <w:tc>
          <w:tcPr>
            <w:tcW w:w="180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sz w:val="20"/>
                <w:szCs w:val="20"/>
              </w:rPr>
              <w:t>Pests Control File</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4.10</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Temperature Record File</w:t>
            </w:r>
          </w:p>
        </w:tc>
        <w:tc>
          <w:tcPr>
            <w:tcW w:w="180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35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7"/>
              </w:numPr>
              <w:spacing w:after="0" w:line="240" w:lineRule="auto"/>
              <w:ind w:left="254" w:hanging="270"/>
              <w:contextualSpacing/>
              <w:jc w:val="both"/>
              <w:rPr>
                <w:rFonts w:ascii="Arial" w:hAnsi="Arial" w:cs="Arial"/>
                <w:sz w:val="20"/>
                <w:szCs w:val="20"/>
              </w:rPr>
            </w:pPr>
            <w:r w:rsidRPr="00455F04">
              <w:rPr>
                <w:rFonts w:ascii="Arial" w:hAnsi="Arial" w:cs="Arial"/>
                <w:sz w:val="20"/>
                <w:szCs w:val="20"/>
              </w:rPr>
              <w:t>We have reviewed Temperature File based on “Hygrometer” at 8:45 AM of 10</w:t>
            </w:r>
            <w:r w:rsidRPr="00455F04">
              <w:rPr>
                <w:rFonts w:ascii="Arial" w:hAnsi="Arial" w:cs="Arial"/>
                <w:sz w:val="20"/>
                <w:szCs w:val="20"/>
                <w:vertAlign w:val="superscript"/>
              </w:rPr>
              <w:t>th</w:t>
            </w:r>
            <w:r w:rsidRPr="00455F04">
              <w:rPr>
                <w:rFonts w:ascii="Arial" w:hAnsi="Arial" w:cs="Arial"/>
                <w:sz w:val="20"/>
                <w:szCs w:val="20"/>
              </w:rPr>
              <w:t xml:space="preserve"> November 2022 and found up to date except one hygrometer hanging in the A.C. room was not functioning. </w:t>
            </w:r>
          </w:p>
        </w:tc>
        <w:tc>
          <w:tcPr>
            <w:tcW w:w="180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7"/>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4.11</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Sanitation &amp; Cleaning, and Fire Extinguisher</w:t>
            </w:r>
          </w:p>
        </w:tc>
        <w:tc>
          <w:tcPr>
            <w:tcW w:w="1800" w:type="dxa"/>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r>
      <w:tr w:rsidR="00123939" w:rsidRPr="00455F04" w:rsidTr="006832E1">
        <w:trPr>
          <w:trHeight w:val="161"/>
        </w:trPr>
        <w:tc>
          <w:tcPr>
            <w:tcW w:w="624" w:type="dxa"/>
            <w:vMerge/>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reviewed the sanitation &amp; cleaning record as well as fire extinguisher expiry date and found in order.</w:t>
            </w:r>
          </w:p>
        </w:tc>
        <w:tc>
          <w:tcPr>
            <w:tcW w:w="1800" w:type="dxa"/>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File</w:t>
            </w:r>
          </w:p>
        </w:tc>
        <w:tc>
          <w:tcPr>
            <w:tcW w:w="1890" w:type="dxa"/>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92"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404"/>
        </w:trPr>
        <w:tc>
          <w:tcPr>
            <w:tcW w:w="624" w:type="dxa"/>
            <w:vMerge w:val="restart"/>
            <w:tcBorders>
              <w:top w:val="single" w:sz="4" w:space="0" w:color="auto"/>
            </w:tcBorders>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4.12</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Scrap Sales Procedure</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4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8"/>
              </w:numPr>
              <w:spacing w:after="0" w:line="240" w:lineRule="auto"/>
              <w:ind w:left="254" w:hanging="254"/>
              <w:jc w:val="both"/>
              <w:rPr>
                <w:rFonts w:ascii="Arial" w:hAnsi="Arial" w:cs="Arial"/>
                <w:sz w:val="20"/>
                <w:szCs w:val="20"/>
              </w:rPr>
            </w:pPr>
            <w:r w:rsidRPr="00455F04">
              <w:rPr>
                <w:rFonts w:ascii="Arial" w:hAnsi="Arial" w:cs="Arial"/>
                <w:sz w:val="20"/>
                <w:szCs w:val="20"/>
              </w:rPr>
              <w:t>Scrap sale register has been maintained properly as well as scraps have been sold with the presence of committee members.</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7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8"/>
              </w:numPr>
              <w:spacing w:after="0" w:line="240" w:lineRule="auto"/>
              <w:ind w:left="254" w:hanging="254"/>
              <w:jc w:val="both"/>
              <w:rPr>
                <w:rFonts w:ascii="Arial" w:hAnsi="Arial" w:cs="Arial"/>
                <w:sz w:val="20"/>
                <w:szCs w:val="20"/>
              </w:rPr>
            </w:pPr>
            <w:r w:rsidRPr="00455F04">
              <w:rPr>
                <w:rFonts w:ascii="Arial" w:hAnsi="Arial" w:cs="Arial"/>
                <w:sz w:val="20"/>
                <w:szCs w:val="20"/>
              </w:rPr>
              <w:t>Average volume of carton scraps per month is about 2518 kg and selling price @ Tk.9.50 per kg. Moreover, this rate is not good but increase than previous audit period. Other scrap sale is around Tk. 64,562.00 By continuing monitoring system, we do believe that, it may be possible to reuse more cartoons.</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Related Document</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92"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b/>
                <w:sz w:val="20"/>
                <w:szCs w:val="20"/>
              </w:rPr>
            </w:pPr>
            <w:r w:rsidRPr="00455F04">
              <w:rPr>
                <w:rFonts w:ascii="Arial" w:hAnsi="Arial" w:cs="Arial"/>
                <w:b/>
                <w:sz w:val="20"/>
                <w:szCs w:val="20"/>
              </w:rPr>
              <w:t>Proper initiatives may be taken to re-use the carton at a maximum level.</w:t>
            </w:r>
          </w:p>
        </w:tc>
      </w:tr>
      <w:tr w:rsidR="00123939" w:rsidRPr="00455F04" w:rsidTr="006832E1">
        <w:trPr>
          <w:trHeight w:val="872"/>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8"/>
              </w:numPr>
              <w:spacing w:after="0" w:line="240" w:lineRule="auto"/>
              <w:ind w:left="254" w:hanging="254"/>
              <w:jc w:val="both"/>
              <w:rPr>
                <w:rFonts w:ascii="Arial" w:hAnsi="Arial" w:cs="Arial"/>
                <w:b/>
                <w:sz w:val="20"/>
                <w:szCs w:val="20"/>
              </w:rPr>
            </w:pPr>
            <w:r w:rsidRPr="00455F04">
              <w:rPr>
                <w:rFonts w:ascii="Arial" w:hAnsi="Arial" w:cs="Arial"/>
                <w:sz w:val="20"/>
                <w:szCs w:val="20"/>
              </w:rPr>
              <w:t>Scrap sales money is kept separately in the vault on the same date but receive voucher prepared after getting approval from head office. Relevant weight / count sheet, gate pass, credit voucher etc. are kept in the depot properly.</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vMerge/>
            <w:tcBorders>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7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4.13</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overall Security System of the Depot</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377"/>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autoSpaceDE w:val="0"/>
              <w:autoSpaceDN w:val="0"/>
              <w:adjustRightInd w:val="0"/>
              <w:spacing w:after="0" w:line="240" w:lineRule="auto"/>
              <w:rPr>
                <w:rFonts w:ascii="Arial" w:hAnsi="Arial" w:cs="Arial"/>
                <w:sz w:val="20"/>
                <w:szCs w:val="20"/>
              </w:rPr>
            </w:pPr>
            <w:r w:rsidRPr="00455F04">
              <w:rPr>
                <w:rFonts w:ascii="Arial" w:hAnsi="Arial" w:cs="Arial"/>
                <w:sz w:val="20"/>
                <w:szCs w:val="20"/>
              </w:rPr>
              <w:t>During our audit we have checked the overall security system of the depot and observed that-</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r>
      <w:tr w:rsidR="00123939" w:rsidRPr="00455F04" w:rsidTr="006832E1">
        <w:trPr>
          <w:trHeight w:val="278"/>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4"/>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The depot is under control of CC camera and overall security system is average. </w:t>
            </w:r>
          </w:p>
        </w:tc>
        <w:tc>
          <w:tcPr>
            <w:tcW w:w="1800" w:type="dxa"/>
            <w:vMerge w:val="restart"/>
            <w:tcBorders>
              <w:top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Physical Verification</w:t>
            </w:r>
          </w:p>
        </w:tc>
        <w:tc>
          <w:tcPr>
            <w:tcW w:w="1890" w:type="dxa"/>
            <w:vMerge w:val="restart"/>
            <w:tcBorders>
              <w:top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w:t>
            </w:r>
          </w:p>
        </w:tc>
      </w:tr>
      <w:tr w:rsidR="00123939" w:rsidRPr="00455F04" w:rsidTr="006832E1">
        <w:trPr>
          <w:trHeight w:val="2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4"/>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Emergency exit system is available and found open during our audit work. </w:t>
            </w:r>
          </w:p>
        </w:tc>
        <w:tc>
          <w:tcPr>
            <w:tcW w:w="1800" w:type="dxa"/>
            <w:vMerge/>
            <w:vAlign w:val="center"/>
          </w:tcPr>
          <w:p w:rsidR="00123939" w:rsidRPr="00455F04" w:rsidRDefault="00123939" w:rsidP="00123939">
            <w:pPr>
              <w:spacing w:after="0" w:line="240" w:lineRule="auto"/>
              <w:rPr>
                <w:rFonts w:ascii="Arial" w:hAnsi="Arial" w:cs="Arial"/>
                <w:sz w:val="20"/>
                <w:szCs w:val="20"/>
              </w:rPr>
            </w:pPr>
          </w:p>
        </w:tc>
        <w:tc>
          <w:tcPr>
            <w:tcW w:w="1890" w:type="dxa"/>
            <w:vMerge/>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restart"/>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vMerge w:val="restart"/>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26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pStyle w:val="ListParagraph"/>
              <w:numPr>
                <w:ilvl w:val="0"/>
                <w:numId w:val="34"/>
              </w:numPr>
              <w:spacing w:after="0" w:line="240" w:lineRule="auto"/>
              <w:ind w:left="256" w:hanging="270"/>
              <w:jc w:val="both"/>
              <w:rPr>
                <w:rFonts w:ascii="Arial" w:hAnsi="Arial" w:cs="Arial"/>
                <w:sz w:val="20"/>
                <w:szCs w:val="20"/>
              </w:rPr>
            </w:pPr>
            <w:r w:rsidRPr="00455F04">
              <w:rPr>
                <w:rFonts w:ascii="Arial" w:hAnsi="Arial" w:cs="Arial"/>
                <w:sz w:val="20"/>
                <w:szCs w:val="20"/>
              </w:rPr>
              <w:t>Fire Extinguishers are properly placed as well as firefighting training is also given for train up as well as safety for the employees.</w:t>
            </w:r>
          </w:p>
        </w:tc>
        <w:tc>
          <w:tcPr>
            <w:tcW w:w="1800" w:type="dxa"/>
            <w:vMerge/>
            <w:tcBorders>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vMerge/>
            <w:tcBorders>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vMerge/>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70"/>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4.14</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Review of SOP Training Program Record</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80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During the course of our audit we have reviewed the SOP training program record file and found up dated.</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File</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123939" w:rsidRPr="00455F04" w:rsidTr="006832E1">
        <w:trPr>
          <w:trHeight w:val="467"/>
        </w:trPr>
        <w:tc>
          <w:tcPr>
            <w:tcW w:w="624" w:type="dxa"/>
            <w:vMerge w:val="restart"/>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4.15</w:t>
            </w: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b/>
                <w:sz w:val="20"/>
                <w:szCs w:val="20"/>
              </w:rPr>
            </w:pPr>
            <w:r w:rsidRPr="00455F04">
              <w:rPr>
                <w:rFonts w:ascii="Arial" w:hAnsi="Arial" w:cs="Arial"/>
                <w:b/>
                <w:sz w:val="20"/>
                <w:szCs w:val="20"/>
              </w:rPr>
              <w:t xml:space="preserve">Legal Action against Embezzlement of Money </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p>
        </w:tc>
      </w:tr>
      <w:tr w:rsidR="00123939" w:rsidRPr="00455F04" w:rsidTr="006832E1">
        <w:trPr>
          <w:trHeight w:val="800"/>
        </w:trPr>
        <w:tc>
          <w:tcPr>
            <w:tcW w:w="624" w:type="dxa"/>
            <w:vMerge/>
            <w:shd w:val="clear" w:color="auto" w:fill="auto"/>
            <w:vAlign w:val="center"/>
          </w:tcPr>
          <w:p w:rsidR="00123939" w:rsidRPr="00455F04" w:rsidRDefault="00123939" w:rsidP="00123939">
            <w:pPr>
              <w:tabs>
                <w:tab w:val="left" w:pos="3240"/>
              </w:tabs>
              <w:spacing w:after="0" w:line="240" w:lineRule="auto"/>
              <w:jc w:val="center"/>
              <w:rPr>
                <w:rFonts w:ascii="Arial" w:hAnsi="Arial" w:cs="Arial"/>
                <w:bCs/>
                <w:sz w:val="20"/>
                <w:szCs w:val="20"/>
              </w:rPr>
            </w:pPr>
          </w:p>
        </w:tc>
        <w:tc>
          <w:tcPr>
            <w:tcW w:w="7381" w:type="dxa"/>
            <w:gridSpan w:val="26"/>
            <w:tcBorders>
              <w:top w:val="single" w:sz="4" w:space="0" w:color="auto"/>
              <w:bottom w:val="single" w:sz="4" w:space="0" w:color="auto"/>
            </w:tcBorders>
            <w:vAlign w:val="center"/>
          </w:tcPr>
          <w:p w:rsidR="00123939" w:rsidRPr="00455F04" w:rsidRDefault="00123939" w:rsidP="00123939">
            <w:pPr>
              <w:spacing w:after="0" w:line="240" w:lineRule="auto"/>
              <w:jc w:val="both"/>
              <w:rPr>
                <w:rFonts w:ascii="Arial" w:hAnsi="Arial" w:cs="Arial"/>
                <w:sz w:val="20"/>
                <w:szCs w:val="20"/>
              </w:rPr>
            </w:pPr>
            <w:r w:rsidRPr="00455F04">
              <w:rPr>
                <w:rFonts w:ascii="Arial" w:hAnsi="Arial" w:cs="Arial"/>
                <w:sz w:val="20"/>
                <w:szCs w:val="20"/>
              </w:rPr>
              <w:t>We have reviewed the case file and revealed that a case was filed against Mr. Zakir Hossain-MPO for embezzlement of Tk.,4,14,000.00 and Charge Sheet has been submitted.</w:t>
            </w:r>
          </w:p>
        </w:tc>
        <w:tc>
          <w:tcPr>
            <w:tcW w:w="1800" w:type="dxa"/>
            <w:tcBorders>
              <w:top w:val="single" w:sz="4" w:space="0" w:color="auto"/>
              <w:bottom w:val="single" w:sz="4" w:space="0" w:color="auto"/>
            </w:tcBorders>
            <w:vAlign w:val="center"/>
          </w:tcPr>
          <w:p w:rsidR="00123939" w:rsidRPr="00455F04" w:rsidRDefault="00123939" w:rsidP="00123939">
            <w:pPr>
              <w:spacing w:after="0" w:line="240" w:lineRule="auto"/>
              <w:rPr>
                <w:rFonts w:ascii="Arial" w:hAnsi="Arial" w:cs="Arial"/>
                <w:sz w:val="20"/>
                <w:szCs w:val="20"/>
              </w:rPr>
            </w:pPr>
            <w:r w:rsidRPr="00455F04">
              <w:rPr>
                <w:rFonts w:ascii="Arial" w:hAnsi="Arial" w:cs="Arial"/>
                <w:sz w:val="20"/>
                <w:szCs w:val="20"/>
              </w:rPr>
              <w:t>Respective Documents</w:t>
            </w:r>
          </w:p>
        </w:tc>
        <w:tc>
          <w:tcPr>
            <w:tcW w:w="1890"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123939" w:rsidRPr="00455F04" w:rsidRDefault="00123939" w:rsidP="00123939">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92"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8" w:type="dxa"/>
            <w:tcBorders>
              <w:top w:val="single" w:sz="4" w:space="0" w:color="auto"/>
              <w:bottom w:val="single" w:sz="4" w:space="0" w:color="auto"/>
            </w:tcBorders>
            <w:vAlign w:val="center"/>
          </w:tcPr>
          <w:p w:rsidR="00123939" w:rsidRPr="00455F04" w:rsidRDefault="00123939" w:rsidP="00123939">
            <w:pPr>
              <w:tabs>
                <w:tab w:val="left" w:pos="3240"/>
              </w:tabs>
              <w:spacing w:after="0" w:line="240" w:lineRule="auto"/>
              <w:rPr>
                <w:rFonts w:ascii="Arial" w:hAnsi="Arial" w:cs="Arial"/>
                <w:sz w:val="20"/>
                <w:szCs w:val="20"/>
              </w:rPr>
            </w:pPr>
            <w:r w:rsidRPr="00455F04">
              <w:rPr>
                <w:rFonts w:ascii="Arial" w:hAnsi="Arial" w:cs="Arial"/>
                <w:b/>
                <w:sz w:val="20"/>
                <w:szCs w:val="20"/>
              </w:rPr>
              <w:t>Higher officials of distribution division should look into this matter.</w:t>
            </w:r>
          </w:p>
        </w:tc>
      </w:tr>
    </w:tbl>
    <w:p w:rsidR="00374CD5" w:rsidRDefault="00374CD5" w:rsidP="00761D8E"/>
    <w:sectPr w:rsidR="00374CD5" w:rsidSect="005A5701">
      <w:footerReference w:type="default" r:id="rId9"/>
      <w:pgSz w:w="16834" w:h="11909" w:orient="landscape"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B5B" w:rsidRDefault="00991B5B" w:rsidP="00A24FFF">
      <w:pPr>
        <w:spacing w:after="0" w:line="240" w:lineRule="auto"/>
      </w:pPr>
      <w:r>
        <w:separator/>
      </w:r>
    </w:p>
  </w:endnote>
  <w:endnote w:type="continuationSeparator" w:id="0">
    <w:p w:rsidR="00991B5B" w:rsidRDefault="00991B5B" w:rsidP="00A2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ulekhaT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742" w:rsidRDefault="003367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15</w:t>
    </w:r>
    <w:r>
      <w:rPr>
        <w:b/>
        <w:bCs/>
      </w:rPr>
      <w:fldChar w:fldCharType="end"/>
    </w:r>
    <w:r>
      <w:t xml:space="preserve"> of </w:t>
    </w:r>
    <w:r w:rsidRPr="000625CD">
      <w:rPr>
        <w:sz w:val="24"/>
        <w:szCs w:val="24"/>
      </w:rPr>
      <w:fldChar w:fldCharType="begin"/>
    </w:r>
    <w:r w:rsidRPr="000625CD">
      <w:rPr>
        <w:sz w:val="24"/>
        <w:szCs w:val="24"/>
      </w:rPr>
      <w:instrText xml:space="preserve"> NUMPAGES  </w:instrText>
    </w:r>
    <w:r w:rsidRPr="000625CD">
      <w:rPr>
        <w:sz w:val="24"/>
        <w:szCs w:val="24"/>
      </w:rPr>
      <w:fldChar w:fldCharType="separate"/>
    </w:r>
    <w:r>
      <w:rPr>
        <w:noProof/>
        <w:sz w:val="24"/>
        <w:szCs w:val="24"/>
      </w:rPr>
      <w:t>18</w:t>
    </w:r>
    <w:r w:rsidRPr="000625CD">
      <w:rPr>
        <w:sz w:val="24"/>
        <w:szCs w:val="24"/>
      </w:rPr>
      <w:fldChar w:fldCharType="end"/>
    </w:r>
  </w:p>
  <w:p w:rsidR="00336742" w:rsidRPr="0039750A" w:rsidRDefault="00336742" w:rsidP="003975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B5B" w:rsidRDefault="00991B5B" w:rsidP="00A24FFF">
      <w:pPr>
        <w:spacing w:after="0" w:line="240" w:lineRule="auto"/>
      </w:pPr>
      <w:r>
        <w:separator/>
      </w:r>
    </w:p>
  </w:footnote>
  <w:footnote w:type="continuationSeparator" w:id="0">
    <w:p w:rsidR="00991B5B" w:rsidRDefault="00991B5B" w:rsidP="00A2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EAA"/>
    <w:multiLevelType w:val="hybridMultilevel"/>
    <w:tmpl w:val="957057B8"/>
    <w:lvl w:ilvl="0" w:tplc="BD2CF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1FBD"/>
    <w:multiLevelType w:val="hybridMultilevel"/>
    <w:tmpl w:val="42E2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72B6"/>
    <w:multiLevelType w:val="hybridMultilevel"/>
    <w:tmpl w:val="139466B8"/>
    <w:lvl w:ilvl="0" w:tplc="0409001B">
      <w:start w:val="1"/>
      <w:numFmt w:val="lowerRoman"/>
      <w:lvlText w:val="%1."/>
      <w:lvlJc w:val="righ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20BD4"/>
    <w:multiLevelType w:val="hybridMultilevel"/>
    <w:tmpl w:val="2DB61418"/>
    <w:lvl w:ilvl="0" w:tplc="540246F8">
      <w:start w:val="1"/>
      <w:numFmt w:val="lowerRoman"/>
      <w:lvlText w:val="%1."/>
      <w:lvlJc w:val="right"/>
      <w:pPr>
        <w:ind w:left="720" w:hanging="360"/>
      </w:pPr>
      <w:rPr>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50BB2"/>
    <w:multiLevelType w:val="hybridMultilevel"/>
    <w:tmpl w:val="7D825DDA"/>
    <w:lvl w:ilvl="0" w:tplc="C00E708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50D27"/>
    <w:multiLevelType w:val="hybridMultilevel"/>
    <w:tmpl w:val="AD18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44A56"/>
    <w:multiLevelType w:val="hybridMultilevel"/>
    <w:tmpl w:val="8C8A363C"/>
    <w:lvl w:ilvl="0" w:tplc="F9E8DB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503B7"/>
    <w:multiLevelType w:val="hybridMultilevel"/>
    <w:tmpl w:val="CC5C8CC0"/>
    <w:lvl w:ilvl="0" w:tplc="0A70DA4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27E70"/>
    <w:multiLevelType w:val="hybridMultilevel"/>
    <w:tmpl w:val="728A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50CF3"/>
    <w:multiLevelType w:val="hybridMultilevel"/>
    <w:tmpl w:val="4F107BC0"/>
    <w:lvl w:ilvl="0" w:tplc="FD66D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5415F"/>
    <w:multiLevelType w:val="hybridMultilevel"/>
    <w:tmpl w:val="406AB138"/>
    <w:lvl w:ilvl="0" w:tplc="408818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517A"/>
    <w:multiLevelType w:val="hybridMultilevel"/>
    <w:tmpl w:val="8488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C3CDE"/>
    <w:multiLevelType w:val="hybridMultilevel"/>
    <w:tmpl w:val="7D280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DE33F4"/>
    <w:multiLevelType w:val="hybridMultilevel"/>
    <w:tmpl w:val="9BBE4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F78C9"/>
    <w:multiLevelType w:val="hybridMultilevel"/>
    <w:tmpl w:val="BFF6FC3A"/>
    <w:lvl w:ilvl="0" w:tplc="716EE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153D9"/>
    <w:multiLevelType w:val="hybridMultilevel"/>
    <w:tmpl w:val="1A023134"/>
    <w:lvl w:ilvl="0" w:tplc="DF0EA7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733D2"/>
    <w:multiLevelType w:val="hybridMultilevel"/>
    <w:tmpl w:val="0FDA89A6"/>
    <w:lvl w:ilvl="0" w:tplc="353A59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907D0"/>
    <w:multiLevelType w:val="hybridMultilevel"/>
    <w:tmpl w:val="0A4E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7196C"/>
    <w:multiLevelType w:val="hybridMultilevel"/>
    <w:tmpl w:val="6EF2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26321"/>
    <w:multiLevelType w:val="hybridMultilevel"/>
    <w:tmpl w:val="FB069BE4"/>
    <w:lvl w:ilvl="0" w:tplc="08B44A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2198B"/>
    <w:multiLevelType w:val="hybridMultilevel"/>
    <w:tmpl w:val="601EF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C2E00"/>
    <w:multiLevelType w:val="hybridMultilevel"/>
    <w:tmpl w:val="D952B6A8"/>
    <w:lvl w:ilvl="0" w:tplc="65922F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1E4EED"/>
    <w:multiLevelType w:val="hybridMultilevel"/>
    <w:tmpl w:val="02282FDA"/>
    <w:lvl w:ilvl="0" w:tplc="123A9DB6">
      <w:start w:val="1"/>
      <w:numFmt w:val="decimal"/>
      <w:lvlText w:val="%1."/>
      <w:lvlJc w:val="left"/>
      <w:pPr>
        <w:ind w:left="576" w:hanging="360"/>
      </w:pPr>
      <w:rPr>
        <w:rFonts w:hint="default"/>
        <w:color w:val="auto"/>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15:restartNumberingAfterBreak="0">
    <w:nsid w:val="401E7B83"/>
    <w:multiLevelType w:val="hybridMultilevel"/>
    <w:tmpl w:val="DDD27A88"/>
    <w:lvl w:ilvl="0" w:tplc="236C69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B7428"/>
    <w:multiLevelType w:val="hybridMultilevel"/>
    <w:tmpl w:val="791ED7E4"/>
    <w:lvl w:ilvl="0" w:tplc="1BE22D62">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935B9"/>
    <w:multiLevelType w:val="hybridMultilevel"/>
    <w:tmpl w:val="19B69FA4"/>
    <w:lvl w:ilvl="0" w:tplc="66428A96">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485B1870"/>
    <w:multiLevelType w:val="hybridMultilevel"/>
    <w:tmpl w:val="B5F29FF8"/>
    <w:lvl w:ilvl="0" w:tplc="9B26A84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03FA1"/>
    <w:multiLevelType w:val="hybridMultilevel"/>
    <w:tmpl w:val="AD307B34"/>
    <w:lvl w:ilvl="0" w:tplc="0706D00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71C84"/>
    <w:multiLevelType w:val="hybridMultilevel"/>
    <w:tmpl w:val="3786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27E44"/>
    <w:multiLevelType w:val="hybridMultilevel"/>
    <w:tmpl w:val="7D6E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033D51"/>
    <w:multiLevelType w:val="hybridMultilevel"/>
    <w:tmpl w:val="6FF6B0F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54E228CD"/>
    <w:multiLevelType w:val="hybridMultilevel"/>
    <w:tmpl w:val="FC8C3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24AC1"/>
    <w:multiLevelType w:val="hybridMultilevel"/>
    <w:tmpl w:val="15BAC9DA"/>
    <w:lvl w:ilvl="0" w:tplc="EC1EF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E5A81"/>
    <w:multiLevelType w:val="hybridMultilevel"/>
    <w:tmpl w:val="E1AE597E"/>
    <w:lvl w:ilvl="0" w:tplc="A682572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1D15FE"/>
    <w:multiLevelType w:val="hybridMultilevel"/>
    <w:tmpl w:val="E8802276"/>
    <w:lvl w:ilvl="0" w:tplc="0809000F">
      <w:start w:val="1"/>
      <w:numFmt w:val="decimal"/>
      <w:lvlText w:val="%1."/>
      <w:lvlJc w:val="left"/>
      <w:pPr>
        <w:ind w:left="725" w:hanging="360"/>
      </w:pPr>
    </w:lvl>
    <w:lvl w:ilvl="1" w:tplc="08090019" w:tentative="1">
      <w:start w:val="1"/>
      <w:numFmt w:val="lowerLetter"/>
      <w:lvlText w:val="%2."/>
      <w:lvlJc w:val="left"/>
      <w:pPr>
        <w:ind w:left="1445" w:hanging="360"/>
      </w:pPr>
    </w:lvl>
    <w:lvl w:ilvl="2" w:tplc="0809001B" w:tentative="1">
      <w:start w:val="1"/>
      <w:numFmt w:val="lowerRoman"/>
      <w:lvlText w:val="%3."/>
      <w:lvlJc w:val="right"/>
      <w:pPr>
        <w:ind w:left="2165" w:hanging="180"/>
      </w:pPr>
    </w:lvl>
    <w:lvl w:ilvl="3" w:tplc="0809000F" w:tentative="1">
      <w:start w:val="1"/>
      <w:numFmt w:val="decimal"/>
      <w:lvlText w:val="%4."/>
      <w:lvlJc w:val="left"/>
      <w:pPr>
        <w:ind w:left="2885" w:hanging="360"/>
      </w:pPr>
    </w:lvl>
    <w:lvl w:ilvl="4" w:tplc="08090019" w:tentative="1">
      <w:start w:val="1"/>
      <w:numFmt w:val="lowerLetter"/>
      <w:lvlText w:val="%5."/>
      <w:lvlJc w:val="left"/>
      <w:pPr>
        <w:ind w:left="3605" w:hanging="360"/>
      </w:pPr>
    </w:lvl>
    <w:lvl w:ilvl="5" w:tplc="0809001B" w:tentative="1">
      <w:start w:val="1"/>
      <w:numFmt w:val="lowerRoman"/>
      <w:lvlText w:val="%6."/>
      <w:lvlJc w:val="right"/>
      <w:pPr>
        <w:ind w:left="4325" w:hanging="180"/>
      </w:pPr>
    </w:lvl>
    <w:lvl w:ilvl="6" w:tplc="0809000F" w:tentative="1">
      <w:start w:val="1"/>
      <w:numFmt w:val="decimal"/>
      <w:lvlText w:val="%7."/>
      <w:lvlJc w:val="left"/>
      <w:pPr>
        <w:ind w:left="5045" w:hanging="360"/>
      </w:pPr>
    </w:lvl>
    <w:lvl w:ilvl="7" w:tplc="08090019" w:tentative="1">
      <w:start w:val="1"/>
      <w:numFmt w:val="lowerLetter"/>
      <w:lvlText w:val="%8."/>
      <w:lvlJc w:val="left"/>
      <w:pPr>
        <w:ind w:left="5765" w:hanging="360"/>
      </w:pPr>
    </w:lvl>
    <w:lvl w:ilvl="8" w:tplc="0809001B" w:tentative="1">
      <w:start w:val="1"/>
      <w:numFmt w:val="lowerRoman"/>
      <w:lvlText w:val="%9."/>
      <w:lvlJc w:val="right"/>
      <w:pPr>
        <w:ind w:left="6485" w:hanging="180"/>
      </w:pPr>
    </w:lvl>
  </w:abstractNum>
  <w:abstractNum w:abstractNumId="35" w15:restartNumberingAfterBreak="0">
    <w:nsid w:val="5B395DAC"/>
    <w:multiLevelType w:val="hybridMultilevel"/>
    <w:tmpl w:val="5832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8E2B29"/>
    <w:multiLevelType w:val="hybridMultilevel"/>
    <w:tmpl w:val="E69A6492"/>
    <w:lvl w:ilvl="0" w:tplc="A8507568">
      <w:start w:val="1"/>
      <w:numFmt w:val="decimal"/>
      <w:lvlText w:val="%1."/>
      <w:lvlJc w:val="left"/>
      <w:pPr>
        <w:ind w:left="681" w:hanging="360"/>
      </w:pPr>
      <w:rPr>
        <w:rFonts w:ascii="Arial" w:hAnsi="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C50F4"/>
    <w:multiLevelType w:val="hybridMultilevel"/>
    <w:tmpl w:val="8BBE5F22"/>
    <w:lvl w:ilvl="0" w:tplc="FE1ACFF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CD4312"/>
    <w:multiLevelType w:val="hybridMultilevel"/>
    <w:tmpl w:val="12F0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F06AB"/>
    <w:multiLevelType w:val="hybridMultilevel"/>
    <w:tmpl w:val="B9F8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C235E0"/>
    <w:multiLevelType w:val="hybridMultilevel"/>
    <w:tmpl w:val="F692F2F0"/>
    <w:lvl w:ilvl="0" w:tplc="A4B66CAC">
      <w:start w:val="1"/>
      <w:numFmt w:val="lowerRoman"/>
      <w:lvlText w:val="%1."/>
      <w:lvlJc w:val="right"/>
      <w:pPr>
        <w:ind w:left="1055" w:hanging="360"/>
      </w:pPr>
      <w:rPr>
        <w:b w:val="0"/>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1" w15:restartNumberingAfterBreak="0">
    <w:nsid w:val="61E13D81"/>
    <w:multiLevelType w:val="hybridMultilevel"/>
    <w:tmpl w:val="E1040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5A50E0"/>
    <w:multiLevelType w:val="hybridMultilevel"/>
    <w:tmpl w:val="BACA4BA4"/>
    <w:lvl w:ilvl="0" w:tplc="40208C46">
      <w:start w:val="1"/>
      <w:numFmt w:val="decimal"/>
      <w:lvlText w:val="%1."/>
      <w:lvlJc w:val="left"/>
      <w:pPr>
        <w:ind w:left="720" w:hanging="360"/>
      </w:pPr>
      <w:rPr>
        <w:rFonts w:ascii="Arial" w:eastAsia="Calibri" w:hAnsi="Arial" w:cs="Arial"/>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FE20CA"/>
    <w:multiLevelType w:val="hybridMultilevel"/>
    <w:tmpl w:val="D772B3FA"/>
    <w:lvl w:ilvl="0" w:tplc="270419A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D0367F"/>
    <w:multiLevelType w:val="hybridMultilevel"/>
    <w:tmpl w:val="E8188D34"/>
    <w:lvl w:ilvl="0" w:tplc="97E488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44259D"/>
    <w:multiLevelType w:val="hybridMultilevel"/>
    <w:tmpl w:val="7D6E4992"/>
    <w:lvl w:ilvl="0" w:tplc="37D2DDFA">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8E193A"/>
    <w:multiLevelType w:val="hybridMultilevel"/>
    <w:tmpl w:val="87CC12EE"/>
    <w:lvl w:ilvl="0" w:tplc="79AAE96C">
      <w:start w:val="1"/>
      <w:numFmt w:val="lowerRoman"/>
      <w:lvlText w:val="%1."/>
      <w:lvlJc w:val="left"/>
      <w:pPr>
        <w:ind w:left="1061" w:hanging="72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47" w15:restartNumberingAfterBreak="0">
    <w:nsid w:val="6C8A2FA7"/>
    <w:multiLevelType w:val="hybridMultilevel"/>
    <w:tmpl w:val="7600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51567"/>
    <w:multiLevelType w:val="hybridMultilevel"/>
    <w:tmpl w:val="9DEE5C58"/>
    <w:lvl w:ilvl="0" w:tplc="E6EEBCE2">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E51A2E"/>
    <w:multiLevelType w:val="hybridMultilevel"/>
    <w:tmpl w:val="494C7776"/>
    <w:lvl w:ilvl="0" w:tplc="6B3C38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6E0F60"/>
    <w:multiLevelType w:val="hybridMultilevel"/>
    <w:tmpl w:val="5D2CF4BE"/>
    <w:lvl w:ilvl="0" w:tplc="B972DC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1E0813"/>
    <w:multiLevelType w:val="hybridMultilevel"/>
    <w:tmpl w:val="76CA8FAC"/>
    <w:lvl w:ilvl="0" w:tplc="2E860FA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2825CC"/>
    <w:multiLevelType w:val="hybridMultilevel"/>
    <w:tmpl w:val="6276C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1135F5"/>
    <w:multiLevelType w:val="hybridMultilevel"/>
    <w:tmpl w:val="66AC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D424CF"/>
    <w:multiLevelType w:val="hybridMultilevel"/>
    <w:tmpl w:val="E47E3562"/>
    <w:lvl w:ilvl="0" w:tplc="3784437C">
      <w:start w:val="1"/>
      <w:numFmt w:val="decimal"/>
      <w:lvlText w:val="%1."/>
      <w:lvlJc w:val="left"/>
      <w:pPr>
        <w:ind w:left="720" w:hanging="360"/>
      </w:pPr>
      <w:rPr>
        <w:rFonts w:ascii="Arial" w:hAnsi="Arial" w:cs="Arial"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EB7549"/>
    <w:multiLevelType w:val="hybridMultilevel"/>
    <w:tmpl w:val="CB16C8C8"/>
    <w:lvl w:ilvl="0" w:tplc="3E12C1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A60E0"/>
    <w:multiLevelType w:val="hybridMultilevel"/>
    <w:tmpl w:val="319EEB32"/>
    <w:lvl w:ilvl="0" w:tplc="B5529D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E61275"/>
    <w:multiLevelType w:val="hybridMultilevel"/>
    <w:tmpl w:val="C4D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52"/>
  </w:num>
  <w:num w:numId="4">
    <w:abstractNumId w:val="51"/>
  </w:num>
  <w:num w:numId="5">
    <w:abstractNumId w:val="43"/>
  </w:num>
  <w:num w:numId="6">
    <w:abstractNumId w:val="16"/>
  </w:num>
  <w:num w:numId="7">
    <w:abstractNumId w:val="57"/>
  </w:num>
  <w:num w:numId="8">
    <w:abstractNumId w:val="41"/>
  </w:num>
  <w:num w:numId="9">
    <w:abstractNumId w:val="9"/>
  </w:num>
  <w:num w:numId="10">
    <w:abstractNumId w:val="45"/>
  </w:num>
  <w:num w:numId="11">
    <w:abstractNumId w:val="32"/>
  </w:num>
  <w:num w:numId="12">
    <w:abstractNumId w:val="38"/>
  </w:num>
  <w:num w:numId="13">
    <w:abstractNumId w:val="31"/>
  </w:num>
  <w:num w:numId="14">
    <w:abstractNumId w:val="42"/>
  </w:num>
  <w:num w:numId="15">
    <w:abstractNumId w:val="11"/>
  </w:num>
  <w:num w:numId="16">
    <w:abstractNumId w:val="28"/>
  </w:num>
  <w:num w:numId="17">
    <w:abstractNumId w:val="4"/>
  </w:num>
  <w:num w:numId="18">
    <w:abstractNumId w:val="22"/>
  </w:num>
  <w:num w:numId="19">
    <w:abstractNumId w:val="14"/>
  </w:num>
  <w:num w:numId="20">
    <w:abstractNumId w:val="56"/>
  </w:num>
  <w:num w:numId="21">
    <w:abstractNumId w:val="18"/>
  </w:num>
  <w:num w:numId="22">
    <w:abstractNumId w:val="25"/>
  </w:num>
  <w:num w:numId="23">
    <w:abstractNumId w:val="55"/>
  </w:num>
  <w:num w:numId="24">
    <w:abstractNumId w:val="27"/>
  </w:num>
  <w:num w:numId="25">
    <w:abstractNumId w:val="3"/>
  </w:num>
  <w:num w:numId="26">
    <w:abstractNumId w:val="24"/>
  </w:num>
  <w:num w:numId="27">
    <w:abstractNumId w:val="46"/>
  </w:num>
  <w:num w:numId="28">
    <w:abstractNumId w:val="44"/>
  </w:num>
  <w:num w:numId="29">
    <w:abstractNumId w:val="5"/>
  </w:num>
  <w:num w:numId="30">
    <w:abstractNumId w:val="15"/>
  </w:num>
  <w:num w:numId="31">
    <w:abstractNumId w:val="6"/>
  </w:num>
  <w:num w:numId="32">
    <w:abstractNumId w:val="30"/>
  </w:num>
  <w:num w:numId="33">
    <w:abstractNumId w:val="20"/>
  </w:num>
  <w:num w:numId="34">
    <w:abstractNumId w:val="23"/>
  </w:num>
  <w:num w:numId="35">
    <w:abstractNumId w:val="50"/>
  </w:num>
  <w:num w:numId="36">
    <w:abstractNumId w:val="35"/>
  </w:num>
  <w:num w:numId="37">
    <w:abstractNumId w:val="39"/>
  </w:num>
  <w:num w:numId="38">
    <w:abstractNumId w:val="54"/>
  </w:num>
  <w:num w:numId="39">
    <w:abstractNumId w:val="47"/>
  </w:num>
  <w:num w:numId="40">
    <w:abstractNumId w:val="0"/>
  </w:num>
  <w:num w:numId="41">
    <w:abstractNumId w:val="49"/>
  </w:num>
  <w:num w:numId="42">
    <w:abstractNumId w:val="26"/>
  </w:num>
  <w:num w:numId="43">
    <w:abstractNumId w:val="12"/>
  </w:num>
  <w:num w:numId="44">
    <w:abstractNumId w:val="19"/>
  </w:num>
  <w:num w:numId="45">
    <w:abstractNumId w:val="48"/>
  </w:num>
  <w:num w:numId="46">
    <w:abstractNumId w:val="17"/>
  </w:num>
  <w:num w:numId="47">
    <w:abstractNumId w:val="37"/>
  </w:num>
  <w:num w:numId="48">
    <w:abstractNumId w:val="33"/>
  </w:num>
  <w:num w:numId="49">
    <w:abstractNumId w:val="8"/>
  </w:num>
  <w:num w:numId="50">
    <w:abstractNumId w:val="10"/>
  </w:num>
  <w:num w:numId="51">
    <w:abstractNumId w:val="13"/>
  </w:num>
  <w:num w:numId="52">
    <w:abstractNumId w:val="21"/>
  </w:num>
  <w:num w:numId="53">
    <w:abstractNumId w:val="36"/>
  </w:num>
  <w:num w:numId="54">
    <w:abstractNumId w:val="2"/>
  </w:num>
  <w:num w:numId="55">
    <w:abstractNumId w:val="40"/>
  </w:num>
  <w:num w:numId="56">
    <w:abstractNumId w:val="7"/>
  </w:num>
  <w:num w:numId="57">
    <w:abstractNumId w:val="53"/>
  </w:num>
  <w:num w:numId="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F1"/>
    <w:rsid w:val="000000B4"/>
    <w:rsid w:val="00000160"/>
    <w:rsid w:val="0000022A"/>
    <w:rsid w:val="000002FB"/>
    <w:rsid w:val="0000064B"/>
    <w:rsid w:val="000007B7"/>
    <w:rsid w:val="0000082D"/>
    <w:rsid w:val="000009C2"/>
    <w:rsid w:val="00000A14"/>
    <w:rsid w:val="00000CCD"/>
    <w:rsid w:val="00000E24"/>
    <w:rsid w:val="00000EA5"/>
    <w:rsid w:val="00000FC0"/>
    <w:rsid w:val="00001101"/>
    <w:rsid w:val="0000122F"/>
    <w:rsid w:val="00001264"/>
    <w:rsid w:val="0000157D"/>
    <w:rsid w:val="00001594"/>
    <w:rsid w:val="000017EC"/>
    <w:rsid w:val="00001AC0"/>
    <w:rsid w:val="00001B3B"/>
    <w:rsid w:val="00001B76"/>
    <w:rsid w:val="00001BAC"/>
    <w:rsid w:val="00001DD8"/>
    <w:rsid w:val="00001E63"/>
    <w:rsid w:val="00002633"/>
    <w:rsid w:val="00002695"/>
    <w:rsid w:val="0000280F"/>
    <w:rsid w:val="000029B5"/>
    <w:rsid w:val="000029CB"/>
    <w:rsid w:val="00002B26"/>
    <w:rsid w:val="00002DD0"/>
    <w:rsid w:val="00003241"/>
    <w:rsid w:val="000036B3"/>
    <w:rsid w:val="00003A1E"/>
    <w:rsid w:val="00003C75"/>
    <w:rsid w:val="00003CDB"/>
    <w:rsid w:val="00003E56"/>
    <w:rsid w:val="00003F09"/>
    <w:rsid w:val="00003FA1"/>
    <w:rsid w:val="000041C0"/>
    <w:rsid w:val="000044DB"/>
    <w:rsid w:val="00004865"/>
    <w:rsid w:val="00004BBF"/>
    <w:rsid w:val="00004C8A"/>
    <w:rsid w:val="00004D55"/>
    <w:rsid w:val="00004E8B"/>
    <w:rsid w:val="0000548F"/>
    <w:rsid w:val="000055D3"/>
    <w:rsid w:val="0000560D"/>
    <w:rsid w:val="0000581D"/>
    <w:rsid w:val="00005A3F"/>
    <w:rsid w:val="00005D19"/>
    <w:rsid w:val="00005D85"/>
    <w:rsid w:val="00005EE0"/>
    <w:rsid w:val="00005F8C"/>
    <w:rsid w:val="00005FEC"/>
    <w:rsid w:val="00006102"/>
    <w:rsid w:val="0000612B"/>
    <w:rsid w:val="00006224"/>
    <w:rsid w:val="000064BD"/>
    <w:rsid w:val="00006628"/>
    <w:rsid w:val="00006675"/>
    <w:rsid w:val="0000672F"/>
    <w:rsid w:val="000067DD"/>
    <w:rsid w:val="0000684B"/>
    <w:rsid w:val="00006C82"/>
    <w:rsid w:val="00006D81"/>
    <w:rsid w:val="00007049"/>
    <w:rsid w:val="0000720B"/>
    <w:rsid w:val="00007296"/>
    <w:rsid w:val="0000740F"/>
    <w:rsid w:val="0000767D"/>
    <w:rsid w:val="0000769B"/>
    <w:rsid w:val="00007894"/>
    <w:rsid w:val="0000792F"/>
    <w:rsid w:val="00007953"/>
    <w:rsid w:val="00007A25"/>
    <w:rsid w:val="00007E20"/>
    <w:rsid w:val="00007E9D"/>
    <w:rsid w:val="00007F47"/>
    <w:rsid w:val="00007F83"/>
    <w:rsid w:val="000100F0"/>
    <w:rsid w:val="00010141"/>
    <w:rsid w:val="000101E9"/>
    <w:rsid w:val="00010387"/>
    <w:rsid w:val="00010573"/>
    <w:rsid w:val="00010790"/>
    <w:rsid w:val="00010BBD"/>
    <w:rsid w:val="00010BBE"/>
    <w:rsid w:val="00010E3D"/>
    <w:rsid w:val="00010E4A"/>
    <w:rsid w:val="00010F90"/>
    <w:rsid w:val="00011275"/>
    <w:rsid w:val="00011496"/>
    <w:rsid w:val="0001169C"/>
    <w:rsid w:val="000117FC"/>
    <w:rsid w:val="0001194D"/>
    <w:rsid w:val="00011966"/>
    <w:rsid w:val="00011B44"/>
    <w:rsid w:val="00011BC4"/>
    <w:rsid w:val="00011CC6"/>
    <w:rsid w:val="00011D25"/>
    <w:rsid w:val="00011D69"/>
    <w:rsid w:val="00012125"/>
    <w:rsid w:val="0001224E"/>
    <w:rsid w:val="0001236E"/>
    <w:rsid w:val="000124C3"/>
    <w:rsid w:val="0001266A"/>
    <w:rsid w:val="000127E2"/>
    <w:rsid w:val="000127E9"/>
    <w:rsid w:val="00012931"/>
    <w:rsid w:val="00012A86"/>
    <w:rsid w:val="00012D0C"/>
    <w:rsid w:val="00012DC7"/>
    <w:rsid w:val="00012E4C"/>
    <w:rsid w:val="00012F4B"/>
    <w:rsid w:val="00013200"/>
    <w:rsid w:val="00013213"/>
    <w:rsid w:val="0001322D"/>
    <w:rsid w:val="000133A0"/>
    <w:rsid w:val="000136B4"/>
    <w:rsid w:val="0001380C"/>
    <w:rsid w:val="00013A47"/>
    <w:rsid w:val="00013AC5"/>
    <w:rsid w:val="00013C44"/>
    <w:rsid w:val="00013C80"/>
    <w:rsid w:val="00013C86"/>
    <w:rsid w:val="00013F3F"/>
    <w:rsid w:val="00014071"/>
    <w:rsid w:val="00014229"/>
    <w:rsid w:val="000145CA"/>
    <w:rsid w:val="000147FE"/>
    <w:rsid w:val="000149CA"/>
    <w:rsid w:val="00014DD9"/>
    <w:rsid w:val="00015123"/>
    <w:rsid w:val="00015215"/>
    <w:rsid w:val="000152E8"/>
    <w:rsid w:val="0001552C"/>
    <w:rsid w:val="00015A94"/>
    <w:rsid w:val="00015AC4"/>
    <w:rsid w:val="00015E84"/>
    <w:rsid w:val="00015FAB"/>
    <w:rsid w:val="00016261"/>
    <w:rsid w:val="000163D0"/>
    <w:rsid w:val="000164F9"/>
    <w:rsid w:val="00016605"/>
    <w:rsid w:val="00016934"/>
    <w:rsid w:val="00016CC1"/>
    <w:rsid w:val="00016D14"/>
    <w:rsid w:val="00017048"/>
    <w:rsid w:val="00017068"/>
    <w:rsid w:val="00017784"/>
    <w:rsid w:val="00017880"/>
    <w:rsid w:val="000178D4"/>
    <w:rsid w:val="00017B09"/>
    <w:rsid w:val="00017D38"/>
    <w:rsid w:val="00017F6C"/>
    <w:rsid w:val="000201AE"/>
    <w:rsid w:val="00020254"/>
    <w:rsid w:val="0002034D"/>
    <w:rsid w:val="00020402"/>
    <w:rsid w:val="000207D0"/>
    <w:rsid w:val="000207D9"/>
    <w:rsid w:val="000208E6"/>
    <w:rsid w:val="000209B4"/>
    <w:rsid w:val="00020A65"/>
    <w:rsid w:val="00020CF8"/>
    <w:rsid w:val="00020D50"/>
    <w:rsid w:val="00020E4E"/>
    <w:rsid w:val="0002129D"/>
    <w:rsid w:val="00021521"/>
    <w:rsid w:val="00021681"/>
    <w:rsid w:val="00021799"/>
    <w:rsid w:val="000217A4"/>
    <w:rsid w:val="00021B3F"/>
    <w:rsid w:val="00021B8B"/>
    <w:rsid w:val="00021C9C"/>
    <w:rsid w:val="00021CBD"/>
    <w:rsid w:val="00021D10"/>
    <w:rsid w:val="00021DEE"/>
    <w:rsid w:val="00021F3D"/>
    <w:rsid w:val="00022060"/>
    <w:rsid w:val="000220A4"/>
    <w:rsid w:val="000220F3"/>
    <w:rsid w:val="00022141"/>
    <w:rsid w:val="00022223"/>
    <w:rsid w:val="0002269B"/>
    <w:rsid w:val="00022954"/>
    <w:rsid w:val="00022A44"/>
    <w:rsid w:val="00022AE3"/>
    <w:rsid w:val="00022B77"/>
    <w:rsid w:val="00022D1D"/>
    <w:rsid w:val="000230BE"/>
    <w:rsid w:val="000236D4"/>
    <w:rsid w:val="0002375F"/>
    <w:rsid w:val="000237FD"/>
    <w:rsid w:val="00023943"/>
    <w:rsid w:val="00023C06"/>
    <w:rsid w:val="00023C0F"/>
    <w:rsid w:val="00023E6A"/>
    <w:rsid w:val="00023EDD"/>
    <w:rsid w:val="00024022"/>
    <w:rsid w:val="0002407D"/>
    <w:rsid w:val="00024247"/>
    <w:rsid w:val="000243DA"/>
    <w:rsid w:val="00024758"/>
    <w:rsid w:val="00024945"/>
    <w:rsid w:val="000249DB"/>
    <w:rsid w:val="00024CDA"/>
    <w:rsid w:val="00024CE8"/>
    <w:rsid w:val="0002527F"/>
    <w:rsid w:val="000253F9"/>
    <w:rsid w:val="00025488"/>
    <w:rsid w:val="0002562B"/>
    <w:rsid w:val="00025664"/>
    <w:rsid w:val="00025A47"/>
    <w:rsid w:val="00025AC4"/>
    <w:rsid w:val="000260D9"/>
    <w:rsid w:val="00026451"/>
    <w:rsid w:val="000268DD"/>
    <w:rsid w:val="00026BA4"/>
    <w:rsid w:val="00026E14"/>
    <w:rsid w:val="0002709D"/>
    <w:rsid w:val="0002712F"/>
    <w:rsid w:val="00027189"/>
    <w:rsid w:val="00027455"/>
    <w:rsid w:val="00027802"/>
    <w:rsid w:val="00027952"/>
    <w:rsid w:val="00027AB3"/>
    <w:rsid w:val="00027B4A"/>
    <w:rsid w:val="00027D53"/>
    <w:rsid w:val="00027DF2"/>
    <w:rsid w:val="00027FB4"/>
    <w:rsid w:val="00027FEF"/>
    <w:rsid w:val="000300E8"/>
    <w:rsid w:val="00030113"/>
    <w:rsid w:val="00030264"/>
    <w:rsid w:val="00030361"/>
    <w:rsid w:val="000304AD"/>
    <w:rsid w:val="000305BB"/>
    <w:rsid w:val="0003061D"/>
    <w:rsid w:val="0003092C"/>
    <w:rsid w:val="00030980"/>
    <w:rsid w:val="00030B0A"/>
    <w:rsid w:val="00030B80"/>
    <w:rsid w:val="00030E0D"/>
    <w:rsid w:val="0003101D"/>
    <w:rsid w:val="0003114B"/>
    <w:rsid w:val="000315F5"/>
    <w:rsid w:val="00031709"/>
    <w:rsid w:val="00031B49"/>
    <w:rsid w:val="00031C41"/>
    <w:rsid w:val="00031C7E"/>
    <w:rsid w:val="00031D75"/>
    <w:rsid w:val="00031F29"/>
    <w:rsid w:val="00031F62"/>
    <w:rsid w:val="00032089"/>
    <w:rsid w:val="00032139"/>
    <w:rsid w:val="00032283"/>
    <w:rsid w:val="00032554"/>
    <w:rsid w:val="00032653"/>
    <w:rsid w:val="00032AD9"/>
    <w:rsid w:val="00032B9B"/>
    <w:rsid w:val="00032C00"/>
    <w:rsid w:val="00032C6E"/>
    <w:rsid w:val="00032E24"/>
    <w:rsid w:val="00032E6E"/>
    <w:rsid w:val="0003322C"/>
    <w:rsid w:val="000333B1"/>
    <w:rsid w:val="000333F4"/>
    <w:rsid w:val="00033493"/>
    <w:rsid w:val="000335C6"/>
    <w:rsid w:val="000335E3"/>
    <w:rsid w:val="00033A9D"/>
    <w:rsid w:val="00033CFA"/>
    <w:rsid w:val="00034272"/>
    <w:rsid w:val="00034321"/>
    <w:rsid w:val="0003454E"/>
    <w:rsid w:val="00034582"/>
    <w:rsid w:val="00034596"/>
    <w:rsid w:val="000346BD"/>
    <w:rsid w:val="00034767"/>
    <w:rsid w:val="00034808"/>
    <w:rsid w:val="00034913"/>
    <w:rsid w:val="00034A75"/>
    <w:rsid w:val="00034B8A"/>
    <w:rsid w:val="00034C44"/>
    <w:rsid w:val="00034D43"/>
    <w:rsid w:val="00034DEE"/>
    <w:rsid w:val="00034E43"/>
    <w:rsid w:val="00034FEB"/>
    <w:rsid w:val="00034FEC"/>
    <w:rsid w:val="00035138"/>
    <w:rsid w:val="00035180"/>
    <w:rsid w:val="000352DA"/>
    <w:rsid w:val="00035637"/>
    <w:rsid w:val="00035BAF"/>
    <w:rsid w:val="00035CC3"/>
    <w:rsid w:val="00035F55"/>
    <w:rsid w:val="00036602"/>
    <w:rsid w:val="0003667E"/>
    <w:rsid w:val="00036888"/>
    <w:rsid w:val="0003698B"/>
    <w:rsid w:val="00036A15"/>
    <w:rsid w:val="00036D17"/>
    <w:rsid w:val="00036D27"/>
    <w:rsid w:val="00036DAF"/>
    <w:rsid w:val="00036DDD"/>
    <w:rsid w:val="00036FCC"/>
    <w:rsid w:val="00036FDD"/>
    <w:rsid w:val="00037472"/>
    <w:rsid w:val="00037485"/>
    <w:rsid w:val="0003767B"/>
    <w:rsid w:val="000376FC"/>
    <w:rsid w:val="0003796D"/>
    <w:rsid w:val="000379E2"/>
    <w:rsid w:val="00037B11"/>
    <w:rsid w:val="00037B1C"/>
    <w:rsid w:val="00037DC2"/>
    <w:rsid w:val="00040081"/>
    <w:rsid w:val="000405E1"/>
    <w:rsid w:val="000405F5"/>
    <w:rsid w:val="0004072B"/>
    <w:rsid w:val="0004095F"/>
    <w:rsid w:val="00040EC6"/>
    <w:rsid w:val="00041060"/>
    <w:rsid w:val="00041749"/>
    <w:rsid w:val="00041953"/>
    <w:rsid w:val="00041D6B"/>
    <w:rsid w:val="00041F85"/>
    <w:rsid w:val="00041FBF"/>
    <w:rsid w:val="00042179"/>
    <w:rsid w:val="000421D8"/>
    <w:rsid w:val="000422ED"/>
    <w:rsid w:val="000428D5"/>
    <w:rsid w:val="00042AB6"/>
    <w:rsid w:val="000430BF"/>
    <w:rsid w:val="00043269"/>
    <w:rsid w:val="000432B1"/>
    <w:rsid w:val="00043358"/>
    <w:rsid w:val="00043412"/>
    <w:rsid w:val="00043474"/>
    <w:rsid w:val="00043739"/>
    <w:rsid w:val="00043A0E"/>
    <w:rsid w:val="00043C84"/>
    <w:rsid w:val="00043E3E"/>
    <w:rsid w:val="00043EB1"/>
    <w:rsid w:val="00043F96"/>
    <w:rsid w:val="0004403E"/>
    <w:rsid w:val="0004410C"/>
    <w:rsid w:val="000441D6"/>
    <w:rsid w:val="000442EF"/>
    <w:rsid w:val="00044678"/>
    <w:rsid w:val="00044812"/>
    <w:rsid w:val="00044B0B"/>
    <w:rsid w:val="00044C96"/>
    <w:rsid w:val="00044CDD"/>
    <w:rsid w:val="00044DF5"/>
    <w:rsid w:val="00044E9A"/>
    <w:rsid w:val="00044ECE"/>
    <w:rsid w:val="00044FEF"/>
    <w:rsid w:val="00044FF2"/>
    <w:rsid w:val="00045173"/>
    <w:rsid w:val="00045309"/>
    <w:rsid w:val="0004540B"/>
    <w:rsid w:val="000459D1"/>
    <w:rsid w:val="00045A79"/>
    <w:rsid w:val="00045BE0"/>
    <w:rsid w:val="00045CDF"/>
    <w:rsid w:val="000462A0"/>
    <w:rsid w:val="000463DF"/>
    <w:rsid w:val="0004661F"/>
    <w:rsid w:val="000468E0"/>
    <w:rsid w:val="000468E6"/>
    <w:rsid w:val="00046969"/>
    <w:rsid w:val="00046981"/>
    <w:rsid w:val="00046A9A"/>
    <w:rsid w:val="00046B49"/>
    <w:rsid w:val="00046CCE"/>
    <w:rsid w:val="00046D23"/>
    <w:rsid w:val="00046E31"/>
    <w:rsid w:val="000471D7"/>
    <w:rsid w:val="00047234"/>
    <w:rsid w:val="00047559"/>
    <w:rsid w:val="00047999"/>
    <w:rsid w:val="00047B32"/>
    <w:rsid w:val="00047B7F"/>
    <w:rsid w:val="00047F40"/>
    <w:rsid w:val="00047F78"/>
    <w:rsid w:val="00050008"/>
    <w:rsid w:val="0005003B"/>
    <w:rsid w:val="00050245"/>
    <w:rsid w:val="000505A1"/>
    <w:rsid w:val="00050642"/>
    <w:rsid w:val="0005064F"/>
    <w:rsid w:val="00050C2C"/>
    <w:rsid w:val="00050E04"/>
    <w:rsid w:val="0005131D"/>
    <w:rsid w:val="00051385"/>
    <w:rsid w:val="000514D1"/>
    <w:rsid w:val="000514F4"/>
    <w:rsid w:val="000515CD"/>
    <w:rsid w:val="000515EA"/>
    <w:rsid w:val="00051661"/>
    <w:rsid w:val="00051727"/>
    <w:rsid w:val="000517C4"/>
    <w:rsid w:val="000517D1"/>
    <w:rsid w:val="000519A7"/>
    <w:rsid w:val="00051CC1"/>
    <w:rsid w:val="00051D09"/>
    <w:rsid w:val="000520F8"/>
    <w:rsid w:val="00052299"/>
    <w:rsid w:val="0005258F"/>
    <w:rsid w:val="000525BE"/>
    <w:rsid w:val="0005264D"/>
    <w:rsid w:val="00052714"/>
    <w:rsid w:val="0005274E"/>
    <w:rsid w:val="00052AAC"/>
    <w:rsid w:val="00052C72"/>
    <w:rsid w:val="00053189"/>
    <w:rsid w:val="00053327"/>
    <w:rsid w:val="0005364C"/>
    <w:rsid w:val="000536B6"/>
    <w:rsid w:val="000538CF"/>
    <w:rsid w:val="00053B1C"/>
    <w:rsid w:val="00053C24"/>
    <w:rsid w:val="00053C89"/>
    <w:rsid w:val="00053D1C"/>
    <w:rsid w:val="00053E48"/>
    <w:rsid w:val="00054C60"/>
    <w:rsid w:val="000551E2"/>
    <w:rsid w:val="00055214"/>
    <w:rsid w:val="000552C5"/>
    <w:rsid w:val="000552FE"/>
    <w:rsid w:val="000554CB"/>
    <w:rsid w:val="0005571B"/>
    <w:rsid w:val="000557E2"/>
    <w:rsid w:val="000559AC"/>
    <w:rsid w:val="00055AC6"/>
    <w:rsid w:val="00055CB9"/>
    <w:rsid w:val="00055E3F"/>
    <w:rsid w:val="00055F05"/>
    <w:rsid w:val="00055FFA"/>
    <w:rsid w:val="000562C6"/>
    <w:rsid w:val="000568E4"/>
    <w:rsid w:val="00056A79"/>
    <w:rsid w:val="00056B7F"/>
    <w:rsid w:val="00056EF3"/>
    <w:rsid w:val="00057301"/>
    <w:rsid w:val="000578E1"/>
    <w:rsid w:val="00057DD4"/>
    <w:rsid w:val="00057E11"/>
    <w:rsid w:val="00057E59"/>
    <w:rsid w:val="00057FAB"/>
    <w:rsid w:val="000600AD"/>
    <w:rsid w:val="00060188"/>
    <w:rsid w:val="00060254"/>
    <w:rsid w:val="00060564"/>
    <w:rsid w:val="000606E1"/>
    <w:rsid w:val="000608F2"/>
    <w:rsid w:val="000609AF"/>
    <w:rsid w:val="00060BB9"/>
    <w:rsid w:val="00060EC8"/>
    <w:rsid w:val="00061240"/>
    <w:rsid w:val="0006182A"/>
    <w:rsid w:val="000618B2"/>
    <w:rsid w:val="00061A5A"/>
    <w:rsid w:val="00061C82"/>
    <w:rsid w:val="00061DD3"/>
    <w:rsid w:val="00061E35"/>
    <w:rsid w:val="0006212F"/>
    <w:rsid w:val="000624DC"/>
    <w:rsid w:val="000624E5"/>
    <w:rsid w:val="00062519"/>
    <w:rsid w:val="000625CD"/>
    <w:rsid w:val="00062752"/>
    <w:rsid w:val="000627C2"/>
    <w:rsid w:val="000627E4"/>
    <w:rsid w:val="0006288E"/>
    <w:rsid w:val="00062939"/>
    <w:rsid w:val="00062A65"/>
    <w:rsid w:val="00062AF0"/>
    <w:rsid w:val="00062E78"/>
    <w:rsid w:val="000632F0"/>
    <w:rsid w:val="00063353"/>
    <w:rsid w:val="00063760"/>
    <w:rsid w:val="00063B9E"/>
    <w:rsid w:val="00063E9C"/>
    <w:rsid w:val="00063F82"/>
    <w:rsid w:val="0006411A"/>
    <w:rsid w:val="00064273"/>
    <w:rsid w:val="0006457C"/>
    <w:rsid w:val="00064776"/>
    <w:rsid w:val="0006491F"/>
    <w:rsid w:val="00064B00"/>
    <w:rsid w:val="00064E3F"/>
    <w:rsid w:val="00064EE6"/>
    <w:rsid w:val="00065158"/>
    <w:rsid w:val="00065600"/>
    <w:rsid w:val="0006576F"/>
    <w:rsid w:val="000659A1"/>
    <w:rsid w:val="00065AD8"/>
    <w:rsid w:val="000661BA"/>
    <w:rsid w:val="000662E3"/>
    <w:rsid w:val="000663AA"/>
    <w:rsid w:val="000664CA"/>
    <w:rsid w:val="00066581"/>
    <w:rsid w:val="00066672"/>
    <w:rsid w:val="000668D6"/>
    <w:rsid w:val="00066906"/>
    <w:rsid w:val="00066AFA"/>
    <w:rsid w:val="00066B2B"/>
    <w:rsid w:val="00066C58"/>
    <w:rsid w:val="00066D48"/>
    <w:rsid w:val="00066E02"/>
    <w:rsid w:val="00067120"/>
    <w:rsid w:val="000671A6"/>
    <w:rsid w:val="0006723C"/>
    <w:rsid w:val="000673EC"/>
    <w:rsid w:val="00067638"/>
    <w:rsid w:val="0006768E"/>
    <w:rsid w:val="000679F2"/>
    <w:rsid w:val="00067E90"/>
    <w:rsid w:val="00067FAF"/>
    <w:rsid w:val="0007027B"/>
    <w:rsid w:val="00070313"/>
    <w:rsid w:val="00070441"/>
    <w:rsid w:val="00070476"/>
    <w:rsid w:val="000704A0"/>
    <w:rsid w:val="00070624"/>
    <w:rsid w:val="00070674"/>
    <w:rsid w:val="000706AE"/>
    <w:rsid w:val="00070840"/>
    <w:rsid w:val="000708A5"/>
    <w:rsid w:val="000708A6"/>
    <w:rsid w:val="000708EA"/>
    <w:rsid w:val="00070A3B"/>
    <w:rsid w:val="00070ABD"/>
    <w:rsid w:val="00070B6B"/>
    <w:rsid w:val="00070CE7"/>
    <w:rsid w:val="00070DDA"/>
    <w:rsid w:val="00070E1C"/>
    <w:rsid w:val="00071055"/>
    <w:rsid w:val="00071183"/>
    <w:rsid w:val="00071521"/>
    <w:rsid w:val="00071783"/>
    <w:rsid w:val="0007182E"/>
    <w:rsid w:val="00071BD3"/>
    <w:rsid w:val="00071E1E"/>
    <w:rsid w:val="00072014"/>
    <w:rsid w:val="00072478"/>
    <w:rsid w:val="000725DC"/>
    <w:rsid w:val="00072728"/>
    <w:rsid w:val="00072A7E"/>
    <w:rsid w:val="00072ADF"/>
    <w:rsid w:val="00072B1B"/>
    <w:rsid w:val="00072C4B"/>
    <w:rsid w:val="00072E2D"/>
    <w:rsid w:val="00072E53"/>
    <w:rsid w:val="00072E8B"/>
    <w:rsid w:val="0007314A"/>
    <w:rsid w:val="000731FA"/>
    <w:rsid w:val="00073310"/>
    <w:rsid w:val="00073711"/>
    <w:rsid w:val="000737D5"/>
    <w:rsid w:val="00073863"/>
    <w:rsid w:val="00073A05"/>
    <w:rsid w:val="00073C75"/>
    <w:rsid w:val="00073D17"/>
    <w:rsid w:val="00073DCD"/>
    <w:rsid w:val="00073E5B"/>
    <w:rsid w:val="00073F1F"/>
    <w:rsid w:val="000741ED"/>
    <w:rsid w:val="00074319"/>
    <w:rsid w:val="000743BD"/>
    <w:rsid w:val="00074731"/>
    <w:rsid w:val="00074839"/>
    <w:rsid w:val="0007483D"/>
    <w:rsid w:val="00074B1C"/>
    <w:rsid w:val="00074CF0"/>
    <w:rsid w:val="00074D46"/>
    <w:rsid w:val="00074D5A"/>
    <w:rsid w:val="00074E18"/>
    <w:rsid w:val="000750F7"/>
    <w:rsid w:val="00075268"/>
    <w:rsid w:val="000753B9"/>
    <w:rsid w:val="0007551F"/>
    <w:rsid w:val="000756E8"/>
    <w:rsid w:val="00075803"/>
    <w:rsid w:val="0007594E"/>
    <w:rsid w:val="00075A9C"/>
    <w:rsid w:val="00075B3C"/>
    <w:rsid w:val="00075B5F"/>
    <w:rsid w:val="00075C2F"/>
    <w:rsid w:val="00075CBC"/>
    <w:rsid w:val="00075D40"/>
    <w:rsid w:val="00075D5B"/>
    <w:rsid w:val="00075D7F"/>
    <w:rsid w:val="000761F7"/>
    <w:rsid w:val="00076347"/>
    <w:rsid w:val="00076414"/>
    <w:rsid w:val="00076BDB"/>
    <w:rsid w:val="00076DF3"/>
    <w:rsid w:val="00076DF6"/>
    <w:rsid w:val="00077043"/>
    <w:rsid w:val="00077221"/>
    <w:rsid w:val="0007727A"/>
    <w:rsid w:val="0007746D"/>
    <w:rsid w:val="00077619"/>
    <w:rsid w:val="00077A44"/>
    <w:rsid w:val="00077C8E"/>
    <w:rsid w:val="00077DE9"/>
    <w:rsid w:val="0008013B"/>
    <w:rsid w:val="000802F6"/>
    <w:rsid w:val="000807BB"/>
    <w:rsid w:val="00080D62"/>
    <w:rsid w:val="00080D94"/>
    <w:rsid w:val="00080E31"/>
    <w:rsid w:val="00080EF6"/>
    <w:rsid w:val="00081087"/>
    <w:rsid w:val="00081141"/>
    <w:rsid w:val="00081310"/>
    <w:rsid w:val="0008180D"/>
    <w:rsid w:val="00081B95"/>
    <w:rsid w:val="00081BCF"/>
    <w:rsid w:val="00081E59"/>
    <w:rsid w:val="00081E9F"/>
    <w:rsid w:val="000824DC"/>
    <w:rsid w:val="00082501"/>
    <w:rsid w:val="000829BF"/>
    <w:rsid w:val="00082A85"/>
    <w:rsid w:val="00082B5E"/>
    <w:rsid w:val="00082CDF"/>
    <w:rsid w:val="00082D55"/>
    <w:rsid w:val="0008312B"/>
    <w:rsid w:val="00083150"/>
    <w:rsid w:val="0008315B"/>
    <w:rsid w:val="0008323B"/>
    <w:rsid w:val="000834BE"/>
    <w:rsid w:val="0008362E"/>
    <w:rsid w:val="00083741"/>
    <w:rsid w:val="00083BFB"/>
    <w:rsid w:val="00083D5F"/>
    <w:rsid w:val="00083EE0"/>
    <w:rsid w:val="00084102"/>
    <w:rsid w:val="0008417B"/>
    <w:rsid w:val="00084633"/>
    <w:rsid w:val="000846B4"/>
    <w:rsid w:val="00084962"/>
    <w:rsid w:val="00084A49"/>
    <w:rsid w:val="00084BEA"/>
    <w:rsid w:val="00084E1F"/>
    <w:rsid w:val="00084FAC"/>
    <w:rsid w:val="0008519E"/>
    <w:rsid w:val="0008522E"/>
    <w:rsid w:val="00085444"/>
    <w:rsid w:val="0008550B"/>
    <w:rsid w:val="0008586A"/>
    <w:rsid w:val="00085B08"/>
    <w:rsid w:val="00085B81"/>
    <w:rsid w:val="00085C87"/>
    <w:rsid w:val="00085DB4"/>
    <w:rsid w:val="000861C9"/>
    <w:rsid w:val="00086248"/>
    <w:rsid w:val="0008637C"/>
    <w:rsid w:val="0008669C"/>
    <w:rsid w:val="0008687E"/>
    <w:rsid w:val="0008697A"/>
    <w:rsid w:val="00086CDD"/>
    <w:rsid w:val="00086D15"/>
    <w:rsid w:val="00087248"/>
    <w:rsid w:val="00087570"/>
    <w:rsid w:val="000875D1"/>
    <w:rsid w:val="00090452"/>
    <w:rsid w:val="00090534"/>
    <w:rsid w:val="000906DF"/>
    <w:rsid w:val="00090721"/>
    <w:rsid w:val="000907BC"/>
    <w:rsid w:val="00090B9F"/>
    <w:rsid w:val="00090BBB"/>
    <w:rsid w:val="00091090"/>
    <w:rsid w:val="000910A4"/>
    <w:rsid w:val="0009110F"/>
    <w:rsid w:val="00091193"/>
    <w:rsid w:val="000912A9"/>
    <w:rsid w:val="00091808"/>
    <w:rsid w:val="00091CB0"/>
    <w:rsid w:val="00091E71"/>
    <w:rsid w:val="000920C8"/>
    <w:rsid w:val="00092756"/>
    <w:rsid w:val="0009281C"/>
    <w:rsid w:val="00092925"/>
    <w:rsid w:val="00092A8E"/>
    <w:rsid w:val="00092AFE"/>
    <w:rsid w:val="00092D03"/>
    <w:rsid w:val="00092F8D"/>
    <w:rsid w:val="00092FDA"/>
    <w:rsid w:val="00093377"/>
    <w:rsid w:val="000933FE"/>
    <w:rsid w:val="00093442"/>
    <w:rsid w:val="00093571"/>
    <w:rsid w:val="00093764"/>
    <w:rsid w:val="00093827"/>
    <w:rsid w:val="00093858"/>
    <w:rsid w:val="00093BE3"/>
    <w:rsid w:val="00093E0E"/>
    <w:rsid w:val="0009405E"/>
    <w:rsid w:val="00094231"/>
    <w:rsid w:val="0009429F"/>
    <w:rsid w:val="000942F7"/>
    <w:rsid w:val="000943F1"/>
    <w:rsid w:val="000944A6"/>
    <w:rsid w:val="0009462D"/>
    <w:rsid w:val="0009465B"/>
    <w:rsid w:val="000949B6"/>
    <w:rsid w:val="00094B6F"/>
    <w:rsid w:val="00094DCB"/>
    <w:rsid w:val="000951CF"/>
    <w:rsid w:val="00095608"/>
    <w:rsid w:val="00095793"/>
    <w:rsid w:val="00095837"/>
    <w:rsid w:val="00095852"/>
    <w:rsid w:val="00095B69"/>
    <w:rsid w:val="00095E83"/>
    <w:rsid w:val="000962F1"/>
    <w:rsid w:val="00096454"/>
    <w:rsid w:val="000965CA"/>
    <w:rsid w:val="00096841"/>
    <w:rsid w:val="00096927"/>
    <w:rsid w:val="00096BA4"/>
    <w:rsid w:val="00096DBE"/>
    <w:rsid w:val="00096E43"/>
    <w:rsid w:val="00096EFF"/>
    <w:rsid w:val="00096FE7"/>
    <w:rsid w:val="000970AE"/>
    <w:rsid w:val="00097372"/>
    <w:rsid w:val="000974AE"/>
    <w:rsid w:val="000974D1"/>
    <w:rsid w:val="000975A4"/>
    <w:rsid w:val="00097A91"/>
    <w:rsid w:val="00097B1A"/>
    <w:rsid w:val="00097EB3"/>
    <w:rsid w:val="00097F37"/>
    <w:rsid w:val="000A01FD"/>
    <w:rsid w:val="000A0350"/>
    <w:rsid w:val="000A0418"/>
    <w:rsid w:val="000A050C"/>
    <w:rsid w:val="000A05D5"/>
    <w:rsid w:val="000A061D"/>
    <w:rsid w:val="000A07CD"/>
    <w:rsid w:val="000A0831"/>
    <w:rsid w:val="000A0842"/>
    <w:rsid w:val="000A08BD"/>
    <w:rsid w:val="000A0B17"/>
    <w:rsid w:val="000A0FF4"/>
    <w:rsid w:val="000A118E"/>
    <w:rsid w:val="000A1469"/>
    <w:rsid w:val="000A14A9"/>
    <w:rsid w:val="000A1760"/>
    <w:rsid w:val="000A1899"/>
    <w:rsid w:val="000A194D"/>
    <w:rsid w:val="000A1E89"/>
    <w:rsid w:val="000A1E90"/>
    <w:rsid w:val="000A1F96"/>
    <w:rsid w:val="000A20DB"/>
    <w:rsid w:val="000A2193"/>
    <w:rsid w:val="000A246C"/>
    <w:rsid w:val="000A255B"/>
    <w:rsid w:val="000A261A"/>
    <w:rsid w:val="000A273A"/>
    <w:rsid w:val="000A2848"/>
    <w:rsid w:val="000A2D51"/>
    <w:rsid w:val="000A34AF"/>
    <w:rsid w:val="000A3650"/>
    <w:rsid w:val="000A39C8"/>
    <w:rsid w:val="000A3A04"/>
    <w:rsid w:val="000A3C48"/>
    <w:rsid w:val="000A3CCB"/>
    <w:rsid w:val="000A3D73"/>
    <w:rsid w:val="000A4274"/>
    <w:rsid w:val="000A43F1"/>
    <w:rsid w:val="000A45C4"/>
    <w:rsid w:val="000A4669"/>
    <w:rsid w:val="000A468E"/>
    <w:rsid w:val="000A4814"/>
    <w:rsid w:val="000A4A51"/>
    <w:rsid w:val="000A4B46"/>
    <w:rsid w:val="000A4BA4"/>
    <w:rsid w:val="000A4C83"/>
    <w:rsid w:val="000A4C96"/>
    <w:rsid w:val="000A4D98"/>
    <w:rsid w:val="000A4F96"/>
    <w:rsid w:val="000A50FC"/>
    <w:rsid w:val="000A5322"/>
    <w:rsid w:val="000A53AE"/>
    <w:rsid w:val="000A5523"/>
    <w:rsid w:val="000A558A"/>
    <w:rsid w:val="000A586A"/>
    <w:rsid w:val="000A59AF"/>
    <w:rsid w:val="000A59C5"/>
    <w:rsid w:val="000A5C19"/>
    <w:rsid w:val="000A5EC5"/>
    <w:rsid w:val="000A5F32"/>
    <w:rsid w:val="000A6216"/>
    <w:rsid w:val="000A623E"/>
    <w:rsid w:val="000A6344"/>
    <w:rsid w:val="000A646C"/>
    <w:rsid w:val="000A6557"/>
    <w:rsid w:val="000A6794"/>
    <w:rsid w:val="000A683A"/>
    <w:rsid w:val="000A6C30"/>
    <w:rsid w:val="000A6E82"/>
    <w:rsid w:val="000A6F73"/>
    <w:rsid w:val="000A6FDB"/>
    <w:rsid w:val="000A737C"/>
    <w:rsid w:val="000A73EC"/>
    <w:rsid w:val="000A75A5"/>
    <w:rsid w:val="000A7704"/>
    <w:rsid w:val="000A7724"/>
    <w:rsid w:val="000A787E"/>
    <w:rsid w:val="000A79C1"/>
    <w:rsid w:val="000A7B07"/>
    <w:rsid w:val="000A7BC5"/>
    <w:rsid w:val="000A7BE9"/>
    <w:rsid w:val="000A7C5E"/>
    <w:rsid w:val="000A7E57"/>
    <w:rsid w:val="000A7EBD"/>
    <w:rsid w:val="000A7F10"/>
    <w:rsid w:val="000B0094"/>
    <w:rsid w:val="000B0378"/>
    <w:rsid w:val="000B09EA"/>
    <w:rsid w:val="000B0A1F"/>
    <w:rsid w:val="000B0BE6"/>
    <w:rsid w:val="000B0C21"/>
    <w:rsid w:val="000B10EA"/>
    <w:rsid w:val="000B12A4"/>
    <w:rsid w:val="000B13A0"/>
    <w:rsid w:val="000B1604"/>
    <w:rsid w:val="000B1873"/>
    <w:rsid w:val="000B1D42"/>
    <w:rsid w:val="000B1DFE"/>
    <w:rsid w:val="000B1F09"/>
    <w:rsid w:val="000B209F"/>
    <w:rsid w:val="000B221F"/>
    <w:rsid w:val="000B2232"/>
    <w:rsid w:val="000B231C"/>
    <w:rsid w:val="000B24A9"/>
    <w:rsid w:val="000B26C6"/>
    <w:rsid w:val="000B26EE"/>
    <w:rsid w:val="000B278F"/>
    <w:rsid w:val="000B27F3"/>
    <w:rsid w:val="000B2912"/>
    <w:rsid w:val="000B2983"/>
    <w:rsid w:val="000B29F9"/>
    <w:rsid w:val="000B2A7C"/>
    <w:rsid w:val="000B2B1A"/>
    <w:rsid w:val="000B2B40"/>
    <w:rsid w:val="000B2BA8"/>
    <w:rsid w:val="000B2BEE"/>
    <w:rsid w:val="000B2C29"/>
    <w:rsid w:val="000B2CA3"/>
    <w:rsid w:val="000B2CAD"/>
    <w:rsid w:val="000B2D0C"/>
    <w:rsid w:val="000B2DEC"/>
    <w:rsid w:val="000B3271"/>
    <w:rsid w:val="000B36A9"/>
    <w:rsid w:val="000B3FF3"/>
    <w:rsid w:val="000B4030"/>
    <w:rsid w:val="000B40ED"/>
    <w:rsid w:val="000B4564"/>
    <w:rsid w:val="000B4573"/>
    <w:rsid w:val="000B489E"/>
    <w:rsid w:val="000B4940"/>
    <w:rsid w:val="000B4A37"/>
    <w:rsid w:val="000B4B84"/>
    <w:rsid w:val="000B4D91"/>
    <w:rsid w:val="000B4F59"/>
    <w:rsid w:val="000B50D6"/>
    <w:rsid w:val="000B529E"/>
    <w:rsid w:val="000B5350"/>
    <w:rsid w:val="000B586B"/>
    <w:rsid w:val="000B5CE3"/>
    <w:rsid w:val="000B5D77"/>
    <w:rsid w:val="000B5E16"/>
    <w:rsid w:val="000B6183"/>
    <w:rsid w:val="000B63A7"/>
    <w:rsid w:val="000B63D0"/>
    <w:rsid w:val="000B6680"/>
    <w:rsid w:val="000B6771"/>
    <w:rsid w:val="000B69CB"/>
    <w:rsid w:val="000B6A24"/>
    <w:rsid w:val="000B6C13"/>
    <w:rsid w:val="000B6E03"/>
    <w:rsid w:val="000B71A5"/>
    <w:rsid w:val="000B73D8"/>
    <w:rsid w:val="000B7510"/>
    <w:rsid w:val="000B7AD2"/>
    <w:rsid w:val="000B7AD4"/>
    <w:rsid w:val="000B7B9A"/>
    <w:rsid w:val="000B7BB0"/>
    <w:rsid w:val="000B7BBA"/>
    <w:rsid w:val="000B7E2F"/>
    <w:rsid w:val="000B7ED9"/>
    <w:rsid w:val="000B7FE6"/>
    <w:rsid w:val="000C0033"/>
    <w:rsid w:val="000C00BD"/>
    <w:rsid w:val="000C027B"/>
    <w:rsid w:val="000C03A7"/>
    <w:rsid w:val="000C0712"/>
    <w:rsid w:val="000C0914"/>
    <w:rsid w:val="000C09B3"/>
    <w:rsid w:val="000C0A0D"/>
    <w:rsid w:val="000C0A6D"/>
    <w:rsid w:val="000C0B3E"/>
    <w:rsid w:val="000C0D2C"/>
    <w:rsid w:val="000C116B"/>
    <w:rsid w:val="000C1323"/>
    <w:rsid w:val="000C1483"/>
    <w:rsid w:val="000C16A2"/>
    <w:rsid w:val="000C16C9"/>
    <w:rsid w:val="000C18F4"/>
    <w:rsid w:val="000C191F"/>
    <w:rsid w:val="000C19D4"/>
    <w:rsid w:val="000C1B65"/>
    <w:rsid w:val="000C1D0B"/>
    <w:rsid w:val="000C1D9A"/>
    <w:rsid w:val="000C1EFE"/>
    <w:rsid w:val="000C23F9"/>
    <w:rsid w:val="000C2505"/>
    <w:rsid w:val="000C2886"/>
    <w:rsid w:val="000C2993"/>
    <w:rsid w:val="000C2BD4"/>
    <w:rsid w:val="000C3020"/>
    <w:rsid w:val="000C3029"/>
    <w:rsid w:val="000C3061"/>
    <w:rsid w:val="000C311A"/>
    <w:rsid w:val="000C3147"/>
    <w:rsid w:val="000C31EB"/>
    <w:rsid w:val="000C33CA"/>
    <w:rsid w:val="000C347C"/>
    <w:rsid w:val="000C3BF5"/>
    <w:rsid w:val="000C3C30"/>
    <w:rsid w:val="000C3C53"/>
    <w:rsid w:val="000C3C7E"/>
    <w:rsid w:val="000C3E03"/>
    <w:rsid w:val="000C4134"/>
    <w:rsid w:val="000C4315"/>
    <w:rsid w:val="000C43A8"/>
    <w:rsid w:val="000C472E"/>
    <w:rsid w:val="000C4A4D"/>
    <w:rsid w:val="000C4BFF"/>
    <w:rsid w:val="000C4CD3"/>
    <w:rsid w:val="000C504F"/>
    <w:rsid w:val="000C50E6"/>
    <w:rsid w:val="000C52D8"/>
    <w:rsid w:val="000C53CB"/>
    <w:rsid w:val="000C54AC"/>
    <w:rsid w:val="000C55FE"/>
    <w:rsid w:val="000C5729"/>
    <w:rsid w:val="000C57E2"/>
    <w:rsid w:val="000C57ED"/>
    <w:rsid w:val="000C5848"/>
    <w:rsid w:val="000C587F"/>
    <w:rsid w:val="000C5A92"/>
    <w:rsid w:val="000C5BAB"/>
    <w:rsid w:val="000C5C26"/>
    <w:rsid w:val="000C5CFE"/>
    <w:rsid w:val="000C5E49"/>
    <w:rsid w:val="000C6038"/>
    <w:rsid w:val="000C6309"/>
    <w:rsid w:val="000C6611"/>
    <w:rsid w:val="000C6678"/>
    <w:rsid w:val="000C68FB"/>
    <w:rsid w:val="000C6B38"/>
    <w:rsid w:val="000C6CF5"/>
    <w:rsid w:val="000C6D26"/>
    <w:rsid w:val="000C6E9A"/>
    <w:rsid w:val="000C6F71"/>
    <w:rsid w:val="000C7109"/>
    <w:rsid w:val="000C728D"/>
    <w:rsid w:val="000C7369"/>
    <w:rsid w:val="000C77B8"/>
    <w:rsid w:val="000C787C"/>
    <w:rsid w:val="000C7B1A"/>
    <w:rsid w:val="000C7DA1"/>
    <w:rsid w:val="000D00B2"/>
    <w:rsid w:val="000D0459"/>
    <w:rsid w:val="000D0501"/>
    <w:rsid w:val="000D0705"/>
    <w:rsid w:val="000D0729"/>
    <w:rsid w:val="000D0761"/>
    <w:rsid w:val="000D085C"/>
    <w:rsid w:val="000D0886"/>
    <w:rsid w:val="000D0977"/>
    <w:rsid w:val="000D0B39"/>
    <w:rsid w:val="000D0F52"/>
    <w:rsid w:val="000D126F"/>
    <w:rsid w:val="000D1285"/>
    <w:rsid w:val="000D130A"/>
    <w:rsid w:val="000D13F6"/>
    <w:rsid w:val="000D157E"/>
    <w:rsid w:val="000D18D1"/>
    <w:rsid w:val="000D19A9"/>
    <w:rsid w:val="000D1AA1"/>
    <w:rsid w:val="000D1F9A"/>
    <w:rsid w:val="000D1FAD"/>
    <w:rsid w:val="000D20D4"/>
    <w:rsid w:val="000D2158"/>
    <w:rsid w:val="000D228C"/>
    <w:rsid w:val="000D2576"/>
    <w:rsid w:val="000D2718"/>
    <w:rsid w:val="000D27BB"/>
    <w:rsid w:val="000D29FD"/>
    <w:rsid w:val="000D2A89"/>
    <w:rsid w:val="000D2AF0"/>
    <w:rsid w:val="000D2CD2"/>
    <w:rsid w:val="000D3127"/>
    <w:rsid w:val="000D31DE"/>
    <w:rsid w:val="000D3492"/>
    <w:rsid w:val="000D36BF"/>
    <w:rsid w:val="000D37CC"/>
    <w:rsid w:val="000D39A0"/>
    <w:rsid w:val="000D3A27"/>
    <w:rsid w:val="000D3AF3"/>
    <w:rsid w:val="000D3C43"/>
    <w:rsid w:val="000D3DCC"/>
    <w:rsid w:val="000D4409"/>
    <w:rsid w:val="000D4554"/>
    <w:rsid w:val="000D46EA"/>
    <w:rsid w:val="000D5021"/>
    <w:rsid w:val="000D50C0"/>
    <w:rsid w:val="000D5205"/>
    <w:rsid w:val="000D5360"/>
    <w:rsid w:val="000D541B"/>
    <w:rsid w:val="000D56EA"/>
    <w:rsid w:val="000D576D"/>
    <w:rsid w:val="000D5782"/>
    <w:rsid w:val="000D5AA9"/>
    <w:rsid w:val="000D5BB9"/>
    <w:rsid w:val="000D608E"/>
    <w:rsid w:val="000D6480"/>
    <w:rsid w:val="000D6619"/>
    <w:rsid w:val="000D6653"/>
    <w:rsid w:val="000D692A"/>
    <w:rsid w:val="000D69D8"/>
    <w:rsid w:val="000D6AA5"/>
    <w:rsid w:val="000D6B9A"/>
    <w:rsid w:val="000D6D0D"/>
    <w:rsid w:val="000D6F6E"/>
    <w:rsid w:val="000D6F76"/>
    <w:rsid w:val="000D70D8"/>
    <w:rsid w:val="000D78E9"/>
    <w:rsid w:val="000D7914"/>
    <w:rsid w:val="000D7EFA"/>
    <w:rsid w:val="000D7F52"/>
    <w:rsid w:val="000E012D"/>
    <w:rsid w:val="000E019B"/>
    <w:rsid w:val="000E02A6"/>
    <w:rsid w:val="000E02E5"/>
    <w:rsid w:val="000E0623"/>
    <w:rsid w:val="000E0840"/>
    <w:rsid w:val="000E0A71"/>
    <w:rsid w:val="000E0CE2"/>
    <w:rsid w:val="000E0D6F"/>
    <w:rsid w:val="000E1193"/>
    <w:rsid w:val="000E12E2"/>
    <w:rsid w:val="000E137F"/>
    <w:rsid w:val="000E151F"/>
    <w:rsid w:val="000E1598"/>
    <w:rsid w:val="000E161D"/>
    <w:rsid w:val="000E16E6"/>
    <w:rsid w:val="000E18DA"/>
    <w:rsid w:val="000E1BBA"/>
    <w:rsid w:val="000E1BEF"/>
    <w:rsid w:val="000E1C94"/>
    <w:rsid w:val="000E1D12"/>
    <w:rsid w:val="000E1F28"/>
    <w:rsid w:val="000E2067"/>
    <w:rsid w:val="000E2144"/>
    <w:rsid w:val="000E2189"/>
    <w:rsid w:val="000E231F"/>
    <w:rsid w:val="000E249A"/>
    <w:rsid w:val="000E2652"/>
    <w:rsid w:val="000E282D"/>
    <w:rsid w:val="000E2BF5"/>
    <w:rsid w:val="000E2CAF"/>
    <w:rsid w:val="000E2D27"/>
    <w:rsid w:val="000E2E48"/>
    <w:rsid w:val="000E2E93"/>
    <w:rsid w:val="000E2F9A"/>
    <w:rsid w:val="000E31AF"/>
    <w:rsid w:val="000E3552"/>
    <w:rsid w:val="000E3572"/>
    <w:rsid w:val="000E35FD"/>
    <w:rsid w:val="000E37FD"/>
    <w:rsid w:val="000E3847"/>
    <w:rsid w:val="000E38AF"/>
    <w:rsid w:val="000E39E9"/>
    <w:rsid w:val="000E3AFA"/>
    <w:rsid w:val="000E3B32"/>
    <w:rsid w:val="000E3B6F"/>
    <w:rsid w:val="000E3D07"/>
    <w:rsid w:val="000E40D9"/>
    <w:rsid w:val="000E42B5"/>
    <w:rsid w:val="000E42B9"/>
    <w:rsid w:val="000E4520"/>
    <w:rsid w:val="000E48D9"/>
    <w:rsid w:val="000E4A5F"/>
    <w:rsid w:val="000E4D0D"/>
    <w:rsid w:val="000E4D3F"/>
    <w:rsid w:val="000E4D67"/>
    <w:rsid w:val="000E4DB6"/>
    <w:rsid w:val="000E4F8E"/>
    <w:rsid w:val="000E5209"/>
    <w:rsid w:val="000E534D"/>
    <w:rsid w:val="000E5377"/>
    <w:rsid w:val="000E5708"/>
    <w:rsid w:val="000E6139"/>
    <w:rsid w:val="000E620B"/>
    <w:rsid w:val="000E6210"/>
    <w:rsid w:val="000E68DA"/>
    <w:rsid w:val="000E692C"/>
    <w:rsid w:val="000E69EE"/>
    <w:rsid w:val="000E6B5E"/>
    <w:rsid w:val="000E6D6F"/>
    <w:rsid w:val="000E6DC9"/>
    <w:rsid w:val="000E7258"/>
    <w:rsid w:val="000E73B5"/>
    <w:rsid w:val="000E749E"/>
    <w:rsid w:val="000E74F2"/>
    <w:rsid w:val="000E79F3"/>
    <w:rsid w:val="000E7AA0"/>
    <w:rsid w:val="000E7D4D"/>
    <w:rsid w:val="000E7F12"/>
    <w:rsid w:val="000F01C5"/>
    <w:rsid w:val="000F01E2"/>
    <w:rsid w:val="000F038E"/>
    <w:rsid w:val="000F044B"/>
    <w:rsid w:val="000F07B4"/>
    <w:rsid w:val="000F0956"/>
    <w:rsid w:val="000F0D6F"/>
    <w:rsid w:val="000F0E3A"/>
    <w:rsid w:val="000F0FC3"/>
    <w:rsid w:val="000F1014"/>
    <w:rsid w:val="000F18D0"/>
    <w:rsid w:val="000F1DCA"/>
    <w:rsid w:val="000F1EB6"/>
    <w:rsid w:val="000F21C7"/>
    <w:rsid w:val="000F236B"/>
    <w:rsid w:val="000F2411"/>
    <w:rsid w:val="000F295A"/>
    <w:rsid w:val="000F2B6B"/>
    <w:rsid w:val="000F2ECC"/>
    <w:rsid w:val="000F2EEC"/>
    <w:rsid w:val="000F2FFD"/>
    <w:rsid w:val="000F331D"/>
    <w:rsid w:val="000F3336"/>
    <w:rsid w:val="000F3362"/>
    <w:rsid w:val="000F38BC"/>
    <w:rsid w:val="000F3948"/>
    <w:rsid w:val="000F394E"/>
    <w:rsid w:val="000F3AAC"/>
    <w:rsid w:val="000F3DFA"/>
    <w:rsid w:val="000F3E2F"/>
    <w:rsid w:val="000F3F13"/>
    <w:rsid w:val="000F3F48"/>
    <w:rsid w:val="000F4677"/>
    <w:rsid w:val="000F46A3"/>
    <w:rsid w:val="000F4726"/>
    <w:rsid w:val="000F48AC"/>
    <w:rsid w:val="000F493E"/>
    <w:rsid w:val="000F497B"/>
    <w:rsid w:val="000F4AAC"/>
    <w:rsid w:val="000F4BDD"/>
    <w:rsid w:val="000F4E49"/>
    <w:rsid w:val="000F4ED1"/>
    <w:rsid w:val="000F532F"/>
    <w:rsid w:val="000F53B6"/>
    <w:rsid w:val="000F53E5"/>
    <w:rsid w:val="000F5611"/>
    <w:rsid w:val="000F5755"/>
    <w:rsid w:val="000F5AD8"/>
    <w:rsid w:val="000F5BF2"/>
    <w:rsid w:val="000F5CEB"/>
    <w:rsid w:val="000F5EF6"/>
    <w:rsid w:val="000F6628"/>
    <w:rsid w:val="000F6EC5"/>
    <w:rsid w:val="000F6FB3"/>
    <w:rsid w:val="000F7149"/>
    <w:rsid w:val="000F7403"/>
    <w:rsid w:val="000F7408"/>
    <w:rsid w:val="000F7946"/>
    <w:rsid w:val="000F7B1D"/>
    <w:rsid w:val="000F7BC0"/>
    <w:rsid w:val="000F7CC2"/>
    <w:rsid w:val="000F7D49"/>
    <w:rsid w:val="0010003B"/>
    <w:rsid w:val="00100570"/>
    <w:rsid w:val="0010066C"/>
    <w:rsid w:val="001006CF"/>
    <w:rsid w:val="00100CCD"/>
    <w:rsid w:val="00100D9F"/>
    <w:rsid w:val="00100DA9"/>
    <w:rsid w:val="00100F0E"/>
    <w:rsid w:val="00101073"/>
    <w:rsid w:val="00101151"/>
    <w:rsid w:val="001013BD"/>
    <w:rsid w:val="001015B7"/>
    <w:rsid w:val="001016AC"/>
    <w:rsid w:val="001018E6"/>
    <w:rsid w:val="00101926"/>
    <w:rsid w:val="00101AE1"/>
    <w:rsid w:val="00101CB4"/>
    <w:rsid w:val="00101E56"/>
    <w:rsid w:val="00102176"/>
    <w:rsid w:val="0010219B"/>
    <w:rsid w:val="00102372"/>
    <w:rsid w:val="0010237C"/>
    <w:rsid w:val="00102496"/>
    <w:rsid w:val="001024B1"/>
    <w:rsid w:val="0010273D"/>
    <w:rsid w:val="001029C4"/>
    <w:rsid w:val="00102B96"/>
    <w:rsid w:val="00102C12"/>
    <w:rsid w:val="00102C1E"/>
    <w:rsid w:val="00102CA9"/>
    <w:rsid w:val="00102FDC"/>
    <w:rsid w:val="00103138"/>
    <w:rsid w:val="00103183"/>
    <w:rsid w:val="001034EC"/>
    <w:rsid w:val="001034F4"/>
    <w:rsid w:val="00103AB8"/>
    <w:rsid w:val="00103ADA"/>
    <w:rsid w:val="00103F58"/>
    <w:rsid w:val="001041D0"/>
    <w:rsid w:val="00104461"/>
    <w:rsid w:val="00104735"/>
    <w:rsid w:val="00104ABF"/>
    <w:rsid w:val="00104AEE"/>
    <w:rsid w:val="00104C22"/>
    <w:rsid w:val="00104C3D"/>
    <w:rsid w:val="00104CCF"/>
    <w:rsid w:val="00104F62"/>
    <w:rsid w:val="00104F94"/>
    <w:rsid w:val="00104F96"/>
    <w:rsid w:val="00105004"/>
    <w:rsid w:val="00105099"/>
    <w:rsid w:val="001050E3"/>
    <w:rsid w:val="001056A9"/>
    <w:rsid w:val="001059E0"/>
    <w:rsid w:val="00105C81"/>
    <w:rsid w:val="00105F38"/>
    <w:rsid w:val="0010616C"/>
    <w:rsid w:val="001061E5"/>
    <w:rsid w:val="00106645"/>
    <w:rsid w:val="0010678A"/>
    <w:rsid w:val="0010678F"/>
    <w:rsid w:val="00106872"/>
    <w:rsid w:val="001069DD"/>
    <w:rsid w:val="00106A86"/>
    <w:rsid w:val="00106B6E"/>
    <w:rsid w:val="00106DE6"/>
    <w:rsid w:val="00106EC3"/>
    <w:rsid w:val="00106FE5"/>
    <w:rsid w:val="001070B7"/>
    <w:rsid w:val="0010712D"/>
    <w:rsid w:val="001073F7"/>
    <w:rsid w:val="001074F9"/>
    <w:rsid w:val="00107505"/>
    <w:rsid w:val="00107889"/>
    <w:rsid w:val="00107A4B"/>
    <w:rsid w:val="00107AF8"/>
    <w:rsid w:val="00107BA0"/>
    <w:rsid w:val="00107BEA"/>
    <w:rsid w:val="00107C49"/>
    <w:rsid w:val="00107C5A"/>
    <w:rsid w:val="00107D92"/>
    <w:rsid w:val="00107E34"/>
    <w:rsid w:val="001102C6"/>
    <w:rsid w:val="00110D7E"/>
    <w:rsid w:val="00110E97"/>
    <w:rsid w:val="001110AE"/>
    <w:rsid w:val="00111228"/>
    <w:rsid w:val="001112CA"/>
    <w:rsid w:val="001113BE"/>
    <w:rsid w:val="001118F8"/>
    <w:rsid w:val="00111930"/>
    <w:rsid w:val="00111C14"/>
    <w:rsid w:val="00111C96"/>
    <w:rsid w:val="00111EE3"/>
    <w:rsid w:val="0011219A"/>
    <w:rsid w:val="0011225D"/>
    <w:rsid w:val="00112272"/>
    <w:rsid w:val="0011269F"/>
    <w:rsid w:val="00112750"/>
    <w:rsid w:val="001129C3"/>
    <w:rsid w:val="001129FE"/>
    <w:rsid w:val="00112D3B"/>
    <w:rsid w:val="00112D93"/>
    <w:rsid w:val="00112E23"/>
    <w:rsid w:val="0011322A"/>
    <w:rsid w:val="001133ED"/>
    <w:rsid w:val="00113440"/>
    <w:rsid w:val="001134D2"/>
    <w:rsid w:val="00113817"/>
    <w:rsid w:val="00113890"/>
    <w:rsid w:val="00113A57"/>
    <w:rsid w:val="00113BF8"/>
    <w:rsid w:val="00113BFD"/>
    <w:rsid w:val="00113D0A"/>
    <w:rsid w:val="00113F0F"/>
    <w:rsid w:val="00113F3E"/>
    <w:rsid w:val="00113F8D"/>
    <w:rsid w:val="001140E8"/>
    <w:rsid w:val="00114439"/>
    <w:rsid w:val="00114668"/>
    <w:rsid w:val="0011492E"/>
    <w:rsid w:val="00114B05"/>
    <w:rsid w:val="00114D33"/>
    <w:rsid w:val="00114F55"/>
    <w:rsid w:val="00115275"/>
    <w:rsid w:val="00115745"/>
    <w:rsid w:val="001157FD"/>
    <w:rsid w:val="00115919"/>
    <w:rsid w:val="00115968"/>
    <w:rsid w:val="00115A3F"/>
    <w:rsid w:val="00115DF5"/>
    <w:rsid w:val="00115E0B"/>
    <w:rsid w:val="00115EC1"/>
    <w:rsid w:val="001164CC"/>
    <w:rsid w:val="0011661C"/>
    <w:rsid w:val="001166B5"/>
    <w:rsid w:val="001167F6"/>
    <w:rsid w:val="00116D97"/>
    <w:rsid w:val="001170F1"/>
    <w:rsid w:val="0011710D"/>
    <w:rsid w:val="00117238"/>
    <w:rsid w:val="0011744A"/>
    <w:rsid w:val="0011747D"/>
    <w:rsid w:val="001175FC"/>
    <w:rsid w:val="00117A52"/>
    <w:rsid w:val="00117B70"/>
    <w:rsid w:val="00117CC5"/>
    <w:rsid w:val="00117D22"/>
    <w:rsid w:val="00117D80"/>
    <w:rsid w:val="00117DD7"/>
    <w:rsid w:val="00117E79"/>
    <w:rsid w:val="00117E8E"/>
    <w:rsid w:val="0012043A"/>
    <w:rsid w:val="00120589"/>
    <w:rsid w:val="00120A60"/>
    <w:rsid w:val="00120B9D"/>
    <w:rsid w:val="00120E2E"/>
    <w:rsid w:val="00120EFE"/>
    <w:rsid w:val="00121173"/>
    <w:rsid w:val="001211A0"/>
    <w:rsid w:val="00121715"/>
    <w:rsid w:val="0012172E"/>
    <w:rsid w:val="00121900"/>
    <w:rsid w:val="00121A46"/>
    <w:rsid w:val="00121B2D"/>
    <w:rsid w:val="00121CE4"/>
    <w:rsid w:val="00122044"/>
    <w:rsid w:val="00122074"/>
    <w:rsid w:val="001220D8"/>
    <w:rsid w:val="0012211C"/>
    <w:rsid w:val="00122121"/>
    <w:rsid w:val="00122168"/>
    <w:rsid w:val="00122684"/>
    <w:rsid w:val="001226E1"/>
    <w:rsid w:val="00122750"/>
    <w:rsid w:val="001229D8"/>
    <w:rsid w:val="00122C6F"/>
    <w:rsid w:val="00122F6C"/>
    <w:rsid w:val="001230A6"/>
    <w:rsid w:val="00123324"/>
    <w:rsid w:val="001233B1"/>
    <w:rsid w:val="001236F6"/>
    <w:rsid w:val="00123831"/>
    <w:rsid w:val="00123939"/>
    <w:rsid w:val="00123A3B"/>
    <w:rsid w:val="00123BF0"/>
    <w:rsid w:val="00123C2C"/>
    <w:rsid w:val="00123C59"/>
    <w:rsid w:val="00123C9D"/>
    <w:rsid w:val="00123DB4"/>
    <w:rsid w:val="00123E42"/>
    <w:rsid w:val="0012419F"/>
    <w:rsid w:val="0012449D"/>
    <w:rsid w:val="00124531"/>
    <w:rsid w:val="001248D2"/>
    <w:rsid w:val="001248E2"/>
    <w:rsid w:val="00124984"/>
    <w:rsid w:val="00124A6E"/>
    <w:rsid w:val="00124BF8"/>
    <w:rsid w:val="00124D04"/>
    <w:rsid w:val="00124DD0"/>
    <w:rsid w:val="00124E89"/>
    <w:rsid w:val="0012508C"/>
    <w:rsid w:val="0012509A"/>
    <w:rsid w:val="00125108"/>
    <w:rsid w:val="00125250"/>
    <w:rsid w:val="00125911"/>
    <w:rsid w:val="00125B5E"/>
    <w:rsid w:val="00125B98"/>
    <w:rsid w:val="00125EA9"/>
    <w:rsid w:val="00125F0E"/>
    <w:rsid w:val="00125F40"/>
    <w:rsid w:val="00125F45"/>
    <w:rsid w:val="00126475"/>
    <w:rsid w:val="00126880"/>
    <w:rsid w:val="00126EB1"/>
    <w:rsid w:val="00126FC9"/>
    <w:rsid w:val="00127135"/>
    <w:rsid w:val="001271BD"/>
    <w:rsid w:val="001271F4"/>
    <w:rsid w:val="0012731F"/>
    <w:rsid w:val="001273E4"/>
    <w:rsid w:val="001278F0"/>
    <w:rsid w:val="0012799B"/>
    <w:rsid w:val="00127ABE"/>
    <w:rsid w:val="00127C13"/>
    <w:rsid w:val="00130143"/>
    <w:rsid w:val="001302FA"/>
    <w:rsid w:val="0013036D"/>
    <w:rsid w:val="00130518"/>
    <w:rsid w:val="001306CB"/>
    <w:rsid w:val="001307DB"/>
    <w:rsid w:val="00130C2D"/>
    <w:rsid w:val="00130DB7"/>
    <w:rsid w:val="00130DFD"/>
    <w:rsid w:val="00130ED4"/>
    <w:rsid w:val="00130FDB"/>
    <w:rsid w:val="00131551"/>
    <w:rsid w:val="0013187B"/>
    <w:rsid w:val="00131A13"/>
    <w:rsid w:val="00131B6D"/>
    <w:rsid w:val="00131BD1"/>
    <w:rsid w:val="00131C3B"/>
    <w:rsid w:val="00131CC6"/>
    <w:rsid w:val="00131E2B"/>
    <w:rsid w:val="001321B2"/>
    <w:rsid w:val="001324DA"/>
    <w:rsid w:val="001329DC"/>
    <w:rsid w:val="00132D1F"/>
    <w:rsid w:val="00133215"/>
    <w:rsid w:val="0013327E"/>
    <w:rsid w:val="001332BD"/>
    <w:rsid w:val="00133346"/>
    <w:rsid w:val="00133384"/>
    <w:rsid w:val="001333F3"/>
    <w:rsid w:val="00133454"/>
    <w:rsid w:val="00133632"/>
    <w:rsid w:val="00133B74"/>
    <w:rsid w:val="00133CAB"/>
    <w:rsid w:val="00133DE8"/>
    <w:rsid w:val="00133E3F"/>
    <w:rsid w:val="00133E49"/>
    <w:rsid w:val="001340EA"/>
    <w:rsid w:val="00134162"/>
    <w:rsid w:val="00134273"/>
    <w:rsid w:val="0013430C"/>
    <w:rsid w:val="001347A1"/>
    <w:rsid w:val="00134AD9"/>
    <w:rsid w:val="00134B2C"/>
    <w:rsid w:val="00134E2B"/>
    <w:rsid w:val="00135010"/>
    <w:rsid w:val="001353B8"/>
    <w:rsid w:val="00135430"/>
    <w:rsid w:val="00135627"/>
    <w:rsid w:val="00135753"/>
    <w:rsid w:val="0013587A"/>
    <w:rsid w:val="001358A1"/>
    <w:rsid w:val="0013591E"/>
    <w:rsid w:val="00135B25"/>
    <w:rsid w:val="00135C2B"/>
    <w:rsid w:val="00135CE9"/>
    <w:rsid w:val="00135FDE"/>
    <w:rsid w:val="00136563"/>
    <w:rsid w:val="0013669D"/>
    <w:rsid w:val="0013675C"/>
    <w:rsid w:val="001367C2"/>
    <w:rsid w:val="001368EB"/>
    <w:rsid w:val="00136DB5"/>
    <w:rsid w:val="00136F6A"/>
    <w:rsid w:val="001370CC"/>
    <w:rsid w:val="0013747C"/>
    <w:rsid w:val="00137661"/>
    <w:rsid w:val="00137BEF"/>
    <w:rsid w:val="00137DB3"/>
    <w:rsid w:val="00137EE2"/>
    <w:rsid w:val="00137FAA"/>
    <w:rsid w:val="00137FCB"/>
    <w:rsid w:val="0014005A"/>
    <w:rsid w:val="001400F8"/>
    <w:rsid w:val="00140839"/>
    <w:rsid w:val="00140F2F"/>
    <w:rsid w:val="0014105E"/>
    <w:rsid w:val="00141322"/>
    <w:rsid w:val="00141579"/>
    <w:rsid w:val="001415AB"/>
    <w:rsid w:val="00141654"/>
    <w:rsid w:val="00141772"/>
    <w:rsid w:val="00141A43"/>
    <w:rsid w:val="00141AC1"/>
    <w:rsid w:val="00141AFC"/>
    <w:rsid w:val="00141B12"/>
    <w:rsid w:val="00141B20"/>
    <w:rsid w:val="00141E10"/>
    <w:rsid w:val="00141E27"/>
    <w:rsid w:val="0014208A"/>
    <w:rsid w:val="001421C4"/>
    <w:rsid w:val="001421CA"/>
    <w:rsid w:val="001425D4"/>
    <w:rsid w:val="00142918"/>
    <w:rsid w:val="00142A99"/>
    <w:rsid w:val="00142BA8"/>
    <w:rsid w:val="00142BEE"/>
    <w:rsid w:val="00142C29"/>
    <w:rsid w:val="00142FF2"/>
    <w:rsid w:val="00143282"/>
    <w:rsid w:val="001433D9"/>
    <w:rsid w:val="00143533"/>
    <w:rsid w:val="001437F9"/>
    <w:rsid w:val="00143815"/>
    <w:rsid w:val="001438F3"/>
    <w:rsid w:val="001439FB"/>
    <w:rsid w:val="00143ABE"/>
    <w:rsid w:val="00143B78"/>
    <w:rsid w:val="00143D4B"/>
    <w:rsid w:val="00143ECD"/>
    <w:rsid w:val="00143F77"/>
    <w:rsid w:val="0014416C"/>
    <w:rsid w:val="00144494"/>
    <w:rsid w:val="00144577"/>
    <w:rsid w:val="00144D8E"/>
    <w:rsid w:val="00144F83"/>
    <w:rsid w:val="00145103"/>
    <w:rsid w:val="00145193"/>
    <w:rsid w:val="0014540A"/>
    <w:rsid w:val="0014559D"/>
    <w:rsid w:val="00145CDB"/>
    <w:rsid w:val="00145D23"/>
    <w:rsid w:val="00145EFE"/>
    <w:rsid w:val="001461ED"/>
    <w:rsid w:val="00146276"/>
    <w:rsid w:val="0014639B"/>
    <w:rsid w:val="00146424"/>
    <w:rsid w:val="00146494"/>
    <w:rsid w:val="00146514"/>
    <w:rsid w:val="00146A66"/>
    <w:rsid w:val="00146B2E"/>
    <w:rsid w:val="00146EE0"/>
    <w:rsid w:val="00147158"/>
    <w:rsid w:val="0014788D"/>
    <w:rsid w:val="0014795B"/>
    <w:rsid w:val="00150404"/>
    <w:rsid w:val="001504C4"/>
    <w:rsid w:val="00150737"/>
    <w:rsid w:val="001507EE"/>
    <w:rsid w:val="00150899"/>
    <w:rsid w:val="00150937"/>
    <w:rsid w:val="00150AA7"/>
    <w:rsid w:val="00150F54"/>
    <w:rsid w:val="001510D0"/>
    <w:rsid w:val="001511E6"/>
    <w:rsid w:val="0015182E"/>
    <w:rsid w:val="0015206E"/>
    <w:rsid w:val="0015215E"/>
    <w:rsid w:val="00152187"/>
    <w:rsid w:val="0015228B"/>
    <w:rsid w:val="001522EE"/>
    <w:rsid w:val="00152387"/>
    <w:rsid w:val="00152423"/>
    <w:rsid w:val="0015253A"/>
    <w:rsid w:val="0015263B"/>
    <w:rsid w:val="00152815"/>
    <w:rsid w:val="0015294D"/>
    <w:rsid w:val="00152ABB"/>
    <w:rsid w:val="00152ACE"/>
    <w:rsid w:val="00152B40"/>
    <w:rsid w:val="00152D88"/>
    <w:rsid w:val="00152D8D"/>
    <w:rsid w:val="00152EB5"/>
    <w:rsid w:val="00152EF9"/>
    <w:rsid w:val="00152F88"/>
    <w:rsid w:val="0015317C"/>
    <w:rsid w:val="00153253"/>
    <w:rsid w:val="0015344D"/>
    <w:rsid w:val="00153504"/>
    <w:rsid w:val="00153554"/>
    <w:rsid w:val="001538AB"/>
    <w:rsid w:val="0015394D"/>
    <w:rsid w:val="00153AC1"/>
    <w:rsid w:val="00153ED8"/>
    <w:rsid w:val="00153F91"/>
    <w:rsid w:val="001540C8"/>
    <w:rsid w:val="00154104"/>
    <w:rsid w:val="001544B8"/>
    <w:rsid w:val="001545CE"/>
    <w:rsid w:val="001547B9"/>
    <w:rsid w:val="001547F8"/>
    <w:rsid w:val="001548C7"/>
    <w:rsid w:val="001549DD"/>
    <w:rsid w:val="00154A75"/>
    <w:rsid w:val="00154B72"/>
    <w:rsid w:val="00154BC5"/>
    <w:rsid w:val="00154D62"/>
    <w:rsid w:val="00154F31"/>
    <w:rsid w:val="0015507D"/>
    <w:rsid w:val="00155581"/>
    <w:rsid w:val="00155DAE"/>
    <w:rsid w:val="00155E0D"/>
    <w:rsid w:val="001560F8"/>
    <w:rsid w:val="001566D3"/>
    <w:rsid w:val="001567DA"/>
    <w:rsid w:val="00156930"/>
    <w:rsid w:val="00156965"/>
    <w:rsid w:val="001569DD"/>
    <w:rsid w:val="001572AE"/>
    <w:rsid w:val="0015735B"/>
    <w:rsid w:val="00157482"/>
    <w:rsid w:val="00157996"/>
    <w:rsid w:val="00157BCB"/>
    <w:rsid w:val="00157DFF"/>
    <w:rsid w:val="00157F2A"/>
    <w:rsid w:val="001600E9"/>
    <w:rsid w:val="00160158"/>
    <w:rsid w:val="001604AA"/>
    <w:rsid w:val="001609AB"/>
    <w:rsid w:val="00160E2F"/>
    <w:rsid w:val="00161395"/>
    <w:rsid w:val="0016151B"/>
    <w:rsid w:val="0016156B"/>
    <w:rsid w:val="0016169E"/>
    <w:rsid w:val="00161727"/>
    <w:rsid w:val="00161761"/>
    <w:rsid w:val="00161916"/>
    <w:rsid w:val="00161988"/>
    <w:rsid w:val="001619A5"/>
    <w:rsid w:val="001619D9"/>
    <w:rsid w:val="00161AB4"/>
    <w:rsid w:val="00161B12"/>
    <w:rsid w:val="00161C77"/>
    <w:rsid w:val="00161E1A"/>
    <w:rsid w:val="001622EB"/>
    <w:rsid w:val="00162407"/>
    <w:rsid w:val="001625AC"/>
    <w:rsid w:val="001625D0"/>
    <w:rsid w:val="001625DD"/>
    <w:rsid w:val="00162696"/>
    <w:rsid w:val="0016284F"/>
    <w:rsid w:val="001628D5"/>
    <w:rsid w:val="00162931"/>
    <w:rsid w:val="00162B81"/>
    <w:rsid w:val="00162C72"/>
    <w:rsid w:val="00162C87"/>
    <w:rsid w:val="00162E9F"/>
    <w:rsid w:val="00162EFF"/>
    <w:rsid w:val="00162FE9"/>
    <w:rsid w:val="00163105"/>
    <w:rsid w:val="0016331E"/>
    <w:rsid w:val="0016379A"/>
    <w:rsid w:val="00163A85"/>
    <w:rsid w:val="00163BBC"/>
    <w:rsid w:val="00163BFE"/>
    <w:rsid w:val="00163D76"/>
    <w:rsid w:val="00163D8F"/>
    <w:rsid w:val="00164073"/>
    <w:rsid w:val="00164235"/>
    <w:rsid w:val="0016445D"/>
    <w:rsid w:val="00164569"/>
    <w:rsid w:val="00164757"/>
    <w:rsid w:val="00164834"/>
    <w:rsid w:val="0016493A"/>
    <w:rsid w:val="00164B5B"/>
    <w:rsid w:val="00164B8B"/>
    <w:rsid w:val="00164BB5"/>
    <w:rsid w:val="00165584"/>
    <w:rsid w:val="00165B34"/>
    <w:rsid w:val="00165E55"/>
    <w:rsid w:val="00166724"/>
    <w:rsid w:val="00166FAF"/>
    <w:rsid w:val="001675B0"/>
    <w:rsid w:val="00167878"/>
    <w:rsid w:val="00167CDB"/>
    <w:rsid w:val="00167E4F"/>
    <w:rsid w:val="0017013A"/>
    <w:rsid w:val="001701C0"/>
    <w:rsid w:val="00170302"/>
    <w:rsid w:val="0017055F"/>
    <w:rsid w:val="0017077B"/>
    <w:rsid w:val="00170889"/>
    <w:rsid w:val="0017088B"/>
    <w:rsid w:val="00170A51"/>
    <w:rsid w:val="00170ACB"/>
    <w:rsid w:val="00170B8E"/>
    <w:rsid w:val="00170C4D"/>
    <w:rsid w:val="00170E6C"/>
    <w:rsid w:val="00170E87"/>
    <w:rsid w:val="00170FB7"/>
    <w:rsid w:val="0017119C"/>
    <w:rsid w:val="00171211"/>
    <w:rsid w:val="00171470"/>
    <w:rsid w:val="00171741"/>
    <w:rsid w:val="00171891"/>
    <w:rsid w:val="00171B5D"/>
    <w:rsid w:val="00171D9E"/>
    <w:rsid w:val="00171F95"/>
    <w:rsid w:val="00171FF4"/>
    <w:rsid w:val="00172078"/>
    <w:rsid w:val="0017208A"/>
    <w:rsid w:val="001723C9"/>
    <w:rsid w:val="0017250B"/>
    <w:rsid w:val="00172ABC"/>
    <w:rsid w:val="00172C01"/>
    <w:rsid w:val="00172EB4"/>
    <w:rsid w:val="0017300E"/>
    <w:rsid w:val="00173126"/>
    <w:rsid w:val="001731A1"/>
    <w:rsid w:val="001732B2"/>
    <w:rsid w:val="00173557"/>
    <w:rsid w:val="00173629"/>
    <w:rsid w:val="00173867"/>
    <w:rsid w:val="001738DC"/>
    <w:rsid w:val="00173A4C"/>
    <w:rsid w:val="00174035"/>
    <w:rsid w:val="00174230"/>
    <w:rsid w:val="001742B6"/>
    <w:rsid w:val="00174559"/>
    <w:rsid w:val="001746AC"/>
    <w:rsid w:val="001746BD"/>
    <w:rsid w:val="00174751"/>
    <w:rsid w:val="001747F4"/>
    <w:rsid w:val="0017494C"/>
    <w:rsid w:val="0017496B"/>
    <w:rsid w:val="00174AB4"/>
    <w:rsid w:val="00174B91"/>
    <w:rsid w:val="00174BB7"/>
    <w:rsid w:val="00174C85"/>
    <w:rsid w:val="00174CCB"/>
    <w:rsid w:val="00174EF1"/>
    <w:rsid w:val="0017528F"/>
    <w:rsid w:val="001755FC"/>
    <w:rsid w:val="0017576D"/>
    <w:rsid w:val="00175790"/>
    <w:rsid w:val="001759F6"/>
    <w:rsid w:val="00175B2D"/>
    <w:rsid w:val="00176211"/>
    <w:rsid w:val="001762A1"/>
    <w:rsid w:val="001765FD"/>
    <w:rsid w:val="0017660C"/>
    <w:rsid w:val="0017672F"/>
    <w:rsid w:val="0017674C"/>
    <w:rsid w:val="00176810"/>
    <w:rsid w:val="00176822"/>
    <w:rsid w:val="0017683E"/>
    <w:rsid w:val="001768AE"/>
    <w:rsid w:val="0017696C"/>
    <w:rsid w:val="00176EB7"/>
    <w:rsid w:val="00177008"/>
    <w:rsid w:val="001771B7"/>
    <w:rsid w:val="00177405"/>
    <w:rsid w:val="00177471"/>
    <w:rsid w:val="001775BB"/>
    <w:rsid w:val="00177A7B"/>
    <w:rsid w:val="00177C59"/>
    <w:rsid w:val="00177C94"/>
    <w:rsid w:val="00177FF9"/>
    <w:rsid w:val="001805AD"/>
    <w:rsid w:val="001805F4"/>
    <w:rsid w:val="0018069B"/>
    <w:rsid w:val="00180815"/>
    <w:rsid w:val="00180E38"/>
    <w:rsid w:val="00180E60"/>
    <w:rsid w:val="00181019"/>
    <w:rsid w:val="001812AB"/>
    <w:rsid w:val="0018137C"/>
    <w:rsid w:val="00181594"/>
    <w:rsid w:val="00181619"/>
    <w:rsid w:val="001816FD"/>
    <w:rsid w:val="001817C3"/>
    <w:rsid w:val="00181B2D"/>
    <w:rsid w:val="00181B86"/>
    <w:rsid w:val="00181D93"/>
    <w:rsid w:val="00182089"/>
    <w:rsid w:val="001820FF"/>
    <w:rsid w:val="00182435"/>
    <w:rsid w:val="00182515"/>
    <w:rsid w:val="0018256F"/>
    <w:rsid w:val="001825A4"/>
    <w:rsid w:val="0018270F"/>
    <w:rsid w:val="00182761"/>
    <w:rsid w:val="00182776"/>
    <w:rsid w:val="001828AC"/>
    <w:rsid w:val="001829A4"/>
    <w:rsid w:val="00182A46"/>
    <w:rsid w:val="00182E97"/>
    <w:rsid w:val="001831F3"/>
    <w:rsid w:val="001831FF"/>
    <w:rsid w:val="00183538"/>
    <w:rsid w:val="001835E1"/>
    <w:rsid w:val="0018384E"/>
    <w:rsid w:val="001838E1"/>
    <w:rsid w:val="001838F7"/>
    <w:rsid w:val="0018392F"/>
    <w:rsid w:val="00183BE2"/>
    <w:rsid w:val="00183C54"/>
    <w:rsid w:val="00183CB1"/>
    <w:rsid w:val="00183CF1"/>
    <w:rsid w:val="00183ED0"/>
    <w:rsid w:val="00184012"/>
    <w:rsid w:val="00184417"/>
    <w:rsid w:val="00184624"/>
    <w:rsid w:val="001848EF"/>
    <w:rsid w:val="00184AFE"/>
    <w:rsid w:val="00184B3F"/>
    <w:rsid w:val="00184CBC"/>
    <w:rsid w:val="00184E37"/>
    <w:rsid w:val="00184EBB"/>
    <w:rsid w:val="00184FDB"/>
    <w:rsid w:val="00185283"/>
    <w:rsid w:val="001852DC"/>
    <w:rsid w:val="001853D6"/>
    <w:rsid w:val="0018551D"/>
    <w:rsid w:val="00185619"/>
    <w:rsid w:val="00185691"/>
    <w:rsid w:val="00185752"/>
    <w:rsid w:val="00185897"/>
    <w:rsid w:val="001858B1"/>
    <w:rsid w:val="00185931"/>
    <w:rsid w:val="001859EE"/>
    <w:rsid w:val="00185B7A"/>
    <w:rsid w:val="00185E1A"/>
    <w:rsid w:val="0018636C"/>
    <w:rsid w:val="00186710"/>
    <w:rsid w:val="001868AE"/>
    <w:rsid w:val="00186C94"/>
    <w:rsid w:val="00186CD1"/>
    <w:rsid w:val="001870D4"/>
    <w:rsid w:val="001871AF"/>
    <w:rsid w:val="00187279"/>
    <w:rsid w:val="00187309"/>
    <w:rsid w:val="0018788B"/>
    <w:rsid w:val="00187B0D"/>
    <w:rsid w:val="00187DC6"/>
    <w:rsid w:val="00187EB5"/>
    <w:rsid w:val="00187FB6"/>
    <w:rsid w:val="001900B3"/>
    <w:rsid w:val="00190345"/>
    <w:rsid w:val="001905AF"/>
    <w:rsid w:val="001907B7"/>
    <w:rsid w:val="00190A12"/>
    <w:rsid w:val="00190D67"/>
    <w:rsid w:val="00190E91"/>
    <w:rsid w:val="00190F3E"/>
    <w:rsid w:val="00190F59"/>
    <w:rsid w:val="00190F91"/>
    <w:rsid w:val="001916DB"/>
    <w:rsid w:val="0019175C"/>
    <w:rsid w:val="001918DF"/>
    <w:rsid w:val="001918EC"/>
    <w:rsid w:val="00191F3A"/>
    <w:rsid w:val="00191F9C"/>
    <w:rsid w:val="0019219D"/>
    <w:rsid w:val="00192543"/>
    <w:rsid w:val="00192556"/>
    <w:rsid w:val="0019262E"/>
    <w:rsid w:val="001927D0"/>
    <w:rsid w:val="00192B83"/>
    <w:rsid w:val="00192C63"/>
    <w:rsid w:val="00192EB4"/>
    <w:rsid w:val="00193012"/>
    <w:rsid w:val="00193016"/>
    <w:rsid w:val="00193291"/>
    <w:rsid w:val="0019329E"/>
    <w:rsid w:val="001934F4"/>
    <w:rsid w:val="00193570"/>
    <w:rsid w:val="001937A3"/>
    <w:rsid w:val="00193852"/>
    <w:rsid w:val="0019385C"/>
    <w:rsid w:val="00193C2B"/>
    <w:rsid w:val="00193C98"/>
    <w:rsid w:val="00193DEC"/>
    <w:rsid w:val="00193E32"/>
    <w:rsid w:val="00194245"/>
    <w:rsid w:val="00194314"/>
    <w:rsid w:val="001944C0"/>
    <w:rsid w:val="001944C6"/>
    <w:rsid w:val="00194669"/>
    <w:rsid w:val="0019483B"/>
    <w:rsid w:val="00194AB8"/>
    <w:rsid w:val="00194D27"/>
    <w:rsid w:val="00194EAD"/>
    <w:rsid w:val="0019505A"/>
    <w:rsid w:val="00195A32"/>
    <w:rsid w:val="00195B30"/>
    <w:rsid w:val="00195D65"/>
    <w:rsid w:val="00195F7C"/>
    <w:rsid w:val="00195FAA"/>
    <w:rsid w:val="00195FE1"/>
    <w:rsid w:val="0019600C"/>
    <w:rsid w:val="001961D5"/>
    <w:rsid w:val="001962AE"/>
    <w:rsid w:val="00196506"/>
    <w:rsid w:val="0019655B"/>
    <w:rsid w:val="001966E6"/>
    <w:rsid w:val="0019685F"/>
    <w:rsid w:val="00196BFB"/>
    <w:rsid w:val="00196D89"/>
    <w:rsid w:val="00196E33"/>
    <w:rsid w:val="00196F8E"/>
    <w:rsid w:val="001973A6"/>
    <w:rsid w:val="001973C5"/>
    <w:rsid w:val="001973D2"/>
    <w:rsid w:val="00197479"/>
    <w:rsid w:val="001974D9"/>
    <w:rsid w:val="00197719"/>
    <w:rsid w:val="00197878"/>
    <w:rsid w:val="00197965"/>
    <w:rsid w:val="00197B4B"/>
    <w:rsid w:val="00197B4F"/>
    <w:rsid w:val="00197D31"/>
    <w:rsid w:val="00197F33"/>
    <w:rsid w:val="001A04B8"/>
    <w:rsid w:val="001A0533"/>
    <w:rsid w:val="001A07C6"/>
    <w:rsid w:val="001A07F6"/>
    <w:rsid w:val="001A0B95"/>
    <w:rsid w:val="001A0C86"/>
    <w:rsid w:val="001A105E"/>
    <w:rsid w:val="001A10CD"/>
    <w:rsid w:val="001A12EF"/>
    <w:rsid w:val="001A1303"/>
    <w:rsid w:val="001A151E"/>
    <w:rsid w:val="001A1572"/>
    <w:rsid w:val="001A1790"/>
    <w:rsid w:val="001A17B8"/>
    <w:rsid w:val="001A1966"/>
    <w:rsid w:val="001A19DE"/>
    <w:rsid w:val="001A1AED"/>
    <w:rsid w:val="001A1B54"/>
    <w:rsid w:val="001A21EF"/>
    <w:rsid w:val="001A232A"/>
    <w:rsid w:val="001A23F0"/>
    <w:rsid w:val="001A265D"/>
    <w:rsid w:val="001A27EC"/>
    <w:rsid w:val="001A282E"/>
    <w:rsid w:val="001A2928"/>
    <w:rsid w:val="001A292B"/>
    <w:rsid w:val="001A2DB7"/>
    <w:rsid w:val="001A2FA1"/>
    <w:rsid w:val="001A3028"/>
    <w:rsid w:val="001A31B3"/>
    <w:rsid w:val="001A328D"/>
    <w:rsid w:val="001A339B"/>
    <w:rsid w:val="001A3553"/>
    <w:rsid w:val="001A380A"/>
    <w:rsid w:val="001A383A"/>
    <w:rsid w:val="001A3AE0"/>
    <w:rsid w:val="001A3D4C"/>
    <w:rsid w:val="001A3D77"/>
    <w:rsid w:val="001A41C7"/>
    <w:rsid w:val="001A42E6"/>
    <w:rsid w:val="001A464C"/>
    <w:rsid w:val="001A4A81"/>
    <w:rsid w:val="001A4C0E"/>
    <w:rsid w:val="001A4EE8"/>
    <w:rsid w:val="001A523F"/>
    <w:rsid w:val="001A53B2"/>
    <w:rsid w:val="001A5AD6"/>
    <w:rsid w:val="001A5BD6"/>
    <w:rsid w:val="001A5DFC"/>
    <w:rsid w:val="001A5FC2"/>
    <w:rsid w:val="001A6104"/>
    <w:rsid w:val="001A61FA"/>
    <w:rsid w:val="001A62C1"/>
    <w:rsid w:val="001A6387"/>
    <w:rsid w:val="001A643B"/>
    <w:rsid w:val="001A673B"/>
    <w:rsid w:val="001A68A0"/>
    <w:rsid w:val="001A6A74"/>
    <w:rsid w:val="001A6BBF"/>
    <w:rsid w:val="001A6D44"/>
    <w:rsid w:val="001A6E85"/>
    <w:rsid w:val="001A702A"/>
    <w:rsid w:val="001A709C"/>
    <w:rsid w:val="001A7519"/>
    <w:rsid w:val="001A764C"/>
    <w:rsid w:val="001A76F1"/>
    <w:rsid w:val="001A772D"/>
    <w:rsid w:val="001A791B"/>
    <w:rsid w:val="001A7BA2"/>
    <w:rsid w:val="001A7DEE"/>
    <w:rsid w:val="001A7E8E"/>
    <w:rsid w:val="001A7F14"/>
    <w:rsid w:val="001A7F16"/>
    <w:rsid w:val="001B001A"/>
    <w:rsid w:val="001B014E"/>
    <w:rsid w:val="001B07C2"/>
    <w:rsid w:val="001B07E9"/>
    <w:rsid w:val="001B0A7C"/>
    <w:rsid w:val="001B0B34"/>
    <w:rsid w:val="001B0CF4"/>
    <w:rsid w:val="001B0D77"/>
    <w:rsid w:val="001B0E97"/>
    <w:rsid w:val="001B1033"/>
    <w:rsid w:val="001B142C"/>
    <w:rsid w:val="001B1693"/>
    <w:rsid w:val="001B16E8"/>
    <w:rsid w:val="001B18BC"/>
    <w:rsid w:val="001B19BE"/>
    <w:rsid w:val="001B1A8B"/>
    <w:rsid w:val="001B1ACF"/>
    <w:rsid w:val="001B1B2A"/>
    <w:rsid w:val="001B1C60"/>
    <w:rsid w:val="001B1CFE"/>
    <w:rsid w:val="001B1F56"/>
    <w:rsid w:val="001B23C9"/>
    <w:rsid w:val="001B2445"/>
    <w:rsid w:val="001B25E8"/>
    <w:rsid w:val="001B2E2E"/>
    <w:rsid w:val="001B2ED5"/>
    <w:rsid w:val="001B3334"/>
    <w:rsid w:val="001B34B0"/>
    <w:rsid w:val="001B36D6"/>
    <w:rsid w:val="001B3744"/>
    <w:rsid w:val="001B38CF"/>
    <w:rsid w:val="001B3B03"/>
    <w:rsid w:val="001B4163"/>
    <w:rsid w:val="001B4298"/>
    <w:rsid w:val="001B43C0"/>
    <w:rsid w:val="001B45DE"/>
    <w:rsid w:val="001B4849"/>
    <w:rsid w:val="001B4856"/>
    <w:rsid w:val="001B49F6"/>
    <w:rsid w:val="001B4C0B"/>
    <w:rsid w:val="001B4DF4"/>
    <w:rsid w:val="001B4EA6"/>
    <w:rsid w:val="001B50D1"/>
    <w:rsid w:val="001B50F5"/>
    <w:rsid w:val="001B51DF"/>
    <w:rsid w:val="001B5284"/>
    <w:rsid w:val="001B55AE"/>
    <w:rsid w:val="001B5819"/>
    <w:rsid w:val="001B5958"/>
    <w:rsid w:val="001B5A9E"/>
    <w:rsid w:val="001B5E4C"/>
    <w:rsid w:val="001B6007"/>
    <w:rsid w:val="001B603B"/>
    <w:rsid w:val="001B6099"/>
    <w:rsid w:val="001B6348"/>
    <w:rsid w:val="001B63C9"/>
    <w:rsid w:val="001B63F7"/>
    <w:rsid w:val="001B67C3"/>
    <w:rsid w:val="001B67FF"/>
    <w:rsid w:val="001B6989"/>
    <w:rsid w:val="001B6B17"/>
    <w:rsid w:val="001B6DC1"/>
    <w:rsid w:val="001B7144"/>
    <w:rsid w:val="001B7146"/>
    <w:rsid w:val="001B7197"/>
    <w:rsid w:val="001B72A8"/>
    <w:rsid w:val="001B72B8"/>
    <w:rsid w:val="001B74C6"/>
    <w:rsid w:val="001B7691"/>
    <w:rsid w:val="001B774C"/>
    <w:rsid w:val="001B7934"/>
    <w:rsid w:val="001B79E6"/>
    <w:rsid w:val="001B7A2B"/>
    <w:rsid w:val="001B7CD4"/>
    <w:rsid w:val="001B7F72"/>
    <w:rsid w:val="001C0160"/>
    <w:rsid w:val="001C01A4"/>
    <w:rsid w:val="001C0327"/>
    <w:rsid w:val="001C0514"/>
    <w:rsid w:val="001C064B"/>
    <w:rsid w:val="001C06CC"/>
    <w:rsid w:val="001C0787"/>
    <w:rsid w:val="001C0A6C"/>
    <w:rsid w:val="001C0D2B"/>
    <w:rsid w:val="001C0D5E"/>
    <w:rsid w:val="001C0DC7"/>
    <w:rsid w:val="001C105F"/>
    <w:rsid w:val="001C11E4"/>
    <w:rsid w:val="001C15CC"/>
    <w:rsid w:val="001C16C3"/>
    <w:rsid w:val="001C1B45"/>
    <w:rsid w:val="001C1E1E"/>
    <w:rsid w:val="001C1E7F"/>
    <w:rsid w:val="001C1F4A"/>
    <w:rsid w:val="001C1FDB"/>
    <w:rsid w:val="001C2156"/>
    <w:rsid w:val="001C2206"/>
    <w:rsid w:val="001C2218"/>
    <w:rsid w:val="001C246A"/>
    <w:rsid w:val="001C249E"/>
    <w:rsid w:val="001C25C7"/>
    <w:rsid w:val="001C2B74"/>
    <w:rsid w:val="001C2E03"/>
    <w:rsid w:val="001C30D2"/>
    <w:rsid w:val="001C374F"/>
    <w:rsid w:val="001C38F1"/>
    <w:rsid w:val="001C3A1D"/>
    <w:rsid w:val="001C3BE2"/>
    <w:rsid w:val="001C3DBC"/>
    <w:rsid w:val="001C3EAB"/>
    <w:rsid w:val="001C3FB0"/>
    <w:rsid w:val="001C408D"/>
    <w:rsid w:val="001C443B"/>
    <w:rsid w:val="001C4AF6"/>
    <w:rsid w:val="001C4ECB"/>
    <w:rsid w:val="001C5202"/>
    <w:rsid w:val="001C534D"/>
    <w:rsid w:val="001C552F"/>
    <w:rsid w:val="001C5B21"/>
    <w:rsid w:val="001C5B6D"/>
    <w:rsid w:val="001C5BDB"/>
    <w:rsid w:val="001C600C"/>
    <w:rsid w:val="001C605F"/>
    <w:rsid w:val="001C617A"/>
    <w:rsid w:val="001C62BF"/>
    <w:rsid w:val="001C66CE"/>
    <w:rsid w:val="001C68CB"/>
    <w:rsid w:val="001C699E"/>
    <w:rsid w:val="001C6E44"/>
    <w:rsid w:val="001C6EC2"/>
    <w:rsid w:val="001C6ED6"/>
    <w:rsid w:val="001C7423"/>
    <w:rsid w:val="001C7759"/>
    <w:rsid w:val="001C775A"/>
    <w:rsid w:val="001C7793"/>
    <w:rsid w:val="001C77B1"/>
    <w:rsid w:val="001C77F8"/>
    <w:rsid w:val="001C79F5"/>
    <w:rsid w:val="001C7AF2"/>
    <w:rsid w:val="001C7C9D"/>
    <w:rsid w:val="001D020D"/>
    <w:rsid w:val="001D0261"/>
    <w:rsid w:val="001D0465"/>
    <w:rsid w:val="001D0611"/>
    <w:rsid w:val="001D0735"/>
    <w:rsid w:val="001D080C"/>
    <w:rsid w:val="001D0922"/>
    <w:rsid w:val="001D0BD4"/>
    <w:rsid w:val="001D0BE4"/>
    <w:rsid w:val="001D0C2F"/>
    <w:rsid w:val="001D0E7E"/>
    <w:rsid w:val="001D0E93"/>
    <w:rsid w:val="001D1069"/>
    <w:rsid w:val="001D1091"/>
    <w:rsid w:val="001D1334"/>
    <w:rsid w:val="001D1485"/>
    <w:rsid w:val="001D14BA"/>
    <w:rsid w:val="001D1759"/>
    <w:rsid w:val="001D1803"/>
    <w:rsid w:val="001D18CA"/>
    <w:rsid w:val="001D1904"/>
    <w:rsid w:val="001D1BEF"/>
    <w:rsid w:val="001D1F4D"/>
    <w:rsid w:val="001D21A6"/>
    <w:rsid w:val="001D237C"/>
    <w:rsid w:val="001D276A"/>
    <w:rsid w:val="001D2985"/>
    <w:rsid w:val="001D2ABD"/>
    <w:rsid w:val="001D2C64"/>
    <w:rsid w:val="001D2D60"/>
    <w:rsid w:val="001D2EE1"/>
    <w:rsid w:val="001D2F1D"/>
    <w:rsid w:val="001D2F29"/>
    <w:rsid w:val="001D2FA5"/>
    <w:rsid w:val="001D3338"/>
    <w:rsid w:val="001D3360"/>
    <w:rsid w:val="001D35EC"/>
    <w:rsid w:val="001D36C7"/>
    <w:rsid w:val="001D379B"/>
    <w:rsid w:val="001D3994"/>
    <w:rsid w:val="001D39CB"/>
    <w:rsid w:val="001D39D1"/>
    <w:rsid w:val="001D3B58"/>
    <w:rsid w:val="001D3C12"/>
    <w:rsid w:val="001D3EF4"/>
    <w:rsid w:val="001D3FF5"/>
    <w:rsid w:val="001D463F"/>
    <w:rsid w:val="001D4862"/>
    <w:rsid w:val="001D4AC9"/>
    <w:rsid w:val="001D4B1A"/>
    <w:rsid w:val="001D4EF5"/>
    <w:rsid w:val="001D4F3D"/>
    <w:rsid w:val="001D4FC2"/>
    <w:rsid w:val="001D5028"/>
    <w:rsid w:val="001D5058"/>
    <w:rsid w:val="001D5284"/>
    <w:rsid w:val="001D52B8"/>
    <w:rsid w:val="001D5463"/>
    <w:rsid w:val="001D54E8"/>
    <w:rsid w:val="001D56A1"/>
    <w:rsid w:val="001D5962"/>
    <w:rsid w:val="001D5B9B"/>
    <w:rsid w:val="001D5CA3"/>
    <w:rsid w:val="001D6051"/>
    <w:rsid w:val="001D62A1"/>
    <w:rsid w:val="001D63D1"/>
    <w:rsid w:val="001D63DF"/>
    <w:rsid w:val="001D64E4"/>
    <w:rsid w:val="001D65F6"/>
    <w:rsid w:val="001D66B4"/>
    <w:rsid w:val="001D68A1"/>
    <w:rsid w:val="001D6908"/>
    <w:rsid w:val="001D6BAE"/>
    <w:rsid w:val="001D6C00"/>
    <w:rsid w:val="001D6C1B"/>
    <w:rsid w:val="001D6D0E"/>
    <w:rsid w:val="001D6F97"/>
    <w:rsid w:val="001D71A5"/>
    <w:rsid w:val="001D727F"/>
    <w:rsid w:val="001D7377"/>
    <w:rsid w:val="001D738E"/>
    <w:rsid w:val="001D745B"/>
    <w:rsid w:val="001D788B"/>
    <w:rsid w:val="001D79B5"/>
    <w:rsid w:val="001D7A2C"/>
    <w:rsid w:val="001D7B1F"/>
    <w:rsid w:val="001D7E01"/>
    <w:rsid w:val="001D7F8F"/>
    <w:rsid w:val="001E007C"/>
    <w:rsid w:val="001E00A6"/>
    <w:rsid w:val="001E0187"/>
    <w:rsid w:val="001E01DB"/>
    <w:rsid w:val="001E0363"/>
    <w:rsid w:val="001E0478"/>
    <w:rsid w:val="001E05BB"/>
    <w:rsid w:val="001E062B"/>
    <w:rsid w:val="001E0666"/>
    <w:rsid w:val="001E0673"/>
    <w:rsid w:val="001E06A7"/>
    <w:rsid w:val="001E06B2"/>
    <w:rsid w:val="001E075F"/>
    <w:rsid w:val="001E0A96"/>
    <w:rsid w:val="001E0CA8"/>
    <w:rsid w:val="001E0D48"/>
    <w:rsid w:val="001E0E83"/>
    <w:rsid w:val="001E115C"/>
    <w:rsid w:val="001E12D5"/>
    <w:rsid w:val="001E1308"/>
    <w:rsid w:val="001E136A"/>
    <w:rsid w:val="001E13D6"/>
    <w:rsid w:val="001E1706"/>
    <w:rsid w:val="001E173F"/>
    <w:rsid w:val="001E1B2F"/>
    <w:rsid w:val="001E1E67"/>
    <w:rsid w:val="001E1F5D"/>
    <w:rsid w:val="001E243A"/>
    <w:rsid w:val="001E2490"/>
    <w:rsid w:val="001E2674"/>
    <w:rsid w:val="001E275E"/>
    <w:rsid w:val="001E27AA"/>
    <w:rsid w:val="001E2853"/>
    <w:rsid w:val="001E28F1"/>
    <w:rsid w:val="001E33D7"/>
    <w:rsid w:val="001E371E"/>
    <w:rsid w:val="001E37E2"/>
    <w:rsid w:val="001E3878"/>
    <w:rsid w:val="001E38E4"/>
    <w:rsid w:val="001E3954"/>
    <w:rsid w:val="001E3A5A"/>
    <w:rsid w:val="001E3ACF"/>
    <w:rsid w:val="001E3C8A"/>
    <w:rsid w:val="001E3E91"/>
    <w:rsid w:val="001E3FE5"/>
    <w:rsid w:val="001E40E4"/>
    <w:rsid w:val="001E40E7"/>
    <w:rsid w:val="001E42FB"/>
    <w:rsid w:val="001E43E3"/>
    <w:rsid w:val="001E4454"/>
    <w:rsid w:val="001E44DD"/>
    <w:rsid w:val="001E44E5"/>
    <w:rsid w:val="001E463C"/>
    <w:rsid w:val="001E467E"/>
    <w:rsid w:val="001E47BA"/>
    <w:rsid w:val="001E4ABA"/>
    <w:rsid w:val="001E4B0C"/>
    <w:rsid w:val="001E4CE9"/>
    <w:rsid w:val="001E4E1E"/>
    <w:rsid w:val="001E4EF9"/>
    <w:rsid w:val="001E527E"/>
    <w:rsid w:val="001E52C7"/>
    <w:rsid w:val="001E53B8"/>
    <w:rsid w:val="001E54C1"/>
    <w:rsid w:val="001E5513"/>
    <w:rsid w:val="001E5555"/>
    <w:rsid w:val="001E5825"/>
    <w:rsid w:val="001E59CF"/>
    <w:rsid w:val="001E5C1A"/>
    <w:rsid w:val="001E5C55"/>
    <w:rsid w:val="001E5EE6"/>
    <w:rsid w:val="001E5F51"/>
    <w:rsid w:val="001E5F8A"/>
    <w:rsid w:val="001E64C2"/>
    <w:rsid w:val="001E666B"/>
    <w:rsid w:val="001E688B"/>
    <w:rsid w:val="001E6B10"/>
    <w:rsid w:val="001E6B43"/>
    <w:rsid w:val="001E6B95"/>
    <w:rsid w:val="001E6F6E"/>
    <w:rsid w:val="001E7103"/>
    <w:rsid w:val="001E74DB"/>
    <w:rsid w:val="001E7560"/>
    <w:rsid w:val="001E7617"/>
    <w:rsid w:val="001E7648"/>
    <w:rsid w:val="001E7B3B"/>
    <w:rsid w:val="001E7C58"/>
    <w:rsid w:val="001E7CE4"/>
    <w:rsid w:val="001E7ECC"/>
    <w:rsid w:val="001E7FAC"/>
    <w:rsid w:val="001F0029"/>
    <w:rsid w:val="001F00D4"/>
    <w:rsid w:val="001F0B05"/>
    <w:rsid w:val="001F0CE5"/>
    <w:rsid w:val="001F0FE0"/>
    <w:rsid w:val="001F1957"/>
    <w:rsid w:val="001F19DD"/>
    <w:rsid w:val="001F1D85"/>
    <w:rsid w:val="001F1EA0"/>
    <w:rsid w:val="001F1F61"/>
    <w:rsid w:val="001F2134"/>
    <w:rsid w:val="001F2211"/>
    <w:rsid w:val="001F243B"/>
    <w:rsid w:val="001F24AF"/>
    <w:rsid w:val="001F2893"/>
    <w:rsid w:val="001F2934"/>
    <w:rsid w:val="001F2B46"/>
    <w:rsid w:val="001F2BE4"/>
    <w:rsid w:val="001F3047"/>
    <w:rsid w:val="001F30D3"/>
    <w:rsid w:val="001F320B"/>
    <w:rsid w:val="001F327B"/>
    <w:rsid w:val="001F331E"/>
    <w:rsid w:val="001F36B2"/>
    <w:rsid w:val="001F36EC"/>
    <w:rsid w:val="001F38FA"/>
    <w:rsid w:val="001F3B53"/>
    <w:rsid w:val="001F3C28"/>
    <w:rsid w:val="001F3CAD"/>
    <w:rsid w:val="001F3CBF"/>
    <w:rsid w:val="001F3D63"/>
    <w:rsid w:val="001F4339"/>
    <w:rsid w:val="001F4441"/>
    <w:rsid w:val="001F462E"/>
    <w:rsid w:val="001F479F"/>
    <w:rsid w:val="001F4977"/>
    <w:rsid w:val="001F4BA0"/>
    <w:rsid w:val="001F4C79"/>
    <w:rsid w:val="001F4CEA"/>
    <w:rsid w:val="001F4D91"/>
    <w:rsid w:val="001F52E4"/>
    <w:rsid w:val="001F588B"/>
    <w:rsid w:val="001F5DA3"/>
    <w:rsid w:val="001F5F1C"/>
    <w:rsid w:val="001F6005"/>
    <w:rsid w:val="001F60C5"/>
    <w:rsid w:val="001F6336"/>
    <w:rsid w:val="001F6338"/>
    <w:rsid w:val="001F64EB"/>
    <w:rsid w:val="001F671E"/>
    <w:rsid w:val="001F6906"/>
    <w:rsid w:val="001F6E2B"/>
    <w:rsid w:val="001F6E86"/>
    <w:rsid w:val="001F6EC8"/>
    <w:rsid w:val="001F701E"/>
    <w:rsid w:val="001F732D"/>
    <w:rsid w:val="001F73D5"/>
    <w:rsid w:val="001F7537"/>
    <w:rsid w:val="001F758F"/>
    <w:rsid w:val="001F766A"/>
    <w:rsid w:val="001F7A36"/>
    <w:rsid w:val="001F7E9F"/>
    <w:rsid w:val="002002AE"/>
    <w:rsid w:val="002002C7"/>
    <w:rsid w:val="0020038E"/>
    <w:rsid w:val="00200416"/>
    <w:rsid w:val="0020043A"/>
    <w:rsid w:val="002005D7"/>
    <w:rsid w:val="00200AE7"/>
    <w:rsid w:val="00200E0F"/>
    <w:rsid w:val="00200F14"/>
    <w:rsid w:val="00201078"/>
    <w:rsid w:val="0020115A"/>
    <w:rsid w:val="00201195"/>
    <w:rsid w:val="0020136F"/>
    <w:rsid w:val="00201667"/>
    <w:rsid w:val="00201873"/>
    <w:rsid w:val="002018B5"/>
    <w:rsid w:val="00201AD7"/>
    <w:rsid w:val="00201FFC"/>
    <w:rsid w:val="00202159"/>
    <w:rsid w:val="00202165"/>
    <w:rsid w:val="00202166"/>
    <w:rsid w:val="00202335"/>
    <w:rsid w:val="0020242D"/>
    <w:rsid w:val="00202AA4"/>
    <w:rsid w:val="00202B86"/>
    <w:rsid w:val="00202BC8"/>
    <w:rsid w:val="00202CDE"/>
    <w:rsid w:val="00202EEE"/>
    <w:rsid w:val="00202EF8"/>
    <w:rsid w:val="002032A4"/>
    <w:rsid w:val="0020354D"/>
    <w:rsid w:val="00203614"/>
    <w:rsid w:val="00203E7C"/>
    <w:rsid w:val="00204125"/>
    <w:rsid w:val="0020429A"/>
    <w:rsid w:val="002042B8"/>
    <w:rsid w:val="00204489"/>
    <w:rsid w:val="00204598"/>
    <w:rsid w:val="0020475B"/>
    <w:rsid w:val="00204886"/>
    <w:rsid w:val="00204DF1"/>
    <w:rsid w:val="00204E85"/>
    <w:rsid w:val="00205348"/>
    <w:rsid w:val="00205452"/>
    <w:rsid w:val="002054C3"/>
    <w:rsid w:val="0020557D"/>
    <w:rsid w:val="00205631"/>
    <w:rsid w:val="00205654"/>
    <w:rsid w:val="00205798"/>
    <w:rsid w:val="002057E0"/>
    <w:rsid w:val="00205871"/>
    <w:rsid w:val="00205872"/>
    <w:rsid w:val="00205A4E"/>
    <w:rsid w:val="00205BD3"/>
    <w:rsid w:val="00205E48"/>
    <w:rsid w:val="00205F09"/>
    <w:rsid w:val="002061BB"/>
    <w:rsid w:val="00206242"/>
    <w:rsid w:val="002062B4"/>
    <w:rsid w:val="0020635C"/>
    <w:rsid w:val="0020657A"/>
    <w:rsid w:val="002066AD"/>
    <w:rsid w:val="002066D9"/>
    <w:rsid w:val="00206790"/>
    <w:rsid w:val="0020682E"/>
    <w:rsid w:val="0020693B"/>
    <w:rsid w:val="00206957"/>
    <w:rsid w:val="00206F21"/>
    <w:rsid w:val="00207030"/>
    <w:rsid w:val="002070D6"/>
    <w:rsid w:val="002072B0"/>
    <w:rsid w:val="002076F9"/>
    <w:rsid w:val="00207770"/>
    <w:rsid w:val="002077BB"/>
    <w:rsid w:val="00207958"/>
    <w:rsid w:val="002079C7"/>
    <w:rsid w:val="00207A29"/>
    <w:rsid w:val="00207B09"/>
    <w:rsid w:val="00207C5E"/>
    <w:rsid w:val="002100AE"/>
    <w:rsid w:val="0021085B"/>
    <w:rsid w:val="0021090B"/>
    <w:rsid w:val="002110E1"/>
    <w:rsid w:val="002114B6"/>
    <w:rsid w:val="002116D0"/>
    <w:rsid w:val="00211769"/>
    <w:rsid w:val="002118F5"/>
    <w:rsid w:val="0021191B"/>
    <w:rsid w:val="0021196A"/>
    <w:rsid w:val="002119F8"/>
    <w:rsid w:val="00211B79"/>
    <w:rsid w:val="00211BFD"/>
    <w:rsid w:val="00211CA2"/>
    <w:rsid w:val="00211DA4"/>
    <w:rsid w:val="00211DC0"/>
    <w:rsid w:val="00211DC8"/>
    <w:rsid w:val="00211E9B"/>
    <w:rsid w:val="00212140"/>
    <w:rsid w:val="0021234D"/>
    <w:rsid w:val="002123F9"/>
    <w:rsid w:val="0021281A"/>
    <w:rsid w:val="002128CA"/>
    <w:rsid w:val="002128D7"/>
    <w:rsid w:val="00212D31"/>
    <w:rsid w:val="00213056"/>
    <w:rsid w:val="00213340"/>
    <w:rsid w:val="00213AE4"/>
    <w:rsid w:val="00213D2E"/>
    <w:rsid w:val="00213D86"/>
    <w:rsid w:val="00213DC8"/>
    <w:rsid w:val="00213E19"/>
    <w:rsid w:val="002143DB"/>
    <w:rsid w:val="002145F5"/>
    <w:rsid w:val="00214784"/>
    <w:rsid w:val="002149B9"/>
    <w:rsid w:val="00214A11"/>
    <w:rsid w:val="00214F68"/>
    <w:rsid w:val="00215090"/>
    <w:rsid w:val="0021515F"/>
    <w:rsid w:val="002151B9"/>
    <w:rsid w:val="00215224"/>
    <w:rsid w:val="002153D7"/>
    <w:rsid w:val="002157A3"/>
    <w:rsid w:val="0021581C"/>
    <w:rsid w:val="00215D0C"/>
    <w:rsid w:val="00215D72"/>
    <w:rsid w:val="00215DD1"/>
    <w:rsid w:val="00215E2E"/>
    <w:rsid w:val="00215F25"/>
    <w:rsid w:val="00215F6C"/>
    <w:rsid w:val="0021610D"/>
    <w:rsid w:val="0021624D"/>
    <w:rsid w:val="0021626C"/>
    <w:rsid w:val="0021633E"/>
    <w:rsid w:val="002163DD"/>
    <w:rsid w:val="00216403"/>
    <w:rsid w:val="002164D6"/>
    <w:rsid w:val="00216717"/>
    <w:rsid w:val="00216793"/>
    <w:rsid w:val="002169BC"/>
    <w:rsid w:val="00216C14"/>
    <w:rsid w:val="00216DF8"/>
    <w:rsid w:val="0021748B"/>
    <w:rsid w:val="00217513"/>
    <w:rsid w:val="002176E2"/>
    <w:rsid w:val="00217990"/>
    <w:rsid w:val="00217C34"/>
    <w:rsid w:val="00217DA6"/>
    <w:rsid w:val="00220168"/>
    <w:rsid w:val="00220389"/>
    <w:rsid w:val="00220499"/>
    <w:rsid w:val="00220561"/>
    <w:rsid w:val="00220712"/>
    <w:rsid w:val="00220AF8"/>
    <w:rsid w:val="00220CE4"/>
    <w:rsid w:val="00220EF4"/>
    <w:rsid w:val="00221283"/>
    <w:rsid w:val="002213DE"/>
    <w:rsid w:val="0022159C"/>
    <w:rsid w:val="002217D1"/>
    <w:rsid w:val="00221843"/>
    <w:rsid w:val="0022186A"/>
    <w:rsid w:val="002218DE"/>
    <w:rsid w:val="00221DF3"/>
    <w:rsid w:val="0022229E"/>
    <w:rsid w:val="00222694"/>
    <w:rsid w:val="00222917"/>
    <w:rsid w:val="002229CA"/>
    <w:rsid w:val="00222B06"/>
    <w:rsid w:val="00222B54"/>
    <w:rsid w:val="00222BC6"/>
    <w:rsid w:val="00222BEC"/>
    <w:rsid w:val="00222C18"/>
    <w:rsid w:val="00222C2B"/>
    <w:rsid w:val="00222DBF"/>
    <w:rsid w:val="00223135"/>
    <w:rsid w:val="002231D0"/>
    <w:rsid w:val="00223245"/>
    <w:rsid w:val="002238C4"/>
    <w:rsid w:val="00223922"/>
    <w:rsid w:val="002239EE"/>
    <w:rsid w:val="00223BE4"/>
    <w:rsid w:val="00223EAA"/>
    <w:rsid w:val="00224276"/>
    <w:rsid w:val="002242E6"/>
    <w:rsid w:val="002243DA"/>
    <w:rsid w:val="00224732"/>
    <w:rsid w:val="00224B8E"/>
    <w:rsid w:val="00224F39"/>
    <w:rsid w:val="00225351"/>
    <w:rsid w:val="0022546F"/>
    <w:rsid w:val="002255EC"/>
    <w:rsid w:val="002259DB"/>
    <w:rsid w:val="00225AB4"/>
    <w:rsid w:val="00225F93"/>
    <w:rsid w:val="00226079"/>
    <w:rsid w:val="002263C7"/>
    <w:rsid w:val="002264F5"/>
    <w:rsid w:val="0022658E"/>
    <w:rsid w:val="0022664F"/>
    <w:rsid w:val="00226B2D"/>
    <w:rsid w:val="00226BB1"/>
    <w:rsid w:val="00226F81"/>
    <w:rsid w:val="0022716D"/>
    <w:rsid w:val="002272A3"/>
    <w:rsid w:val="0022762B"/>
    <w:rsid w:val="0022786F"/>
    <w:rsid w:val="002278E6"/>
    <w:rsid w:val="00227A1C"/>
    <w:rsid w:val="00227DE2"/>
    <w:rsid w:val="00227FC2"/>
    <w:rsid w:val="00230050"/>
    <w:rsid w:val="0023016C"/>
    <w:rsid w:val="00230232"/>
    <w:rsid w:val="00230328"/>
    <w:rsid w:val="0023044A"/>
    <w:rsid w:val="002304A6"/>
    <w:rsid w:val="002305E5"/>
    <w:rsid w:val="0023080C"/>
    <w:rsid w:val="00230897"/>
    <w:rsid w:val="002308A1"/>
    <w:rsid w:val="00230940"/>
    <w:rsid w:val="00230A1B"/>
    <w:rsid w:val="00230F77"/>
    <w:rsid w:val="00230F8D"/>
    <w:rsid w:val="00230FA9"/>
    <w:rsid w:val="00231069"/>
    <w:rsid w:val="00231366"/>
    <w:rsid w:val="00231378"/>
    <w:rsid w:val="0023169B"/>
    <w:rsid w:val="002317DD"/>
    <w:rsid w:val="00231889"/>
    <w:rsid w:val="00231AB1"/>
    <w:rsid w:val="00231AB4"/>
    <w:rsid w:val="00231B23"/>
    <w:rsid w:val="00231B94"/>
    <w:rsid w:val="00231C66"/>
    <w:rsid w:val="00231DEA"/>
    <w:rsid w:val="00231DFA"/>
    <w:rsid w:val="00231EF5"/>
    <w:rsid w:val="00232074"/>
    <w:rsid w:val="0023210D"/>
    <w:rsid w:val="00232255"/>
    <w:rsid w:val="00232286"/>
    <w:rsid w:val="002324A1"/>
    <w:rsid w:val="00232625"/>
    <w:rsid w:val="00232676"/>
    <w:rsid w:val="00232911"/>
    <w:rsid w:val="00232A51"/>
    <w:rsid w:val="00232BBE"/>
    <w:rsid w:val="00232C40"/>
    <w:rsid w:val="00232D25"/>
    <w:rsid w:val="00232E85"/>
    <w:rsid w:val="00232F9F"/>
    <w:rsid w:val="0023306F"/>
    <w:rsid w:val="0023308F"/>
    <w:rsid w:val="002333A9"/>
    <w:rsid w:val="002334A4"/>
    <w:rsid w:val="00233547"/>
    <w:rsid w:val="0023359C"/>
    <w:rsid w:val="00233BEF"/>
    <w:rsid w:val="00233CD7"/>
    <w:rsid w:val="00233D06"/>
    <w:rsid w:val="00233F72"/>
    <w:rsid w:val="00234433"/>
    <w:rsid w:val="00234438"/>
    <w:rsid w:val="002344CA"/>
    <w:rsid w:val="002346FA"/>
    <w:rsid w:val="00234DBB"/>
    <w:rsid w:val="00234E6A"/>
    <w:rsid w:val="00235001"/>
    <w:rsid w:val="00235047"/>
    <w:rsid w:val="002350C4"/>
    <w:rsid w:val="00235430"/>
    <w:rsid w:val="002354E5"/>
    <w:rsid w:val="0023552B"/>
    <w:rsid w:val="0023555A"/>
    <w:rsid w:val="002358BE"/>
    <w:rsid w:val="00235C5D"/>
    <w:rsid w:val="00235C80"/>
    <w:rsid w:val="00235E6F"/>
    <w:rsid w:val="00235FA0"/>
    <w:rsid w:val="00236094"/>
    <w:rsid w:val="002361F6"/>
    <w:rsid w:val="00236283"/>
    <w:rsid w:val="002362AE"/>
    <w:rsid w:val="0023642A"/>
    <w:rsid w:val="002366C2"/>
    <w:rsid w:val="00236D35"/>
    <w:rsid w:val="00237185"/>
    <w:rsid w:val="0023722D"/>
    <w:rsid w:val="002372BF"/>
    <w:rsid w:val="002373A8"/>
    <w:rsid w:val="002374BB"/>
    <w:rsid w:val="002376AD"/>
    <w:rsid w:val="0023799D"/>
    <w:rsid w:val="00237B25"/>
    <w:rsid w:val="00237CE3"/>
    <w:rsid w:val="00237E46"/>
    <w:rsid w:val="00237E7F"/>
    <w:rsid w:val="002401B0"/>
    <w:rsid w:val="00240668"/>
    <w:rsid w:val="0024066D"/>
    <w:rsid w:val="00240B4F"/>
    <w:rsid w:val="00240C3C"/>
    <w:rsid w:val="00240D1A"/>
    <w:rsid w:val="00240F9D"/>
    <w:rsid w:val="0024102F"/>
    <w:rsid w:val="002410C6"/>
    <w:rsid w:val="00241170"/>
    <w:rsid w:val="00241582"/>
    <w:rsid w:val="002415A7"/>
    <w:rsid w:val="002415B4"/>
    <w:rsid w:val="00241AE6"/>
    <w:rsid w:val="00241CF5"/>
    <w:rsid w:val="00241EEA"/>
    <w:rsid w:val="002422F6"/>
    <w:rsid w:val="0024237B"/>
    <w:rsid w:val="002423F4"/>
    <w:rsid w:val="0024242D"/>
    <w:rsid w:val="00242F14"/>
    <w:rsid w:val="002433A2"/>
    <w:rsid w:val="002434B7"/>
    <w:rsid w:val="002434DD"/>
    <w:rsid w:val="0024361E"/>
    <w:rsid w:val="00243813"/>
    <w:rsid w:val="00243A78"/>
    <w:rsid w:val="00243AC3"/>
    <w:rsid w:val="00243BF5"/>
    <w:rsid w:val="00243D87"/>
    <w:rsid w:val="00243FDC"/>
    <w:rsid w:val="002440AD"/>
    <w:rsid w:val="002443A0"/>
    <w:rsid w:val="0024443B"/>
    <w:rsid w:val="00244788"/>
    <w:rsid w:val="00244913"/>
    <w:rsid w:val="0024493A"/>
    <w:rsid w:val="00244AAE"/>
    <w:rsid w:val="00244D9D"/>
    <w:rsid w:val="00244E2C"/>
    <w:rsid w:val="00244E30"/>
    <w:rsid w:val="00244EA5"/>
    <w:rsid w:val="00245001"/>
    <w:rsid w:val="002451AA"/>
    <w:rsid w:val="002455FE"/>
    <w:rsid w:val="00245768"/>
    <w:rsid w:val="00245F84"/>
    <w:rsid w:val="00246132"/>
    <w:rsid w:val="0024616F"/>
    <w:rsid w:val="002462BE"/>
    <w:rsid w:val="00246494"/>
    <w:rsid w:val="0024657B"/>
    <w:rsid w:val="0024672E"/>
    <w:rsid w:val="00246F09"/>
    <w:rsid w:val="00247066"/>
    <w:rsid w:val="00247831"/>
    <w:rsid w:val="0024797B"/>
    <w:rsid w:val="00247B42"/>
    <w:rsid w:val="00247B60"/>
    <w:rsid w:val="002500A9"/>
    <w:rsid w:val="00250119"/>
    <w:rsid w:val="002501B4"/>
    <w:rsid w:val="00250276"/>
    <w:rsid w:val="002503CB"/>
    <w:rsid w:val="0025071E"/>
    <w:rsid w:val="002507DC"/>
    <w:rsid w:val="0025081C"/>
    <w:rsid w:val="002508C9"/>
    <w:rsid w:val="00250A71"/>
    <w:rsid w:val="00250CEF"/>
    <w:rsid w:val="00250D6A"/>
    <w:rsid w:val="00251003"/>
    <w:rsid w:val="00251395"/>
    <w:rsid w:val="002514FB"/>
    <w:rsid w:val="00251711"/>
    <w:rsid w:val="00251AEB"/>
    <w:rsid w:val="00251B58"/>
    <w:rsid w:val="00251BBD"/>
    <w:rsid w:val="00251DD2"/>
    <w:rsid w:val="00251DF7"/>
    <w:rsid w:val="00251E29"/>
    <w:rsid w:val="00252104"/>
    <w:rsid w:val="0025222B"/>
    <w:rsid w:val="002522C1"/>
    <w:rsid w:val="00252479"/>
    <w:rsid w:val="002524A8"/>
    <w:rsid w:val="002524C1"/>
    <w:rsid w:val="00252774"/>
    <w:rsid w:val="00252782"/>
    <w:rsid w:val="00252886"/>
    <w:rsid w:val="00252A1B"/>
    <w:rsid w:val="00252E7D"/>
    <w:rsid w:val="002530D5"/>
    <w:rsid w:val="00253125"/>
    <w:rsid w:val="0025332C"/>
    <w:rsid w:val="0025335A"/>
    <w:rsid w:val="00253700"/>
    <w:rsid w:val="00253725"/>
    <w:rsid w:val="00253A3D"/>
    <w:rsid w:val="00253C3A"/>
    <w:rsid w:val="00253C95"/>
    <w:rsid w:val="00253E22"/>
    <w:rsid w:val="00254073"/>
    <w:rsid w:val="002547A2"/>
    <w:rsid w:val="00254C11"/>
    <w:rsid w:val="00254ECB"/>
    <w:rsid w:val="00254EF1"/>
    <w:rsid w:val="00255943"/>
    <w:rsid w:val="002559CF"/>
    <w:rsid w:val="00255BA0"/>
    <w:rsid w:val="00255D3C"/>
    <w:rsid w:val="00255E78"/>
    <w:rsid w:val="0025604F"/>
    <w:rsid w:val="002562BF"/>
    <w:rsid w:val="00256353"/>
    <w:rsid w:val="00256493"/>
    <w:rsid w:val="002564A6"/>
    <w:rsid w:val="002564CB"/>
    <w:rsid w:val="00256869"/>
    <w:rsid w:val="00256980"/>
    <w:rsid w:val="00256A8E"/>
    <w:rsid w:val="00256B2A"/>
    <w:rsid w:val="00256C11"/>
    <w:rsid w:val="00256CDE"/>
    <w:rsid w:val="00256D30"/>
    <w:rsid w:val="00256F0A"/>
    <w:rsid w:val="00256FAC"/>
    <w:rsid w:val="002570F2"/>
    <w:rsid w:val="002572A8"/>
    <w:rsid w:val="002574CA"/>
    <w:rsid w:val="00257640"/>
    <w:rsid w:val="002576D6"/>
    <w:rsid w:val="002578F8"/>
    <w:rsid w:val="00257AC3"/>
    <w:rsid w:val="00257DD3"/>
    <w:rsid w:val="00257E31"/>
    <w:rsid w:val="00257EB2"/>
    <w:rsid w:val="0026000C"/>
    <w:rsid w:val="00260398"/>
    <w:rsid w:val="002606E4"/>
    <w:rsid w:val="00260B32"/>
    <w:rsid w:val="00260F66"/>
    <w:rsid w:val="002610B3"/>
    <w:rsid w:val="002613A0"/>
    <w:rsid w:val="0026144C"/>
    <w:rsid w:val="00261676"/>
    <w:rsid w:val="0026169C"/>
    <w:rsid w:val="00261B01"/>
    <w:rsid w:val="00261B13"/>
    <w:rsid w:val="00261CBF"/>
    <w:rsid w:val="00261D6C"/>
    <w:rsid w:val="002621EB"/>
    <w:rsid w:val="00262386"/>
    <w:rsid w:val="00262573"/>
    <w:rsid w:val="002625BE"/>
    <w:rsid w:val="002626C7"/>
    <w:rsid w:val="002628D2"/>
    <w:rsid w:val="00262942"/>
    <w:rsid w:val="002631BC"/>
    <w:rsid w:val="0026325D"/>
    <w:rsid w:val="0026357C"/>
    <w:rsid w:val="002636AE"/>
    <w:rsid w:val="002637D4"/>
    <w:rsid w:val="00263958"/>
    <w:rsid w:val="00263AE1"/>
    <w:rsid w:val="00263BA8"/>
    <w:rsid w:val="00263F17"/>
    <w:rsid w:val="0026432A"/>
    <w:rsid w:val="002645FD"/>
    <w:rsid w:val="00264814"/>
    <w:rsid w:val="00264900"/>
    <w:rsid w:val="0026492F"/>
    <w:rsid w:val="00264F43"/>
    <w:rsid w:val="00265033"/>
    <w:rsid w:val="002650D2"/>
    <w:rsid w:val="00265298"/>
    <w:rsid w:val="00265404"/>
    <w:rsid w:val="002658D1"/>
    <w:rsid w:val="002659D6"/>
    <w:rsid w:val="00265A20"/>
    <w:rsid w:val="00265B58"/>
    <w:rsid w:val="00265BA7"/>
    <w:rsid w:val="00265C0B"/>
    <w:rsid w:val="00265EF1"/>
    <w:rsid w:val="00265F60"/>
    <w:rsid w:val="0026602F"/>
    <w:rsid w:val="002660D2"/>
    <w:rsid w:val="00266344"/>
    <w:rsid w:val="002664BD"/>
    <w:rsid w:val="002664CC"/>
    <w:rsid w:val="0026656C"/>
    <w:rsid w:val="002665A5"/>
    <w:rsid w:val="002665C0"/>
    <w:rsid w:val="002665E6"/>
    <w:rsid w:val="0026689D"/>
    <w:rsid w:val="002669DC"/>
    <w:rsid w:val="00266A00"/>
    <w:rsid w:val="00266AAF"/>
    <w:rsid w:val="00266F34"/>
    <w:rsid w:val="00266FDE"/>
    <w:rsid w:val="00267126"/>
    <w:rsid w:val="002671F3"/>
    <w:rsid w:val="0026723A"/>
    <w:rsid w:val="00267401"/>
    <w:rsid w:val="00267402"/>
    <w:rsid w:val="0026749F"/>
    <w:rsid w:val="002674D3"/>
    <w:rsid w:val="0026759A"/>
    <w:rsid w:val="002675A7"/>
    <w:rsid w:val="00267760"/>
    <w:rsid w:val="002678ED"/>
    <w:rsid w:val="00267BB3"/>
    <w:rsid w:val="00267BBD"/>
    <w:rsid w:val="00267C58"/>
    <w:rsid w:val="00267D47"/>
    <w:rsid w:val="00267ECA"/>
    <w:rsid w:val="00267F01"/>
    <w:rsid w:val="00267F59"/>
    <w:rsid w:val="002705F8"/>
    <w:rsid w:val="00270791"/>
    <w:rsid w:val="00270A80"/>
    <w:rsid w:val="00270C03"/>
    <w:rsid w:val="00270E2C"/>
    <w:rsid w:val="00270FEC"/>
    <w:rsid w:val="00271095"/>
    <w:rsid w:val="00271152"/>
    <w:rsid w:val="002711D9"/>
    <w:rsid w:val="00271233"/>
    <w:rsid w:val="00271264"/>
    <w:rsid w:val="00271653"/>
    <w:rsid w:val="00271676"/>
    <w:rsid w:val="002718FF"/>
    <w:rsid w:val="0027219B"/>
    <w:rsid w:val="0027268E"/>
    <w:rsid w:val="00272875"/>
    <w:rsid w:val="00272A69"/>
    <w:rsid w:val="00272AE5"/>
    <w:rsid w:val="00272B48"/>
    <w:rsid w:val="00272EC6"/>
    <w:rsid w:val="002730DB"/>
    <w:rsid w:val="00273140"/>
    <w:rsid w:val="0027333D"/>
    <w:rsid w:val="0027393C"/>
    <w:rsid w:val="00273999"/>
    <w:rsid w:val="00273A33"/>
    <w:rsid w:val="00273B0A"/>
    <w:rsid w:val="00273B56"/>
    <w:rsid w:val="00273B6F"/>
    <w:rsid w:val="00273D56"/>
    <w:rsid w:val="00273F24"/>
    <w:rsid w:val="00274002"/>
    <w:rsid w:val="0027419E"/>
    <w:rsid w:val="0027446E"/>
    <w:rsid w:val="00274807"/>
    <w:rsid w:val="00274A54"/>
    <w:rsid w:val="00274F49"/>
    <w:rsid w:val="002750CA"/>
    <w:rsid w:val="00275297"/>
    <w:rsid w:val="002757D7"/>
    <w:rsid w:val="0027597D"/>
    <w:rsid w:val="00275ADE"/>
    <w:rsid w:val="00275BA8"/>
    <w:rsid w:val="00275BC8"/>
    <w:rsid w:val="00275EDE"/>
    <w:rsid w:val="002762BC"/>
    <w:rsid w:val="00276376"/>
    <w:rsid w:val="00276483"/>
    <w:rsid w:val="00276659"/>
    <w:rsid w:val="002766A3"/>
    <w:rsid w:val="00276958"/>
    <w:rsid w:val="00276A99"/>
    <w:rsid w:val="00276ED7"/>
    <w:rsid w:val="00277626"/>
    <w:rsid w:val="00277835"/>
    <w:rsid w:val="0027799A"/>
    <w:rsid w:val="00277AD9"/>
    <w:rsid w:val="00277C06"/>
    <w:rsid w:val="00277C9B"/>
    <w:rsid w:val="00280002"/>
    <w:rsid w:val="002801B7"/>
    <w:rsid w:val="00280568"/>
    <w:rsid w:val="002805F4"/>
    <w:rsid w:val="0028062F"/>
    <w:rsid w:val="002808A9"/>
    <w:rsid w:val="00280C1C"/>
    <w:rsid w:val="00280E21"/>
    <w:rsid w:val="00280E48"/>
    <w:rsid w:val="0028131C"/>
    <w:rsid w:val="00281539"/>
    <w:rsid w:val="00281D2F"/>
    <w:rsid w:val="00281FB5"/>
    <w:rsid w:val="00282621"/>
    <w:rsid w:val="00282767"/>
    <w:rsid w:val="002829A4"/>
    <w:rsid w:val="002829D0"/>
    <w:rsid w:val="00282A46"/>
    <w:rsid w:val="00282E7A"/>
    <w:rsid w:val="00282F58"/>
    <w:rsid w:val="002830B4"/>
    <w:rsid w:val="00283170"/>
    <w:rsid w:val="00283B08"/>
    <w:rsid w:val="00283DA2"/>
    <w:rsid w:val="00283E0E"/>
    <w:rsid w:val="002841A4"/>
    <w:rsid w:val="00284414"/>
    <w:rsid w:val="0028457E"/>
    <w:rsid w:val="002845EC"/>
    <w:rsid w:val="002845FC"/>
    <w:rsid w:val="00284632"/>
    <w:rsid w:val="00284A84"/>
    <w:rsid w:val="00284C5B"/>
    <w:rsid w:val="00284CA1"/>
    <w:rsid w:val="00284F99"/>
    <w:rsid w:val="0028545C"/>
    <w:rsid w:val="00285820"/>
    <w:rsid w:val="002858D2"/>
    <w:rsid w:val="002858FB"/>
    <w:rsid w:val="00285AFB"/>
    <w:rsid w:val="00285BE8"/>
    <w:rsid w:val="00285C90"/>
    <w:rsid w:val="00285C99"/>
    <w:rsid w:val="00285F57"/>
    <w:rsid w:val="00285FDC"/>
    <w:rsid w:val="0028616A"/>
    <w:rsid w:val="002861D7"/>
    <w:rsid w:val="0028680F"/>
    <w:rsid w:val="00286A5A"/>
    <w:rsid w:val="00286BFE"/>
    <w:rsid w:val="00286EDF"/>
    <w:rsid w:val="00286EE8"/>
    <w:rsid w:val="00287248"/>
    <w:rsid w:val="002872A8"/>
    <w:rsid w:val="00287411"/>
    <w:rsid w:val="00287486"/>
    <w:rsid w:val="00287B94"/>
    <w:rsid w:val="00287D94"/>
    <w:rsid w:val="00287F8F"/>
    <w:rsid w:val="00287FD1"/>
    <w:rsid w:val="00290056"/>
    <w:rsid w:val="002901C2"/>
    <w:rsid w:val="002901C5"/>
    <w:rsid w:val="00290CF7"/>
    <w:rsid w:val="00290DA6"/>
    <w:rsid w:val="0029100E"/>
    <w:rsid w:val="00291045"/>
    <w:rsid w:val="00291478"/>
    <w:rsid w:val="00291480"/>
    <w:rsid w:val="00291517"/>
    <w:rsid w:val="002915A0"/>
    <w:rsid w:val="0029190D"/>
    <w:rsid w:val="00291B1B"/>
    <w:rsid w:val="00291C69"/>
    <w:rsid w:val="00291E26"/>
    <w:rsid w:val="00291EBC"/>
    <w:rsid w:val="00291FB0"/>
    <w:rsid w:val="002921FD"/>
    <w:rsid w:val="0029220E"/>
    <w:rsid w:val="00292357"/>
    <w:rsid w:val="00292429"/>
    <w:rsid w:val="00292594"/>
    <w:rsid w:val="00292673"/>
    <w:rsid w:val="0029267B"/>
    <w:rsid w:val="002927E7"/>
    <w:rsid w:val="0029283F"/>
    <w:rsid w:val="00292A59"/>
    <w:rsid w:val="00292AB1"/>
    <w:rsid w:val="00292ACD"/>
    <w:rsid w:val="00292AED"/>
    <w:rsid w:val="00292B50"/>
    <w:rsid w:val="00292E03"/>
    <w:rsid w:val="00292E98"/>
    <w:rsid w:val="002931F4"/>
    <w:rsid w:val="002935DF"/>
    <w:rsid w:val="0029385B"/>
    <w:rsid w:val="00293B7F"/>
    <w:rsid w:val="00293DFE"/>
    <w:rsid w:val="00293F8B"/>
    <w:rsid w:val="002940BE"/>
    <w:rsid w:val="00294235"/>
    <w:rsid w:val="00294314"/>
    <w:rsid w:val="002943B7"/>
    <w:rsid w:val="00294551"/>
    <w:rsid w:val="00294562"/>
    <w:rsid w:val="0029466E"/>
    <w:rsid w:val="00294827"/>
    <w:rsid w:val="002949D5"/>
    <w:rsid w:val="00294BD8"/>
    <w:rsid w:val="00294C76"/>
    <w:rsid w:val="00295048"/>
    <w:rsid w:val="002950B8"/>
    <w:rsid w:val="002950ED"/>
    <w:rsid w:val="0029535F"/>
    <w:rsid w:val="002953EA"/>
    <w:rsid w:val="002955CE"/>
    <w:rsid w:val="00295C0C"/>
    <w:rsid w:val="00295E5E"/>
    <w:rsid w:val="002961EE"/>
    <w:rsid w:val="002963D2"/>
    <w:rsid w:val="00296525"/>
    <w:rsid w:val="0029667E"/>
    <w:rsid w:val="0029675C"/>
    <w:rsid w:val="002968DD"/>
    <w:rsid w:val="00296A60"/>
    <w:rsid w:val="00296C1A"/>
    <w:rsid w:val="00296C36"/>
    <w:rsid w:val="00296E8E"/>
    <w:rsid w:val="00296F74"/>
    <w:rsid w:val="00296FF0"/>
    <w:rsid w:val="00297079"/>
    <w:rsid w:val="002970E4"/>
    <w:rsid w:val="002971F4"/>
    <w:rsid w:val="00297368"/>
    <w:rsid w:val="002976E4"/>
    <w:rsid w:val="00297B6F"/>
    <w:rsid w:val="00297DBC"/>
    <w:rsid w:val="002A0179"/>
    <w:rsid w:val="002A0183"/>
    <w:rsid w:val="002A0405"/>
    <w:rsid w:val="002A0529"/>
    <w:rsid w:val="002A0579"/>
    <w:rsid w:val="002A073E"/>
    <w:rsid w:val="002A08FB"/>
    <w:rsid w:val="002A0F2B"/>
    <w:rsid w:val="002A0F77"/>
    <w:rsid w:val="002A10D9"/>
    <w:rsid w:val="002A1144"/>
    <w:rsid w:val="002A14B5"/>
    <w:rsid w:val="002A157D"/>
    <w:rsid w:val="002A1601"/>
    <w:rsid w:val="002A16ED"/>
    <w:rsid w:val="002A1773"/>
    <w:rsid w:val="002A1C5D"/>
    <w:rsid w:val="002A204C"/>
    <w:rsid w:val="002A27B1"/>
    <w:rsid w:val="002A287C"/>
    <w:rsid w:val="002A2F19"/>
    <w:rsid w:val="002A30CD"/>
    <w:rsid w:val="002A317F"/>
    <w:rsid w:val="002A31C9"/>
    <w:rsid w:val="002A337B"/>
    <w:rsid w:val="002A3508"/>
    <w:rsid w:val="002A369D"/>
    <w:rsid w:val="002A3831"/>
    <w:rsid w:val="002A3ABF"/>
    <w:rsid w:val="002A3BB6"/>
    <w:rsid w:val="002A3CF4"/>
    <w:rsid w:val="002A408B"/>
    <w:rsid w:val="002A4196"/>
    <w:rsid w:val="002A43FC"/>
    <w:rsid w:val="002A442D"/>
    <w:rsid w:val="002A4438"/>
    <w:rsid w:val="002A48FF"/>
    <w:rsid w:val="002A4989"/>
    <w:rsid w:val="002A4B73"/>
    <w:rsid w:val="002A4CA8"/>
    <w:rsid w:val="002A4DCA"/>
    <w:rsid w:val="002A5043"/>
    <w:rsid w:val="002A5078"/>
    <w:rsid w:val="002A5226"/>
    <w:rsid w:val="002A526C"/>
    <w:rsid w:val="002A5342"/>
    <w:rsid w:val="002A5656"/>
    <w:rsid w:val="002A589F"/>
    <w:rsid w:val="002A5DD6"/>
    <w:rsid w:val="002A5F62"/>
    <w:rsid w:val="002A60D9"/>
    <w:rsid w:val="002A610F"/>
    <w:rsid w:val="002A61C1"/>
    <w:rsid w:val="002A624E"/>
    <w:rsid w:val="002A629F"/>
    <w:rsid w:val="002A62D6"/>
    <w:rsid w:val="002A64AA"/>
    <w:rsid w:val="002A6951"/>
    <w:rsid w:val="002A6B26"/>
    <w:rsid w:val="002A6DEC"/>
    <w:rsid w:val="002A6E59"/>
    <w:rsid w:val="002A6ED7"/>
    <w:rsid w:val="002A705D"/>
    <w:rsid w:val="002A72B4"/>
    <w:rsid w:val="002A7322"/>
    <w:rsid w:val="002A7545"/>
    <w:rsid w:val="002A75E3"/>
    <w:rsid w:val="002A767F"/>
    <w:rsid w:val="002A77FD"/>
    <w:rsid w:val="002A785F"/>
    <w:rsid w:val="002A7C4A"/>
    <w:rsid w:val="002A7C4E"/>
    <w:rsid w:val="002A7C7A"/>
    <w:rsid w:val="002A7CC9"/>
    <w:rsid w:val="002A7CD2"/>
    <w:rsid w:val="002A7D22"/>
    <w:rsid w:val="002A7FC7"/>
    <w:rsid w:val="002B0026"/>
    <w:rsid w:val="002B0539"/>
    <w:rsid w:val="002B05BE"/>
    <w:rsid w:val="002B06DB"/>
    <w:rsid w:val="002B0B69"/>
    <w:rsid w:val="002B0C9C"/>
    <w:rsid w:val="002B0D83"/>
    <w:rsid w:val="002B0FA3"/>
    <w:rsid w:val="002B0FFB"/>
    <w:rsid w:val="002B1056"/>
    <w:rsid w:val="002B12F0"/>
    <w:rsid w:val="002B1615"/>
    <w:rsid w:val="002B1B08"/>
    <w:rsid w:val="002B21D1"/>
    <w:rsid w:val="002B2437"/>
    <w:rsid w:val="002B2590"/>
    <w:rsid w:val="002B2844"/>
    <w:rsid w:val="002B290C"/>
    <w:rsid w:val="002B29D9"/>
    <w:rsid w:val="002B30CD"/>
    <w:rsid w:val="002B3297"/>
    <w:rsid w:val="002B35E5"/>
    <w:rsid w:val="002B393B"/>
    <w:rsid w:val="002B398B"/>
    <w:rsid w:val="002B3B8C"/>
    <w:rsid w:val="002B3BF1"/>
    <w:rsid w:val="002B3D42"/>
    <w:rsid w:val="002B42C2"/>
    <w:rsid w:val="002B4475"/>
    <w:rsid w:val="002B462F"/>
    <w:rsid w:val="002B490C"/>
    <w:rsid w:val="002B4C75"/>
    <w:rsid w:val="002B5033"/>
    <w:rsid w:val="002B503B"/>
    <w:rsid w:val="002B546C"/>
    <w:rsid w:val="002B5522"/>
    <w:rsid w:val="002B5790"/>
    <w:rsid w:val="002B5830"/>
    <w:rsid w:val="002B5862"/>
    <w:rsid w:val="002B58B1"/>
    <w:rsid w:val="002B5989"/>
    <w:rsid w:val="002B5C1E"/>
    <w:rsid w:val="002B6281"/>
    <w:rsid w:val="002B628A"/>
    <w:rsid w:val="002B637C"/>
    <w:rsid w:val="002B638E"/>
    <w:rsid w:val="002B64AF"/>
    <w:rsid w:val="002B6CE8"/>
    <w:rsid w:val="002B6EE2"/>
    <w:rsid w:val="002B6FDA"/>
    <w:rsid w:val="002B70EA"/>
    <w:rsid w:val="002B719F"/>
    <w:rsid w:val="002B73FC"/>
    <w:rsid w:val="002B7590"/>
    <w:rsid w:val="002B75C8"/>
    <w:rsid w:val="002B780B"/>
    <w:rsid w:val="002B7863"/>
    <w:rsid w:val="002B7F6C"/>
    <w:rsid w:val="002C0117"/>
    <w:rsid w:val="002C02FE"/>
    <w:rsid w:val="002C033B"/>
    <w:rsid w:val="002C0468"/>
    <w:rsid w:val="002C0891"/>
    <w:rsid w:val="002C0BEB"/>
    <w:rsid w:val="002C0DD9"/>
    <w:rsid w:val="002C1198"/>
    <w:rsid w:val="002C1260"/>
    <w:rsid w:val="002C1424"/>
    <w:rsid w:val="002C150B"/>
    <w:rsid w:val="002C155E"/>
    <w:rsid w:val="002C19E2"/>
    <w:rsid w:val="002C1B43"/>
    <w:rsid w:val="002C1BF4"/>
    <w:rsid w:val="002C2056"/>
    <w:rsid w:val="002C21C7"/>
    <w:rsid w:val="002C2221"/>
    <w:rsid w:val="002C232A"/>
    <w:rsid w:val="002C2359"/>
    <w:rsid w:val="002C2409"/>
    <w:rsid w:val="002C2642"/>
    <w:rsid w:val="002C2691"/>
    <w:rsid w:val="002C278D"/>
    <w:rsid w:val="002C29AF"/>
    <w:rsid w:val="002C29FB"/>
    <w:rsid w:val="002C2E15"/>
    <w:rsid w:val="002C2E43"/>
    <w:rsid w:val="002C2F89"/>
    <w:rsid w:val="002C3280"/>
    <w:rsid w:val="002C3319"/>
    <w:rsid w:val="002C34C3"/>
    <w:rsid w:val="002C398D"/>
    <w:rsid w:val="002C3DD0"/>
    <w:rsid w:val="002C3E94"/>
    <w:rsid w:val="002C3ED2"/>
    <w:rsid w:val="002C43F6"/>
    <w:rsid w:val="002C4703"/>
    <w:rsid w:val="002C4728"/>
    <w:rsid w:val="002C472F"/>
    <w:rsid w:val="002C4782"/>
    <w:rsid w:val="002C4809"/>
    <w:rsid w:val="002C49C5"/>
    <w:rsid w:val="002C4B57"/>
    <w:rsid w:val="002C4CCF"/>
    <w:rsid w:val="002C4DF1"/>
    <w:rsid w:val="002C5031"/>
    <w:rsid w:val="002C50CA"/>
    <w:rsid w:val="002C50F2"/>
    <w:rsid w:val="002C51B9"/>
    <w:rsid w:val="002C52CC"/>
    <w:rsid w:val="002C557E"/>
    <w:rsid w:val="002C55CD"/>
    <w:rsid w:val="002C561C"/>
    <w:rsid w:val="002C5784"/>
    <w:rsid w:val="002C583D"/>
    <w:rsid w:val="002C594C"/>
    <w:rsid w:val="002C5A3E"/>
    <w:rsid w:val="002C5B6E"/>
    <w:rsid w:val="002C5DD6"/>
    <w:rsid w:val="002C5FAD"/>
    <w:rsid w:val="002C6821"/>
    <w:rsid w:val="002C69EF"/>
    <w:rsid w:val="002C6AA1"/>
    <w:rsid w:val="002C6E7C"/>
    <w:rsid w:val="002C71B9"/>
    <w:rsid w:val="002C71BB"/>
    <w:rsid w:val="002C74A5"/>
    <w:rsid w:val="002C751F"/>
    <w:rsid w:val="002C75AB"/>
    <w:rsid w:val="002C7869"/>
    <w:rsid w:val="002C7AE5"/>
    <w:rsid w:val="002D014A"/>
    <w:rsid w:val="002D047C"/>
    <w:rsid w:val="002D05BA"/>
    <w:rsid w:val="002D060A"/>
    <w:rsid w:val="002D085F"/>
    <w:rsid w:val="002D0889"/>
    <w:rsid w:val="002D0C67"/>
    <w:rsid w:val="002D0F1D"/>
    <w:rsid w:val="002D10FF"/>
    <w:rsid w:val="002D1152"/>
    <w:rsid w:val="002D13D0"/>
    <w:rsid w:val="002D14CD"/>
    <w:rsid w:val="002D15A5"/>
    <w:rsid w:val="002D1A35"/>
    <w:rsid w:val="002D1C43"/>
    <w:rsid w:val="002D1CF2"/>
    <w:rsid w:val="002D2356"/>
    <w:rsid w:val="002D24B6"/>
    <w:rsid w:val="002D25D7"/>
    <w:rsid w:val="002D2628"/>
    <w:rsid w:val="002D2BAA"/>
    <w:rsid w:val="002D2D21"/>
    <w:rsid w:val="002D2D98"/>
    <w:rsid w:val="002D2EF8"/>
    <w:rsid w:val="002D3093"/>
    <w:rsid w:val="002D319B"/>
    <w:rsid w:val="002D358C"/>
    <w:rsid w:val="002D3B57"/>
    <w:rsid w:val="002D3C7A"/>
    <w:rsid w:val="002D3D27"/>
    <w:rsid w:val="002D3F11"/>
    <w:rsid w:val="002D3FE3"/>
    <w:rsid w:val="002D41D0"/>
    <w:rsid w:val="002D429B"/>
    <w:rsid w:val="002D434B"/>
    <w:rsid w:val="002D45D2"/>
    <w:rsid w:val="002D465D"/>
    <w:rsid w:val="002D469E"/>
    <w:rsid w:val="002D48EA"/>
    <w:rsid w:val="002D4AD5"/>
    <w:rsid w:val="002D4DF1"/>
    <w:rsid w:val="002D4E60"/>
    <w:rsid w:val="002D4E76"/>
    <w:rsid w:val="002D4FEE"/>
    <w:rsid w:val="002D5147"/>
    <w:rsid w:val="002D5319"/>
    <w:rsid w:val="002D534E"/>
    <w:rsid w:val="002D562E"/>
    <w:rsid w:val="002D5670"/>
    <w:rsid w:val="002D5C15"/>
    <w:rsid w:val="002D5F01"/>
    <w:rsid w:val="002D61B8"/>
    <w:rsid w:val="002D63A0"/>
    <w:rsid w:val="002D63F9"/>
    <w:rsid w:val="002D6407"/>
    <w:rsid w:val="002D64A5"/>
    <w:rsid w:val="002D698A"/>
    <w:rsid w:val="002D6A59"/>
    <w:rsid w:val="002D6B3D"/>
    <w:rsid w:val="002D6BCA"/>
    <w:rsid w:val="002D6D49"/>
    <w:rsid w:val="002D6F7E"/>
    <w:rsid w:val="002D7443"/>
    <w:rsid w:val="002D7747"/>
    <w:rsid w:val="002D7994"/>
    <w:rsid w:val="002D7E5B"/>
    <w:rsid w:val="002D7E6A"/>
    <w:rsid w:val="002E03D8"/>
    <w:rsid w:val="002E0427"/>
    <w:rsid w:val="002E0462"/>
    <w:rsid w:val="002E0762"/>
    <w:rsid w:val="002E07C6"/>
    <w:rsid w:val="002E07D5"/>
    <w:rsid w:val="002E0ABC"/>
    <w:rsid w:val="002E0B3A"/>
    <w:rsid w:val="002E0B80"/>
    <w:rsid w:val="002E0DAB"/>
    <w:rsid w:val="002E0ED2"/>
    <w:rsid w:val="002E116C"/>
    <w:rsid w:val="002E1375"/>
    <w:rsid w:val="002E166C"/>
    <w:rsid w:val="002E1BC1"/>
    <w:rsid w:val="002E1C6C"/>
    <w:rsid w:val="002E1EB1"/>
    <w:rsid w:val="002E21A6"/>
    <w:rsid w:val="002E22D6"/>
    <w:rsid w:val="002E2367"/>
    <w:rsid w:val="002E2501"/>
    <w:rsid w:val="002E2E2C"/>
    <w:rsid w:val="002E2ED1"/>
    <w:rsid w:val="002E2F00"/>
    <w:rsid w:val="002E3350"/>
    <w:rsid w:val="002E3380"/>
    <w:rsid w:val="002E34FB"/>
    <w:rsid w:val="002E3700"/>
    <w:rsid w:val="002E3820"/>
    <w:rsid w:val="002E39FF"/>
    <w:rsid w:val="002E3ACA"/>
    <w:rsid w:val="002E3BC8"/>
    <w:rsid w:val="002E3C94"/>
    <w:rsid w:val="002E3FC6"/>
    <w:rsid w:val="002E406E"/>
    <w:rsid w:val="002E434A"/>
    <w:rsid w:val="002E4402"/>
    <w:rsid w:val="002E4415"/>
    <w:rsid w:val="002E463A"/>
    <w:rsid w:val="002E4746"/>
    <w:rsid w:val="002E4877"/>
    <w:rsid w:val="002E4C69"/>
    <w:rsid w:val="002E4C80"/>
    <w:rsid w:val="002E4EAD"/>
    <w:rsid w:val="002E50CD"/>
    <w:rsid w:val="002E5420"/>
    <w:rsid w:val="002E5790"/>
    <w:rsid w:val="002E57AB"/>
    <w:rsid w:val="002E5838"/>
    <w:rsid w:val="002E58BB"/>
    <w:rsid w:val="002E58D1"/>
    <w:rsid w:val="002E58F2"/>
    <w:rsid w:val="002E5C57"/>
    <w:rsid w:val="002E5D6C"/>
    <w:rsid w:val="002E5E12"/>
    <w:rsid w:val="002E5F78"/>
    <w:rsid w:val="002E60DD"/>
    <w:rsid w:val="002E6134"/>
    <w:rsid w:val="002E62D5"/>
    <w:rsid w:val="002E63D5"/>
    <w:rsid w:val="002E65D2"/>
    <w:rsid w:val="002E664C"/>
    <w:rsid w:val="002E68D3"/>
    <w:rsid w:val="002E695E"/>
    <w:rsid w:val="002E69F1"/>
    <w:rsid w:val="002E6A38"/>
    <w:rsid w:val="002E6B21"/>
    <w:rsid w:val="002E6DC8"/>
    <w:rsid w:val="002E6F27"/>
    <w:rsid w:val="002E729C"/>
    <w:rsid w:val="002E73E1"/>
    <w:rsid w:val="002E7499"/>
    <w:rsid w:val="002E754B"/>
    <w:rsid w:val="002E775D"/>
    <w:rsid w:val="002E789D"/>
    <w:rsid w:val="002E7936"/>
    <w:rsid w:val="002E79B1"/>
    <w:rsid w:val="002E79D6"/>
    <w:rsid w:val="002E7B65"/>
    <w:rsid w:val="002E7F70"/>
    <w:rsid w:val="002F017F"/>
    <w:rsid w:val="002F028C"/>
    <w:rsid w:val="002F05F6"/>
    <w:rsid w:val="002F0827"/>
    <w:rsid w:val="002F086B"/>
    <w:rsid w:val="002F0944"/>
    <w:rsid w:val="002F0A10"/>
    <w:rsid w:val="002F0FC2"/>
    <w:rsid w:val="002F1041"/>
    <w:rsid w:val="002F1171"/>
    <w:rsid w:val="002F1629"/>
    <w:rsid w:val="002F1937"/>
    <w:rsid w:val="002F1972"/>
    <w:rsid w:val="002F1C1E"/>
    <w:rsid w:val="002F1DAE"/>
    <w:rsid w:val="002F1E66"/>
    <w:rsid w:val="002F1F01"/>
    <w:rsid w:val="002F1F71"/>
    <w:rsid w:val="002F2048"/>
    <w:rsid w:val="002F205D"/>
    <w:rsid w:val="002F21D9"/>
    <w:rsid w:val="002F2304"/>
    <w:rsid w:val="002F2349"/>
    <w:rsid w:val="002F2450"/>
    <w:rsid w:val="002F2528"/>
    <w:rsid w:val="002F2610"/>
    <w:rsid w:val="002F29C3"/>
    <w:rsid w:val="002F2C12"/>
    <w:rsid w:val="002F2DBD"/>
    <w:rsid w:val="002F325B"/>
    <w:rsid w:val="002F32AA"/>
    <w:rsid w:val="002F3529"/>
    <w:rsid w:val="002F371C"/>
    <w:rsid w:val="002F3840"/>
    <w:rsid w:val="002F3846"/>
    <w:rsid w:val="002F3E5E"/>
    <w:rsid w:val="002F3E7C"/>
    <w:rsid w:val="002F3FCB"/>
    <w:rsid w:val="002F4170"/>
    <w:rsid w:val="002F41EB"/>
    <w:rsid w:val="002F42C7"/>
    <w:rsid w:val="002F499C"/>
    <w:rsid w:val="002F4A1F"/>
    <w:rsid w:val="002F4B8F"/>
    <w:rsid w:val="002F4BDC"/>
    <w:rsid w:val="002F4C75"/>
    <w:rsid w:val="002F505D"/>
    <w:rsid w:val="002F52CC"/>
    <w:rsid w:val="002F534B"/>
    <w:rsid w:val="002F5637"/>
    <w:rsid w:val="002F578B"/>
    <w:rsid w:val="002F587E"/>
    <w:rsid w:val="002F58F0"/>
    <w:rsid w:val="002F5D70"/>
    <w:rsid w:val="002F5E0C"/>
    <w:rsid w:val="002F5EB6"/>
    <w:rsid w:val="002F5FA9"/>
    <w:rsid w:val="002F6322"/>
    <w:rsid w:val="002F6336"/>
    <w:rsid w:val="002F6390"/>
    <w:rsid w:val="002F716C"/>
    <w:rsid w:val="002F7250"/>
    <w:rsid w:val="002F728D"/>
    <w:rsid w:val="002F775D"/>
    <w:rsid w:val="002F78EF"/>
    <w:rsid w:val="002F78F9"/>
    <w:rsid w:val="002F7D30"/>
    <w:rsid w:val="002F7E1F"/>
    <w:rsid w:val="002F7E37"/>
    <w:rsid w:val="00300116"/>
    <w:rsid w:val="00300670"/>
    <w:rsid w:val="003007B0"/>
    <w:rsid w:val="00300D3C"/>
    <w:rsid w:val="00300F6C"/>
    <w:rsid w:val="00300FF0"/>
    <w:rsid w:val="003013C9"/>
    <w:rsid w:val="00301436"/>
    <w:rsid w:val="0030150A"/>
    <w:rsid w:val="003015A0"/>
    <w:rsid w:val="00301937"/>
    <w:rsid w:val="00301A4A"/>
    <w:rsid w:val="00301A70"/>
    <w:rsid w:val="00301CFA"/>
    <w:rsid w:val="00302007"/>
    <w:rsid w:val="003021EF"/>
    <w:rsid w:val="00302442"/>
    <w:rsid w:val="00302449"/>
    <w:rsid w:val="003026E0"/>
    <w:rsid w:val="003029B8"/>
    <w:rsid w:val="003029FA"/>
    <w:rsid w:val="00302B46"/>
    <w:rsid w:val="00302C2E"/>
    <w:rsid w:val="00302C43"/>
    <w:rsid w:val="00302D81"/>
    <w:rsid w:val="00302E43"/>
    <w:rsid w:val="00302F19"/>
    <w:rsid w:val="00302FE6"/>
    <w:rsid w:val="0030312B"/>
    <w:rsid w:val="003033D5"/>
    <w:rsid w:val="00303686"/>
    <w:rsid w:val="003036FB"/>
    <w:rsid w:val="00303856"/>
    <w:rsid w:val="00303A3E"/>
    <w:rsid w:val="00303AE5"/>
    <w:rsid w:val="00303B5F"/>
    <w:rsid w:val="00303B9A"/>
    <w:rsid w:val="00303BE9"/>
    <w:rsid w:val="00303D28"/>
    <w:rsid w:val="0030435C"/>
    <w:rsid w:val="00304380"/>
    <w:rsid w:val="00304609"/>
    <w:rsid w:val="003046A2"/>
    <w:rsid w:val="00304821"/>
    <w:rsid w:val="0030492B"/>
    <w:rsid w:val="003049BA"/>
    <w:rsid w:val="00304AC9"/>
    <w:rsid w:val="00304BFC"/>
    <w:rsid w:val="00304C84"/>
    <w:rsid w:val="00304D6D"/>
    <w:rsid w:val="00304EC6"/>
    <w:rsid w:val="00304FFC"/>
    <w:rsid w:val="0030511A"/>
    <w:rsid w:val="003052C9"/>
    <w:rsid w:val="00305385"/>
    <w:rsid w:val="003054AB"/>
    <w:rsid w:val="003055C7"/>
    <w:rsid w:val="0030595A"/>
    <w:rsid w:val="00305A70"/>
    <w:rsid w:val="00305C88"/>
    <w:rsid w:val="00305E76"/>
    <w:rsid w:val="00305EF3"/>
    <w:rsid w:val="00305F16"/>
    <w:rsid w:val="00305F91"/>
    <w:rsid w:val="00305FC0"/>
    <w:rsid w:val="0030607E"/>
    <w:rsid w:val="003062F0"/>
    <w:rsid w:val="003063DC"/>
    <w:rsid w:val="0030666F"/>
    <w:rsid w:val="00306AB5"/>
    <w:rsid w:val="00306C10"/>
    <w:rsid w:val="00306D4F"/>
    <w:rsid w:val="00307059"/>
    <w:rsid w:val="00307183"/>
    <w:rsid w:val="003071B4"/>
    <w:rsid w:val="0030720A"/>
    <w:rsid w:val="0030721A"/>
    <w:rsid w:val="003076B2"/>
    <w:rsid w:val="00307A3A"/>
    <w:rsid w:val="00307A3E"/>
    <w:rsid w:val="00307A94"/>
    <w:rsid w:val="00307B55"/>
    <w:rsid w:val="00307B57"/>
    <w:rsid w:val="00307DFE"/>
    <w:rsid w:val="00307ECE"/>
    <w:rsid w:val="0031060D"/>
    <w:rsid w:val="00310769"/>
    <w:rsid w:val="003108B6"/>
    <w:rsid w:val="00310A4A"/>
    <w:rsid w:val="00310B8E"/>
    <w:rsid w:val="00310BE2"/>
    <w:rsid w:val="00310DCC"/>
    <w:rsid w:val="0031105E"/>
    <w:rsid w:val="0031128E"/>
    <w:rsid w:val="003114A6"/>
    <w:rsid w:val="00311565"/>
    <w:rsid w:val="00311572"/>
    <w:rsid w:val="00311723"/>
    <w:rsid w:val="0031172D"/>
    <w:rsid w:val="0031181D"/>
    <w:rsid w:val="003118CD"/>
    <w:rsid w:val="00311997"/>
    <w:rsid w:val="003119CF"/>
    <w:rsid w:val="00311AA3"/>
    <w:rsid w:val="00311C3D"/>
    <w:rsid w:val="00311C60"/>
    <w:rsid w:val="00312198"/>
    <w:rsid w:val="00312221"/>
    <w:rsid w:val="003122DA"/>
    <w:rsid w:val="003122FF"/>
    <w:rsid w:val="00312482"/>
    <w:rsid w:val="003124D3"/>
    <w:rsid w:val="003126B8"/>
    <w:rsid w:val="003126FA"/>
    <w:rsid w:val="0031274E"/>
    <w:rsid w:val="003128E4"/>
    <w:rsid w:val="003129F8"/>
    <w:rsid w:val="00312A0D"/>
    <w:rsid w:val="003130B5"/>
    <w:rsid w:val="003130F8"/>
    <w:rsid w:val="003137C0"/>
    <w:rsid w:val="00313901"/>
    <w:rsid w:val="00313913"/>
    <w:rsid w:val="00313A46"/>
    <w:rsid w:val="00314020"/>
    <w:rsid w:val="00314304"/>
    <w:rsid w:val="003143F3"/>
    <w:rsid w:val="0031497B"/>
    <w:rsid w:val="00314B7E"/>
    <w:rsid w:val="00314B80"/>
    <w:rsid w:val="00314DC9"/>
    <w:rsid w:val="00314F4E"/>
    <w:rsid w:val="00314F60"/>
    <w:rsid w:val="00314F6E"/>
    <w:rsid w:val="00315051"/>
    <w:rsid w:val="0031505F"/>
    <w:rsid w:val="00315160"/>
    <w:rsid w:val="00315703"/>
    <w:rsid w:val="0031588A"/>
    <w:rsid w:val="003158AE"/>
    <w:rsid w:val="00315B4B"/>
    <w:rsid w:val="00315C35"/>
    <w:rsid w:val="003160EC"/>
    <w:rsid w:val="0031619E"/>
    <w:rsid w:val="003161E6"/>
    <w:rsid w:val="0031641B"/>
    <w:rsid w:val="003164D6"/>
    <w:rsid w:val="0031652F"/>
    <w:rsid w:val="003165F1"/>
    <w:rsid w:val="00316603"/>
    <w:rsid w:val="00316698"/>
    <w:rsid w:val="003166DE"/>
    <w:rsid w:val="00316928"/>
    <w:rsid w:val="00316CB6"/>
    <w:rsid w:val="003175B4"/>
    <w:rsid w:val="0031764E"/>
    <w:rsid w:val="003176CC"/>
    <w:rsid w:val="00317734"/>
    <w:rsid w:val="0031781C"/>
    <w:rsid w:val="003178B5"/>
    <w:rsid w:val="00317AA6"/>
    <w:rsid w:val="0032023A"/>
    <w:rsid w:val="00320372"/>
    <w:rsid w:val="003203C6"/>
    <w:rsid w:val="00320947"/>
    <w:rsid w:val="00320A1D"/>
    <w:rsid w:val="00320D95"/>
    <w:rsid w:val="00320E9C"/>
    <w:rsid w:val="003210E9"/>
    <w:rsid w:val="00321107"/>
    <w:rsid w:val="00321121"/>
    <w:rsid w:val="00321278"/>
    <w:rsid w:val="00321344"/>
    <w:rsid w:val="003213BC"/>
    <w:rsid w:val="00321789"/>
    <w:rsid w:val="00321B09"/>
    <w:rsid w:val="00321B1C"/>
    <w:rsid w:val="00321C08"/>
    <w:rsid w:val="00321D96"/>
    <w:rsid w:val="00321F04"/>
    <w:rsid w:val="00321F2A"/>
    <w:rsid w:val="00321FE5"/>
    <w:rsid w:val="0032208F"/>
    <w:rsid w:val="00322129"/>
    <w:rsid w:val="003222ED"/>
    <w:rsid w:val="003224E4"/>
    <w:rsid w:val="0032262A"/>
    <w:rsid w:val="00322724"/>
    <w:rsid w:val="00322A9E"/>
    <w:rsid w:val="00322ABF"/>
    <w:rsid w:val="00322D60"/>
    <w:rsid w:val="00322D96"/>
    <w:rsid w:val="00322F30"/>
    <w:rsid w:val="003230A0"/>
    <w:rsid w:val="00323139"/>
    <w:rsid w:val="00323144"/>
    <w:rsid w:val="0032316D"/>
    <w:rsid w:val="0032328B"/>
    <w:rsid w:val="00323426"/>
    <w:rsid w:val="003236E8"/>
    <w:rsid w:val="00323815"/>
    <w:rsid w:val="00323999"/>
    <w:rsid w:val="00323B60"/>
    <w:rsid w:val="00323CC5"/>
    <w:rsid w:val="00323E84"/>
    <w:rsid w:val="00323EDD"/>
    <w:rsid w:val="00323EFC"/>
    <w:rsid w:val="003241A1"/>
    <w:rsid w:val="0032425D"/>
    <w:rsid w:val="00324414"/>
    <w:rsid w:val="0032447D"/>
    <w:rsid w:val="003245CC"/>
    <w:rsid w:val="00324963"/>
    <w:rsid w:val="00324979"/>
    <w:rsid w:val="00324C5C"/>
    <w:rsid w:val="00324C75"/>
    <w:rsid w:val="00324FDF"/>
    <w:rsid w:val="0032519C"/>
    <w:rsid w:val="0032534C"/>
    <w:rsid w:val="00325B4D"/>
    <w:rsid w:val="00325C13"/>
    <w:rsid w:val="00325EFC"/>
    <w:rsid w:val="00325FA6"/>
    <w:rsid w:val="00325FBE"/>
    <w:rsid w:val="0032615D"/>
    <w:rsid w:val="00326426"/>
    <w:rsid w:val="003265F4"/>
    <w:rsid w:val="00326AD9"/>
    <w:rsid w:val="00326B7A"/>
    <w:rsid w:val="00326D81"/>
    <w:rsid w:val="003271EE"/>
    <w:rsid w:val="00327306"/>
    <w:rsid w:val="00327418"/>
    <w:rsid w:val="003275A6"/>
    <w:rsid w:val="00327704"/>
    <w:rsid w:val="00327933"/>
    <w:rsid w:val="0032795E"/>
    <w:rsid w:val="00327CA8"/>
    <w:rsid w:val="00327EC9"/>
    <w:rsid w:val="00327ECD"/>
    <w:rsid w:val="00330516"/>
    <w:rsid w:val="00330594"/>
    <w:rsid w:val="00330669"/>
    <w:rsid w:val="00330904"/>
    <w:rsid w:val="00330A9C"/>
    <w:rsid w:val="00331177"/>
    <w:rsid w:val="00331AD1"/>
    <w:rsid w:val="00331BDC"/>
    <w:rsid w:val="00331C61"/>
    <w:rsid w:val="00331CC7"/>
    <w:rsid w:val="00331D78"/>
    <w:rsid w:val="00331E3F"/>
    <w:rsid w:val="00331E43"/>
    <w:rsid w:val="00331ECC"/>
    <w:rsid w:val="00331EFE"/>
    <w:rsid w:val="00331F1B"/>
    <w:rsid w:val="00331F1E"/>
    <w:rsid w:val="00331F51"/>
    <w:rsid w:val="00332004"/>
    <w:rsid w:val="003320B5"/>
    <w:rsid w:val="00332A19"/>
    <w:rsid w:val="00332C0D"/>
    <w:rsid w:val="00332D75"/>
    <w:rsid w:val="00332E95"/>
    <w:rsid w:val="00332FCE"/>
    <w:rsid w:val="00332FF4"/>
    <w:rsid w:val="00333068"/>
    <w:rsid w:val="00333135"/>
    <w:rsid w:val="00333140"/>
    <w:rsid w:val="00333186"/>
    <w:rsid w:val="0033331C"/>
    <w:rsid w:val="00333511"/>
    <w:rsid w:val="00333624"/>
    <w:rsid w:val="003338F9"/>
    <w:rsid w:val="00333C3B"/>
    <w:rsid w:val="00333E50"/>
    <w:rsid w:val="00333FF1"/>
    <w:rsid w:val="00333FFB"/>
    <w:rsid w:val="00333FFE"/>
    <w:rsid w:val="00334202"/>
    <w:rsid w:val="00334B1D"/>
    <w:rsid w:val="00334C2D"/>
    <w:rsid w:val="0033537E"/>
    <w:rsid w:val="003354E8"/>
    <w:rsid w:val="00335630"/>
    <w:rsid w:val="00335886"/>
    <w:rsid w:val="00335925"/>
    <w:rsid w:val="00335C3D"/>
    <w:rsid w:val="00335D99"/>
    <w:rsid w:val="00335E26"/>
    <w:rsid w:val="00335F0D"/>
    <w:rsid w:val="00335F35"/>
    <w:rsid w:val="003360BD"/>
    <w:rsid w:val="003361A2"/>
    <w:rsid w:val="00336213"/>
    <w:rsid w:val="0033652A"/>
    <w:rsid w:val="003365C2"/>
    <w:rsid w:val="00336742"/>
    <w:rsid w:val="00336CAB"/>
    <w:rsid w:val="00336FFE"/>
    <w:rsid w:val="00337278"/>
    <w:rsid w:val="003372A6"/>
    <w:rsid w:val="003374FF"/>
    <w:rsid w:val="0033756C"/>
    <w:rsid w:val="00337CD5"/>
    <w:rsid w:val="00337F09"/>
    <w:rsid w:val="00337F2A"/>
    <w:rsid w:val="00340480"/>
    <w:rsid w:val="003404ED"/>
    <w:rsid w:val="003404F4"/>
    <w:rsid w:val="003405C6"/>
    <w:rsid w:val="00340652"/>
    <w:rsid w:val="00340822"/>
    <w:rsid w:val="00340A42"/>
    <w:rsid w:val="00340A82"/>
    <w:rsid w:val="00340D27"/>
    <w:rsid w:val="00340E05"/>
    <w:rsid w:val="00341075"/>
    <w:rsid w:val="003411E6"/>
    <w:rsid w:val="00341445"/>
    <w:rsid w:val="003415DC"/>
    <w:rsid w:val="00341941"/>
    <w:rsid w:val="003419E8"/>
    <w:rsid w:val="00341C24"/>
    <w:rsid w:val="00341CD6"/>
    <w:rsid w:val="00341DAF"/>
    <w:rsid w:val="0034232D"/>
    <w:rsid w:val="00342353"/>
    <w:rsid w:val="00342354"/>
    <w:rsid w:val="0034242C"/>
    <w:rsid w:val="00342586"/>
    <w:rsid w:val="0034268D"/>
    <w:rsid w:val="00342DC3"/>
    <w:rsid w:val="00343383"/>
    <w:rsid w:val="00343446"/>
    <w:rsid w:val="003435D6"/>
    <w:rsid w:val="00343680"/>
    <w:rsid w:val="00343865"/>
    <w:rsid w:val="003438C5"/>
    <w:rsid w:val="00343A3C"/>
    <w:rsid w:val="00343FFC"/>
    <w:rsid w:val="003440C3"/>
    <w:rsid w:val="0034425A"/>
    <w:rsid w:val="003448AF"/>
    <w:rsid w:val="00344A08"/>
    <w:rsid w:val="00344BB2"/>
    <w:rsid w:val="00344BC9"/>
    <w:rsid w:val="00344CF4"/>
    <w:rsid w:val="00344DB5"/>
    <w:rsid w:val="00344DC7"/>
    <w:rsid w:val="00344ECC"/>
    <w:rsid w:val="003450CD"/>
    <w:rsid w:val="00345117"/>
    <w:rsid w:val="003454A3"/>
    <w:rsid w:val="0034582F"/>
    <w:rsid w:val="00345A35"/>
    <w:rsid w:val="00345C37"/>
    <w:rsid w:val="00345C88"/>
    <w:rsid w:val="003460E8"/>
    <w:rsid w:val="0034616F"/>
    <w:rsid w:val="003461C2"/>
    <w:rsid w:val="00346298"/>
    <w:rsid w:val="003463A4"/>
    <w:rsid w:val="003463B1"/>
    <w:rsid w:val="003466F3"/>
    <w:rsid w:val="0034684A"/>
    <w:rsid w:val="00346B98"/>
    <w:rsid w:val="00346C46"/>
    <w:rsid w:val="00346CB7"/>
    <w:rsid w:val="00347083"/>
    <w:rsid w:val="003471C1"/>
    <w:rsid w:val="003471F0"/>
    <w:rsid w:val="003475EF"/>
    <w:rsid w:val="0034772F"/>
    <w:rsid w:val="003477BE"/>
    <w:rsid w:val="00347892"/>
    <w:rsid w:val="003479B2"/>
    <w:rsid w:val="00347A6C"/>
    <w:rsid w:val="00347B20"/>
    <w:rsid w:val="00347FFC"/>
    <w:rsid w:val="003500B4"/>
    <w:rsid w:val="003504B5"/>
    <w:rsid w:val="00350525"/>
    <w:rsid w:val="003505B4"/>
    <w:rsid w:val="00350771"/>
    <w:rsid w:val="0035098F"/>
    <w:rsid w:val="00350C8D"/>
    <w:rsid w:val="00350F17"/>
    <w:rsid w:val="00350F43"/>
    <w:rsid w:val="00350F94"/>
    <w:rsid w:val="00351250"/>
    <w:rsid w:val="0035125D"/>
    <w:rsid w:val="0035127B"/>
    <w:rsid w:val="003512C9"/>
    <w:rsid w:val="003517D4"/>
    <w:rsid w:val="00351944"/>
    <w:rsid w:val="00351E58"/>
    <w:rsid w:val="0035264F"/>
    <w:rsid w:val="00352773"/>
    <w:rsid w:val="00352A12"/>
    <w:rsid w:val="00352C1E"/>
    <w:rsid w:val="00352D78"/>
    <w:rsid w:val="00352E27"/>
    <w:rsid w:val="0035310C"/>
    <w:rsid w:val="003531F7"/>
    <w:rsid w:val="0035321E"/>
    <w:rsid w:val="00353234"/>
    <w:rsid w:val="003532B5"/>
    <w:rsid w:val="003532E2"/>
    <w:rsid w:val="0035331A"/>
    <w:rsid w:val="0035349C"/>
    <w:rsid w:val="0035371E"/>
    <w:rsid w:val="00353861"/>
    <w:rsid w:val="003539BA"/>
    <w:rsid w:val="00353C7E"/>
    <w:rsid w:val="00353D37"/>
    <w:rsid w:val="00353F42"/>
    <w:rsid w:val="003540C4"/>
    <w:rsid w:val="003540FE"/>
    <w:rsid w:val="0035413A"/>
    <w:rsid w:val="003545DA"/>
    <w:rsid w:val="0035470C"/>
    <w:rsid w:val="00354725"/>
    <w:rsid w:val="003547D3"/>
    <w:rsid w:val="00354AC4"/>
    <w:rsid w:val="00354C8E"/>
    <w:rsid w:val="00354C90"/>
    <w:rsid w:val="00354D9E"/>
    <w:rsid w:val="0035501D"/>
    <w:rsid w:val="0035503F"/>
    <w:rsid w:val="00355055"/>
    <w:rsid w:val="003550FB"/>
    <w:rsid w:val="0035529C"/>
    <w:rsid w:val="003552F9"/>
    <w:rsid w:val="00355451"/>
    <w:rsid w:val="00355567"/>
    <w:rsid w:val="003556B9"/>
    <w:rsid w:val="003556E9"/>
    <w:rsid w:val="00355784"/>
    <w:rsid w:val="00355876"/>
    <w:rsid w:val="0035592E"/>
    <w:rsid w:val="00355A02"/>
    <w:rsid w:val="00355AB9"/>
    <w:rsid w:val="00355C66"/>
    <w:rsid w:val="00356151"/>
    <w:rsid w:val="003561E1"/>
    <w:rsid w:val="003563B2"/>
    <w:rsid w:val="003563E5"/>
    <w:rsid w:val="003568FD"/>
    <w:rsid w:val="00356AEA"/>
    <w:rsid w:val="00356B91"/>
    <w:rsid w:val="00356B94"/>
    <w:rsid w:val="00356D75"/>
    <w:rsid w:val="00356DDC"/>
    <w:rsid w:val="003570C6"/>
    <w:rsid w:val="00357229"/>
    <w:rsid w:val="00357488"/>
    <w:rsid w:val="0035748E"/>
    <w:rsid w:val="003574BE"/>
    <w:rsid w:val="003574C3"/>
    <w:rsid w:val="00357871"/>
    <w:rsid w:val="00357C77"/>
    <w:rsid w:val="00357EFE"/>
    <w:rsid w:val="003600D7"/>
    <w:rsid w:val="003603C4"/>
    <w:rsid w:val="0036040F"/>
    <w:rsid w:val="0036044B"/>
    <w:rsid w:val="0036052B"/>
    <w:rsid w:val="00360650"/>
    <w:rsid w:val="0036075C"/>
    <w:rsid w:val="00360762"/>
    <w:rsid w:val="0036095D"/>
    <w:rsid w:val="00360B67"/>
    <w:rsid w:val="00360E09"/>
    <w:rsid w:val="0036112B"/>
    <w:rsid w:val="0036112E"/>
    <w:rsid w:val="00361247"/>
    <w:rsid w:val="00361313"/>
    <w:rsid w:val="003614B5"/>
    <w:rsid w:val="0036162A"/>
    <w:rsid w:val="00361714"/>
    <w:rsid w:val="00361754"/>
    <w:rsid w:val="003618E8"/>
    <w:rsid w:val="00361F24"/>
    <w:rsid w:val="003622E1"/>
    <w:rsid w:val="00362429"/>
    <w:rsid w:val="0036254F"/>
    <w:rsid w:val="00362783"/>
    <w:rsid w:val="00362840"/>
    <w:rsid w:val="003629CA"/>
    <w:rsid w:val="00363183"/>
    <w:rsid w:val="0036327B"/>
    <w:rsid w:val="0036340F"/>
    <w:rsid w:val="003634EB"/>
    <w:rsid w:val="003639F8"/>
    <w:rsid w:val="00363E91"/>
    <w:rsid w:val="0036400D"/>
    <w:rsid w:val="0036416F"/>
    <w:rsid w:val="003643F3"/>
    <w:rsid w:val="0036449D"/>
    <w:rsid w:val="00364762"/>
    <w:rsid w:val="003648DB"/>
    <w:rsid w:val="00364A38"/>
    <w:rsid w:val="00364A48"/>
    <w:rsid w:val="00364B23"/>
    <w:rsid w:val="00364B3B"/>
    <w:rsid w:val="00364D2A"/>
    <w:rsid w:val="00364D79"/>
    <w:rsid w:val="00364F7B"/>
    <w:rsid w:val="003650B0"/>
    <w:rsid w:val="0036522C"/>
    <w:rsid w:val="0036527B"/>
    <w:rsid w:val="00365286"/>
    <w:rsid w:val="003652A8"/>
    <w:rsid w:val="003656B5"/>
    <w:rsid w:val="003656EF"/>
    <w:rsid w:val="0036590B"/>
    <w:rsid w:val="0036591C"/>
    <w:rsid w:val="00365B50"/>
    <w:rsid w:val="00365C4F"/>
    <w:rsid w:val="00365DE5"/>
    <w:rsid w:val="00365E5B"/>
    <w:rsid w:val="003660AA"/>
    <w:rsid w:val="00366247"/>
    <w:rsid w:val="003663F1"/>
    <w:rsid w:val="00366501"/>
    <w:rsid w:val="00366608"/>
    <w:rsid w:val="003667CF"/>
    <w:rsid w:val="003668F7"/>
    <w:rsid w:val="003669D9"/>
    <w:rsid w:val="00366B28"/>
    <w:rsid w:val="00366CC6"/>
    <w:rsid w:val="00366CC9"/>
    <w:rsid w:val="00366DDA"/>
    <w:rsid w:val="00367674"/>
    <w:rsid w:val="00367709"/>
    <w:rsid w:val="00367A7F"/>
    <w:rsid w:val="00367DD4"/>
    <w:rsid w:val="00367E55"/>
    <w:rsid w:val="00367F5E"/>
    <w:rsid w:val="00367F86"/>
    <w:rsid w:val="003700EA"/>
    <w:rsid w:val="0037066D"/>
    <w:rsid w:val="00370A56"/>
    <w:rsid w:val="00370C7B"/>
    <w:rsid w:val="00370DD3"/>
    <w:rsid w:val="0037108B"/>
    <w:rsid w:val="0037109D"/>
    <w:rsid w:val="0037127E"/>
    <w:rsid w:val="003712A5"/>
    <w:rsid w:val="00371557"/>
    <w:rsid w:val="00371634"/>
    <w:rsid w:val="00371660"/>
    <w:rsid w:val="0037166F"/>
    <w:rsid w:val="0037184A"/>
    <w:rsid w:val="00371920"/>
    <w:rsid w:val="00371BCA"/>
    <w:rsid w:val="00371D80"/>
    <w:rsid w:val="00371ED2"/>
    <w:rsid w:val="00371F2C"/>
    <w:rsid w:val="00371F7E"/>
    <w:rsid w:val="00372030"/>
    <w:rsid w:val="0037205E"/>
    <w:rsid w:val="00372380"/>
    <w:rsid w:val="00372681"/>
    <w:rsid w:val="003726A3"/>
    <w:rsid w:val="003726BC"/>
    <w:rsid w:val="0037270C"/>
    <w:rsid w:val="003729C1"/>
    <w:rsid w:val="00372CE1"/>
    <w:rsid w:val="00372D73"/>
    <w:rsid w:val="003731FA"/>
    <w:rsid w:val="00373318"/>
    <w:rsid w:val="003734E9"/>
    <w:rsid w:val="0037361E"/>
    <w:rsid w:val="0037382E"/>
    <w:rsid w:val="00373993"/>
    <w:rsid w:val="00373B96"/>
    <w:rsid w:val="00373D38"/>
    <w:rsid w:val="003741EE"/>
    <w:rsid w:val="0037433E"/>
    <w:rsid w:val="00374561"/>
    <w:rsid w:val="00374B0B"/>
    <w:rsid w:val="00374C91"/>
    <w:rsid w:val="00374CD5"/>
    <w:rsid w:val="003750CE"/>
    <w:rsid w:val="00375564"/>
    <w:rsid w:val="00375A36"/>
    <w:rsid w:val="00375A4D"/>
    <w:rsid w:val="00375AC3"/>
    <w:rsid w:val="00375FDB"/>
    <w:rsid w:val="00375FF2"/>
    <w:rsid w:val="00376078"/>
    <w:rsid w:val="003760D3"/>
    <w:rsid w:val="00376167"/>
    <w:rsid w:val="00376316"/>
    <w:rsid w:val="00376647"/>
    <w:rsid w:val="00376FD6"/>
    <w:rsid w:val="00376FF8"/>
    <w:rsid w:val="00377271"/>
    <w:rsid w:val="003772BF"/>
    <w:rsid w:val="00377423"/>
    <w:rsid w:val="003775C6"/>
    <w:rsid w:val="003776FE"/>
    <w:rsid w:val="003779F2"/>
    <w:rsid w:val="003804D2"/>
    <w:rsid w:val="00380523"/>
    <w:rsid w:val="003809AC"/>
    <w:rsid w:val="00380A3F"/>
    <w:rsid w:val="00380C8E"/>
    <w:rsid w:val="003811B2"/>
    <w:rsid w:val="00381536"/>
    <w:rsid w:val="003816B2"/>
    <w:rsid w:val="003819E2"/>
    <w:rsid w:val="00382057"/>
    <w:rsid w:val="00382112"/>
    <w:rsid w:val="00382137"/>
    <w:rsid w:val="0038219E"/>
    <w:rsid w:val="00382413"/>
    <w:rsid w:val="00382637"/>
    <w:rsid w:val="003826D1"/>
    <w:rsid w:val="00382B11"/>
    <w:rsid w:val="00382BAA"/>
    <w:rsid w:val="00382D67"/>
    <w:rsid w:val="0038302B"/>
    <w:rsid w:val="003830AD"/>
    <w:rsid w:val="003832A1"/>
    <w:rsid w:val="003834CF"/>
    <w:rsid w:val="00383583"/>
    <w:rsid w:val="00383745"/>
    <w:rsid w:val="003839C9"/>
    <w:rsid w:val="00383A47"/>
    <w:rsid w:val="00383C25"/>
    <w:rsid w:val="00383DFF"/>
    <w:rsid w:val="00384123"/>
    <w:rsid w:val="00384358"/>
    <w:rsid w:val="003847CC"/>
    <w:rsid w:val="00384EAB"/>
    <w:rsid w:val="00384FE0"/>
    <w:rsid w:val="003851E4"/>
    <w:rsid w:val="00385567"/>
    <w:rsid w:val="003858BB"/>
    <w:rsid w:val="0038595C"/>
    <w:rsid w:val="00385A61"/>
    <w:rsid w:val="00385C42"/>
    <w:rsid w:val="00385FA9"/>
    <w:rsid w:val="003865B4"/>
    <w:rsid w:val="0038664F"/>
    <w:rsid w:val="003866BA"/>
    <w:rsid w:val="003866D3"/>
    <w:rsid w:val="00386B87"/>
    <w:rsid w:val="00386D49"/>
    <w:rsid w:val="00386DB4"/>
    <w:rsid w:val="00386EDA"/>
    <w:rsid w:val="00386FBF"/>
    <w:rsid w:val="0038707C"/>
    <w:rsid w:val="0038715E"/>
    <w:rsid w:val="003874AD"/>
    <w:rsid w:val="003875AC"/>
    <w:rsid w:val="00387A12"/>
    <w:rsid w:val="00387C29"/>
    <w:rsid w:val="00387E59"/>
    <w:rsid w:val="00387F03"/>
    <w:rsid w:val="00390074"/>
    <w:rsid w:val="003900F3"/>
    <w:rsid w:val="0039020B"/>
    <w:rsid w:val="003902C2"/>
    <w:rsid w:val="003902C6"/>
    <w:rsid w:val="003906AC"/>
    <w:rsid w:val="00390843"/>
    <w:rsid w:val="00390869"/>
    <w:rsid w:val="00390ACA"/>
    <w:rsid w:val="00390BAB"/>
    <w:rsid w:val="00390BB8"/>
    <w:rsid w:val="00390E35"/>
    <w:rsid w:val="003910E7"/>
    <w:rsid w:val="0039110F"/>
    <w:rsid w:val="0039143A"/>
    <w:rsid w:val="003915CD"/>
    <w:rsid w:val="00391627"/>
    <w:rsid w:val="00391C9B"/>
    <w:rsid w:val="00391E03"/>
    <w:rsid w:val="00392231"/>
    <w:rsid w:val="00392724"/>
    <w:rsid w:val="00392738"/>
    <w:rsid w:val="00392781"/>
    <w:rsid w:val="00392782"/>
    <w:rsid w:val="0039280C"/>
    <w:rsid w:val="003928B6"/>
    <w:rsid w:val="0039297D"/>
    <w:rsid w:val="00392A16"/>
    <w:rsid w:val="00392AFC"/>
    <w:rsid w:val="003933A7"/>
    <w:rsid w:val="003933E5"/>
    <w:rsid w:val="00393FAB"/>
    <w:rsid w:val="00393FFC"/>
    <w:rsid w:val="003945EF"/>
    <w:rsid w:val="0039461A"/>
    <w:rsid w:val="00394639"/>
    <w:rsid w:val="003947E9"/>
    <w:rsid w:val="00394864"/>
    <w:rsid w:val="003948F5"/>
    <w:rsid w:val="00394A17"/>
    <w:rsid w:val="00394BDA"/>
    <w:rsid w:val="00394DB8"/>
    <w:rsid w:val="00394E88"/>
    <w:rsid w:val="00394EB0"/>
    <w:rsid w:val="00394FCD"/>
    <w:rsid w:val="003953F1"/>
    <w:rsid w:val="0039548D"/>
    <w:rsid w:val="0039573E"/>
    <w:rsid w:val="00395A59"/>
    <w:rsid w:val="00395BB7"/>
    <w:rsid w:val="00395D4C"/>
    <w:rsid w:val="00395E3D"/>
    <w:rsid w:val="00395E9D"/>
    <w:rsid w:val="003964A7"/>
    <w:rsid w:val="003964F3"/>
    <w:rsid w:val="00396568"/>
    <w:rsid w:val="00396589"/>
    <w:rsid w:val="00396952"/>
    <w:rsid w:val="00396C4E"/>
    <w:rsid w:val="00396CA6"/>
    <w:rsid w:val="00396DB5"/>
    <w:rsid w:val="003974B9"/>
    <w:rsid w:val="003974E0"/>
    <w:rsid w:val="0039750A"/>
    <w:rsid w:val="00397580"/>
    <w:rsid w:val="00397893"/>
    <w:rsid w:val="003978A8"/>
    <w:rsid w:val="00397F04"/>
    <w:rsid w:val="003A0103"/>
    <w:rsid w:val="003A0701"/>
    <w:rsid w:val="003A0743"/>
    <w:rsid w:val="003A074A"/>
    <w:rsid w:val="003A076C"/>
    <w:rsid w:val="003A0AA9"/>
    <w:rsid w:val="003A0BF9"/>
    <w:rsid w:val="003A0C88"/>
    <w:rsid w:val="003A0F0B"/>
    <w:rsid w:val="003A14E2"/>
    <w:rsid w:val="003A16AD"/>
    <w:rsid w:val="003A1755"/>
    <w:rsid w:val="003A180E"/>
    <w:rsid w:val="003A181E"/>
    <w:rsid w:val="003A1C9F"/>
    <w:rsid w:val="003A2118"/>
    <w:rsid w:val="003A2143"/>
    <w:rsid w:val="003A230C"/>
    <w:rsid w:val="003A2351"/>
    <w:rsid w:val="003A245F"/>
    <w:rsid w:val="003A248D"/>
    <w:rsid w:val="003A24B2"/>
    <w:rsid w:val="003A2600"/>
    <w:rsid w:val="003A2A67"/>
    <w:rsid w:val="003A2B44"/>
    <w:rsid w:val="003A2C61"/>
    <w:rsid w:val="003A2CB0"/>
    <w:rsid w:val="003A2DB0"/>
    <w:rsid w:val="003A2DF6"/>
    <w:rsid w:val="003A324E"/>
    <w:rsid w:val="003A32EA"/>
    <w:rsid w:val="003A3365"/>
    <w:rsid w:val="003A354B"/>
    <w:rsid w:val="003A3D27"/>
    <w:rsid w:val="003A3E42"/>
    <w:rsid w:val="003A4333"/>
    <w:rsid w:val="003A4552"/>
    <w:rsid w:val="003A4612"/>
    <w:rsid w:val="003A4637"/>
    <w:rsid w:val="003A47F4"/>
    <w:rsid w:val="003A48C2"/>
    <w:rsid w:val="003A4A90"/>
    <w:rsid w:val="003A507E"/>
    <w:rsid w:val="003A520F"/>
    <w:rsid w:val="003A536D"/>
    <w:rsid w:val="003A544D"/>
    <w:rsid w:val="003A5807"/>
    <w:rsid w:val="003A5B0F"/>
    <w:rsid w:val="003A5B9D"/>
    <w:rsid w:val="003A5FFA"/>
    <w:rsid w:val="003A636B"/>
    <w:rsid w:val="003A6473"/>
    <w:rsid w:val="003A669A"/>
    <w:rsid w:val="003A674F"/>
    <w:rsid w:val="003A6D2E"/>
    <w:rsid w:val="003A6DE4"/>
    <w:rsid w:val="003A7275"/>
    <w:rsid w:val="003A7483"/>
    <w:rsid w:val="003A7907"/>
    <w:rsid w:val="003A7996"/>
    <w:rsid w:val="003A79FD"/>
    <w:rsid w:val="003A7B01"/>
    <w:rsid w:val="003A7C40"/>
    <w:rsid w:val="003A7D07"/>
    <w:rsid w:val="003A7DBF"/>
    <w:rsid w:val="003B037C"/>
    <w:rsid w:val="003B04A2"/>
    <w:rsid w:val="003B0CA2"/>
    <w:rsid w:val="003B0EE1"/>
    <w:rsid w:val="003B0EFD"/>
    <w:rsid w:val="003B0F66"/>
    <w:rsid w:val="003B1576"/>
    <w:rsid w:val="003B15A1"/>
    <w:rsid w:val="003B165A"/>
    <w:rsid w:val="003B18E4"/>
    <w:rsid w:val="003B1B9F"/>
    <w:rsid w:val="003B1CB4"/>
    <w:rsid w:val="003B1F2C"/>
    <w:rsid w:val="003B1F89"/>
    <w:rsid w:val="003B2165"/>
    <w:rsid w:val="003B2262"/>
    <w:rsid w:val="003B26D4"/>
    <w:rsid w:val="003B2E87"/>
    <w:rsid w:val="003B31EC"/>
    <w:rsid w:val="003B391C"/>
    <w:rsid w:val="003B3CF4"/>
    <w:rsid w:val="003B3F30"/>
    <w:rsid w:val="003B4268"/>
    <w:rsid w:val="003B4328"/>
    <w:rsid w:val="003B461C"/>
    <w:rsid w:val="003B48FF"/>
    <w:rsid w:val="003B49C4"/>
    <w:rsid w:val="003B4A05"/>
    <w:rsid w:val="003B4B0C"/>
    <w:rsid w:val="003B50B4"/>
    <w:rsid w:val="003B5168"/>
    <w:rsid w:val="003B5457"/>
    <w:rsid w:val="003B5485"/>
    <w:rsid w:val="003B5499"/>
    <w:rsid w:val="003B54C5"/>
    <w:rsid w:val="003B54F0"/>
    <w:rsid w:val="003B56C9"/>
    <w:rsid w:val="003B578D"/>
    <w:rsid w:val="003B58F6"/>
    <w:rsid w:val="003B59DF"/>
    <w:rsid w:val="003B5A77"/>
    <w:rsid w:val="003B5B42"/>
    <w:rsid w:val="003B5E50"/>
    <w:rsid w:val="003B60A0"/>
    <w:rsid w:val="003B60C9"/>
    <w:rsid w:val="003B622F"/>
    <w:rsid w:val="003B6723"/>
    <w:rsid w:val="003B6796"/>
    <w:rsid w:val="003B680C"/>
    <w:rsid w:val="003B6A61"/>
    <w:rsid w:val="003B6B30"/>
    <w:rsid w:val="003B6B4D"/>
    <w:rsid w:val="003B6B56"/>
    <w:rsid w:val="003B6B9F"/>
    <w:rsid w:val="003B6CCC"/>
    <w:rsid w:val="003B6CDD"/>
    <w:rsid w:val="003B6F4C"/>
    <w:rsid w:val="003B7234"/>
    <w:rsid w:val="003B73AA"/>
    <w:rsid w:val="003B7533"/>
    <w:rsid w:val="003B78CA"/>
    <w:rsid w:val="003B7A0B"/>
    <w:rsid w:val="003B7A63"/>
    <w:rsid w:val="003B7A6E"/>
    <w:rsid w:val="003B7C8E"/>
    <w:rsid w:val="003B7D66"/>
    <w:rsid w:val="003B7E3B"/>
    <w:rsid w:val="003B7F62"/>
    <w:rsid w:val="003C0440"/>
    <w:rsid w:val="003C054D"/>
    <w:rsid w:val="003C0604"/>
    <w:rsid w:val="003C07CA"/>
    <w:rsid w:val="003C0A67"/>
    <w:rsid w:val="003C0B58"/>
    <w:rsid w:val="003C0B60"/>
    <w:rsid w:val="003C0EDE"/>
    <w:rsid w:val="003C1204"/>
    <w:rsid w:val="003C140D"/>
    <w:rsid w:val="003C1667"/>
    <w:rsid w:val="003C1789"/>
    <w:rsid w:val="003C186C"/>
    <w:rsid w:val="003C1AEE"/>
    <w:rsid w:val="003C1B79"/>
    <w:rsid w:val="003C1BC8"/>
    <w:rsid w:val="003C1F64"/>
    <w:rsid w:val="003C1FC0"/>
    <w:rsid w:val="003C203E"/>
    <w:rsid w:val="003C2219"/>
    <w:rsid w:val="003C2359"/>
    <w:rsid w:val="003C279F"/>
    <w:rsid w:val="003C289D"/>
    <w:rsid w:val="003C2A1F"/>
    <w:rsid w:val="003C2C15"/>
    <w:rsid w:val="003C2D27"/>
    <w:rsid w:val="003C2EF9"/>
    <w:rsid w:val="003C3131"/>
    <w:rsid w:val="003C343B"/>
    <w:rsid w:val="003C354A"/>
    <w:rsid w:val="003C3621"/>
    <w:rsid w:val="003C3704"/>
    <w:rsid w:val="003C3732"/>
    <w:rsid w:val="003C393B"/>
    <w:rsid w:val="003C3A5B"/>
    <w:rsid w:val="003C3AD6"/>
    <w:rsid w:val="003C4251"/>
    <w:rsid w:val="003C42CB"/>
    <w:rsid w:val="003C46C2"/>
    <w:rsid w:val="003C4728"/>
    <w:rsid w:val="003C4D49"/>
    <w:rsid w:val="003C4F55"/>
    <w:rsid w:val="003C512D"/>
    <w:rsid w:val="003C540E"/>
    <w:rsid w:val="003C5677"/>
    <w:rsid w:val="003C56E1"/>
    <w:rsid w:val="003C59C3"/>
    <w:rsid w:val="003C5A5A"/>
    <w:rsid w:val="003C5B70"/>
    <w:rsid w:val="003C6298"/>
    <w:rsid w:val="003C657E"/>
    <w:rsid w:val="003C6752"/>
    <w:rsid w:val="003C69E3"/>
    <w:rsid w:val="003C6B94"/>
    <w:rsid w:val="003C6C0B"/>
    <w:rsid w:val="003C6C1F"/>
    <w:rsid w:val="003C6C6F"/>
    <w:rsid w:val="003C6D46"/>
    <w:rsid w:val="003C70E2"/>
    <w:rsid w:val="003C7153"/>
    <w:rsid w:val="003C7238"/>
    <w:rsid w:val="003C727B"/>
    <w:rsid w:val="003C72F5"/>
    <w:rsid w:val="003C733A"/>
    <w:rsid w:val="003C7539"/>
    <w:rsid w:val="003C76C4"/>
    <w:rsid w:val="003C7881"/>
    <w:rsid w:val="003C79D4"/>
    <w:rsid w:val="003C7AAE"/>
    <w:rsid w:val="003C7D13"/>
    <w:rsid w:val="003C7D30"/>
    <w:rsid w:val="003C7D8E"/>
    <w:rsid w:val="003C7F00"/>
    <w:rsid w:val="003C7F29"/>
    <w:rsid w:val="003D02E2"/>
    <w:rsid w:val="003D0436"/>
    <w:rsid w:val="003D0555"/>
    <w:rsid w:val="003D07BA"/>
    <w:rsid w:val="003D0A5A"/>
    <w:rsid w:val="003D0C68"/>
    <w:rsid w:val="003D0FD4"/>
    <w:rsid w:val="003D109D"/>
    <w:rsid w:val="003D115D"/>
    <w:rsid w:val="003D11EA"/>
    <w:rsid w:val="003D13A7"/>
    <w:rsid w:val="003D14CB"/>
    <w:rsid w:val="003D1647"/>
    <w:rsid w:val="003D1916"/>
    <w:rsid w:val="003D20CC"/>
    <w:rsid w:val="003D2127"/>
    <w:rsid w:val="003D2352"/>
    <w:rsid w:val="003D2377"/>
    <w:rsid w:val="003D243C"/>
    <w:rsid w:val="003D2476"/>
    <w:rsid w:val="003D25F8"/>
    <w:rsid w:val="003D2630"/>
    <w:rsid w:val="003D279A"/>
    <w:rsid w:val="003D2894"/>
    <w:rsid w:val="003D2912"/>
    <w:rsid w:val="003D2C24"/>
    <w:rsid w:val="003D2C41"/>
    <w:rsid w:val="003D2DFF"/>
    <w:rsid w:val="003D2E46"/>
    <w:rsid w:val="003D3173"/>
    <w:rsid w:val="003D32B7"/>
    <w:rsid w:val="003D32EC"/>
    <w:rsid w:val="003D3755"/>
    <w:rsid w:val="003D379C"/>
    <w:rsid w:val="003D3862"/>
    <w:rsid w:val="003D38CC"/>
    <w:rsid w:val="003D3CC1"/>
    <w:rsid w:val="003D3D3A"/>
    <w:rsid w:val="003D3D71"/>
    <w:rsid w:val="003D3E71"/>
    <w:rsid w:val="003D3E8D"/>
    <w:rsid w:val="003D40DE"/>
    <w:rsid w:val="003D42A7"/>
    <w:rsid w:val="003D42F1"/>
    <w:rsid w:val="003D46F5"/>
    <w:rsid w:val="003D47CE"/>
    <w:rsid w:val="003D47DD"/>
    <w:rsid w:val="003D4FA1"/>
    <w:rsid w:val="003D4FE7"/>
    <w:rsid w:val="003D5210"/>
    <w:rsid w:val="003D5328"/>
    <w:rsid w:val="003D58C2"/>
    <w:rsid w:val="003D59A0"/>
    <w:rsid w:val="003D5B0C"/>
    <w:rsid w:val="003D5C10"/>
    <w:rsid w:val="003D5C6E"/>
    <w:rsid w:val="003D5D26"/>
    <w:rsid w:val="003D5D40"/>
    <w:rsid w:val="003D62A6"/>
    <w:rsid w:val="003D62EF"/>
    <w:rsid w:val="003D664F"/>
    <w:rsid w:val="003D6A56"/>
    <w:rsid w:val="003D6AC7"/>
    <w:rsid w:val="003D6F18"/>
    <w:rsid w:val="003D7104"/>
    <w:rsid w:val="003D7333"/>
    <w:rsid w:val="003D7878"/>
    <w:rsid w:val="003D7D2E"/>
    <w:rsid w:val="003E00A2"/>
    <w:rsid w:val="003E036E"/>
    <w:rsid w:val="003E07DC"/>
    <w:rsid w:val="003E0A02"/>
    <w:rsid w:val="003E0ADA"/>
    <w:rsid w:val="003E0BAA"/>
    <w:rsid w:val="003E0C10"/>
    <w:rsid w:val="003E0FBD"/>
    <w:rsid w:val="003E1005"/>
    <w:rsid w:val="003E1743"/>
    <w:rsid w:val="003E19D1"/>
    <w:rsid w:val="003E1F9A"/>
    <w:rsid w:val="003E2160"/>
    <w:rsid w:val="003E23EA"/>
    <w:rsid w:val="003E259F"/>
    <w:rsid w:val="003E25D9"/>
    <w:rsid w:val="003E260B"/>
    <w:rsid w:val="003E26D8"/>
    <w:rsid w:val="003E2C71"/>
    <w:rsid w:val="003E2F8F"/>
    <w:rsid w:val="003E33A7"/>
    <w:rsid w:val="003E3544"/>
    <w:rsid w:val="003E375F"/>
    <w:rsid w:val="003E3D26"/>
    <w:rsid w:val="003E4251"/>
    <w:rsid w:val="003E488E"/>
    <w:rsid w:val="003E4D89"/>
    <w:rsid w:val="003E5101"/>
    <w:rsid w:val="003E5190"/>
    <w:rsid w:val="003E52B0"/>
    <w:rsid w:val="003E531D"/>
    <w:rsid w:val="003E544C"/>
    <w:rsid w:val="003E57B3"/>
    <w:rsid w:val="003E5840"/>
    <w:rsid w:val="003E5ADC"/>
    <w:rsid w:val="003E5AE1"/>
    <w:rsid w:val="003E5EAA"/>
    <w:rsid w:val="003E600A"/>
    <w:rsid w:val="003E618A"/>
    <w:rsid w:val="003E6245"/>
    <w:rsid w:val="003E6257"/>
    <w:rsid w:val="003E6354"/>
    <w:rsid w:val="003E64D6"/>
    <w:rsid w:val="003E6812"/>
    <w:rsid w:val="003E6A19"/>
    <w:rsid w:val="003E6CC7"/>
    <w:rsid w:val="003E6D01"/>
    <w:rsid w:val="003E6E4A"/>
    <w:rsid w:val="003E6FE8"/>
    <w:rsid w:val="003E734C"/>
    <w:rsid w:val="003E7393"/>
    <w:rsid w:val="003E73C6"/>
    <w:rsid w:val="003E757C"/>
    <w:rsid w:val="003E7846"/>
    <w:rsid w:val="003E7BAC"/>
    <w:rsid w:val="003E7DE2"/>
    <w:rsid w:val="003E7E89"/>
    <w:rsid w:val="003F0033"/>
    <w:rsid w:val="003F0057"/>
    <w:rsid w:val="003F0065"/>
    <w:rsid w:val="003F006E"/>
    <w:rsid w:val="003F00B8"/>
    <w:rsid w:val="003F02A5"/>
    <w:rsid w:val="003F0754"/>
    <w:rsid w:val="003F084C"/>
    <w:rsid w:val="003F085F"/>
    <w:rsid w:val="003F0AEE"/>
    <w:rsid w:val="003F0C0D"/>
    <w:rsid w:val="003F0D03"/>
    <w:rsid w:val="003F0D22"/>
    <w:rsid w:val="003F0F29"/>
    <w:rsid w:val="003F101C"/>
    <w:rsid w:val="003F1041"/>
    <w:rsid w:val="003F1269"/>
    <w:rsid w:val="003F139C"/>
    <w:rsid w:val="003F14DA"/>
    <w:rsid w:val="003F15AF"/>
    <w:rsid w:val="003F15FE"/>
    <w:rsid w:val="003F16BE"/>
    <w:rsid w:val="003F1788"/>
    <w:rsid w:val="003F1AD1"/>
    <w:rsid w:val="003F2113"/>
    <w:rsid w:val="003F21C0"/>
    <w:rsid w:val="003F238A"/>
    <w:rsid w:val="003F23D2"/>
    <w:rsid w:val="003F23DF"/>
    <w:rsid w:val="003F2755"/>
    <w:rsid w:val="003F2828"/>
    <w:rsid w:val="003F2A30"/>
    <w:rsid w:val="003F2DCF"/>
    <w:rsid w:val="003F3282"/>
    <w:rsid w:val="003F3527"/>
    <w:rsid w:val="003F3729"/>
    <w:rsid w:val="003F39CE"/>
    <w:rsid w:val="003F3A1C"/>
    <w:rsid w:val="003F3C6F"/>
    <w:rsid w:val="003F4317"/>
    <w:rsid w:val="003F4386"/>
    <w:rsid w:val="003F484A"/>
    <w:rsid w:val="003F4BA4"/>
    <w:rsid w:val="003F4D01"/>
    <w:rsid w:val="003F4DC0"/>
    <w:rsid w:val="003F53C2"/>
    <w:rsid w:val="003F5469"/>
    <w:rsid w:val="003F54AE"/>
    <w:rsid w:val="003F5569"/>
    <w:rsid w:val="003F5609"/>
    <w:rsid w:val="003F561C"/>
    <w:rsid w:val="003F562D"/>
    <w:rsid w:val="003F56D2"/>
    <w:rsid w:val="003F5D2E"/>
    <w:rsid w:val="003F614F"/>
    <w:rsid w:val="003F62CE"/>
    <w:rsid w:val="003F6723"/>
    <w:rsid w:val="003F6778"/>
    <w:rsid w:val="003F689B"/>
    <w:rsid w:val="003F68D9"/>
    <w:rsid w:val="003F69FA"/>
    <w:rsid w:val="003F6D53"/>
    <w:rsid w:val="003F6EBD"/>
    <w:rsid w:val="003F6F99"/>
    <w:rsid w:val="003F717B"/>
    <w:rsid w:val="003F718C"/>
    <w:rsid w:val="003F7391"/>
    <w:rsid w:val="003F74C6"/>
    <w:rsid w:val="003F7772"/>
    <w:rsid w:val="003F7817"/>
    <w:rsid w:val="003F7952"/>
    <w:rsid w:val="003F7AE0"/>
    <w:rsid w:val="003F7B46"/>
    <w:rsid w:val="003F7BC6"/>
    <w:rsid w:val="003F7CB9"/>
    <w:rsid w:val="003F7E24"/>
    <w:rsid w:val="00400093"/>
    <w:rsid w:val="004001EA"/>
    <w:rsid w:val="0040058E"/>
    <w:rsid w:val="004006C9"/>
    <w:rsid w:val="00400B22"/>
    <w:rsid w:val="00400DC0"/>
    <w:rsid w:val="00400F22"/>
    <w:rsid w:val="00401101"/>
    <w:rsid w:val="00401233"/>
    <w:rsid w:val="00401867"/>
    <w:rsid w:val="00401A10"/>
    <w:rsid w:val="00401A12"/>
    <w:rsid w:val="00401CD4"/>
    <w:rsid w:val="004020C1"/>
    <w:rsid w:val="0040245C"/>
    <w:rsid w:val="00402869"/>
    <w:rsid w:val="00402870"/>
    <w:rsid w:val="00402AFB"/>
    <w:rsid w:val="00402C88"/>
    <w:rsid w:val="00402D5F"/>
    <w:rsid w:val="00402DBF"/>
    <w:rsid w:val="00403153"/>
    <w:rsid w:val="00403180"/>
    <w:rsid w:val="004031A9"/>
    <w:rsid w:val="004034B2"/>
    <w:rsid w:val="004035AC"/>
    <w:rsid w:val="00403601"/>
    <w:rsid w:val="00403887"/>
    <w:rsid w:val="00403A61"/>
    <w:rsid w:val="00403BF0"/>
    <w:rsid w:val="00403C04"/>
    <w:rsid w:val="00403D70"/>
    <w:rsid w:val="00403E73"/>
    <w:rsid w:val="00404068"/>
    <w:rsid w:val="004042ED"/>
    <w:rsid w:val="00404559"/>
    <w:rsid w:val="00404938"/>
    <w:rsid w:val="00404A7A"/>
    <w:rsid w:val="00404B27"/>
    <w:rsid w:val="00404CA0"/>
    <w:rsid w:val="00404F7E"/>
    <w:rsid w:val="0040563C"/>
    <w:rsid w:val="0040579E"/>
    <w:rsid w:val="00405938"/>
    <w:rsid w:val="00405B0D"/>
    <w:rsid w:val="00405C81"/>
    <w:rsid w:val="00405DCE"/>
    <w:rsid w:val="00405ED8"/>
    <w:rsid w:val="004060E2"/>
    <w:rsid w:val="0040612A"/>
    <w:rsid w:val="00406174"/>
    <w:rsid w:val="004062BD"/>
    <w:rsid w:val="004063B1"/>
    <w:rsid w:val="00406781"/>
    <w:rsid w:val="004067FD"/>
    <w:rsid w:val="004068EE"/>
    <w:rsid w:val="00406997"/>
    <w:rsid w:val="00406C93"/>
    <w:rsid w:val="00406FAA"/>
    <w:rsid w:val="004075F2"/>
    <w:rsid w:val="004076CA"/>
    <w:rsid w:val="00407879"/>
    <w:rsid w:val="00407912"/>
    <w:rsid w:val="0040794A"/>
    <w:rsid w:val="00407994"/>
    <w:rsid w:val="004079BD"/>
    <w:rsid w:val="00407B74"/>
    <w:rsid w:val="00407BCA"/>
    <w:rsid w:val="00407E94"/>
    <w:rsid w:val="004106B4"/>
    <w:rsid w:val="004109F7"/>
    <w:rsid w:val="00410BB9"/>
    <w:rsid w:val="00410CD1"/>
    <w:rsid w:val="00410D2D"/>
    <w:rsid w:val="00410D37"/>
    <w:rsid w:val="00410E24"/>
    <w:rsid w:val="00410E27"/>
    <w:rsid w:val="00410E80"/>
    <w:rsid w:val="00411503"/>
    <w:rsid w:val="004118C6"/>
    <w:rsid w:val="004118DE"/>
    <w:rsid w:val="00411924"/>
    <w:rsid w:val="00411CED"/>
    <w:rsid w:val="00411EA4"/>
    <w:rsid w:val="00411F31"/>
    <w:rsid w:val="0041210F"/>
    <w:rsid w:val="00412191"/>
    <w:rsid w:val="004122E1"/>
    <w:rsid w:val="00412319"/>
    <w:rsid w:val="00412672"/>
    <w:rsid w:val="00412801"/>
    <w:rsid w:val="00412878"/>
    <w:rsid w:val="004129A7"/>
    <w:rsid w:val="00412B3D"/>
    <w:rsid w:val="00412E6C"/>
    <w:rsid w:val="00412F20"/>
    <w:rsid w:val="004130B2"/>
    <w:rsid w:val="00413140"/>
    <w:rsid w:val="00413246"/>
    <w:rsid w:val="00413271"/>
    <w:rsid w:val="004133AE"/>
    <w:rsid w:val="00413537"/>
    <w:rsid w:val="00413568"/>
    <w:rsid w:val="00413775"/>
    <w:rsid w:val="00413B2F"/>
    <w:rsid w:val="00413C41"/>
    <w:rsid w:val="00413D49"/>
    <w:rsid w:val="00413DB0"/>
    <w:rsid w:val="00413FAA"/>
    <w:rsid w:val="004142D5"/>
    <w:rsid w:val="00414314"/>
    <w:rsid w:val="004144A0"/>
    <w:rsid w:val="0041476C"/>
    <w:rsid w:val="004147A6"/>
    <w:rsid w:val="00414810"/>
    <w:rsid w:val="00414811"/>
    <w:rsid w:val="00414AA7"/>
    <w:rsid w:val="00414F7F"/>
    <w:rsid w:val="00414F8B"/>
    <w:rsid w:val="004151D3"/>
    <w:rsid w:val="00415248"/>
    <w:rsid w:val="004152FB"/>
    <w:rsid w:val="00415AA4"/>
    <w:rsid w:val="00415C33"/>
    <w:rsid w:val="00415DB1"/>
    <w:rsid w:val="00415EAD"/>
    <w:rsid w:val="00416106"/>
    <w:rsid w:val="00416391"/>
    <w:rsid w:val="004163DA"/>
    <w:rsid w:val="00416793"/>
    <w:rsid w:val="00416B82"/>
    <w:rsid w:val="00416C57"/>
    <w:rsid w:val="00416EC1"/>
    <w:rsid w:val="00416FB4"/>
    <w:rsid w:val="004170DA"/>
    <w:rsid w:val="00417100"/>
    <w:rsid w:val="00417661"/>
    <w:rsid w:val="004176A6"/>
    <w:rsid w:val="0041798E"/>
    <w:rsid w:val="00417B99"/>
    <w:rsid w:val="00417C13"/>
    <w:rsid w:val="00417D49"/>
    <w:rsid w:val="00417DBF"/>
    <w:rsid w:val="00417F86"/>
    <w:rsid w:val="00420309"/>
    <w:rsid w:val="004205B4"/>
    <w:rsid w:val="00420745"/>
    <w:rsid w:val="0042098A"/>
    <w:rsid w:val="00420A15"/>
    <w:rsid w:val="00420C2B"/>
    <w:rsid w:val="00420C52"/>
    <w:rsid w:val="00420CEB"/>
    <w:rsid w:val="00420E53"/>
    <w:rsid w:val="00420EE5"/>
    <w:rsid w:val="004211AD"/>
    <w:rsid w:val="00421677"/>
    <w:rsid w:val="004216D1"/>
    <w:rsid w:val="00421BBD"/>
    <w:rsid w:val="00421CCB"/>
    <w:rsid w:val="00421F50"/>
    <w:rsid w:val="0042214A"/>
    <w:rsid w:val="00422238"/>
    <w:rsid w:val="0042239B"/>
    <w:rsid w:val="0042250A"/>
    <w:rsid w:val="0042266A"/>
    <w:rsid w:val="00422964"/>
    <w:rsid w:val="0042299D"/>
    <w:rsid w:val="00422B37"/>
    <w:rsid w:val="00422D74"/>
    <w:rsid w:val="00422E64"/>
    <w:rsid w:val="00422EF0"/>
    <w:rsid w:val="0042310D"/>
    <w:rsid w:val="0042342E"/>
    <w:rsid w:val="00423581"/>
    <w:rsid w:val="00423774"/>
    <w:rsid w:val="004237AD"/>
    <w:rsid w:val="00423877"/>
    <w:rsid w:val="00423892"/>
    <w:rsid w:val="00423A55"/>
    <w:rsid w:val="00423AC9"/>
    <w:rsid w:val="00423C3B"/>
    <w:rsid w:val="00423CCA"/>
    <w:rsid w:val="00423D04"/>
    <w:rsid w:val="00423D4C"/>
    <w:rsid w:val="00423EA2"/>
    <w:rsid w:val="00423F07"/>
    <w:rsid w:val="004240C4"/>
    <w:rsid w:val="00424146"/>
    <w:rsid w:val="00424221"/>
    <w:rsid w:val="004244DF"/>
    <w:rsid w:val="00424875"/>
    <w:rsid w:val="00424CFB"/>
    <w:rsid w:val="00424EEC"/>
    <w:rsid w:val="00425588"/>
    <w:rsid w:val="0042564F"/>
    <w:rsid w:val="00425B1B"/>
    <w:rsid w:val="00425BF2"/>
    <w:rsid w:val="00426113"/>
    <w:rsid w:val="00426184"/>
    <w:rsid w:val="004263C1"/>
    <w:rsid w:val="0042670F"/>
    <w:rsid w:val="004267D8"/>
    <w:rsid w:val="00426870"/>
    <w:rsid w:val="004268B7"/>
    <w:rsid w:val="0042690E"/>
    <w:rsid w:val="0042698F"/>
    <w:rsid w:val="00426CA5"/>
    <w:rsid w:val="004271AB"/>
    <w:rsid w:val="00427222"/>
    <w:rsid w:val="004274AB"/>
    <w:rsid w:val="004275D5"/>
    <w:rsid w:val="00427631"/>
    <w:rsid w:val="0042767C"/>
    <w:rsid w:val="00427B5B"/>
    <w:rsid w:val="00427CC0"/>
    <w:rsid w:val="00427E9A"/>
    <w:rsid w:val="00427EEE"/>
    <w:rsid w:val="004300B9"/>
    <w:rsid w:val="00430258"/>
    <w:rsid w:val="00430281"/>
    <w:rsid w:val="004302E1"/>
    <w:rsid w:val="0043034D"/>
    <w:rsid w:val="00430384"/>
    <w:rsid w:val="00430432"/>
    <w:rsid w:val="0043075F"/>
    <w:rsid w:val="00430876"/>
    <w:rsid w:val="00430C4A"/>
    <w:rsid w:val="00430DCC"/>
    <w:rsid w:val="00430E9B"/>
    <w:rsid w:val="0043134F"/>
    <w:rsid w:val="0043191A"/>
    <w:rsid w:val="00431A97"/>
    <w:rsid w:val="00431AF5"/>
    <w:rsid w:val="00431B44"/>
    <w:rsid w:val="00431BEB"/>
    <w:rsid w:val="00431C0C"/>
    <w:rsid w:val="00431E11"/>
    <w:rsid w:val="00431F92"/>
    <w:rsid w:val="00431FB3"/>
    <w:rsid w:val="004324FB"/>
    <w:rsid w:val="004326FD"/>
    <w:rsid w:val="004328E0"/>
    <w:rsid w:val="00432905"/>
    <w:rsid w:val="00432A00"/>
    <w:rsid w:val="00432B68"/>
    <w:rsid w:val="00432CDD"/>
    <w:rsid w:val="00432D46"/>
    <w:rsid w:val="00432D51"/>
    <w:rsid w:val="004331C7"/>
    <w:rsid w:val="00433512"/>
    <w:rsid w:val="004335A0"/>
    <w:rsid w:val="004335C2"/>
    <w:rsid w:val="0043379C"/>
    <w:rsid w:val="0043381C"/>
    <w:rsid w:val="00434197"/>
    <w:rsid w:val="004341D9"/>
    <w:rsid w:val="00434276"/>
    <w:rsid w:val="0043438A"/>
    <w:rsid w:val="004345C2"/>
    <w:rsid w:val="004346CB"/>
    <w:rsid w:val="0043489B"/>
    <w:rsid w:val="004349FA"/>
    <w:rsid w:val="00434B05"/>
    <w:rsid w:val="00434E00"/>
    <w:rsid w:val="00434E18"/>
    <w:rsid w:val="00434F06"/>
    <w:rsid w:val="00435076"/>
    <w:rsid w:val="004351B9"/>
    <w:rsid w:val="0043522B"/>
    <w:rsid w:val="00435235"/>
    <w:rsid w:val="004352A5"/>
    <w:rsid w:val="0043532B"/>
    <w:rsid w:val="0043553F"/>
    <w:rsid w:val="0043598C"/>
    <w:rsid w:val="00435A24"/>
    <w:rsid w:val="00435C35"/>
    <w:rsid w:val="00435C8A"/>
    <w:rsid w:val="00435CC3"/>
    <w:rsid w:val="00435D9F"/>
    <w:rsid w:val="00436149"/>
    <w:rsid w:val="004361F4"/>
    <w:rsid w:val="0043629F"/>
    <w:rsid w:val="004366E1"/>
    <w:rsid w:val="00436751"/>
    <w:rsid w:val="00436A37"/>
    <w:rsid w:val="00436A86"/>
    <w:rsid w:val="00436D05"/>
    <w:rsid w:val="00436F24"/>
    <w:rsid w:val="004373EE"/>
    <w:rsid w:val="004376DE"/>
    <w:rsid w:val="00437F5E"/>
    <w:rsid w:val="00440072"/>
    <w:rsid w:val="0044028A"/>
    <w:rsid w:val="004404DC"/>
    <w:rsid w:val="004406F3"/>
    <w:rsid w:val="004407B9"/>
    <w:rsid w:val="00440A0D"/>
    <w:rsid w:val="00440DEF"/>
    <w:rsid w:val="00440E93"/>
    <w:rsid w:val="004410B2"/>
    <w:rsid w:val="00441169"/>
    <w:rsid w:val="0044125E"/>
    <w:rsid w:val="00441613"/>
    <w:rsid w:val="004417FE"/>
    <w:rsid w:val="0044188F"/>
    <w:rsid w:val="00441CC1"/>
    <w:rsid w:val="00441DE9"/>
    <w:rsid w:val="00441F22"/>
    <w:rsid w:val="0044206F"/>
    <w:rsid w:val="00442551"/>
    <w:rsid w:val="00442646"/>
    <w:rsid w:val="00442B53"/>
    <w:rsid w:val="00442C09"/>
    <w:rsid w:val="0044349A"/>
    <w:rsid w:val="00443910"/>
    <w:rsid w:val="004439A9"/>
    <w:rsid w:val="00443AD4"/>
    <w:rsid w:val="00443D47"/>
    <w:rsid w:val="00444133"/>
    <w:rsid w:val="00444460"/>
    <w:rsid w:val="004446E3"/>
    <w:rsid w:val="004447F0"/>
    <w:rsid w:val="004448A4"/>
    <w:rsid w:val="004448EF"/>
    <w:rsid w:val="004449D5"/>
    <w:rsid w:val="00444DF9"/>
    <w:rsid w:val="00444E8D"/>
    <w:rsid w:val="00444FF7"/>
    <w:rsid w:val="00445473"/>
    <w:rsid w:val="0044559D"/>
    <w:rsid w:val="004458E8"/>
    <w:rsid w:val="00445920"/>
    <w:rsid w:val="00445AB8"/>
    <w:rsid w:val="00445CFA"/>
    <w:rsid w:val="00445E63"/>
    <w:rsid w:val="004462EA"/>
    <w:rsid w:val="00446360"/>
    <w:rsid w:val="00446459"/>
    <w:rsid w:val="00446551"/>
    <w:rsid w:val="0044692D"/>
    <w:rsid w:val="00446977"/>
    <w:rsid w:val="00446B4B"/>
    <w:rsid w:val="00446C30"/>
    <w:rsid w:val="00446E7C"/>
    <w:rsid w:val="0044743F"/>
    <w:rsid w:val="004476B5"/>
    <w:rsid w:val="004477D9"/>
    <w:rsid w:val="00447802"/>
    <w:rsid w:val="004479C5"/>
    <w:rsid w:val="00447AB2"/>
    <w:rsid w:val="00450128"/>
    <w:rsid w:val="004502D7"/>
    <w:rsid w:val="00450663"/>
    <w:rsid w:val="0045095A"/>
    <w:rsid w:val="00450B24"/>
    <w:rsid w:val="00450EAA"/>
    <w:rsid w:val="0045105B"/>
    <w:rsid w:val="004510EF"/>
    <w:rsid w:val="0045129B"/>
    <w:rsid w:val="0045146E"/>
    <w:rsid w:val="004514EF"/>
    <w:rsid w:val="0045184A"/>
    <w:rsid w:val="0045195D"/>
    <w:rsid w:val="004519DC"/>
    <w:rsid w:val="00451D1C"/>
    <w:rsid w:val="00451DE1"/>
    <w:rsid w:val="00451EF2"/>
    <w:rsid w:val="00451FEA"/>
    <w:rsid w:val="0045201D"/>
    <w:rsid w:val="004524A9"/>
    <w:rsid w:val="004525A9"/>
    <w:rsid w:val="004529E2"/>
    <w:rsid w:val="00452B35"/>
    <w:rsid w:val="00452BB6"/>
    <w:rsid w:val="004530DA"/>
    <w:rsid w:val="00453132"/>
    <w:rsid w:val="004532B1"/>
    <w:rsid w:val="00453676"/>
    <w:rsid w:val="00453689"/>
    <w:rsid w:val="00453ABC"/>
    <w:rsid w:val="00453BAD"/>
    <w:rsid w:val="00453C18"/>
    <w:rsid w:val="00453F9B"/>
    <w:rsid w:val="004540B5"/>
    <w:rsid w:val="004540B8"/>
    <w:rsid w:val="0045425B"/>
    <w:rsid w:val="004542B2"/>
    <w:rsid w:val="004545D2"/>
    <w:rsid w:val="0045466F"/>
    <w:rsid w:val="00454F5B"/>
    <w:rsid w:val="00455034"/>
    <w:rsid w:val="004553DA"/>
    <w:rsid w:val="00455454"/>
    <w:rsid w:val="00455BB3"/>
    <w:rsid w:val="00455DE7"/>
    <w:rsid w:val="00455E0B"/>
    <w:rsid w:val="00455E71"/>
    <w:rsid w:val="00455ED4"/>
    <w:rsid w:val="00455F04"/>
    <w:rsid w:val="00456217"/>
    <w:rsid w:val="00457091"/>
    <w:rsid w:val="004570EC"/>
    <w:rsid w:val="004571AC"/>
    <w:rsid w:val="00457230"/>
    <w:rsid w:val="00457276"/>
    <w:rsid w:val="004572EF"/>
    <w:rsid w:val="00457449"/>
    <w:rsid w:val="004576AF"/>
    <w:rsid w:val="0045788A"/>
    <w:rsid w:val="00457A6C"/>
    <w:rsid w:val="00457A83"/>
    <w:rsid w:val="00460081"/>
    <w:rsid w:val="00460502"/>
    <w:rsid w:val="0046050C"/>
    <w:rsid w:val="00460647"/>
    <w:rsid w:val="0046098F"/>
    <w:rsid w:val="00460B33"/>
    <w:rsid w:val="00460C9F"/>
    <w:rsid w:val="00460CA7"/>
    <w:rsid w:val="00460CDE"/>
    <w:rsid w:val="00461060"/>
    <w:rsid w:val="00461258"/>
    <w:rsid w:val="00461426"/>
    <w:rsid w:val="00461528"/>
    <w:rsid w:val="004615C6"/>
    <w:rsid w:val="004615FD"/>
    <w:rsid w:val="00461C09"/>
    <w:rsid w:val="00461EE5"/>
    <w:rsid w:val="0046228C"/>
    <w:rsid w:val="004622FB"/>
    <w:rsid w:val="0046231C"/>
    <w:rsid w:val="004624AB"/>
    <w:rsid w:val="004624FD"/>
    <w:rsid w:val="00462561"/>
    <w:rsid w:val="00462571"/>
    <w:rsid w:val="004625A5"/>
    <w:rsid w:val="004625C5"/>
    <w:rsid w:val="00462667"/>
    <w:rsid w:val="00462A99"/>
    <w:rsid w:val="00462C22"/>
    <w:rsid w:val="00462D1B"/>
    <w:rsid w:val="00462D3F"/>
    <w:rsid w:val="00462F23"/>
    <w:rsid w:val="0046300C"/>
    <w:rsid w:val="00463406"/>
    <w:rsid w:val="00463A43"/>
    <w:rsid w:val="00463B11"/>
    <w:rsid w:val="00463FF5"/>
    <w:rsid w:val="0046414A"/>
    <w:rsid w:val="004641BD"/>
    <w:rsid w:val="004642F2"/>
    <w:rsid w:val="004644B6"/>
    <w:rsid w:val="004644FB"/>
    <w:rsid w:val="00464512"/>
    <w:rsid w:val="0046465B"/>
    <w:rsid w:val="0046469E"/>
    <w:rsid w:val="0046481B"/>
    <w:rsid w:val="00464AFC"/>
    <w:rsid w:val="004650D0"/>
    <w:rsid w:val="0046525F"/>
    <w:rsid w:val="004653DF"/>
    <w:rsid w:val="004653E9"/>
    <w:rsid w:val="004655D2"/>
    <w:rsid w:val="00465861"/>
    <w:rsid w:val="00465BA0"/>
    <w:rsid w:val="00465C27"/>
    <w:rsid w:val="00465E26"/>
    <w:rsid w:val="00465E53"/>
    <w:rsid w:val="004664EA"/>
    <w:rsid w:val="00466901"/>
    <w:rsid w:val="004669ED"/>
    <w:rsid w:val="00466A06"/>
    <w:rsid w:val="00466A69"/>
    <w:rsid w:val="00466B96"/>
    <w:rsid w:val="00466BE3"/>
    <w:rsid w:val="00466CEF"/>
    <w:rsid w:val="004673F5"/>
    <w:rsid w:val="0046754F"/>
    <w:rsid w:val="00467577"/>
    <w:rsid w:val="00467774"/>
    <w:rsid w:val="00467812"/>
    <w:rsid w:val="00467E8A"/>
    <w:rsid w:val="00470242"/>
    <w:rsid w:val="004702CF"/>
    <w:rsid w:val="004705A3"/>
    <w:rsid w:val="00470773"/>
    <w:rsid w:val="004707A6"/>
    <w:rsid w:val="0047097B"/>
    <w:rsid w:val="00470C79"/>
    <w:rsid w:val="00470DBA"/>
    <w:rsid w:val="00471039"/>
    <w:rsid w:val="00471343"/>
    <w:rsid w:val="004713DC"/>
    <w:rsid w:val="00471567"/>
    <w:rsid w:val="004716DE"/>
    <w:rsid w:val="00471732"/>
    <w:rsid w:val="00471AE6"/>
    <w:rsid w:val="00471C0C"/>
    <w:rsid w:val="00471ECA"/>
    <w:rsid w:val="00471F5D"/>
    <w:rsid w:val="00472202"/>
    <w:rsid w:val="00472359"/>
    <w:rsid w:val="004723FA"/>
    <w:rsid w:val="004726EE"/>
    <w:rsid w:val="00472827"/>
    <w:rsid w:val="0047294F"/>
    <w:rsid w:val="00472954"/>
    <w:rsid w:val="00472A3C"/>
    <w:rsid w:val="00472BA4"/>
    <w:rsid w:val="00472C10"/>
    <w:rsid w:val="00472CD7"/>
    <w:rsid w:val="00473218"/>
    <w:rsid w:val="00473323"/>
    <w:rsid w:val="0047356F"/>
    <w:rsid w:val="004738F9"/>
    <w:rsid w:val="00473A8F"/>
    <w:rsid w:val="00473BB0"/>
    <w:rsid w:val="00474030"/>
    <w:rsid w:val="00474191"/>
    <w:rsid w:val="004743B2"/>
    <w:rsid w:val="004744C6"/>
    <w:rsid w:val="00474557"/>
    <w:rsid w:val="00474576"/>
    <w:rsid w:val="004746A4"/>
    <w:rsid w:val="004749E0"/>
    <w:rsid w:val="00474B0A"/>
    <w:rsid w:val="00474C4B"/>
    <w:rsid w:val="00474CBF"/>
    <w:rsid w:val="004750D7"/>
    <w:rsid w:val="004751BA"/>
    <w:rsid w:val="00475225"/>
    <w:rsid w:val="0047524E"/>
    <w:rsid w:val="00475507"/>
    <w:rsid w:val="00475576"/>
    <w:rsid w:val="004755C4"/>
    <w:rsid w:val="00475891"/>
    <w:rsid w:val="0047595E"/>
    <w:rsid w:val="004759CD"/>
    <w:rsid w:val="00475C07"/>
    <w:rsid w:val="00475E8D"/>
    <w:rsid w:val="0047607A"/>
    <w:rsid w:val="0047610C"/>
    <w:rsid w:val="00476115"/>
    <w:rsid w:val="00476386"/>
    <w:rsid w:val="004764C5"/>
    <w:rsid w:val="0047660F"/>
    <w:rsid w:val="004766AE"/>
    <w:rsid w:val="004766F6"/>
    <w:rsid w:val="00476CB2"/>
    <w:rsid w:val="00477267"/>
    <w:rsid w:val="00477347"/>
    <w:rsid w:val="00477453"/>
    <w:rsid w:val="004774DB"/>
    <w:rsid w:val="00477A46"/>
    <w:rsid w:val="00477A80"/>
    <w:rsid w:val="00477D10"/>
    <w:rsid w:val="00477D3B"/>
    <w:rsid w:val="00477DDC"/>
    <w:rsid w:val="0048012E"/>
    <w:rsid w:val="0048039E"/>
    <w:rsid w:val="0048076C"/>
    <w:rsid w:val="004807A7"/>
    <w:rsid w:val="00480838"/>
    <w:rsid w:val="00480BA3"/>
    <w:rsid w:val="00480FDC"/>
    <w:rsid w:val="004813B6"/>
    <w:rsid w:val="00481441"/>
    <w:rsid w:val="00481473"/>
    <w:rsid w:val="0048157C"/>
    <w:rsid w:val="00481C56"/>
    <w:rsid w:val="00481D6D"/>
    <w:rsid w:val="00482083"/>
    <w:rsid w:val="00482288"/>
    <w:rsid w:val="004822EB"/>
    <w:rsid w:val="00482308"/>
    <w:rsid w:val="00482426"/>
    <w:rsid w:val="00482687"/>
    <w:rsid w:val="00483140"/>
    <w:rsid w:val="00483158"/>
    <w:rsid w:val="004832F3"/>
    <w:rsid w:val="004834C0"/>
    <w:rsid w:val="004835A4"/>
    <w:rsid w:val="004835EA"/>
    <w:rsid w:val="0048361F"/>
    <w:rsid w:val="00483679"/>
    <w:rsid w:val="004837C0"/>
    <w:rsid w:val="004837F0"/>
    <w:rsid w:val="004838C2"/>
    <w:rsid w:val="00483A15"/>
    <w:rsid w:val="00483D1C"/>
    <w:rsid w:val="00483F80"/>
    <w:rsid w:val="00484148"/>
    <w:rsid w:val="00484234"/>
    <w:rsid w:val="00484912"/>
    <w:rsid w:val="004849B2"/>
    <w:rsid w:val="00484EFB"/>
    <w:rsid w:val="0048524A"/>
    <w:rsid w:val="00485264"/>
    <w:rsid w:val="004854DD"/>
    <w:rsid w:val="0048555F"/>
    <w:rsid w:val="004855D0"/>
    <w:rsid w:val="0048569F"/>
    <w:rsid w:val="004856BB"/>
    <w:rsid w:val="00485816"/>
    <w:rsid w:val="00485844"/>
    <w:rsid w:val="00485893"/>
    <w:rsid w:val="00485AFB"/>
    <w:rsid w:val="00485E75"/>
    <w:rsid w:val="004861B2"/>
    <w:rsid w:val="00486456"/>
    <w:rsid w:val="0048655C"/>
    <w:rsid w:val="00486612"/>
    <w:rsid w:val="00486629"/>
    <w:rsid w:val="004866FB"/>
    <w:rsid w:val="00486857"/>
    <w:rsid w:val="00486A97"/>
    <w:rsid w:val="00486BEE"/>
    <w:rsid w:val="00486CFF"/>
    <w:rsid w:val="00486D6D"/>
    <w:rsid w:val="00486DA5"/>
    <w:rsid w:val="00486DE4"/>
    <w:rsid w:val="00486EA3"/>
    <w:rsid w:val="00486EB9"/>
    <w:rsid w:val="004872AB"/>
    <w:rsid w:val="00487398"/>
    <w:rsid w:val="004874BC"/>
    <w:rsid w:val="00487650"/>
    <w:rsid w:val="00487726"/>
    <w:rsid w:val="004877F1"/>
    <w:rsid w:val="00487E36"/>
    <w:rsid w:val="00487E93"/>
    <w:rsid w:val="00487EDC"/>
    <w:rsid w:val="00490040"/>
    <w:rsid w:val="004903B8"/>
    <w:rsid w:val="004903C4"/>
    <w:rsid w:val="00490622"/>
    <w:rsid w:val="00490AC9"/>
    <w:rsid w:val="004911D6"/>
    <w:rsid w:val="0049155F"/>
    <w:rsid w:val="00491897"/>
    <w:rsid w:val="00491DB0"/>
    <w:rsid w:val="00491E26"/>
    <w:rsid w:val="00491E96"/>
    <w:rsid w:val="004920D1"/>
    <w:rsid w:val="00492172"/>
    <w:rsid w:val="0049234B"/>
    <w:rsid w:val="00492462"/>
    <w:rsid w:val="004924E4"/>
    <w:rsid w:val="0049253D"/>
    <w:rsid w:val="0049290B"/>
    <w:rsid w:val="004929C0"/>
    <w:rsid w:val="004929F8"/>
    <w:rsid w:val="00492C49"/>
    <w:rsid w:val="00492D31"/>
    <w:rsid w:val="00492D77"/>
    <w:rsid w:val="00492D91"/>
    <w:rsid w:val="00492D9F"/>
    <w:rsid w:val="00492EA3"/>
    <w:rsid w:val="00493340"/>
    <w:rsid w:val="00493641"/>
    <w:rsid w:val="00493A47"/>
    <w:rsid w:val="00493B30"/>
    <w:rsid w:val="00493DDA"/>
    <w:rsid w:val="004940AF"/>
    <w:rsid w:val="00494372"/>
    <w:rsid w:val="0049438F"/>
    <w:rsid w:val="004943FB"/>
    <w:rsid w:val="00494A2A"/>
    <w:rsid w:val="00494ACF"/>
    <w:rsid w:val="00494C9D"/>
    <w:rsid w:val="00495176"/>
    <w:rsid w:val="004952E5"/>
    <w:rsid w:val="004952F1"/>
    <w:rsid w:val="0049548F"/>
    <w:rsid w:val="00495773"/>
    <w:rsid w:val="00495BC6"/>
    <w:rsid w:val="00495BDA"/>
    <w:rsid w:val="00495BE2"/>
    <w:rsid w:val="00495F26"/>
    <w:rsid w:val="00496365"/>
    <w:rsid w:val="0049664C"/>
    <w:rsid w:val="0049677A"/>
    <w:rsid w:val="00496BA0"/>
    <w:rsid w:val="00496CA4"/>
    <w:rsid w:val="00496E00"/>
    <w:rsid w:val="00496E98"/>
    <w:rsid w:val="004970C0"/>
    <w:rsid w:val="00497289"/>
    <w:rsid w:val="00497350"/>
    <w:rsid w:val="00497461"/>
    <w:rsid w:val="0049746C"/>
    <w:rsid w:val="00497553"/>
    <w:rsid w:val="00497628"/>
    <w:rsid w:val="00497875"/>
    <w:rsid w:val="00497C5D"/>
    <w:rsid w:val="00497F0C"/>
    <w:rsid w:val="00497F6A"/>
    <w:rsid w:val="004A0121"/>
    <w:rsid w:val="004A02C5"/>
    <w:rsid w:val="004A03E5"/>
    <w:rsid w:val="004A044C"/>
    <w:rsid w:val="004A052C"/>
    <w:rsid w:val="004A0A5C"/>
    <w:rsid w:val="004A0A72"/>
    <w:rsid w:val="004A0B48"/>
    <w:rsid w:val="004A1039"/>
    <w:rsid w:val="004A107B"/>
    <w:rsid w:val="004A10E5"/>
    <w:rsid w:val="004A1267"/>
    <w:rsid w:val="004A129D"/>
    <w:rsid w:val="004A16A3"/>
    <w:rsid w:val="004A16B2"/>
    <w:rsid w:val="004A16E3"/>
    <w:rsid w:val="004A176F"/>
    <w:rsid w:val="004A1C71"/>
    <w:rsid w:val="004A1DCE"/>
    <w:rsid w:val="004A1ED8"/>
    <w:rsid w:val="004A235D"/>
    <w:rsid w:val="004A2588"/>
    <w:rsid w:val="004A263D"/>
    <w:rsid w:val="004A26D1"/>
    <w:rsid w:val="004A2AB1"/>
    <w:rsid w:val="004A2D89"/>
    <w:rsid w:val="004A2F0B"/>
    <w:rsid w:val="004A2F27"/>
    <w:rsid w:val="004A300A"/>
    <w:rsid w:val="004A309D"/>
    <w:rsid w:val="004A3116"/>
    <w:rsid w:val="004A336C"/>
    <w:rsid w:val="004A348B"/>
    <w:rsid w:val="004A352B"/>
    <w:rsid w:val="004A35BD"/>
    <w:rsid w:val="004A365C"/>
    <w:rsid w:val="004A39C5"/>
    <w:rsid w:val="004A3A57"/>
    <w:rsid w:val="004A3B66"/>
    <w:rsid w:val="004A3D2B"/>
    <w:rsid w:val="004A3EF4"/>
    <w:rsid w:val="004A3F30"/>
    <w:rsid w:val="004A4076"/>
    <w:rsid w:val="004A40D8"/>
    <w:rsid w:val="004A45CD"/>
    <w:rsid w:val="004A4996"/>
    <w:rsid w:val="004A4A9C"/>
    <w:rsid w:val="004A4DF0"/>
    <w:rsid w:val="004A51A0"/>
    <w:rsid w:val="004A521E"/>
    <w:rsid w:val="004A5234"/>
    <w:rsid w:val="004A5331"/>
    <w:rsid w:val="004A54AA"/>
    <w:rsid w:val="004A55D9"/>
    <w:rsid w:val="004A5AB7"/>
    <w:rsid w:val="004A5BF6"/>
    <w:rsid w:val="004A5CCC"/>
    <w:rsid w:val="004A60E0"/>
    <w:rsid w:val="004A6176"/>
    <w:rsid w:val="004A61B6"/>
    <w:rsid w:val="004A6364"/>
    <w:rsid w:val="004A63AF"/>
    <w:rsid w:val="004A64F0"/>
    <w:rsid w:val="004A6535"/>
    <w:rsid w:val="004A6B99"/>
    <w:rsid w:val="004A6C43"/>
    <w:rsid w:val="004A6D1A"/>
    <w:rsid w:val="004A6E73"/>
    <w:rsid w:val="004A6F93"/>
    <w:rsid w:val="004A71D0"/>
    <w:rsid w:val="004A73A8"/>
    <w:rsid w:val="004A7453"/>
    <w:rsid w:val="004A76CB"/>
    <w:rsid w:val="004A7905"/>
    <w:rsid w:val="004A79D3"/>
    <w:rsid w:val="004A7A28"/>
    <w:rsid w:val="004B01D4"/>
    <w:rsid w:val="004B0518"/>
    <w:rsid w:val="004B05AB"/>
    <w:rsid w:val="004B0657"/>
    <w:rsid w:val="004B07B2"/>
    <w:rsid w:val="004B0B26"/>
    <w:rsid w:val="004B0C7D"/>
    <w:rsid w:val="004B0EFF"/>
    <w:rsid w:val="004B0F85"/>
    <w:rsid w:val="004B102E"/>
    <w:rsid w:val="004B10C1"/>
    <w:rsid w:val="004B10F5"/>
    <w:rsid w:val="004B1124"/>
    <w:rsid w:val="004B1204"/>
    <w:rsid w:val="004B14F0"/>
    <w:rsid w:val="004B14F9"/>
    <w:rsid w:val="004B17FC"/>
    <w:rsid w:val="004B1802"/>
    <w:rsid w:val="004B18CC"/>
    <w:rsid w:val="004B18E2"/>
    <w:rsid w:val="004B19D3"/>
    <w:rsid w:val="004B1A04"/>
    <w:rsid w:val="004B2261"/>
    <w:rsid w:val="004B2317"/>
    <w:rsid w:val="004B2827"/>
    <w:rsid w:val="004B2CD4"/>
    <w:rsid w:val="004B2E6E"/>
    <w:rsid w:val="004B2EFC"/>
    <w:rsid w:val="004B3172"/>
    <w:rsid w:val="004B323D"/>
    <w:rsid w:val="004B334E"/>
    <w:rsid w:val="004B33E2"/>
    <w:rsid w:val="004B3632"/>
    <w:rsid w:val="004B365B"/>
    <w:rsid w:val="004B3838"/>
    <w:rsid w:val="004B385B"/>
    <w:rsid w:val="004B3E11"/>
    <w:rsid w:val="004B4145"/>
    <w:rsid w:val="004B420D"/>
    <w:rsid w:val="004B4376"/>
    <w:rsid w:val="004B439B"/>
    <w:rsid w:val="004B46B1"/>
    <w:rsid w:val="004B4906"/>
    <w:rsid w:val="004B4917"/>
    <w:rsid w:val="004B4BCA"/>
    <w:rsid w:val="004B4BE4"/>
    <w:rsid w:val="004B4C74"/>
    <w:rsid w:val="004B4D0B"/>
    <w:rsid w:val="004B4DF4"/>
    <w:rsid w:val="004B4FC9"/>
    <w:rsid w:val="004B500D"/>
    <w:rsid w:val="004B51C9"/>
    <w:rsid w:val="004B51DD"/>
    <w:rsid w:val="004B53CD"/>
    <w:rsid w:val="004B5578"/>
    <w:rsid w:val="004B55ED"/>
    <w:rsid w:val="004B565A"/>
    <w:rsid w:val="004B586E"/>
    <w:rsid w:val="004B5E83"/>
    <w:rsid w:val="004B6299"/>
    <w:rsid w:val="004B66EB"/>
    <w:rsid w:val="004B66FD"/>
    <w:rsid w:val="004B6771"/>
    <w:rsid w:val="004B6BE6"/>
    <w:rsid w:val="004B6D1D"/>
    <w:rsid w:val="004B7362"/>
    <w:rsid w:val="004B73CA"/>
    <w:rsid w:val="004B751E"/>
    <w:rsid w:val="004B76D5"/>
    <w:rsid w:val="004B77EC"/>
    <w:rsid w:val="004B78A7"/>
    <w:rsid w:val="004B7BB8"/>
    <w:rsid w:val="004B7C1E"/>
    <w:rsid w:val="004B7D27"/>
    <w:rsid w:val="004B7DAD"/>
    <w:rsid w:val="004B7DF9"/>
    <w:rsid w:val="004C007C"/>
    <w:rsid w:val="004C00F7"/>
    <w:rsid w:val="004C04EF"/>
    <w:rsid w:val="004C054F"/>
    <w:rsid w:val="004C06C1"/>
    <w:rsid w:val="004C0850"/>
    <w:rsid w:val="004C0D28"/>
    <w:rsid w:val="004C1273"/>
    <w:rsid w:val="004C127E"/>
    <w:rsid w:val="004C13F3"/>
    <w:rsid w:val="004C1480"/>
    <w:rsid w:val="004C1490"/>
    <w:rsid w:val="004C1526"/>
    <w:rsid w:val="004C1543"/>
    <w:rsid w:val="004C154D"/>
    <w:rsid w:val="004C1561"/>
    <w:rsid w:val="004C171E"/>
    <w:rsid w:val="004C18E2"/>
    <w:rsid w:val="004C19CE"/>
    <w:rsid w:val="004C1B77"/>
    <w:rsid w:val="004C1BB9"/>
    <w:rsid w:val="004C1C16"/>
    <w:rsid w:val="004C1DA1"/>
    <w:rsid w:val="004C1DC7"/>
    <w:rsid w:val="004C1E7E"/>
    <w:rsid w:val="004C1EB4"/>
    <w:rsid w:val="004C1EF4"/>
    <w:rsid w:val="004C257D"/>
    <w:rsid w:val="004C2838"/>
    <w:rsid w:val="004C28D9"/>
    <w:rsid w:val="004C29A5"/>
    <w:rsid w:val="004C2D76"/>
    <w:rsid w:val="004C2F35"/>
    <w:rsid w:val="004C313B"/>
    <w:rsid w:val="004C3569"/>
    <w:rsid w:val="004C3A15"/>
    <w:rsid w:val="004C3AD6"/>
    <w:rsid w:val="004C4022"/>
    <w:rsid w:val="004C4209"/>
    <w:rsid w:val="004C4269"/>
    <w:rsid w:val="004C42B9"/>
    <w:rsid w:val="004C4402"/>
    <w:rsid w:val="004C4405"/>
    <w:rsid w:val="004C47F1"/>
    <w:rsid w:val="004C48D1"/>
    <w:rsid w:val="004C4B7C"/>
    <w:rsid w:val="004C4C4A"/>
    <w:rsid w:val="004C4D25"/>
    <w:rsid w:val="004C4EA2"/>
    <w:rsid w:val="004C4EF0"/>
    <w:rsid w:val="004C4F70"/>
    <w:rsid w:val="004C51F3"/>
    <w:rsid w:val="004C5235"/>
    <w:rsid w:val="004C534A"/>
    <w:rsid w:val="004C55D7"/>
    <w:rsid w:val="004C57A9"/>
    <w:rsid w:val="004C5846"/>
    <w:rsid w:val="004C5906"/>
    <w:rsid w:val="004C59EA"/>
    <w:rsid w:val="004C5C6F"/>
    <w:rsid w:val="004C5CDF"/>
    <w:rsid w:val="004C5D49"/>
    <w:rsid w:val="004C5D56"/>
    <w:rsid w:val="004C60AB"/>
    <w:rsid w:val="004C61D2"/>
    <w:rsid w:val="004C659D"/>
    <w:rsid w:val="004C6609"/>
    <w:rsid w:val="004C67ED"/>
    <w:rsid w:val="004C6852"/>
    <w:rsid w:val="004C68D2"/>
    <w:rsid w:val="004C6A0C"/>
    <w:rsid w:val="004C70FB"/>
    <w:rsid w:val="004C726D"/>
    <w:rsid w:val="004C73D7"/>
    <w:rsid w:val="004C73F2"/>
    <w:rsid w:val="004C7692"/>
    <w:rsid w:val="004C7702"/>
    <w:rsid w:val="004C788F"/>
    <w:rsid w:val="004C79A2"/>
    <w:rsid w:val="004C7B4B"/>
    <w:rsid w:val="004C7B5A"/>
    <w:rsid w:val="004C7BD5"/>
    <w:rsid w:val="004C7C5D"/>
    <w:rsid w:val="004C7D3A"/>
    <w:rsid w:val="004C7D76"/>
    <w:rsid w:val="004C7E9F"/>
    <w:rsid w:val="004C7F67"/>
    <w:rsid w:val="004D003F"/>
    <w:rsid w:val="004D01D3"/>
    <w:rsid w:val="004D0346"/>
    <w:rsid w:val="004D035B"/>
    <w:rsid w:val="004D0778"/>
    <w:rsid w:val="004D097D"/>
    <w:rsid w:val="004D0DF9"/>
    <w:rsid w:val="004D0ED0"/>
    <w:rsid w:val="004D0F48"/>
    <w:rsid w:val="004D11AC"/>
    <w:rsid w:val="004D13E8"/>
    <w:rsid w:val="004D1812"/>
    <w:rsid w:val="004D18C6"/>
    <w:rsid w:val="004D1C30"/>
    <w:rsid w:val="004D1D32"/>
    <w:rsid w:val="004D1E98"/>
    <w:rsid w:val="004D223E"/>
    <w:rsid w:val="004D2387"/>
    <w:rsid w:val="004D263E"/>
    <w:rsid w:val="004D2697"/>
    <w:rsid w:val="004D2B3D"/>
    <w:rsid w:val="004D2CCF"/>
    <w:rsid w:val="004D2DCF"/>
    <w:rsid w:val="004D2DE0"/>
    <w:rsid w:val="004D32D2"/>
    <w:rsid w:val="004D3470"/>
    <w:rsid w:val="004D381E"/>
    <w:rsid w:val="004D3A2F"/>
    <w:rsid w:val="004D3A3A"/>
    <w:rsid w:val="004D3B0D"/>
    <w:rsid w:val="004D3C49"/>
    <w:rsid w:val="004D3D2A"/>
    <w:rsid w:val="004D3E67"/>
    <w:rsid w:val="004D421A"/>
    <w:rsid w:val="004D42C2"/>
    <w:rsid w:val="004D4367"/>
    <w:rsid w:val="004D43F4"/>
    <w:rsid w:val="004D4408"/>
    <w:rsid w:val="004D44C9"/>
    <w:rsid w:val="004D49D0"/>
    <w:rsid w:val="004D4CB1"/>
    <w:rsid w:val="004D4E9D"/>
    <w:rsid w:val="004D5038"/>
    <w:rsid w:val="004D50BD"/>
    <w:rsid w:val="004D50FD"/>
    <w:rsid w:val="004D5631"/>
    <w:rsid w:val="004D5636"/>
    <w:rsid w:val="004D56A5"/>
    <w:rsid w:val="004D5777"/>
    <w:rsid w:val="004D5920"/>
    <w:rsid w:val="004D5930"/>
    <w:rsid w:val="004D59E5"/>
    <w:rsid w:val="004D5A0E"/>
    <w:rsid w:val="004D5C69"/>
    <w:rsid w:val="004D66A3"/>
    <w:rsid w:val="004D67F2"/>
    <w:rsid w:val="004D68D8"/>
    <w:rsid w:val="004D69F0"/>
    <w:rsid w:val="004D6A15"/>
    <w:rsid w:val="004D6A6E"/>
    <w:rsid w:val="004D6C19"/>
    <w:rsid w:val="004D6E95"/>
    <w:rsid w:val="004D6EFC"/>
    <w:rsid w:val="004D6FC6"/>
    <w:rsid w:val="004D7142"/>
    <w:rsid w:val="004D73FD"/>
    <w:rsid w:val="004D753D"/>
    <w:rsid w:val="004D7734"/>
    <w:rsid w:val="004D79B4"/>
    <w:rsid w:val="004D7B11"/>
    <w:rsid w:val="004D7E6C"/>
    <w:rsid w:val="004E02CC"/>
    <w:rsid w:val="004E067F"/>
    <w:rsid w:val="004E06BA"/>
    <w:rsid w:val="004E0778"/>
    <w:rsid w:val="004E082D"/>
    <w:rsid w:val="004E0F92"/>
    <w:rsid w:val="004E1217"/>
    <w:rsid w:val="004E1771"/>
    <w:rsid w:val="004E1865"/>
    <w:rsid w:val="004E1A30"/>
    <w:rsid w:val="004E20AB"/>
    <w:rsid w:val="004E2724"/>
    <w:rsid w:val="004E28EE"/>
    <w:rsid w:val="004E2ABC"/>
    <w:rsid w:val="004E2CDB"/>
    <w:rsid w:val="004E31C4"/>
    <w:rsid w:val="004E323B"/>
    <w:rsid w:val="004E33F9"/>
    <w:rsid w:val="004E3668"/>
    <w:rsid w:val="004E36AE"/>
    <w:rsid w:val="004E38F5"/>
    <w:rsid w:val="004E38FC"/>
    <w:rsid w:val="004E39A6"/>
    <w:rsid w:val="004E3C52"/>
    <w:rsid w:val="004E3CF9"/>
    <w:rsid w:val="004E3FA7"/>
    <w:rsid w:val="004E4064"/>
    <w:rsid w:val="004E40C9"/>
    <w:rsid w:val="004E4217"/>
    <w:rsid w:val="004E450A"/>
    <w:rsid w:val="004E4650"/>
    <w:rsid w:val="004E465C"/>
    <w:rsid w:val="004E497D"/>
    <w:rsid w:val="004E4B9B"/>
    <w:rsid w:val="004E4D3A"/>
    <w:rsid w:val="004E4D81"/>
    <w:rsid w:val="004E50B0"/>
    <w:rsid w:val="004E531F"/>
    <w:rsid w:val="004E53EF"/>
    <w:rsid w:val="004E54CA"/>
    <w:rsid w:val="004E5B8D"/>
    <w:rsid w:val="004E5BA1"/>
    <w:rsid w:val="004E5C3B"/>
    <w:rsid w:val="004E5E20"/>
    <w:rsid w:val="004E5F06"/>
    <w:rsid w:val="004E636D"/>
    <w:rsid w:val="004E6690"/>
    <w:rsid w:val="004E690D"/>
    <w:rsid w:val="004E69CA"/>
    <w:rsid w:val="004E6AC5"/>
    <w:rsid w:val="004E6B44"/>
    <w:rsid w:val="004E6B4B"/>
    <w:rsid w:val="004E6BC7"/>
    <w:rsid w:val="004E6BDC"/>
    <w:rsid w:val="004E6C42"/>
    <w:rsid w:val="004E6D2D"/>
    <w:rsid w:val="004E75EB"/>
    <w:rsid w:val="004E77F5"/>
    <w:rsid w:val="004E7894"/>
    <w:rsid w:val="004E79A8"/>
    <w:rsid w:val="004E79E6"/>
    <w:rsid w:val="004E79EE"/>
    <w:rsid w:val="004E7F6F"/>
    <w:rsid w:val="004F002D"/>
    <w:rsid w:val="004F00FE"/>
    <w:rsid w:val="004F0529"/>
    <w:rsid w:val="004F05C8"/>
    <w:rsid w:val="004F0676"/>
    <w:rsid w:val="004F0683"/>
    <w:rsid w:val="004F08C1"/>
    <w:rsid w:val="004F0A2C"/>
    <w:rsid w:val="004F0E8F"/>
    <w:rsid w:val="004F0F26"/>
    <w:rsid w:val="004F0F59"/>
    <w:rsid w:val="004F0F73"/>
    <w:rsid w:val="004F1012"/>
    <w:rsid w:val="004F119C"/>
    <w:rsid w:val="004F166F"/>
    <w:rsid w:val="004F16C1"/>
    <w:rsid w:val="004F17B7"/>
    <w:rsid w:val="004F180D"/>
    <w:rsid w:val="004F1820"/>
    <w:rsid w:val="004F18FC"/>
    <w:rsid w:val="004F19DD"/>
    <w:rsid w:val="004F19FB"/>
    <w:rsid w:val="004F19FD"/>
    <w:rsid w:val="004F1A9E"/>
    <w:rsid w:val="004F1AEC"/>
    <w:rsid w:val="004F1B94"/>
    <w:rsid w:val="004F1EFC"/>
    <w:rsid w:val="004F206B"/>
    <w:rsid w:val="004F250E"/>
    <w:rsid w:val="004F257A"/>
    <w:rsid w:val="004F257B"/>
    <w:rsid w:val="004F261F"/>
    <w:rsid w:val="004F2C3C"/>
    <w:rsid w:val="004F2C9B"/>
    <w:rsid w:val="004F3539"/>
    <w:rsid w:val="004F36A6"/>
    <w:rsid w:val="004F374F"/>
    <w:rsid w:val="004F3B10"/>
    <w:rsid w:val="004F3B8D"/>
    <w:rsid w:val="004F3CB2"/>
    <w:rsid w:val="004F3CFD"/>
    <w:rsid w:val="004F3E71"/>
    <w:rsid w:val="004F49BE"/>
    <w:rsid w:val="004F4A37"/>
    <w:rsid w:val="004F4D95"/>
    <w:rsid w:val="004F4F23"/>
    <w:rsid w:val="004F4F2F"/>
    <w:rsid w:val="004F4F4E"/>
    <w:rsid w:val="004F4F6E"/>
    <w:rsid w:val="004F504F"/>
    <w:rsid w:val="004F50CE"/>
    <w:rsid w:val="004F50E6"/>
    <w:rsid w:val="004F5364"/>
    <w:rsid w:val="004F5B5D"/>
    <w:rsid w:val="004F5B8B"/>
    <w:rsid w:val="004F5BB3"/>
    <w:rsid w:val="004F5C0A"/>
    <w:rsid w:val="004F5C89"/>
    <w:rsid w:val="004F5E3E"/>
    <w:rsid w:val="004F5E7F"/>
    <w:rsid w:val="004F5F7A"/>
    <w:rsid w:val="004F6038"/>
    <w:rsid w:val="004F6311"/>
    <w:rsid w:val="004F63FC"/>
    <w:rsid w:val="004F6495"/>
    <w:rsid w:val="004F696B"/>
    <w:rsid w:val="004F69B8"/>
    <w:rsid w:val="004F6B6E"/>
    <w:rsid w:val="004F6FEA"/>
    <w:rsid w:val="004F70FB"/>
    <w:rsid w:val="004F7297"/>
    <w:rsid w:val="004F738B"/>
    <w:rsid w:val="004F7484"/>
    <w:rsid w:val="004F7738"/>
    <w:rsid w:val="004F790A"/>
    <w:rsid w:val="004F7AFD"/>
    <w:rsid w:val="004F7B0F"/>
    <w:rsid w:val="004F7DFB"/>
    <w:rsid w:val="004F7F4E"/>
    <w:rsid w:val="00500073"/>
    <w:rsid w:val="005000DD"/>
    <w:rsid w:val="00500106"/>
    <w:rsid w:val="005004FF"/>
    <w:rsid w:val="005006F0"/>
    <w:rsid w:val="005009EA"/>
    <w:rsid w:val="00500B4A"/>
    <w:rsid w:val="00500EB5"/>
    <w:rsid w:val="005011C2"/>
    <w:rsid w:val="0050129A"/>
    <w:rsid w:val="005013CD"/>
    <w:rsid w:val="00501468"/>
    <w:rsid w:val="00501BAA"/>
    <w:rsid w:val="00501BE4"/>
    <w:rsid w:val="00501DDF"/>
    <w:rsid w:val="005024E7"/>
    <w:rsid w:val="00502652"/>
    <w:rsid w:val="0050269C"/>
    <w:rsid w:val="005028D8"/>
    <w:rsid w:val="0050296B"/>
    <w:rsid w:val="00502A95"/>
    <w:rsid w:val="00502AA3"/>
    <w:rsid w:val="00502AA5"/>
    <w:rsid w:val="00502D4B"/>
    <w:rsid w:val="0050336A"/>
    <w:rsid w:val="005036E0"/>
    <w:rsid w:val="005037BE"/>
    <w:rsid w:val="00503987"/>
    <w:rsid w:val="00503D10"/>
    <w:rsid w:val="00503EFB"/>
    <w:rsid w:val="0050413E"/>
    <w:rsid w:val="00504415"/>
    <w:rsid w:val="0050468C"/>
    <w:rsid w:val="00504734"/>
    <w:rsid w:val="00504954"/>
    <w:rsid w:val="005049A2"/>
    <w:rsid w:val="00504F8D"/>
    <w:rsid w:val="00505590"/>
    <w:rsid w:val="005057BC"/>
    <w:rsid w:val="00505C8F"/>
    <w:rsid w:val="005061CB"/>
    <w:rsid w:val="005062A9"/>
    <w:rsid w:val="00506C33"/>
    <w:rsid w:val="00506D11"/>
    <w:rsid w:val="00506F5D"/>
    <w:rsid w:val="00506FAE"/>
    <w:rsid w:val="0050717A"/>
    <w:rsid w:val="005071C7"/>
    <w:rsid w:val="00507456"/>
    <w:rsid w:val="005074F2"/>
    <w:rsid w:val="005078CE"/>
    <w:rsid w:val="00510001"/>
    <w:rsid w:val="005100C0"/>
    <w:rsid w:val="00510113"/>
    <w:rsid w:val="00510418"/>
    <w:rsid w:val="0051069D"/>
    <w:rsid w:val="005107F8"/>
    <w:rsid w:val="00510F74"/>
    <w:rsid w:val="00510F85"/>
    <w:rsid w:val="00511506"/>
    <w:rsid w:val="0051165C"/>
    <w:rsid w:val="005116A0"/>
    <w:rsid w:val="005117E5"/>
    <w:rsid w:val="005118B9"/>
    <w:rsid w:val="00511E78"/>
    <w:rsid w:val="00511F70"/>
    <w:rsid w:val="005121D9"/>
    <w:rsid w:val="00512221"/>
    <w:rsid w:val="0051286B"/>
    <w:rsid w:val="00512AB6"/>
    <w:rsid w:val="00512ABB"/>
    <w:rsid w:val="00512B2F"/>
    <w:rsid w:val="00512C5E"/>
    <w:rsid w:val="00512EC6"/>
    <w:rsid w:val="00513553"/>
    <w:rsid w:val="005136A5"/>
    <w:rsid w:val="00513AA2"/>
    <w:rsid w:val="00513BF8"/>
    <w:rsid w:val="00513CFA"/>
    <w:rsid w:val="00514020"/>
    <w:rsid w:val="005141A3"/>
    <w:rsid w:val="005141FE"/>
    <w:rsid w:val="00514597"/>
    <w:rsid w:val="00514808"/>
    <w:rsid w:val="005149B0"/>
    <w:rsid w:val="005149FC"/>
    <w:rsid w:val="00514A95"/>
    <w:rsid w:val="00514B4A"/>
    <w:rsid w:val="00514D4E"/>
    <w:rsid w:val="00514FE8"/>
    <w:rsid w:val="00515334"/>
    <w:rsid w:val="0051544E"/>
    <w:rsid w:val="005154D2"/>
    <w:rsid w:val="0051580D"/>
    <w:rsid w:val="00515A4B"/>
    <w:rsid w:val="00515A63"/>
    <w:rsid w:val="00515C80"/>
    <w:rsid w:val="00515E18"/>
    <w:rsid w:val="00515FA9"/>
    <w:rsid w:val="00515FBB"/>
    <w:rsid w:val="0051682B"/>
    <w:rsid w:val="005168C2"/>
    <w:rsid w:val="00516953"/>
    <w:rsid w:val="00516981"/>
    <w:rsid w:val="00516C79"/>
    <w:rsid w:val="00516CE6"/>
    <w:rsid w:val="00516D75"/>
    <w:rsid w:val="00516DD2"/>
    <w:rsid w:val="00516DF3"/>
    <w:rsid w:val="00516EB1"/>
    <w:rsid w:val="00516F5C"/>
    <w:rsid w:val="0051725C"/>
    <w:rsid w:val="0051728E"/>
    <w:rsid w:val="00517625"/>
    <w:rsid w:val="00517788"/>
    <w:rsid w:val="0051779A"/>
    <w:rsid w:val="005177DE"/>
    <w:rsid w:val="00517A7D"/>
    <w:rsid w:val="00517C51"/>
    <w:rsid w:val="00517E9D"/>
    <w:rsid w:val="00520138"/>
    <w:rsid w:val="005202C2"/>
    <w:rsid w:val="00520420"/>
    <w:rsid w:val="00520511"/>
    <w:rsid w:val="00520690"/>
    <w:rsid w:val="00520A13"/>
    <w:rsid w:val="00520C1C"/>
    <w:rsid w:val="00520CC5"/>
    <w:rsid w:val="00520D79"/>
    <w:rsid w:val="00520DF2"/>
    <w:rsid w:val="00520E7D"/>
    <w:rsid w:val="00521013"/>
    <w:rsid w:val="0052101F"/>
    <w:rsid w:val="0052105C"/>
    <w:rsid w:val="0052110A"/>
    <w:rsid w:val="00521195"/>
    <w:rsid w:val="0052139B"/>
    <w:rsid w:val="005213E5"/>
    <w:rsid w:val="005213EB"/>
    <w:rsid w:val="00521451"/>
    <w:rsid w:val="005217B1"/>
    <w:rsid w:val="00521932"/>
    <w:rsid w:val="00521B06"/>
    <w:rsid w:val="00521E55"/>
    <w:rsid w:val="00522077"/>
    <w:rsid w:val="00522292"/>
    <w:rsid w:val="0052257D"/>
    <w:rsid w:val="005225A6"/>
    <w:rsid w:val="0052265C"/>
    <w:rsid w:val="00522773"/>
    <w:rsid w:val="00522979"/>
    <w:rsid w:val="005229B9"/>
    <w:rsid w:val="00522B7B"/>
    <w:rsid w:val="00522BF9"/>
    <w:rsid w:val="00522D6E"/>
    <w:rsid w:val="00522D99"/>
    <w:rsid w:val="00522FAC"/>
    <w:rsid w:val="00522FC4"/>
    <w:rsid w:val="005230DC"/>
    <w:rsid w:val="005233FF"/>
    <w:rsid w:val="00523609"/>
    <w:rsid w:val="00523638"/>
    <w:rsid w:val="0052378A"/>
    <w:rsid w:val="00523A3C"/>
    <w:rsid w:val="00523B56"/>
    <w:rsid w:val="00523EE3"/>
    <w:rsid w:val="00523F0E"/>
    <w:rsid w:val="00524072"/>
    <w:rsid w:val="005243F6"/>
    <w:rsid w:val="0052453D"/>
    <w:rsid w:val="0052459C"/>
    <w:rsid w:val="005247F1"/>
    <w:rsid w:val="0052486E"/>
    <w:rsid w:val="00524ECC"/>
    <w:rsid w:val="00525074"/>
    <w:rsid w:val="005250D8"/>
    <w:rsid w:val="0052516A"/>
    <w:rsid w:val="00525427"/>
    <w:rsid w:val="005254A3"/>
    <w:rsid w:val="00525555"/>
    <w:rsid w:val="00525814"/>
    <w:rsid w:val="00525942"/>
    <w:rsid w:val="0052597B"/>
    <w:rsid w:val="00525984"/>
    <w:rsid w:val="00525B35"/>
    <w:rsid w:val="00525C46"/>
    <w:rsid w:val="00525C78"/>
    <w:rsid w:val="00525E56"/>
    <w:rsid w:val="00525F36"/>
    <w:rsid w:val="00525F7E"/>
    <w:rsid w:val="00526090"/>
    <w:rsid w:val="005265B3"/>
    <w:rsid w:val="005265E9"/>
    <w:rsid w:val="005265FA"/>
    <w:rsid w:val="00526947"/>
    <w:rsid w:val="00526B54"/>
    <w:rsid w:val="00526C58"/>
    <w:rsid w:val="00526CBE"/>
    <w:rsid w:val="00526DAE"/>
    <w:rsid w:val="00526FAC"/>
    <w:rsid w:val="005270F6"/>
    <w:rsid w:val="0052718E"/>
    <w:rsid w:val="005273DB"/>
    <w:rsid w:val="005273FC"/>
    <w:rsid w:val="00527487"/>
    <w:rsid w:val="0052754E"/>
    <w:rsid w:val="005279D1"/>
    <w:rsid w:val="00527A53"/>
    <w:rsid w:val="00527E55"/>
    <w:rsid w:val="00527F40"/>
    <w:rsid w:val="00530297"/>
    <w:rsid w:val="005302D6"/>
    <w:rsid w:val="00530359"/>
    <w:rsid w:val="00530599"/>
    <w:rsid w:val="0053080D"/>
    <w:rsid w:val="00531128"/>
    <w:rsid w:val="0053113B"/>
    <w:rsid w:val="005312F4"/>
    <w:rsid w:val="005313F5"/>
    <w:rsid w:val="00531465"/>
    <w:rsid w:val="0053148A"/>
    <w:rsid w:val="0053154F"/>
    <w:rsid w:val="00531893"/>
    <w:rsid w:val="00531910"/>
    <w:rsid w:val="00531A21"/>
    <w:rsid w:val="00531B8A"/>
    <w:rsid w:val="00531D2B"/>
    <w:rsid w:val="00531EB2"/>
    <w:rsid w:val="0053225D"/>
    <w:rsid w:val="00532849"/>
    <w:rsid w:val="00532C89"/>
    <w:rsid w:val="00532DFF"/>
    <w:rsid w:val="00533373"/>
    <w:rsid w:val="005333D7"/>
    <w:rsid w:val="0053344D"/>
    <w:rsid w:val="005334E8"/>
    <w:rsid w:val="00533716"/>
    <w:rsid w:val="005338D2"/>
    <w:rsid w:val="00533B27"/>
    <w:rsid w:val="00534083"/>
    <w:rsid w:val="00534193"/>
    <w:rsid w:val="0053462F"/>
    <w:rsid w:val="00534754"/>
    <w:rsid w:val="005347EE"/>
    <w:rsid w:val="00534ADE"/>
    <w:rsid w:val="00534C33"/>
    <w:rsid w:val="00534F9B"/>
    <w:rsid w:val="0053506D"/>
    <w:rsid w:val="005351F4"/>
    <w:rsid w:val="00535215"/>
    <w:rsid w:val="00535584"/>
    <w:rsid w:val="00535722"/>
    <w:rsid w:val="00535966"/>
    <w:rsid w:val="00536033"/>
    <w:rsid w:val="00536585"/>
    <w:rsid w:val="0053663F"/>
    <w:rsid w:val="0053679E"/>
    <w:rsid w:val="00537076"/>
    <w:rsid w:val="00537242"/>
    <w:rsid w:val="00537453"/>
    <w:rsid w:val="005376A2"/>
    <w:rsid w:val="005378CF"/>
    <w:rsid w:val="005379AD"/>
    <w:rsid w:val="00537CBC"/>
    <w:rsid w:val="00537F83"/>
    <w:rsid w:val="00540013"/>
    <w:rsid w:val="005403E6"/>
    <w:rsid w:val="0054052A"/>
    <w:rsid w:val="0054067F"/>
    <w:rsid w:val="005406EF"/>
    <w:rsid w:val="0054085C"/>
    <w:rsid w:val="00540877"/>
    <w:rsid w:val="0054099E"/>
    <w:rsid w:val="00540A1A"/>
    <w:rsid w:val="00540A21"/>
    <w:rsid w:val="00540B7E"/>
    <w:rsid w:val="00540EAB"/>
    <w:rsid w:val="00540FA9"/>
    <w:rsid w:val="00540FD6"/>
    <w:rsid w:val="00541514"/>
    <w:rsid w:val="00541777"/>
    <w:rsid w:val="00541987"/>
    <w:rsid w:val="00541B7D"/>
    <w:rsid w:val="00541CD0"/>
    <w:rsid w:val="00541EDF"/>
    <w:rsid w:val="005420BD"/>
    <w:rsid w:val="0054220F"/>
    <w:rsid w:val="0054233E"/>
    <w:rsid w:val="005423C7"/>
    <w:rsid w:val="00542513"/>
    <w:rsid w:val="00542786"/>
    <w:rsid w:val="00542864"/>
    <w:rsid w:val="00542C8C"/>
    <w:rsid w:val="005432BD"/>
    <w:rsid w:val="00543439"/>
    <w:rsid w:val="005434B6"/>
    <w:rsid w:val="005438C3"/>
    <w:rsid w:val="00543BE7"/>
    <w:rsid w:val="00543D90"/>
    <w:rsid w:val="005441D3"/>
    <w:rsid w:val="005443AD"/>
    <w:rsid w:val="00544447"/>
    <w:rsid w:val="005445E1"/>
    <w:rsid w:val="0054461D"/>
    <w:rsid w:val="005447E0"/>
    <w:rsid w:val="00544A52"/>
    <w:rsid w:val="00544B72"/>
    <w:rsid w:val="00544C3E"/>
    <w:rsid w:val="00544D83"/>
    <w:rsid w:val="00544DF0"/>
    <w:rsid w:val="00544F1C"/>
    <w:rsid w:val="00544FD5"/>
    <w:rsid w:val="005455E1"/>
    <w:rsid w:val="00545640"/>
    <w:rsid w:val="0054575E"/>
    <w:rsid w:val="00545883"/>
    <w:rsid w:val="005458E8"/>
    <w:rsid w:val="0054595B"/>
    <w:rsid w:val="00545BDF"/>
    <w:rsid w:val="00545C8D"/>
    <w:rsid w:val="00545E83"/>
    <w:rsid w:val="00545EDA"/>
    <w:rsid w:val="00545FC9"/>
    <w:rsid w:val="00546095"/>
    <w:rsid w:val="0054678F"/>
    <w:rsid w:val="00546A2B"/>
    <w:rsid w:val="00546A36"/>
    <w:rsid w:val="00546AF5"/>
    <w:rsid w:val="00546C0D"/>
    <w:rsid w:val="00547055"/>
    <w:rsid w:val="00547352"/>
    <w:rsid w:val="005474E6"/>
    <w:rsid w:val="00547605"/>
    <w:rsid w:val="00547B8B"/>
    <w:rsid w:val="00547F76"/>
    <w:rsid w:val="005501C2"/>
    <w:rsid w:val="005502E5"/>
    <w:rsid w:val="00550552"/>
    <w:rsid w:val="00550614"/>
    <w:rsid w:val="00550993"/>
    <w:rsid w:val="00550E39"/>
    <w:rsid w:val="00550F4B"/>
    <w:rsid w:val="005510B4"/>
    <w:rsid w:val="00551188"/>
    <w:rsid w:val="005511FF"/>
    <w:rsid w:val="00551293"/>
    <w:rsid w:val="00551438"/>
    <w:rsid w:val="0055149A"/>
    <w:rsid w:val="005515B1"/>
    <w:rsid w:val="005515D0"/>
    <w:rsid w:val="005515E8"/>
    <w:rsid w:val="005516AF"/>
    <w:rsid w:val="00551DB1"/>
    <w:rsid w:val="00551EE7"/>
    <w:rsid w:val="0055202C"/>
    <w:rsid w:val="005520E7"/>
    <w:rsid w:val="005522BB"/>
    <w:rsid w:val="00552416"/>
    <w:rsid w:val="00552657"/>
    <w:rsid w:val="005526C0"/>
    <w:rsid w:val="00552983"/>
    <w:rsid w:val="005529A0"/>
    <w:rsid w:val="00552B53"/>
    <w:rsid w:val="00552C90"/>
    <w:rsid w:val="00552DFE"/>
    <w:rsid w:val="00552F93"/>
    <w:rsid w:val="0055326A"/>
    <w:rsid w:val="0055352E"/>
    <w:rsid w:val="0055356F"/>
    <w:rsid w:val="00553E63"/>
    <w:rsid w:val="00553E9E"/>
    <w:rsid w:val="00553EDA"/>
    <w:rsid w:val="00554386"/>
    <w:rsid w:val="00554631"/>
    <w:rsid w:val="0055480E"/>
    <w:rsid w:val="005549BA"/>
    <w:rsid w:val="00554C62"/>
    <w:rsid w:val="00554D3F"/>
    <w:rsid w:val="00554F7D"/>
    <w:rsid w:val="00554F91"/>
    <w:rsid w:val="00555090"/>
    <w:rsid w:val="00555218"/>
    <w:rsid w:val="0055523F"/>
    <w:rsid w:val="005554E4"/>
    <w:rsid w:val="005554FC"/>
    <w:rsid w:val="00555729"/>
    <w:rsid w:val="0055573B"/>
    <w:rsid w:val="00555774"/>
    <w:rsid w:val="00555896"/>
    <w:rsid w:val="005558CD"/>
    <w:rsid w:val="00555B22"/>
    <w:rsid w:val="00555CCC"/>
    <w:rsid w:val="00555FFA"/>
    <w:rsid w:val="00556011"/>
    <w:rsid w:val="00556096"/>
    <w:rsid w:val="005564B2"/>
    <w:rsid w:val="0055696E"/>
    <w:rsid w:val="00556FDE"/>
    <w:rsid w:val="0055727A"/>
    <w:rsid w:val="005577C3"/>
    <w:rsid w:val="00557800"/>
    <w:rsid w:val="0055793E"/>
    <w:rsid w:val="00557989"/>
    <w:rsid w:val="00557AE7"/>
    <w:rsid w:val="00557B52"/>
    <w:rsid w:val="00557B94"/>
    <w:rsid w:val="00557C5C"/>
    <w:rsid w:val="00557CDA"/>
    <w:rsid w:val="00557E7C"/>
    <w:rsid w:val="005601E0"/>
    <w:rsid w:val="0056038A"/>
    <w:rsid w:val="005603EC"/>
    <w:rsid w:val="00560809"/>
    <w:rsid w:val="00560AD1"/>
    <w:rsid w:val="00560DF1"/>
    <w:rsid w:val="00560E3E"/>
    <w:rsid w:val="0056103A"/>
    <w:rsid w:val="005611D9"/>
    <w:rsid w:val="00561511"/>
    <w:rsid w:val="00561665"/>
    <w:rsid w:val="005619A3"/>
    <w:rsid w:val="00561D91"/>
    <w:rsid w:val="00561DAF"/>
    <w:rsid w:val="00561DEC"/>
    <w:rsid w:val="00561FF1"/>
    <w:rsid w:val="005626CB"/>
    <w:rsid w:val="005626D2"/>
    <w:rsid w:val="00562709"/>
    <w:rsid w:val="00562777"/>
    <w:rsid w:val="005627E0"/>
    <w:rsid w:val="00562A83"/>
    <w:rsid w:val="00562B6E"/>
    <w:rsid w:val="00562C2E"/>
    <w:rsid w:val="00562CE7"/>
    <w:rsid w:val="00562D5B"/>
    <w:rsid w:val="00562DA8"/>
    <w:rsid w:val="00562DCA"/>
    <w:rsid w:val="00562E9B"/>
    <w:rsid w:val="00563015"/>
    <w:rsid w:val="005632E0"/>
    <w:rsid w:val="00563599"/>
    <w:rsid w:val="005635C6"/>
    <w:rsid w:val="00563676"/>
    <w:rsid w:val="00563771"/>
    <w:rsid w:val="00563839"/>
    <w:rsid w:val="00563851"/>
    <w:rsid w:val="00563A53"/>
    <w:rsid w:val="0056410F"/>
    <w:rsid w:val="005641ED"/>
    <w:rsid w:val="0056437E"/>
    <w:rsid w:val="005644D2"/>
    <w:rsid w:val="00564705"/>
    <w:rsid w:val="00564810"/>
    <w:rsid w:val="005648B2"/>
    <w:rsid w:val="00564D94"/>
    <w:rsid w:val="00564E0E"/>
    <w:rsid w:val="005650A1"/>
    <w:rsid w:val="005650C1"/>
    <w:rsid w:val="005652AA"/>
    <w:rsid w:val="005652CD"/>
    <w:rsid w:val="005654F7"/>
    <w:rsid w:val="00565FCA"/>
    <w:rsid w:val="00566100"/>
    <w:rsid w:val="005661AB"/>
    <w:rsid w:val="0056626B"/>
    <w:rsid w:val="0056671E"/>
    <w:rsid w:val="0056683A"/>
    <w:rsid w:val="00566D7D"/>
    <w:rsid w:val="00566DAB"/>
    <w:rsid w:val="00567068"/>
    <w:rsid w:val="00567132"/>
    <w:rsid w:val="00567180"/>
    <w:rsid w:val="005672B5"/>
    <w:rsid w:val="005672C7"/>
    <w:rsid w:val="00567625"/>
    <w:rsid w:val="00567700"/>
    <w:rsid w:val="0056782B"/>
    <w:rsid w:val="00570391"/>
    <w:rsid w:val="005703F7"/>
    <w:rsid w:val="005706A4"/>
    <w:rsid w:val="00570E77"/>
    <w:rsid w:val="00570F0F"/>
    <w:rsid w:val="00571033"/>
    <w:rsid w:val="0057116C"/>
    <w:rsid w:val="005711C9"/>
    <w:rsid w:val="005712CE"/>
    <w:rsid w:val="00571B88"/>
    <w:rsid w:val="00571D34"/>
    <w:rsid w:val="00571E6D"/>
    <w:rsid w:val="00571F65"/>
    <w:rsid w:val="00571FC2"/>
    <w:rsid w:val="00571FE6"/>
    <w:rsid w:val="00572390"/>
    <w:rsid w:val="005724E5"/>
    <w:rsid w:val="005729CB"/>
    <w:rsid w:val="00572D19"/>
    <w:rsid w:val="00572E96"/>
    <w:rsid w:val="00572EE4"/>
    <w:rsid w:val="005733FB"/>
    <w:rsid w:val="005735A0"/>
    <w:rsid w:val="00573702"/>
    <w:rsid w:val="00573A6A"/>
    <w:rsid w:val="00573FA3"/>
    <w:rsid w:val="0057457F"/>
    <w:rsid w:val="005747CC"/>
    <w:rsid w:val="005749FC"/>
    <w:rsid w:val="00574A73"/>
    <w:rsid w:val="00574BF7"/>
    <w:rsid w:val="00574CAB"/>
    <w:rsid w:val="00574D25"/>
    <w:rsid w:val="00574F6F"/>
    <w:rsid w:val="005751FD"/>
    <w:rsid w:val="0057522A"/>
    <w:rsid w:val="00575748"/>
    <w:rsid w:val="00575753"/>
    <w:rsid w:val="005759A7"/>
    <w:rsid w:val="005760E1"/>
    <w:rsid w:val="005760ED"/>
    <w:rsid w:val="005761EA"/>
    <w:rsid w:val="00576441"/>
    <w:rsid w:val="00576505"/>
    <w:rsid w:val="0057652F"/>
    <w:rsid w:val="0057689D"/>
    <w:rsid w:val="0057692B"/>
    <w:rsid w:val="00576D4D"/>
    <w:rsid w:val="00576E3B"/>
    <w:rsid w:val="00576E72"/>
    <w:rsid w:val="005770C0"/>
    <w:rsid w:val="0057736D"/>
    <w:rsid w:val="00577406"/>
    <w:rsid w:val="00577499"/>
    <w:rsid w:val="005774CE"/>
    <w:rsid w:val="005775AC"/>
    <w:rsid w:val="005775F2"/>
    <w:rsid w:val="00577691"/>
    <w:rsid w:val="0057787E"/>
    <w:rsid w:val="00577951"/>
    <w:rsid w:val="00577976"/>
    <w:rsid w:val="00577C1B"/>
    <w:rsid w:val="00577D85"/>
    <w:rsid w:val="00577F3A"/>
    <w:rsid w:val="0058027D"/>
    <w:rsid w:val="00580283"/>
    <w:rsid w:val="005802E1"/>
    <w:rsid w:val="00580312"/>
    <w:rsid w:val="00580332"/>
    <w:rsid w:val="00580536"/>
    <w:rsid w:val="0058058C"/>
    <w:rsid w:val="00580644"/>
    <w:rsid w:val="005809BE"/>
    <w:rsid w:val="00580C62"/>
    <w:rsid w:val="00580D52"/>
    <w:rsid w:val="00580F5C"/>
    <w:rsid w:val="00580FD7"/>
    <w:rsid w:val="0058117E"/>
    <w:rsid w:val="005811AF"/>
    <w:rsid w:val="005811B6"/>
    <w:rsid w:val="00581248"/>
    <w:rsid w:val="00581270"/>
    <w:rsid w:val="00581358"/>
    <w:rsid w:val="00581504"/>
    <w:rsid w:val="005817DF"/>
    <w:rsid w:val="00581986"/>
    <w:rsid w:val="005819AF"/>
    <w:rsid w:val="005819F0"/>
    <w:rsid w:val="00581A16"/>
    <w:rsid w:val="00581B7F"/>
    <w:rsid w:val="00581DD1"/>
    <w:rsid w:val="00581ED0"/>
    <w:rsid w:val="00581F0E"/>
    <w:rsid w:val="005820C1"/>
    <w:rsid w:val="00582188"/>
    <w:rsid w:val="00582296"/>
    <w:rsid w:val="00582A47"/>
    <w:rsid w:val="00582A94"/>
    <w:rsid w:val="00582D15"/>
    <w:rsid w:val="00582E25"/>
    <w:rsid w:val="0058325F"/>
    <w:rsid w:val="00583564"/>
    <w:rsid w:val="005835F5"/>
    <w:rsid w:val="00583696"/>
    <w:rsid w:val="00583878"/>
    <w:rsid w:val="005839AF"/>
    <w:rsid w:val="00583D1E"/>
    <w:rsid w:val="00584064"/>
    <w:rsid w:val="0058415F"/>
    <w:rsid w:val="00584194"/>
    <w:rsid w:val="0058426F"/>
    <w:rsid w:val="00584326"/>
    <w:rsid w:val="0058445C"/>
    <w:rsid w:val="0058448F"/>
    <w:rsid w:val="0058485F"/>
    <w:rsid w:val="005848EE"/>
    <w:rsid w:val="00584D34"/>
    <w:rsid w:val="00584E2E"/>
    <w:rsid w:val="00584EE7"/>
    <w:rsid w:val="00584F21"/>
    <w:rsid w:val="00585275"/>
    <w:rsid w:val="00585505"/>
    <w:rsid w:val="0058568F"/>
    <w:rsid w:val="005856ED"/>
    <w:rsid w:val="0058576E"/>
    <w:rsid w:val="005857A1"/>
    <w:rsid w:val="00585983"/>
    <w:rsid w:val="00585C2E"/>
    <w:rsid w:val="00585C68"/>
    <w:rsid w:val="005862D4"/>
    <w:rsid w:val="005865E7"/>
    <w:rsid w:val="005869E3"/>
    <w:rsid w:val="00586A72"/>
    <w:rsid w:val="00586C79"/>
    <w:rsid w:val="00586F6D"/>
    <w:rsid w:val="00587122"/>
    <w:rsid w:val="0058714A"/>
    <w:rsid w:val="00587741"/>
    <w:rsid w:val="00587CE1"/>
    <w:rsid w:val="00587DBA"/>
    <w:rsid w:val="00587E74"/>
    <w:rsid w:val="005900BE"/>
    <w:rsid w:val="0059038C"/>
    <w:rsid w:val="005909EC"/>
    <w:rsid w:val="00590C58"/>
    <w:rsid w:val="00590CD4"/>
    <w:rsid w:val="00590D82"/>
    <w:rsid w:val="00590DED"/>
    <w:rsid w:val="00590E72"/>
    <w:rsid w:val="00590FB6"/>
    <w:rsid w:val="00590FCB"/>
    <w:rsid w:val="005910B0"/>
    <w:rsid w:val="00591362"/>
    <w:rsid w:val="005913E0"/>
    <w:rsid w:val="00591599"/>
    <w:rsid w:val="005915D6"/>
    <w:rsid w:val="0059177A"/>
    <w:rsid w:val="005917F6"/>
    <w:rsid w:val="0059196D"/>
    <w:rsid w:val="00591B85"/>
    <w:rsid w:val="00591EF6"/>
    <w:rsid w:val="00592182"/>
    <w:rsid w:val="0059235E"/>
    <w:rsid w:val="005924C0"/>
    <w:rsid w:val="00592B8F"/>
    <w:rsid w:val="00592C4E"/>
    <w:rsid w:val="00592E21"/>
    <w:rsid w:val="00592EFD"/>
    <w:rsid w:val="00592EFE"/>
    <w:rsid w:val="00592F88"/>
    <w:rsid w:val="00593193"/>
    <w:rsid w:val="005932CC"/>
    <w:rsid w:val="005933AD"/>
    <w:rsid w:val="005935D2"/>
    <w:rsid w:val="005937C4"/>
    <w:rsid w:val="005937CE"/>
    <w:rsid w:val="00593868"/>
    <w:rsid w:val="00593B29"/>
    <w:rsid w:val="00593C8C"/>
    <w:rsid w:val="00593E2E"/>
    <w:rsid w:val="00593E42"/>
    <w:rsid w:val="00593EB2"/>
    <w:rsid w:val="00593F8D"/>
    <w:rsid w:val="005940F2"/>
    <w:rsid w:val="005943E0"/>
    <w:rsid w:val="00594573"/>
    <w:rsid w:val="00594649"/>
    <w:rsid w:val="005949A0"/>
    <w:rsid w:val="00594A61"/>
    <w:rsid w:val="0059517B"/>
    <w:rsid w:val="00595367"/>
    <w:rsid w:val="005954CB"/>
    <w:rsid w:val="005955A1"/>
    <w:rsid w:val="00595665"/>
    <w:rsid w:val="00595897"/>
    <w:rsid w:val="00595B17"/>
    <w:rsid w:val="00595BEF"/>
    <w:rsid w:val="00596229"/>
    <w:rsid w:val="005963AE"/>
    <w:rsid w:val="005963ED"/>
    <w:rsid w:val="005964A0"/>
    <w:rsid w:val="00596621"/>
    <w:rsid w:val="00596657"/>
    <w:rsid w:val="00596888"/>
    <w:rsid w:val="0059698A"/>
    <w:rsid w:val="00596ED6"/>
    <w:rsid w:val="00596EEA"/>
    <w:rsid w:val="00597042"/>
    <w:rsid w:val="00597113"/>
    <w:rsid w:val="0059711E"/>
    <w:rsid w:val="005975EE"/>
    <w:rsid w:val="005977B8"/>
    <w:rsid w:val="00597902"/>
    <w:rsid w:val="00597978"/>
    <w:rsid w:val="00597C34"/>
    <w:rsid w:val="00597C9F"/>
    <w:rsid w:val="00597CB9"/>
    <w:rsid w:val="005A00BE"/>
    <w:rsid w:val="005A03D9"/>
    <w:rsid w:val="005A0425"/>
    <w:rsid w:val="005A0497"/>
    <w:rsid w:val="005A08B9"/>
    <w:rsid w:val="005A0A6B"/>
    <w:rsid w:val="005A0ADB"/>
    <w:rsid w:val="005A0C8F"/>
    <w:rsid w:val="005A0CEC"/>
    <w:rsid w:val="005A0FDC"/>
    <w:rsid w:val="005A14A3"/>
    <w:rsid w:val="005A155A"/>
    <w:rsid w:val="005A1766"/>
    <w:rsid w:val="005A17D8"/>
    <w:rsid w:val="005A1ABF"/>
    <w:rsid w:val="005A1C54"/>
    <w:rsid w:val="005A1CE2"/>
    <w:rsid w:val="005A1DC1"/>
    <w:rsid w:val="005A1DC6"/>
    <w:rsid w:val="005A1E98"/>
    <w:rsid w:val="005A1EB5"/>
    <w:rsid w:val="005A1EB9"/>
    <w:rsid w:val="005A2077"/>
    <w:rsid w:val="005A215C"/>
    <w:rsid w:val="005A224F"/>
    <w:rsid w:val="005A23B8"/>
    <w:rsid w:val="005A2469"/>
    <w:rsid w:val="005A25AA"/>
    <w:rsid w:val="005A2814"/>
    <w:rsid w:val="005A28E2"/>
    <w:rsid w:val="005A299E"/>
    <w:rsid w:val="005A2B93"/>
    <w:rsid w:val="005A2E42"/>
    <w:rsid w:val="005A3165"/>
    <w:rsid w:val="005A3195"/>
    <w:rsid w:val="005A321C"/>
    <w:rsid w:val="005A327A"/>
    <w:rsid w:val="005A32F1"/>
    <w:rsid w:val="005A336A"/>
    <w:rsid w:val="005A343E"/>
    <w:rsid w:val="005A350C"/>
    <w:rsid w:val="005A37DC"/>
    <w:rsid w:val="005A3B56"/>
    <w:rsid w:val="005A3B8A"/>
    <w:rsid w:val="005A3D38"/>
    <w:rsid w:val="005A4039"/>
    <w:rsid w:val="005A4181"/>
    <w:rsid w:val="005A42EC"/>
    <w:rsid w:val="005A44BA"/>
    <w:rsid w:val="005A4C43"/>
    <w:rsid w:val="005A4F58"/>
    <w:rsid w:val="005A5180"/>
    <w:rsid w:val="005A548B"/>
    <w:rsid w:val="005A5497"/>
    <w:rsid w:val="005A54AC"/>
    <w:rsid w:val="005A5701"/>
    <w:rsid w:val="005A575D"/>
    <w:rsid w:val="005A5C98"/>
    <w:rsid w:val="005A5F37"/>
    <w:rsid w:val="005A62F3"/>
    <w:rsid w:val="005A6342"/>
    <w:rsid w:val="005A65F1"/>
    <w:rsid w:val="005A65F2"/>
    <w:rsid w:val="005A6936"/>
    <w:rsid w:val="005A6BE9"/>
    <w:rsid w:val="005A6E82"/>
    <w:rsid w:val="005A6FAD"/>
    <w:rsid w:val="005A7100"/>
    <w:rsid w:val="005A7142"/>
    <w:rsid w:val="005A778C"/>
    <w:rsid w:val="005A77DD"/>
    <w:rsid w:val="005A77FE"/>
    <w:rsid w:val="005A7976"/>
    <w:rsid w:val="005A7A3D"/>
    <w:rsid w:val="005A7E11"/>
    <w:rsid w:val="005A7F87"/>
    <w:rsid w:val="005B02F4"/>
    <w:rsid w:val="005B0667"/>
    <w:rsid w:val="005B090C"/>
    <w:rsid w:val="005B09CF"/>
    <w:rsid w:val="005B0BE2"/>
    <w:rsid w:val="005B0C52"/>
    <w:rsid w:val="005B0C5F"/>
    <w:rsid w:val="005B0DD4"/>
    <w:rsid w:val="005B1212"/>
    <w:rsid w:val="005B15DE"/>
    <w:rsid w:val="005B165A"/>
    <w:rsid w:val="005B16DC"/>
    <w:rsid w:val="005B17D3"/>
    <w:rsid w:val="005B1903"/>
    <w:rsid w:val="005B1A9A"/>
    <w:rsid w:val="005B1DA1"/>
    <w:rsid w:val="005B1E7A"/>
    <w:rsid w:val="005B1F14"/>
    <w:rsid w:val="005B23DD"/>
    <w:rsid w:val="005B2607"/>
    <w:rsid w:val="005B2A4C"/>
    <w:rsid w:val="005B2FA5"/>
    <w:rsid w:val="005B2FD2"/>
    <w:rsid w:val="005B30F0"/>
    <w:rsid w:val="005B331F"/>
    <w:rsid w:val="005B33E1"/>
    <w:rsid w:val="005B346C"/>
    <w:rsid w:val="005B3482"/>
    <w:rsid w:val="005B3944"/>
    <w:rsid w:val="005B3B57"/>
    <w:rsid w:val="005B3CD8"/>
    <w:rsid w:val="005B3CDB"/>
    <w:rsid w:val="005B3D9C"/>
    <w:rsid w:val="005B3DE1"/>
    <w:rsid w:val="005B3E6C"/>
    <w:rsid w:val="005B3F71"/>
    <w:rsid w:val="005B4063"/>
    <w:rsid w:val="005B459B"/>
    <w:rsid w:val="005B473F"/>
    <w:rsid w:val="005B497E"/>
    <w:rsid w:val="005B4C67"/>
    <w:rsid w:val="005B4EE9"/>
    <w:rsid w:val="005B510C"/>
    <w:rsid w:val="005B5331"/>
    <w:rsid w:val="005B536C"/>
    <w:rsid w:val="005B53DF"/>
    <w:rsid w:val="005B5469"/>
    <w:rsid w:val="005B54B1"/>
    <w:rsid w:val="005B54B4"/>
    <w:rsid w:val="005B5C45"/>
    <w:rsid w:val="005B5D5F"/>
    <w:rsid w:val="005B5D8A"/>
    <w:rsid w:val="005B5EBA"/>
    <w:rsid w:val="005B6053"/>
    <w:rsid w:val="005B606A"/>
    <w:rsid w:val="005B60B4"/>
    <w:rsid w:val="005B62D2"/>
    <w:rsid w:val="005B6370"/>
    <w:rsid w:val="005B662C"/>
    <w:rsid w:val="005B6DF4"/>
    <w:rsid w:val="005B6E45"/>
    <w:rsid w:val="005B7361"/>
    <w:rsid w:val="005B7511"/>
    <w:rsid w:val="005B75BE"/>
    <w:rsid w:val="005B7732"/>
    <w:rsid w:val="005B7956"/>
    <w:rsid w:val="005B7A90"/>
    <w:rsid w:val="005B7AF9"/>
    <w:rsid w:val="005B7B86"/>
    <w:rsid w:val="005B7C36"/>
    <w:rsid w:val="005B7C72"/>
    <w:rsid w:val="005C03DA"/>
    <w:rsid w:val="005C0528"/>
    <w:rsid w:val="005C0A2E"/>
    <w:rsid w:val="005C0E66"/>
    <w:rsid w:val="005C0F75"/>
    <w:rsid w:val="005C133D"/>
    <w:rsid w:val="005C1401"/>
    <w:rsid w:val="005C1A1C"/>
    <w:rsid w:val="005C1A9C"/>
    <w:rsid w:val="005C1DB0"/>
    <w:rsid w:val="005C201D"/>
    <w:rsid w:val="005C2058"/>
    <w:rsid w:val="005C2194"/>
    <w:rsid w:val="005C252F"/>
    <w:rsid w:val="005C2534"/>
    <w:rsid w:val="005C25AE"/>
    <w:rsid w:val="005C2893"/>
    <w:rsid w:val="005C2C01"/>
    <w:rsid w:val="005C2DD7"/>
    <w:rsid w:val="005C2FE8"/>
    <w:rsid w:val="005C3061"/>
    <w:rsid w:val="005C3302"/>
    <w:rsid w:val="005C3666"/>
    <w:rsid w:val="005C36A2"/>
    <w:rsid w:val="005C36C0"/>
    <w:rsid w:val="005C39CB"/>
    <w:rsid w:val="005C3B12"/>
    <w:rsid w:val="005C3B7F"/>
    <w:rsid w:val="005C3C10"/>
    <w:rsid w:val="005C3D27"/>
    <w:rsid w:val="005C3DAF"/>
    <w:rsid w:val="005C3E0B"/>
    <w:rsid w:val="005C3E91"/>
    <w:rsid w:val="005C41A8"/>
    <w:rsid w:val="005C4226"/>
    <w:rsid w:val="005C46F7"/>
    <w:rsid w:val="005C4B63"/>
    <w:rsid w:val="005C4D45"/>
    <w:rsid w:val="005C5182"/>
    <w:rsid w:val="005C56C4"/>
    <w:rsid w:val="005C5B37"/>
    <w:rsid w:val="005C5BAB"/>
    <w:rsid w:val="005C5C7B"/>
    <w:rsid w:val="005C5CBC"/>
    <w:rsid w:val="005C5DA2"/>
    <w:rsid w:val="005C5F09"/>
    <w:rsid w:val="005C6743"/>
    <w:rsid w:val="005C6B04"/>
    <w:rsid w:val="005C6F14"/>
    <w:rsid w:val="005C72EE"/>
    <w:rsid w:val="005C7352"/>
    <w:rsid w:val="005C79F3"/>
    <w:rsid w:val="005C7AA1"/>
    <w:rsid w:val="005C7BFD"/>
    <w:rsid w:val="005D01A2"/>
    <w:rsid w:val="005D0276"/>
    <w:rsid w:val="005D02D5"/>
    <w:rsid w:val="005D0800"/>
    <w:rsid w:val="005D0B2B"/>
    <w:rsid w:val="005D0DA3"/>
    <w:rsid w:val="005D1278"/>
    <w:rsid w:val="005D14BB"/>
    <w:rsid w:val="005D1666"/>
    <w:rsid w:val="005D16CC"/>
    <w:rsid w:val="005D18F4"/>
    <w:rsid w:val="005D1969"/>
    <w:rsid w:val="005D19CB"/>
    <w:rsid w:val="005D1A1E"/>
    <w:rsid w:val="005D1ABA"/>
    <w:rsid w:val="005D1C53"/>
    <w:rsid w:val="005D1CC6"/>
    <w:rsid w:val="005D1CEB"/>
    <w:rsid w:val="005D22FB"/>
    <w:rsid w:val="005D238A"/>
    <w:rsid w:val="005D2608"/>
    <w:rsid w:val="005D29C5"/>
    <w:rsid w:val="005D29F7"/>
    <w:rsid w:val="005D2B31"/>
    <w:rsid w:val="005D313A"/>
    <w:rsid w:val="005D3258"/>
    <w:rsid w:val="005D33B0"/>
    <w:rsid w:val="005D33BF"/>
    <w:rsid w:val="005D37AA"/>
    <w:rsid w:val="005D37B9"/>
    <w:rsid w:val="005D3942"/>
    <w:rsid w:val="005D3ADF"/>
    <w:rsid w:val="005D3D6D"/>
    <w:rsid w:val="005D3E42"/>
    <w:rsid w:val="005D410C"/>
    <w:rsid w:val="005D4133"/>
    <w:rsid w:val="005D4436"/>
    <w:rsid w:val="005D4488"/>
    <w:rsid w:val="005D44FB"/>
    <w:rsid w:val="005D4524"/>
    <w:rsid w:val="005D49C5"/>
    <w:rsid w:val="005D4B5C"/>
    <w:rsid w:val="005D4BF8"/>
    <w:rsid w:val="005D4ED9"/>
    <w:rsid w:val="005D4EF2"/>
    <w:rsid w:val="005D50CD"/>
    <w:rsid w:val="005D5410"/>
    <w:rsid w:val="005D546E"/>
    <w:rsid w:val="005D55E2"/>
    <w:rsid w:val="005D5910"/>
    <w:rsid w:val="005D59C6"/>
    <w:rsid w:val="005D5ABE"/>
    <w:rsid w:val="005D5B1F"/>
    <w:rsid w:val="005D5BE7"/>
    <w:rsid w:val="005D5DC1"/>
    <w:rsid w:val="005D6039"/>
    <w:rsid w:val="005D64B2"/>
    <w:rsid w:val="005D65B1"/>
    <w:rsid w:val="005D66F1"/>
    <w:rsid w:val="005D6788"/>
    <w:rsid w:val="005D6BE2"/>
    <w:rsid w:val="005D6C2D"/>
    <w:rsid w:val="005D6E70"/>
    <w:rsid w:val="005D6EBA"/>
    <w:rsid w:val="005D7262"/>
    <w:rsid w:val="005D7550"/>
    <w:rsid w:val="005D7556"/>
    <w:rsid w:val="005D7A3E"/>
    <w:rsid w:val="005D7A3F"/>
    <w:rsid w:val="005D7A65"/>
    <w:rsid w:val="005D7B17"/>
    <w:rsid w:val="005D7C0C"/>
    <w:rsid w:val="005D7C13"/>
    <w:rsid w:val="005D7C7E"/>
    <w:rsid w:val="005D7DD5"/>
    <w:rsid w:val="005D7F34"/>
    <w:rsid w:val="005D7F38"/>
    <w:rsid w:val="005E0229"/>
    <w:rsid w:val="005E032D"/>
    <w:rsid w:val="005E0395"/>
    <w:rsid w:val="005E0698"/>
    <w:rsid w:val="005E08C5"/>
    <w:rsid w:val="005E09CA"/>
    <w:rsid w:val="005E0C22"/>
    <w:rsid w:val="005E0DB9"/>
    <w:rsid w:val="005E0F6F"/>
    <w:rsid w:val="005E110B"/>
    <w:rsid w:val="005E1112"/>
    <w:rsid w:val="005E12FB"/>
    <w:rsid w:val="005E14A6"/>
    <w:rsid w:val="005E1698"/>
    <w:rsid w:val="005E16EA"/>
    <w:rsid w:val="005E1874"/>
    <w:rsid w:val="005E193E"/>
    <w:rsid w:val="005E1AAD"/>
    <w:rsid w:val="005E1E0C"/>
    <w:rsid w:val="005E2082"/>
    <w:rsid w:val="005E217A"/>
    <w:rsid w:val="005E2235"/>
    <w:rsid w:val="005E2316"/>
    <w:rsid w:val="005E2326"/>
    <w:rsid w:val="005E24E8"/>
    <w:rsid w:val="005E258B"/>
    <w:rsid w:val="005E2612"/>
    <w:rsid w:val="005E29FA"/>
    <w:rsid w:val="005E2BE1"/>
    <w:rsid w:val="005E2C41"/>
    <w:rsid w:val="005E2CA2"/>
    <w:rsid w:val="005E2DE9"/>
    <w:rsid w:val="005E2F2A"/>
    <w:rsid w:val="005E3177"/>
    <w:rsid w:val="005E333A"/>
    <w:rsid w:val="005E3585"/>
    <w:rsid w:val="005E35F1"/>
    <w:rsid w:val="005E3698"/>
    <w:rsid w:val="005E3769"/>
    <w:rsid w:val="005E3862"/>
    <w:rsid w:val="005E3AC6"/>
    <w:rsid w:val="005E3BBF"/>
    <w:rsid w:val="005E3BDE"/>
    <w:rsid w:val="005E3C4B"/>
    <w:rsid w:val="005E4022"/>
    <w:rsid w:val="005E4078"/>
    <w:rsid w:val="005E44F4"/>
    <w:rsid w:val="005E464B"/>
    <w:rsid w:val="005E4802"/>
    <w:rsid w:val="005E48FB"/>
    <w:rsid w:val="005E4C4C"/>
    <w:rsid w:val="005E4D3F"/>
    <w:rsid w:val="005E4EE1"/>
    <w:rsid w:val="005E4F07"/>
    <w:rsid w:val="005E4FA3"/>
    <w:rsid w:val="005E5168"/>
    <w:rsid w:val="005E52B1"/>
    <w:rsid w:val="005E5313"/>
    <w:rsid w:val="005E54A5"/>
    <w:rsid w:val="005E55FE"/>
    <w:rsid w:val="005E5601"/>
    <w:rsid w:val="005E5803"/>
    <w:rsid w:val="005E58A6"/>
    <w:rsid w:val="005E5A1F"/>
    <w:rsid w:val="005E5A3A"/>
    <w:rsid w:val="005E5E7B"/>
    <w:rsid w:val="005E62ED"/>
    <w:rsid w:val="005E6339"/>
    <w:rsid w:val="005E6776"/>
    <w:rsid w:val="005E6BB2"/>
    <w:rsid w:val="005E6BB5"/>
    <w:rsid w:val="005E6D1F"/>
    <w:rsid w:val="005E6F3D"/>
    <w:rsid w:val="005E77B5"/>
    <w:rsid w:val="005E7993"/>
    <w:rsid w:val="005F01D8"/>
    <w:rsid w:val="005F01F0"/>
    <w:rsid w:val="005F02A7"/>
    <w:rsid w:val="005F0A4A"/>
    <w:rsid w:val="005F0B44"/>
    <w:rsid w:val="005F0B8F"/>
    <w:rsid w:val="005F0D8A"/>
    <w:rsid w:val="005F118E"/>
    <w:rsid w:val="005F1358"/>
    <w:rsid w:val="005F1563"/>
    <w:rsid w:val="005F15FA"/>
    <w:rsid w:val="005F1BCB"/>
    <w:rsid w:val="005F1CC4"/>
    <w:rsid w:val="005F213B"/>
    <w:rsid w:val="005F248F"/>
    <w:rsid w:val="005F274F"/>
    <w:rsid w:val="005F275F"/>
    <w:rsid w:val="005F2B4F"/>
    <w:rsid w:val="005F2D6F"/>
    <w:rsid w:val="005F2DC0"/>
    <w:rsid w:val="005F2EDC"/>
    <w:rsid w:val="005F2F0A"/>
    <w:rsid w:val="005F2FED"/>
    <w:rsid w:val="005F332C"/>
    <w:rsid w:val="005F359E"/>
    <w:rsid w:val="005F368B"/>
    <w:rsid w:val="005F38A8"/>
    <w:rsid w:val="005F3BE4"/>
    <w:rsid w:val="005F3D28"/>
    <w:rsid w:val="005F3D78"/>
    <w:rsid w:val="005F3EFD"/>
    <w:rsid w:val="005F3FFF"/>
    <w:rsid w:val="005F4061"/>
    <w:rsid w:val="005F41E7"/>
    <w:rsid w:val="005F429E"/>
    <w:rsid w:val="005F443A"/>
    <w:rsid w:val="005F4483"/>
    <w:rsid w:val="005F47A0"/>
    <w:rsid w:val="005F4AC7"/>
    <w:rsid w:val="005F4AFE"/>
    <w:rsid w:val="005F4C8C"/>
    <w:rsid w:val="005F4CB9"/>
    <w:rsid w:val="005F4CFE"/>
    <w:rsid w:val="005F5567"/>
    <w:rsid w:val="005F5601"/>
    <w:rsid w:val="005F56F1"/>
    <w:rsid w:val="005F5ACB"/>
    <w:rsid w:val="005F5C91"/>
    <w:rsid w:val="005F6226"/>
    <w:rsid w:val="005F6274"/>
    <w:rsid w:val="005F629D"/>
    <w:rsid w:val="005F65A5"/>
    <w:rsid w:val="005F6798"/>
    <w:rsid w:val="005F6C49"/>
    <w:rsid w:val="005F6D88"/>
    <w:rsid w:val="005F6F31"/>
    <w:rsid w:val="005F71A1"/>
    <w:rsid w:val="005F730F"/>
    <w:rsid w:val="005F73A6"/>
    <w:rsid w:val="005F781B"/>
    <w:rsid w:val="005F7922"/>
    <w:rsid w:val="005F7C73"/>
    <w:rsid w:val="005F7F93"/>
    <w:rsid w:val="006002A4"/>
    <w:rsid w:val="00600513"/>
    <w:rsid w:val="006005BC"/>
    <w:rsid w:val="00600784"/>
    <w:rsid w:val="00600800"/>
    <w:rsid w:val="00600893"/>
    <w:rsid w:val="00600DF9"/>
    <w:rsid w:val="00600E27"/>
    <w:rsid w:val="0060112E"/>
    <w:rsid w:val="00601418"/>
    <w:rsid w:val="0060149E"/>
    <w:rsid w:val="0060176E"/>
    <w:rsid w:val="006019F3"/>
    <w:rsid w:val="00601A06"/>
    <w:rsid w:val="00601C77"/>
    <w:rsid w:val="00601D81"/>
    <w:rsid w:val="00601D89"/>
    <w:rsid w:val="00601D9A"/>
    <w:rsid w:val="006020F6"/>
    <w:rsid w:val="006025D2"/>
    <w:rsid w:val="0060285E"/>
    <w:rsid w:val="00602A20"/>
    <w:rsid w:val="00602DD1"/>
    <w:rsid w:val="00603094"/>
    <w:rsid w:val="006030FA"/>
    <w:rsid w:val="006034A9"/>
    <w:rsid w:val="00603582"/>
    <w:rsid w:val="00603612"/>
    <w:rsid w:val="006036BB"/>
    <w:rsid w:val="006036F0"/>
    <w:rsid w:val="0060396D"/>
    <w:rsid w:val="006039B0"/>
    <w:rsid w:val="00603A9E"/>
    <w:rsid w:val="00604040"/>
    <w:rsid w:val="00604282"/>
    <w:rsid w:val="00604522"/>
    <w:rsid w:val="006048DB"/>
    <w:rsid w:val="00604BC7"/>
    <w:rsid w:val="00604D59"/>
    <w:rsid w:val="00604DB4"/>
    <w:rsid w:val="00604E2E"/>
    <w:rsid w:val="00604E58"/>
    <w:rsid w:val="00604E97"/>
    <w:rsid w:val="0060531D"/>
    <w:rsid w:val="006053AE"/>
    <w:rsid w:val="0060553F"/>
    <w:rsid w:val="00605549"/>
    <w:rsid w:val="006056E8"/>
    <w:rsid w:val="006056FE"/>
    <w:rsid w:val="006058F7"/>
    <w:rsid w:val="00605963"/>
    <w:rsid w:val="00605BEE"/>
    <w:rsid w:val="00605E91"/>
    <w:rsid w:val="00605EC8"/>
    <w:rsid w:val="00605F1E"/>
    <w:rsid w:val="00606123"/>
    <w:rsid w:val="00606134"/>
    <w:rsid w:val="00606709"/>
    <w:rsid w:val="00606DE7"/>
    <w:rsid w:val="00606F76"/>
    <w:rsid w:val="00607253"/>
    <w:rsid w:val="006072D1"/>
    <w:rsid w:val="00607417"/>
    <w:rsid w:val="0060785D"/>
    <w:rsid w:val="00607A09"/>
    <w:rsid w:val="00607ADB"/>
    <w:rsid w:val="00607C13"/>
    <w:rsid w:val="00607CFA"/>
    <w:rsid w:val="00607DA6"/>
    <w:rsid w:val="00607E40"/>
    <w:rsid w:val="00607F4B"/>
    <w:rsid w:val="006102B6"/>
    <w:rsid w:val="0061031F"/>
    <w:rsid w:val="00610681"/>
    <w:rsid w:val="006107FD"/>
    <w:rsid w:val="0061085D"/>
    <w:rsid w:val="00610966"/>
    <w:rsid w:val="00610AF1"/>
    <w:rsid w:val="00610EEF"/>
    <w:rsid w:val="00611233"/>
    <w:rsid w:val="006113DB"/>
    <w:rsid w:val="006118A3"/>
    <w:rsid w:val="006118BE"/>
    <w:rsid w:val="006118F2"/>
    <w:rsid w:val="00611A03"/>
    <w:rsid w:val="00611D87"/>
    <w:rsid w:val="0061200A"/>
    <w:rsid w:val="0061237D"/>
    <w:rsid w:val="0061250C"/>
    <w:rsid w:val="006127E4"/>
    <w:rsid w:val="00612AD9"/>
    <w:rsid w:val="00612DAD"/>
    <w:rsid w:val="00612EB9"/>
    <w:rsid w:val="00612EFF"/>
    <w:rsid w:val="00612FFC"/>
    <w:rsid w:val="006134AB"/>
    <w:rsid w:val="0061352A"/>
    <w:rsid w:val="00613653"/>
    <w:rsid w:val="0061369E"/>
    <w:rsid w:val="00613864"/>
    <w:rsid w:val="00613AEE"/>
    <w:rsid w:val="00613BD0"/>
    <w:rsid w:val="00613F5A"/>
    <w:rsid w:val="00613F8D"/>
    <w:rsid w:val="00614177"/>
    <w:rsid w:val="0061425B"/>
    <w:rsid w:val="00614430"/>
    <w:rsid w:val="00614500"/>
    <w:rsid w:val="00614578"/>
    <w:rsid w:val="00614621"/>
    <w:rsid w:val="00614722"/>
    <w:rsid w:val="0061475B"/>
    <w:rsid w:val="006147AB"/>
    <w:rsid w:val="00614D1C"/>
    <w:rsid w:val="00614E43"/>
    <w:rsid w:val="006151A4"/>
    <w:rsid w:val="006151B2"/>
    <w:rsid w:val="00615A8F"/>
    <w:rsid w:val="00615BDF"/>
    <w:rsid w:val="00615D81"/>
    <w:rsid w:val="00615F9B"/>
    <w:rsid w:val="006161CC"/>
    <w:rsid w:val="006163C5"/>
    <w:rsid w:val="00616401"/>
    <w:rsid w:val="00616678"/>
    <w:rsid w:val="0061699C"/>
    <w:rsid w:val="006169ED"/>
    <w:rsid w:val="00616C88"/>
    <w:rsid w:val="00616C8C"/>
    <w:rsid w:val="00616CB0"/>
    <w:rsid w:val="00616E3F"/>
    <w:rsid w:val="00617091"/>
    <w:rsid w:val="00617526"/>
    <w:rsid w:val="006175F2"/>
    <w:rsid w:val="00617876"/>
    <w:rsid w:val="006178A2"/>
    <w:rsid w:val="00617CF1"/>
    <w:rsid w:val="00617F13"/>
    <w:rsid w:val="0062031C"/>
    <w:rsid w:val="0062034F"/>
    <w:rsid w:val="00620487"/>
    <w:rsid w:val="0062071B"/>
    <w:rsid w:val="0062072E"/>
    <w:rsid w:val="00620995"/>
    <w:rsid w:val="00620ACB"/>
    <w:rsid w:val="00620D35"/>
    <w:rsid w:val="006213A7"/>
    <w:rsid w:val="00621494"/>
    <w:rsid w:val="006215AE"/>
    <w:rsid w:val="00621BA0"/>
    <w:rsid w:val="00621F94"/>
    <w:rsid w:val="00622003"/>
    <w:rsid w:val="0062230E"/>
    <w:rsid w:val="0062270F"/>
    <w:rsid w:val="006228C4"/>
    <w:rsid w:val="00622AE2"/>
    <w:rsid w:val="00622F52"/>
    <w:rsid w:val="00623312"/>
    <w:rsid w:val="00623400"/>
    <w:rsid w:val="00623689"/>
    <w:rsid w:val="0062372A"/>
    <w:rsid w:val="00623A81"/>
    <w:rsid w:val="00623B40"/>
    <w:rsid w:val="00623B48"/>
    <w:rsid w:val="00623BD9"/>
    <w:rsid w:val="00623C11"/>
    <w:rsid w:val="00623E08"/>
    <w:rsid w:val="00623F15"/>
    <w:rsid w:val="006241DC"/>
    <w:rsid w:val="00624376"/>
    <w:rsid w:val="0062440D"/>
    <w:rsid w:val="0062447A"/>
    <w:rsid w:val="006245B6"/>
    <w:rsid w:val="00624AA4"/>
    <w:rsid w:val="00624B2D"/>
    <w:rsid w:val="006250E7"/>
    <w:rsid w:val="00625340"/>
    <w:rsid w:val="006254AE"/>
    <w:rsid w:val="0062563C"/>
    <w:rsid w:val="006257F8"/>
    <w:rsid w:val="00625936"/>
    <w:rsid w:val="00625939"/>
    <w:rsid w:val="00625A72"/>
    <w:rsid w:val="00625B6A"/>
    <w:rsid w:val="00625C67"/>
    <w:rsid w:val="00625F3B"/>
    <w:rsid w:val="006262E3"/>
    <w:rsid w:val="006262F5"/>
    <w:rsid w:val="00626390"/>
    <w:rsid w:val="00626419"/>
    <w:rsid w:val="00626463"/>
    <w:rsid w:val="0062649F"/>
    <w:rsid w:val="00626677"/>
    <w:rsid w:val="00626893"/>
    <w:rsid w:val="006269A6"/>
    <w:rsid w:val="00626AA7"/>
    <w:rsid w:val="00626BD6"/>
    <w:rsid w:val="00626D53"/>
    <w:rsid w:val="00627116"/>
    <w:rsid w:val="006273FD"/>
    <w:rsid w:val="00627447"/>
    <w:rsid w:val="0062747E"/>
    <w:rsid w:val="006275B3"/>
    <w:rsid w:val="006277AF"/>
    <w:rsid w:val="00627AD7"/>
    <w:rsid w:val="00627B1C"/>
    <w:rsid w:val="00627BB3"/>
    <w:rsid w:val="00627F13"/>
    <w:rsid w:val="00627F39"/>
    <w:rsid w:val="006301B3"/>
    <w:rsid w:val="00630814"/>
    <w:rsid w:val="00630A38"/>
    <w:rsid w:val="00630AF1"/>
    <w:rsid w:val="00630F12"/>
    <w:rsid w:val="00631336"/>
    <w:rsid w:val="00631385"/>
    <w:rsid w:val="006313B4"/>
    <w:rsid w:val="00631B0F"/>
    <w:rsid w:val="00631D58"/>
    <w:rsid w:val="00631EEF"/>
    <w:rsid w:val="00632093"/>
    <w:rsid w:val="0063239E"/>
    <w:rsid w:val="00632638"/>
    <w:rsid w:val="0063274E"/>
    <w:rsid w:val="00632859"/>
    <w:rsid w:val="0063300C"/>
    <w:rsid w:val="00633010"/>
    <w:rsid w:val="00633128"/>
    <w:rsid w:val="0063340C"/>
    <w:rsid w:val="00633571"/>
    <w:rsid w:val="00633857"/>
    <w:rsid w:val="0063389E"/>
    <w:rsid w:val="00633A8C"/>
    <w:rsid w:val="00633AB3"/>
    <w:rsid w:val="00633B95"/>
    <w:rsid w:val="00633D1A"/>
    <w:rsid w:val="00633D60"/>
    <w:rsid w:val="00633E38"/>
    <w:rsid w:val="00633EEF"/>
    <w:rsid w:val="006340E7"/>
    <w:rsid w:val="00634607"/>
    <w:rsid w:val="006348BC"/>
    <w:rsid w:val="00634AB2"/>
    <w:rsid w:val="00634D73"/>
    <w:rsid w:val="00635054"/>
    <w:rsid w:val="00635073"/>
    <w:rsid w:val="00635111"/>
    <w:rsid w:val="00635125"/>
    <w:rsid w:val="0063513E"/>
    <w:rsid w:val="00635176"/>
    <w:rsid w:val="0063531E"/>
    <w:rsid w:val="006353DD"/>
    <w:rsid w:val="00635473"/>
    <w:rsid w:val="0063560D"/>
    <w:rsid w:val="0063568F"/>
    <w:rsid w:val="006357AE"/>
    <w:rsid w:val="00635B37"/>
    <w:rsid w:val="00635D01"/>
    <w:rsid w:val="00635D44"/>
    <w:rsid w:val="00635E9C"/>
    <w:rsid w:val="00635F8F"/>
    <w:rsid w:val="006360A5"/>
    <w:rsid w:val="006361D7"/>
    <w:rsid w:val="00636732"/>
    <w:rsid w:val="00636949"/>
    <w:rsid w:val="0063699D"/>
    <w:rsid w:val="006369F8"/>
    <w:rsid w:val="00636B1E"/>
    <w:rsid w:val="00636D7B"/>
    <w:rsid w:val="00637165"/>
    <w:rsid w:val="00637398"/>
    <w:rsid w:val="00637617"/>
    <w:rsid w:val="0063790D"/>
    <w:rsid w:val="00637A9D"/>
    <w:rsid w:val="00637AEE"/>
    <w:rsid w:val="00640300"/>
    <w:rsid w:val="006405F8"/>
    <w:rsid w:val="00640660"/>
    <w:rsid w:val="00640958"/>
    <w:rsid w:val="00640A2E"/>
    <w:rsid w:val="00640DF8"/>
    <w:rsid w:val="00640EF1"/>
    <w:rsid w:val="006414FD"/>
    <w:rsid w:val="00641869"/>
    <w:rsid w:val="0064187D"/>
    <w:rsid w:val="0064191F"/>
    <w:rsid w:val="00641CEC"/>
    <w:rsid w:val="00641F6B"/>
    <w:rsid w:val="00641FFB"/>
    <w:rsid w:val="00642084"/>
    <w:rsid w:val="006420E5"/>
    <w:rsid w:val="006421B7"/>
    <w:rsid w:val="006421DE"/>
    <w:rsid w:val="006425F8"/>
    <w:rsid w:val="0064261D"/>
    <w:rsid w:val="006426DD"/>
    <w:rsid w:val="006427EB"/>
    <w:rsid w:val="00642801"/>
    <w:rsid w:val="00642950"/>
    <w:rsid w:val="006429A9"/>
    <w:rsid w:val="00642AE1"/>
    <w:rsid w:val="00642B33"/>
    <w:rsid w:val="00642BA6"/>
    <w:rsid w:val="00642D0E"/>
    <w:rsid w:val="00642D84"/>
    <w:rsid w:val="00642E9D"/>
    <w:rsid w:val="006431D3"/>
    <w:rsid w:val="00643289"/>
    <w:rsid w:val="006433A3"/>
    <w:rsid w:val="00643452"/>
    <w:rsid w:val="00643570"/>
    <w:rsid w:val="00643630"/>
    <w:rsid w:val="0064379C"/>
    <w:rsid w:val="006438B4"/>
    <w:rsid w:val="00643B96"/>
    <w:rsid w:val="00643D31"/>
    <w:rsid w:val="00643DB3"/>
    <w:rsid w:val="00643EFF"/>
    <w:rsid w:val="00643F47"/>
    <w:rsid w:val="00644088"/>
    <w:rsid w:val="006440C0"/>
    <w:rsid w:val="006442B6"/>
    <w:rsid w:val="006442DB"/>
    <w:rsid w:val="006444C5"/>
    <w:rsid w:val="00644960"/>
    <w:rsid w:val="00645157"/>
    <w:rsid w:val="006452F9"/>
    <w:rsid w:val="00645407"/>
    <w:rsid w:val="00645446"/>
    <w:rsid w:val="006455B8"/>
    <w:rsid w:val="006455E2"/>
    <w:rsid w:val="00645836"/>
    <w:rsid w:val="0064584D"/>
    <w:rsid w:val="00645CA8"/>
    <w:rsid w:val="00645D2E"/>
    <w:rsid w:val="00645E84"/>
    <w:rsid w:val="00645EBB"/>
    <w:rsid w:val="00646069"/>
    <w:rsid w:val="006460A1"/>
    <w:rsid w:val="006460D8"/>
    <w:rsid w:val="006461AC"/>
    <w:rsid w:val="006462B9"/>
    <w:rsid w:val="006465A8"/>
    <w:rsid w:val="00646802"/>
    <w:rsid w:val="006468D4"/>
    <w:rsid w:val="00646AC2"/>
    <w:rsid w:val="00646C3E"/>
    <w:rsid w:val="00646CE4"/>
    <w:rsid w:val="00646EE5"/>
    <w:rsid w:val="00646EFF"/>
    <w:rsid w:val="00646FF7"/>
    <w:rsid w:val="006472D5"/>
    <w:rsid w:val="0064757A"/>
    <w:rsid w:val="006477C6"/>
    <w:rsid w:val="00647982"/>
    <w:rsid w:val="006479C6"/>
    <w:rsid w:val="00647F51"/>
    <w:rsid w:val="006500A2"/>
    <w:rsid w:val="00650177"/>
    <w:rsid w:val="0065028C"/>
    <w:rsid w:val="00650440"/>
    <w:rsid w:val="006508B5"/>
    <w:rsid w:val="00650DD8"/>
    <w:rsid w:val="00651104"/>
    <w:rsid w:val="006512F5"/>
    <w:rsid w:val="0065142C"/>
    <w:rsid w:val="00651624"/>
    <w:rsid w:val="006517BB"/>
    <w:rsid w:val="006517DD"/>
    <w:rsid w:val="006518F8"/>
    <w:rsid w:val="00651A04"/>
    <w:rsid w:val="00651C82"/>
    <w:rsid w:val="00651CAB"/>
    <w:rsid w:val="00652145"/>
    <w:rsid w:val="00652653"/>
    <w:rsid w:val="0065285E"/>
    <w:rsid w:val="00652D46"/>
    <w:rsid w:val="0065300C"/>
    <w:rsid w:val="006532F8"/>
    <w:rsid w:val="00653438"/>
    <w:rsid w:val="00653564"/>
    <w:rsid w:val="00653B58"/>
    <w:rsid w:val="00653B91"/>
    <w:rsid w:val="00653BCB"/>
    <w:rsid w:val="00653FE2"/>
    <w:rsid w:val="00654047"/>
    <w:rsid w:val="00654243"/>
    <w:rsid w:val="00654648"/>
    <w:rsid w:val="0065488B"/>
    <w:rsid w:val="0065488E"/>
    <w:rsid w:val="00654A11"/>
    <w:rsid w:val="00654A56"/>
    <w:rsid w:val="00654B2B"/>
    <w:rsid w:val="00654DC6"/>
    <w:rsid w:val="00655137"/>
    <w:rsid w:val="00655215"/>
    <w:rsid w:val="006556D7"/>
    <w:rsid w:val="006556DC"/>
    <w:rsid w:val="00655895"/>
    <w:rsid w:val="006558E0"/>
    <w:rsid w:val="00655CE0"/>
    <w:rsid w:val="006560D6"/>
    <w:rsid w:val="0065618E"/>
    <w:rsid w:val="00656353"/>
    <w:rsid w:val="006563AE"/>
    <w:rsid w:val="00656467"/>
    <w:rsid w:val="006567AE"/>
    <w:rsid w:val="0065680D"/>
    <w:rsid w:val="00656A27"/>
    <w:rsid w:val="00656CD3"/>
    <w:rsid w:val="00656DFE"/>
    <w:rsid w:val="00656E65"/>
    <w:rsid w:val="006570D8"/>
    <w:rsid w:val="006573A7"/>
    <w:rsid w:val="00657433"/>
    <w:rsid w:val="006574D8"/>
    <w:rsid w:val="00657617"/>
    <w:rsid w:val="00657650"/>
    <w:rsid w:val="006577C9"/>
    <w:rsid w:val="006577E2"/>
    <w:rsid w:val="006577F8"/>
    <w:rsid w:val="00657BD6"/>
    <w:rsid w:val="00657E3A"/>
    <w:rsid w:val="006600EE"/>
    <w:rsid w:val="006602AD"/>
    <w:rsid w:val="00660339"/>
    <w:rsid w:val="006603D0"/>
    <w:rsid w:val="00660478"/>
    <w:rsid w:val="006604C7"/>
    <w:rsid w:val="006606D8"/>
    <w:rsid w:val="006608AB"/>
    <w:rsid w:val="006608B5"/>
    <w:rsid w:val="006608DD"/>
    <w:rsid w:val="00660A62"/>
    <w:rsid w:val="00660B79"/>
    <w:rsid w:val="00661238"/>
    <w:rsid w:val="00661240"/>
    <w:rsid w:val="006614AA"/>
    <w:rsid w:val="00661520"/>
    <w:rsid w:val="006615A9"/>
    <w:rsid w:val="00661964"/>
    <w:rsid w:val="00661999"/>
    <w:rsid w:val="00661A2A"/>
    <w:rsid w:val="00661A67"/>
    <w:rsid w:val="00661C57"/>
    <w:rsid w:val="006620AC"/>
    <w:rsid w:val="006624C3"/>
    <w:rsid w:val="006626FA"/>
    <w:rsid w:val="006626FF"/>
    <w:rsid w:val="00662763"/>
    <w:rsid w:val="00662843"/>
    <w:rsid w:val="00662BA2"/>
    <w:rsid w:val="00662C7E"/>
    <w:rsid w:val="00662CB5"/>
    <w:rsid w:val="00662DD1"/>
    <w:rsid w:val="00662F28"/>
    <w:rsid w:val="006630AA"/>
    <w:rsid w:val="00663329"/>
    <w:rsid w:val="006635C3"/>
    <w:rsid w:val="0066377D"/>
    <w:rsid w:val="00663874"/>
    <w:rsid w:val="00663957"/>
    <w:rsid w:val="00663B8F"/>
    <w:rsid w:val="00663B97"/>
    <w:rsid w:val="00663C75"/>
    <w:rsid w:val="00664021"/>
    <w:rsid w:val="006644CD"/>
    <w:rsid w:val="00664A44"/>
    <w:rsid w:val="00664A88"/>
    <w:rsid w:val="00664B69"/>
    <w:rsid w:val="00664D14"/>
    <w:rsid w:val="0066507F"/>
    <w:rsid w:val="006653E0"/>
    <w:rsid w:val="006654D3"/>
    <w:rsid w:val="0066563C"/>
    <w:rsid w:val="00665756"/>
    <w:rsid w:val="00665B45"/>
    <w:rsid w:val="00665BAD"/>
    <w:rsid w:val="00665E41"/>
    <w:rsid w:val="00665E78"/>
    <w:rsid w:val="00665E95"/>
    <w:rsid w:val="00665E9E"/>
    <w:rsid w:val="00665FDA"/>
    <w:rsid w:val="006660D7"/>
    <w:rsid w:val="006661AE"/>
    <w:rsid w:val="00666552"/>
    <w:rsid w:val="0066669E"/>
    <w:rsid w:val="00666902"/>
    <w:rsid w:val="00666B98"/>
    <w:rsid w:val="00666D54"/>
    <w:rsid w:val="00666F08"/>
    <w:rsid w:val="00666F85"/>
    <w:rsid w:val="006671E0"/>
    <w:rsid w:val="006674BD"/>
    <w:rsid w:val="006679CE"/>
    <w:rsid w:val="00667C9C"/>
    <w:rsid w:val="00667F03"/>
    <w:rsid w:val="00667F82"/>
    <w:rsid w:val="00667FE4"/>
    <w:rsid w:val="00670090"/>
    <w:rsid w:val="006702C4"/>
    <w:rsid w:val="0067062B"/>
    <w:rsid w:val="00670868"/>
    <w:rsid w:val="00670C4C"/>
    <w:rsid w:val="00670F51"/>
    <w:rsid w:val="006710E1"/>
    <w:rsid w:val="0067116F"/>
    <w:rsid w:val="00671185"/>
    <w:rsid w:val="00671717"/>
    <w:rsid w:val="0067174D"/>
    <w:rsid w:val="00671A25"/>
    <w:rsid w:val="00671C30"/>
    <w:rsid w:val="00671EA8"/>
    <w:rsid w:val="00671F5F"/>
    <w:rsid w:val="00671F71"/>
    <w:rsid w:val="0067200C"/>
    <w:rsid w:val="006720CD"/>
    <w:rsid w:val="0067212C"/>
    <w:rsid w:val="006725C7"/>
    <w:rsid w:val="006725FB"/>
    <w:rsid w:val="00672951"/>
    <w:rsid w:val="00672A75"/>
    <w:rsid w:val="00672BFC"/>
    <w:rsid w:val="00672D16"/>
    <w:rsid w:val="00672E48"/>
    <w:rsid w:val="00673709"/>
    <w:rsid w:val="00673757"/>
    <w:rsid w:val="00673B46"/>
    <w:rsid w:val="00673B9D"/>
    <w:rsid w:val="00673DC1"/>
    <w:rsid w:val="00673E5E"/>
    <w:rsid w:val="00673F26"/>
    <w:rsid w:val="00673FEF"/>
    <w:rsid w:val="00673FFD"/>
    <w:rsid w:val="006741AD"/>
    <w:rsid w:val="006742BD"/>
    <w:rsid w:val="00674615"/>
    <w:rsid w:val="0067483C"/>
    <w:rsid w:val="00674A33"/>
    <w:rsid w:val="00674AAE"/>
    <w:rsid w:val="00674B05"/>
    <w:rsid w:val="00674CE1"/>
    <w:rsid w:val="00674D1C"/>
    <w:rsid w:val="00674D8B"/>
    <w:rsid w:val="00674DBD"/>
    <w:rsid w:val="00674EDA"/>
    <w:rsid w:val="006751BC"/>
    <w:rsid w:val="00675249"/>
    <w:rsid w:val="006753EF"/>
    <w:rsid w:val="0067541B"/>
    <w:rsid w:val="006754D1"/>
    <w:rsid w:val="0067561E"/>
    <w:rsid w:val="006756E6"/>
    <w:rsid w:val="0067577A"/>
    <w:rsid w:val="0067578F"/>
    <w:rsid w:val="0067580F"/>
    <w:rsid w:val="00675B72"/>
    <w:rsid w:val="00675E21"/>
    <w:rsid w:val="00675FC5"/>
    <w:rsid w:val="006760BF"/>
    <w:rsid w:val="00676130"/>
    <w:rsid w:val="0067641D"/>
    <w:rsid w:val="00676442"/>
    <w:rsid w:val="0067647C"/>
    <w:rsid w:val="006765BD"/>
    <w:rsid w:val="0067661F"/>
    <w:rsid w:val="0067671C"/>
    <w:rsid w:val="00676A73"/>
    <w:rsid w:val="00676A7A"/>
    <w:rsid w:val="00676A94"/>
    <w:rsid w:val="00676CF1"/>
    <w:rsid w:val="00676D0D"/>
    <w:rsid w:val="00676E43"/>
    <w:rsid w:val="006774E8"/>
    <w:rsid w:val="006777BE"/>
    <w:rsid w:val="00677A02"/>
    <w:rsid w:val="00677A12"/>
    <w:rsid w:val="00680669"/>
    <w:rsid w:val="006807AC"/>
    <w:rsid w:val="00680867"/>
    <w:rsid w:val="006809AE"/>
    <w:rsid w:val="0068118B"/>
    <w:rsid w:val="00681287"/>
    <w:rsid w:val="006812D4"/>
    <w:rsid w:val="00681468"/>
    <w:rsid w:val="006814E5"/>
    <w:rsid w:val="006817E9"/>
    <w:rsid w:val="0068184B"/>
    <w:rsid w:val="0068187E"/>
    <w:rsid w:val="006818DC"/>
    <w:rsid w:val="00681988"/>
    <w:rsid w:val="00681D59"/>
    <w:rsid w:val="00681D96"/>
    <w:rsid w:val="00681EA0"/>
    <w:rsid w:val="0068233B"/>
    <w:rsid w:val="00682497"/>
    <w:rsid w:val="00682531"/>
    <w:rsid w:val="00682633"/>
    <w:rsid w:val="00682897"/>
    <w:rsid w:val="006829E2"/>
    <w:rsid w:val="006829FC"/>
    <w:rsid w:val="00682CFC"/>
    <w:rsid w:val="00682E92"/>
    <w:rsid w:val="00683272"/>
    <w:rsid w:val="006832E1"/>
    <w:rsid w:val="00683462"/>
    <w:rsid w:val="00683B6E"/>
    <w:rsid w:val="00683B70"/>
    <w:rsid w:val="00683DEF"/>
    <w:rsid w:val="00683DFD"/>
    <w:rsid w:val="00683E2E"/>
    <w:rsid w:val="00683F6E"/>
    <w:rsid w:val="00684022"/>
    <w:rsid w:val="00684058"/>
    <w:rsid w:val="00684468"/>
    <w:rsid w:val="006846CB"/>
    <w:rsid w:val="00684839"/>
    <w:rsid w:val="00684889"/>
    <w:rsid w:val="0068498D"/>
    <w:rsid w:val="00684D37"/>
    <w:rsid w:val="0068502B"/>
    <w:rsid w:val="006850CE"/>
    <w:rsid w:val="00685655"/>
    <w:rsid w:val="0068567B"/>
    <w:rsid w:val="006856A3"/>
    <w:rsid w:val="006858FE"/>
    <w:rsid w:val="00685974"/>
    <w:rsid w:val="00685C57"/>
    <w:rsid w:val="00685D17"/>
    <w:rsid w:val="00685DF7"/>
    <w:rsid w:val="00685E01"/>
    <w:rsid w:val="00685F90"/>
    <w:rsid w:val="006860AE"/>
    <w:rsid w:val="006862FA"/>
    <w:rsid w:val="00686634"/>
    <w:rsid w:val="006866C1"/>
    <w:rsid w:val="006867CA"/>
    <w:rsid w:val="0068680A"/>
    <w:rsid w:val="00686849"/>
    <w:rsid w:val="006868E7"/>
    <w:rsid w:val="006868F8"/>
    <w:rsid w:val="00686C27"/>
    <w:rsid w:val="00686C91"/>
    <w:rsid w:val="00687101"/>
    <w:rsid w:val="0068727D"/>
    <w:rsid w:val="006873CF"/>
    <w:rsid w:val="00687760"/>
    <w:rsid w:val="006877B9"/>
    <w:rsid w:val="006879E0"/>
    <w:rsid w:val="00687B6B"/>
    <w:rsid w:val="00687C80"/>
    <w:rsid w:val="00687DCF"/>
    <w:rsid w:val="00687FB5"/>
    <w:rsid w:val="00690020"/>
    <w:rsid w:val="00690041"/>
    <w:rsid w:val="00690059"/>
    <w:rsid w:val="00690443"/>
    <w:rsid w:val="00690609"/>
    <w:rsid w:val="0069066D"/>
    <w:rsid w:val="006906F6"/>
    <w:rsid w:val="00690874"/>
    <w:rsid w:val="00690993"/>
    <w:rsid w:val="0069099E"/>
    <w:rsid w:val="00690EC0"/>
    <w:rsid w:val="00691043"/>
    <w:rsid w:val="0069116D"/>
    <w:rsid w:val="0069135E"/>
    <w:rsid w:val="006914DE"/>
    <w:rsid w:val="0069169E"/>
    <w:rsid w:val="006917CE"/>
    <w:rsid w:val="006917F7"/>
    <w:rsid w:val="00691961"/>
    <w:rsid w:val="00691983"/>
    <w:rsid w:val="00691DAD"/>
    <w:rsid w:val="00691E5F"/>
    <w:rsid w:val="00691F9B"/>
    <w:rsid w:val="00692431"/>
    <w:rsid w:val="006925DD"/>
    <w:rsid w:val="00692613"/>
    <w:rsid w:val="00692A25"/>
    <w:rsid w:val="00692BCE"/>
    <w:rsid w:val="00692E3E"/>
    <w:rsid w:val="00692FCC"/>
    <w:rsid w:val="00693153"/>
    <w:rsid w:val="0069327B"/>
    <w:rsid w:val="006936B0"/>
    <w:rsid w:val="006936B8"/>
    <w:rsid w:val="00693821"/>
    <w:rsid w:val="0069387B"/>
    <w:rsid w:val="0069390C"/>
    <w:rsid w:val="0069398C"/>
    <w:rsid w:val="00693999"/>
    <w:rsid w:val="00693A51"/>
    <w:rsid w:val="00694206"/>
    <w:rsid w:val="006944F4"/>
    <w:rsid w:val="00694779"/>
    <w:rsid w:val="00694797"/>
    <w:rsid w:val="00694BD8"/>
    <w:rsid w:val="00694C86"/>
    <w:rsid w:val="00694E91"/>
    <w:rsid w:val="00694FC2"/>
    <w:rsid w:val="00695039"/>
    <w:rsid w:val="00695158"/>
    <w:rsid w:val="006952A1"/>
    <w:rsid w:val="00695689"/>
    <w:rsid w:val="0069578F"/>
    <w:rsid w:val="006959AE"/>
    <w:rsid w:val="00695E04"/>
    <w:rsid w:val="00695EF7"/>
    <w:rsid w:val="006961CB"/>
    <w:rsid w:val="00696416"/>
    <w:rsid w:val="006966EA"/>
    <w:rsid w:val="006967F0"/>
    <w:rsid w:val="00696997"/>
    <w:rsid w:val="00696B21"/>
    <w:rsid w:val="0069704D"/>
    <w:rsid w:val="00697654"/>
    <w:rsid w:val="00697879"/>
    <w:rsid w:val="00697ADA"/>
    <w:rsid w:val="00697FB9"/>
    <w:rsid w:val="006A02AB"/>
    <w:rsid w:val="006A03D6"/>
    <w:rsid w:val="006A0404"/>
    <w:rsid w:val="006A0461"/>
    <w:rsid w:val="006A06BC"/>
    <w:rsid w:val="006A0A10"/>
    <w:rsid w:val="006A0CBA"/>
    <w:rsid w:val="006A0F0B"/>
    <w:rsid w:val="006A1047"/>
    <w:rsid w:val="006A1303"/>
    <w:rsid w:val="006A1890"/>
    <w:rsid w:val="006A1AF1"/>
    <w:rsid w:val="006A1E14"/>
    <w:rsid w:val="006A22B1"/>
    <w:rsid w:val="006A23E9"/>
    <w:rsid w:val="006A2415"/>
    <w:rsid w:val="006A24FC"/>
    <w:rsid w:val="006A250A"/>
    <w:rsid w:val="006A26B4"/>
    <w:rsid w:val="006A2956"/>
    <w:rsid w:val="006A2C3D"/>
    <w:rsid w:val="006A2D52"/>
    <w:rsid w:val="006A2DE5"/>
    <w:rsid w:val="006A3064"/>
    <w:rsid w:val="006A343B"/>
    <w:rsid w:val="006A3592"/>
    <w:rsid w:val="006A35AC"/>
    <w:rsid w:val="006A3758"/>
    <w:rsid w:val="006A37E5"/>
    <w:rsid w:val="006A394D"/>
    <w:rsid w:val="006A3978"/>
    <w:rsid w:val="006A3B60"/>
    <w:rsid w:val="006A3CA5"/>
    <w:rsid w:val="006A3D09"/>
    <w:rsid w:val="006A3E28"/>
    <w:rsid w:val="006A41BA"/>
    <w:rsid w:val="006A42B3"/>
    <w:rsid w:val="006A4A19"/>
    <w:rsid w:val="006A4B91"/>
    <w:rsid w:val="006A4D48"/>
    <w:rsid w:val="006A4DCB"/>
    <w:rsid w:val="006A4E37"/>
    <w:rsid w:val="006A4ED1"/>
    <w:rsid w:val="006A50F2"/>
    <w:rsid w:val="006A518C"/>
    <w:rsid w:val="006A519D"/>
    <w:rsid w:val="006A52B6"/>
    <w:rsid w:val="006A532D"/>
    <w:rsid w:val="006A5500"/>
    <w:rsid w:val="006A55F8"/>
    <w:rsid w:val="006A570F"/>
    <w:rsid w:val="006A5921"/>
    <w:rsid w:val="006A5A98"/>
    <w:rsid w:val="006A5A99"/>
    <w:rsid w:val="006A5B36"/>
    <w:rsid w:val="006A5CD2"/>
    <w:rsid w:val="006A5CE1"/>
    <w:rsid w:val="006A5E22"/>
    <w:rsid w:val="006A6174"/>
    <w:rsid w:val="006A6896"/>
    <w:rsid w:val="006A6CFF"/>
    <w:rsid w:val="006A6F18"/>
    <w:rsid w:val="006A7359"/>
    <w:rsid w:val="006A7385"/>
    <w:rsid w:val="006A794A"/>
    <w:rsid w:val="006A79D1"/>
    <w:rsid w:val="006A79FB"/>
    <w:rsid w:val="006A7A09"/>
    <w:rsid w:val="006A7A3C"/>
    <w:rsid w:val="006A7AFE"/>
    <w:rsid w:val="006A7B20"/>
    <w:rsid w:val="006A7C37"/>
    <w:rsid w:val="006A7CD6"/>
    <w:rsid w:val="006A7E08"/>
    <w:rsid w:val="006A7FCC"/>
    <w:rsid w:val="006B008D"/>
    <w:rsid w:val="006B03F9"/>
    <w:rsid w:val="006B05EF"/>
    <w:rsid w:val="006B089B"/>
    <w:rsid w:val="006B0AA3"/>
    <w:rsid w:val="006B0AF4"/>
    <w:rsid w:val="006B10A6"/>
    <w:rsid w:val="006B11A5"/>
    <w:rsid w:val="006B12E8"/>
    <w:rsid w:val="006B185F"/>
    <w:rsid w:val="006B1BD7"/>
    <w:rsid w:val="006B1C5F"/>
    <w:rsid w:val="006B1D9B"/>
    <w:rsid w:val="006B208F"/>
    <w:rsid w:val="006B21F5"/>
    <w:rsid w:val="006B262E"/>
    <w:rsid w:val="006B274F"/>
    <w:rsid w:val="006B2949"/>
    <w:rsid w:val="006B2CD4"/>
    <w:rsid w:val="006B2ED7"/>
    <w:rsid w:val="006B2F62"/>
    <w:rsid w:val="006B30D7"/>
    <w:rsid w:val="006B319D"/>
    <w:rsid w:val="006B31ED"/>
    <w:rsid w:val="006B37B9"/>
    <w:rsid w:val="006B3901"/>
    <w:rsid w:val="006B4136"/>
    <w:rsid w:val="006B4174"/>
    <w:rsid w:val="006B419F"/>
    <w:rsid w:val="006B42AB"/>
    <w:rsid w:val="006B45A7"/>
    <w:rsid w:val="006B461C"/>
    <w:rsid w:val="006B48A6"/>
    <w:rsid w:val="006B4A37"/>
    <w:rsid w:val="006B4AC7"/>
    <w:rsid w:val="006B4CA6"/>
    <w:rsid w:val="006B4CF0"/>
    <w:rsid w:val="006B4F6A"/>
    <w:rsid w:val="006B503F"/>
    <w:rsid w:val="006B57CB"/>
    <w:rsid w:val="006B59AF"/>
    <w:rsid w:val="006B61A1"/>
    <w:rsid w:val="006B6CE1"/>
    <w:rsid w:val="006B6E14"/>
    <w:rsid w:val="006B705F"/>
    <w:rsid w:val="006B718D"/>
    <w:rsid w:val="006B7563"/>
    <w:rsid w:val="006B75CD"/>
    <w:rsid w:val="006B7677"/>
    <w:rsid w:val="006B76EA"/>
    <w:rsid w:val="006B7770"/>
    <w:rsid w:val="006B777A"/>
    <w:rsid w:val="006B7887"/>
    <w:rsid w:val="006B7A78"/>
    <w:rsid w:val="006B7AA2"/>
    <w:rsid w:val="006B7AC6"/>
    <w:rsid w:val="006B7CFB"/>
    <w:rsid w:val="006B7E61"/>
    <w:rsid w:val="006B7EA1"/>
    <w:rsid w:val="006C0332"/>
    <w:rsid w:val="006C0375"/>
    <w:rsid w:val="006C06AE"/>
    <w:rsid w:val="006C06F9"/>
    <w:rsid w:val="006C0BDD"/>
    <w:rsid w:val="006C0E76"/>
    <w:rsid w:val="006C0F78"/>
    <w:rsid w:val="006C1632"/>
    <w:rsid w:val="006C1775"/>
    <w:rsid w:val="006C185E"/>
    <w:rsid w:val="006C1896"/>
    <w:rsid w:val="006C1FD8"/>
    <w:rsid w:val="006C2004"/>
    <w:rsid w:val="006C20CB"/>
    <w:rsid w:val="006C21A0"/>
    <w:rsid w:val="006C24FC"/>
    <w:rsid w:val="006C268D"/>
    <w:rsid w:val="006C26BD"/>
    <w:rsid w:val="006C2828"/>
    <w:rsid w:val="006C28FF"/>
    <w:rsid w:val="006C2AAF"/>
    <w:rsid w:val="006C2B58"/>
    <w:rsid w:val="006C3032"/>
    <w:rsid w:val="006C3354"/>
    <w:rsid w:val="006C3523"/>
    <w:rsid w:val="006C3634"/>
    <w:rsid w:val="006C38D6"/>
    <w:rsid w:val="006C3C2D"/>
    <w:rsid w:val="006C3DD1"/>
    <w:rsid w:val="006C3E89"/>
    <w:rsid w:val="006C41AB"/>
    <w:rsid w:val="006C42B2"/>
    <w:rsid w:val="006C4769"/>
    <w:rsid w:val="006C4810"/>
    <w:rsid w:val="006C493A"/>
    <w:rsid w:val="006C4CD4"/>
    <w:rsid w:val="006C4DCB"/>
    <w:rsid w:val="006C4F0D"/>
    <w:rsid w:val="006C4F9B"/>
    <w:rsid w:val="006C53C4"/>
    <w:rsid w:val="006C5404"/>
    <w:rsid w:val="006C5847"/>
    <w:rsid w:val="006C5AA4"/>
    <w:rsid w:val="006C5C2E"/>
    <w:rsid w:val="006C5E98"/>
    <w:rsid w:val="006C618C"/>
    <w:rsid w:val="006C62F7"/>
    <w:rsid w:val="006C665D"/>
    <w:rsid w:val="006C666C"/>
    <w:rsid w:val="006C69DE"/>
    <w:rsid w:val="006C70A9"/>
    <w:rsid w:val="006C71A2"/>
    <w:rsid w:val="006C741B"/>
    <w:rsid w:val="006C74E9"/>
    <w:rsid w:val="006C759D"/>
    <w:rsid w:val="006C77FD"/>
    <w:rsid w:val="006C798F"/>
    <w:rsid w:val="006C79A0"/>
    <w:rsid w:val="006C7B64"/>
    <w:rsid w:val="006C7BDE"/>
    <w:rsid w:val="006C7CEF"/>
    <w:rsid w:val="006C7EAA"/>
    <w:rsid w:val="006D005D"/>
    <w:rsid w:val="006D01A3"/>
    <w:rsid w:val="006D05E3"/>
    <w:rsid w:val="006D074B"/>
    <w:rsid w:val="006D0A1B"/>
    <w:rsid w:val="006D0A7C"/>
    <w:rsid w:val="006D0B7D"/>
    <w:rsid w:val="006D0D26"/>
    <w:rsid w:val="006D0D9D"/>
    <w:rsid w:val="006D0E6B"/>
    <w:rsid w:val="006D0EE6"/>
    <w:rsid w:val="006D0FE0"/>
    <w:rsid w:val="006D10EC"/>
    <w:rsid w:val="006D10F4"/>
    <w:rsid w:val="006D1341"/>
    <w:rsid w:val="006D15CC"/>
    <w:rsid w:val="006D1696"/>
    <w:rsid w:val="006D198C"/>
    <w:rsid w:val="006D19E4"/>
    <w:rsid w:val="006D1A6F"/>
    <w:rsid w:val="006D1AF5"/>
    <w:rsid w:val="006D1CF8"/>
    <w:rsid w:val="006D1D3E"/>
    <w:rsid w:val="006D1D85"/>
    <w:rsid w:val="006D220F"/>
    <w:rsid w:val="006D2216"/>
    <w:rsid w:val="006D23B8"/>
    <w:rsid w:val="006D23E9"/>
    <w:rsid w:val="006D27D0"/>
    <w:rsid w:val="006D2AAD"/>
    <w:rsid w:val="006D2B07"/>
    <w:rsid w:val="006D2B2B"/>
    <w:rsid w:val="006D2F37"/>
    <w:rsid w:val="006D2FFD"/>
    <w:rsid w:val="006D30CC"/>
    <w:rsid w:val="006D311D"/>
    <w:rsid w:val="006D3214"/>
    <w:rsid w:val="006D339A"/>
    <w:rsid w:val="006D381D"/>
    <w:rsid w:val="006D3BC0"/>
    <w:rsid w:val="006D3CF6"/>
    <w:rsid w:val="006D3DFF"/>
    <w:rsid w:val="006D401D"/>
    <w:rsid w:val="006D4171"/>
    <w:rsid w:val="006D44E0"/>
    <w:rsid w:val="006D44E8"/>
    <w:rsid w:val="006D45C1"/>
    <w:rsid w:val="006D479A"/>
    <w:rsid w:val="006D49A6"/>
    <w:rsid w:val="006D49B4"/>
    <w:rsid w:val="006D4E23"/>
    <w:rsid w:val="006D4EA3"/>
    <w:rsid w:val="006D4F1F"/>
    <w:rsid w:val="006D4F4F"/>
    <w:rsid w:val="006D504F"/>
    <w:rsid w:val="006D50E8"/>
    <w:rsid w:val="006D532E"/>
    <w:rsid w:val="006D53C3"/>
    <w:rsid w:val="006D575D"/>
    <w:rsid w:val="006D5762"/>
    <w:rsid w:val="006D597E"/>
    <w:rsid w:val="006D5B88"/>
    <w:rsid w:val="006D5C4D"/>
    <w:rsid w:val="006D5C5B"/>
    <w:rsid w:val="006D5CBC"/>
    <w:rsid w:val="006D5DA5"/>
    <w:rsid w:val="006D5DEA"/>
    <w:rsid w:val="006D669A"/>
    <w:rsid w:val="006D68A7"/>
    <w:rsid w:val="006D6991"/>
    <w:rsid w:val="006D6B77"/>
    <w:rsid w:val="006D6CF9"/>
    <w:rsid w:val="006D6EFC"/>
    <w:rsid w:val="006D6F7A"/>
    <w:rsid w:val="006D71B0"/>
    <w:rsid w:val="006D735E"/>
    <w:rsid w:val="006D7506"/>
    <w:rsid w:val="006D79C2"/>
    <w:rsid w:val="006D7C4E"/>
    <w:rsid w:val="006D7CDA"/>
    <w:rsid w:val="006D7E80"/>
    <w:rsid w:val="006D7EFB"/>
    <w:rsid w:val="006D7FDF"/>
    <w:rsid w:val="006E00B2"/>
    <w:rsid w:val="006E073C"/>
    <w:rsid w:val="006E0D0F"/>
    <w:rsid w:val="006E0D2E"/>
    <w:rsid w:val="006E0E0C"/>
    <w:rsid w:val="006E0FFA"/>
    <w:rsid w:val="006E1368"/>
    <w:rsid w:val="006E1675"/>
    <w:rsid w:val="006E1960"/>
    <w:rsid w:val="006E1EED"/>
    <w:rsid w:val="006E1F5A"/>
    <w:rsid w:val="006E20F1"/>
    <w:rsid w:val="006E2381"/>
    <w:rsid w:val="006E240E"/>
    <w:rsid w:val="006E2566"/>
    <w:rsid w:val="006E289D"/>
    <w:rsid w:val="006E28F8"/>
    <w:rsid w:val="006E29AA"/>
    <w:rsid w:val="006E29C8"/>
    <w:rsid w:val="006E2AAD"/>
    <w:rsid w:val="006E2D74"/>
    <w:rsid w:val="006E316C"/>
    <w:rsid w:val="006E3170"/>
    <w:rsid w:val="006E355D"/>
    <w:rsid w:val="006E366B"/>
    <w:rsid w:val="006E37F5"/>
    <w:rsid w:val="006E398D"/>
    <w:rsid w:val="006E3B08"/>
    <w:rsid w:val="006E3B6A"/>
    <w:rsid w:val="006E3ECE"/>
    <w:rsid w:val="006E3FF7"/>
    <w:rsid w:val="006E4076"/>
    <w:rsid w:val="006E42F2"/>
    <w:rsid w:val="006E4488"/>
    <w:rsid w:val="006E4710"/>
    <w:rsid w:val="006E48EC"/>
    <w:rsid w:val="006E4BE0"/>
    <w:rsid w:val="006E5414"/>
    <w:rsid w:val="006E548D"/>
    <w:rsid w:val="006E5507"/>
    <w:rsid w:val="006E556A"/>
    <w:rsid w:val="006E55E2"/>
    <w:rsid w:val="006E5621"/>
    <w:rsid w:val="006E58DA"/>
    <w:rsid w:val="006E5B0B"/>
    <w:rsid w:val="006E645A"/>
    <w:rsid w:val="006E6859"/>
    <w:rsid w:val="006E693E"/>
    <w:rsid w:val="006E6A0D"/>
    <w:rsid w:val="006E6A65"/>
    <w:rsid w:val="006E6D44"/>
    <w:rsid w:val="006E70D3"/>
    <w:rsid w:val="006E7474"/>
    <w:rsid w:val="006E74DE"/>
    <w:rsid w:val="006E7EAF"/>
    <w:rsid w:val="006F0052"/>
    <w:rsid w:val="006F0074"/>
    <w:rsid w:val="006F031F"/>
    <w:rsid w:val="006F03DA"/>
    <w:rsid w:val="006F040F"/>
    <w:rsid w:val="006F05C6"/>
    <w:rsid w:val="006F05CA"/>
    <w:rsid w:val="006F05E4"/>
    <w:rsid w:val="006F0648"/>
    <w:rsid w:val="006F0708"/>
    <w:rsid w:val="006F0890"/>
    <w:rsid w:val="006F0B2E"/>
    <w:rsid w:val="006F0BEF"/>
    <w:rsid w:val="006F1364"/>
    <w:rsid w:val="006F1563"/>
    <w:rsid w:val="006F15DE"/>
    <w:rsid w:val="006F163C"/>
    <w:rsid w:val="006F19BF"/>
    <w:rsid w:val="006F1F8F"/>
    <w:rsid w:val="006F1FAF"/>
    <w:rsid w:val="006F226E"/>
    <w:rsid w:val="006F2725"/>
    <w:rsid w:val="006F27C7"/>
    <w:rsid w:val="006F2853"/>
    <w:rsid w:val="006F2994"/>
    <w:rsid w:val="006F2D95"/>
    <w:rsid w:val="006F2DD7"/>
    <w:rsid w:val="006F2DDD"/>
    <w:rsid w:val="006F2E02"/>
    <w:rsid w:val="006F2F8A"/>
    <w:rsid w:val="006F302F"/>
    <w:rsid w:val="006F310F"/>
    <w:rsid w:val="006F31F3"/>
    <w:rsid w:val="006F32B2"/>
    <w:rsid w:val="006F3A32"/>
    <w:rsid w:val="006F3BFB"/>
    <w:rsid w:val="006F3DDA"/>
    <w:rsid w:val="006F3E51"/>
    <w:rsid w:val="006F3EF1"/>
    <w:rsid w:val="006F420D"/>
    <w:rsid w:val="006F4461"/>
    <w:rsid w:val="006F449F"/>
    <w:rsid w:val="006F4815"/>
    <w:rsid w:val="006F49AE"/>
    <w:rsid w:val="006F4C05"/>
    <w:rsid w:val="006F4C17"/>
    <w:rsid w:val="006F4E6B"/>
    <w:rsid w:val="006F4F42"/>
    <w:rsid w:val="006F5024"/>
    <w:rsid w:val="006F50C0"/>
    <w:rsid w:val="006F52CA"/>
    <w:rsid w:val="006F544E"/>
    <w:rsid w:val="006F571E"/>
    <w:rsid w:val="006F57F4"/>
    <w:rsid w:val="006F598A"/>
    <w:rsid w:val="006F5A0E"/>
    <w:rsid w:val="006F6165"/>
    <w:rsid w:val="006F6399"/>
    <w:rsid w:val="006F64CA"/>
    <w:rsid w:val="006F64DC"/>
    <w:rsid w:val="006F6602"/>
    <w:rsid w:val="006F661B"/>
    <w:rsid w:val="006F6682"/>
    <w:rsid w:val="006F67FB"/>
    <w:rsid w:val="006F68C3"/>
    <w:rsid w:val="006F6CC5"/>
    <w:rsid w:val="006F6E1D"/>
    <w:rsid w:val="006F6F6B"/>
    <w:rsid w:val="006F70CA"/>
    <w:rsid w:val="006F720A"/>
    <w:rsid w:val="006F73D2"/>
    <w:rsid w:val="006F78DF"/>
    <w:rsid w:val="006F7CAC"/>
    <w:rsid w:val="007002B5"/>
    <w:rsid w:val="0070042A"/>
    <w:rsid w:val="007006D1"/>
    <w:rsid w:val="0070078C"/>
    <w:rsid w:val="007008FF"/>
    <w:rsid w:val="00700A23"/>
    <w:rsid w:val="00700B3D"/>
    <w:rsid w:val="00701119"/>
    <w:rsid w:val="00701239"/>
    <w:rsid w:val="00701655"/>
    <w:rsid w:val="007016C7"/>
    <w:rsid w:val="007016D3"/>
    <w:rsid w:val="00701912"/>
    <w:rsid w:val="00701ADB"/>
    <w:rsid w:val="00701AEA"/>
    <w:rsid w:val="00701D7F"/>
    <w:rsid w:val="00702281"/>
    <w:rsid w:val="007025BD"/>
    <w:rsid w:val="00702666"/>
    <w:rsid w:val="007027F1"/>
    <w:rsid w:val="00702823"/>
    <w:rsid w:val="00702A71"/>
    <w:rsid w:val="00702AA2"/>
    <w:rsid w:val="00702AC7"/>
    <w:rsid w:val="00702B43"/>
    <w:rsid w:val="00702E0F"/>
    <w:rsid w:val="00702EA5"/>
    <w:rsid w:val="00702F21"/>
    <w:rsid w:val="00702F24"/>
    <w:rsid w:val="00703249"/>
    <w:rsid w:val="007035A5"/>
    <w:rsid w:val="00703754"/>
    <w:rsid w:val="007039E7"/>
    <w:rsid w:val="00703C81"/>
    <w:rsid w:val="00703D5F"/>
    <w:rsid w:val="00703FD1"/>
    <w:rsid w:val="00703FF5"/>
    <w:rsid w:val="0070403F"/>
    <w:rsid w:val="007040DC"/>
    <w:rsid w:val="007040E6"/>
    <w:rsid w:val="007040EE"/>
    <w:rsid w:val="00704174"/>
    <w:rsid w:val="00704276"/>
    <w:rsid w:val="007043E6"/>
    <w:rsid w:val="00704858"/>
    <w:rsid w:val="0070495A"/>
    <w:rsid w:val="00704ACE"/>
    <w:rsid w:val="00704BE9"/>
    <w:rsid w:val="00704D14"/>
    <w:rsid w:val="00704DE2"/>
    <w:rsid w:val="0070506F"/>
    <w:rsid w:val="007050D5"/>
    <w:rsid w:val="0070533A"/>
    <w:rsid w:val="0070557E"/>
    <w:rsid w:val="00705930"/>
    <w:rsid w:val="00705A8B"/>
    <w:rsid w:val="00705BC9"/>
    <w:rsid w:val="00705BF4"/>
    <w:rsid w:val="00705BF5"/>
    <w:rsid w:val="00705E61"/>
    <w:rsid w:val="007061FE"/>
    <w:rsid w:val="0070657A"/>
    <w:rsid w:val="00706697"/>
    <w:rsid w:val="00706804"/>
    <w:rsid w:val="007068A2"/>
    <w:rsid w:val="0070692A"/>
    <w:rsid w:val="0070695A"/>
    <w:rsid w:val="007069E1"/>
    <w:rsid w:val="00706A7E"/>
    <w:rsid w:val="00706A96"/>
    <w:rsid w:val="00706B40"/>
    <w:rsid w:val="00706D1C"/>
    <w:rsid w:val="00706D35"/>
    <w:rsid w:val="00706EA6"/>
    <w:rsid w:val="00706F4F"/>
    <w:rsid w:val="00706F50"/>
    <w:rsid w:val="00707308"/>
    <w:rsid w:val="00707360"/>
    <w:rsid w:val="007074C2"/>
    <w:rsid w:val="007074DC"/>
    <w:rsid w:val="00707651"/>
    <w:rsid w:val="00707D20"/>
    <w:rsid w:val="00707D75"/>
    <w:rsid w:val="00707EAB"/>
    <w:rsid w:val="007101E2"/>
    <w:rsid w:val="00710450"/>
    <w:rsid w:val="00710491"/>
    <w:rsid w:val="007104D7"/>
    <w:rsid w:val="007106EF"/>
    <w:rsid w:val="0071083C"/>
    <w:rsid w:val="0071087E"/>
    <w:rsid w:val="0071093B"/>
    <w:rsid w:val="00710999"/>
    <w:rsid w:val="00710BBE"/>
    <w:rsid w:val="00710FB2"/>
    <w:rsid w:val="00711176"/>
    <w:rsid w:val="00711187"/>
    <w:rsid w:val="00711206"/>
    <w:rsid w:val="0071122D"/>
    <w:rsid w:val="00711279"/>
    <w:rsid w:val="007115E7"/>
    <w:rsid w:val="00711A42"/>
    <w:rsid w:val="00711A97"/>
    <w:rsid w:val="00711F2F"/>
    <w:rsid w:val="00712099"/>
    <w:rsid w:val="0071221D"/>
    <w:rsid w:val="007127A1"/>
    <w:rsid w:val="00712840"/>
    <w:rsid w:val="00712927"/>
    <w:rsid w:val="00712C6C"/>
    <w:rsid w:val="00712CA2"/>
    <w:rsid w:val="00712CB7"/>
    <w:rsid w:val="00712D11"/>
    <w:rsid w:val="00712D30"/>
    <w:rsid w:val="00712EA4"/>
    <w:rsid w:val="007131DE"/>
    <w:rsid w:val="00713856"/>
    <w:rsid w:val="007138B9"/>
    <w:rsid w:val="00713DA6"/>
    <w:rsid w:val="00713E5D"/>
    <w:rsid w:val="00713ECA"/>
    <w:rsid w:val="00714409"/>
    <w:rsid w:val="0071444F"/>
    <w:rsid w:val="0071449F"/>
    <w:rsid w:val="0071450C"/>
    <w:rsid w:val="00714576"/>
    <w:rsid w:val="007146FC"/>
    <w:rsid w:val="0071479F"/>
    <w:rsid w:val="0071481E"/>
    <w:rsid w:val="00714C91"/>
    <w:rsid w:val="00714D2A"/>
    <w:rsid w:val="00714DAE"/>
    <w:rsid w:val="0071522E"/>
    <w:rsid w:val="0071525A"/>
    <w:rsid w:val="0071525B"/>
    <w:rsid w:val="00715283"/>
    <w:rsid w:val="007155E3"/>
    <w:rsid w:val="007157BE"/>
    <w:rsid w:val="007159E9"/>
    <w:rsid w:val="00715BC7"/>
    <w:rsid w:val="00715C3D"/>
    <w:rsid w:val="00715C8D"/>
    <w:rsid w:val="00715D54"/>
    <w:rsid w:val="00715D8D"/>
    <w:rsid w:val="00715DED"/>
    <w:rsid w:val="00715F20"/>
    <w:rsid w:val="007160B4"/>
    <w:rsid w:val="007160F6"/>
    <w:rsid w:val="007160F9"/>
    <w:rsid w:val="007162A7"/>
    <w:rsid w:val="00716A9F"/>
    <w:rsid w:val="00716B2F"/>
    <w:rsid w:val="00716BEA"/>
    <w:rsid w:val="00716C44"/>
    <w:rsid w:val="00716F64"/>
    <w:rsid w:val="00717022"/>
    <w:rsid w:val="0071711E"/>
    <w:rsid w:val="0071724A"/>
    <w:rsid w:val="007172CC"/>
    <w:rsid w:val="007176BF"/>
    <w:rsid w:val="00717861"/>
    <w:rsid w:val="00717997"/>
    <w:rsid w:val="007179B0"/>
    <w:rsid w:val="00717B6C"/>
    <w:rsid w:val="00717F07"/>
    <w:rsid w:val="007203B3"/>
    <w:rsid w:val="007205E3"/>
    <w:rsid w:val="00720712"/>
    <w:rsid w:val="00720A85"/>
    <w:rsid w:val="00720CBA"/>
    <w:rsid w:val="00720D83"/>
    <w:rsid w:val="00720FD7"/>
    <w:rsid w:val="007210A2"/>
    <w:rsid w:val="007211F3"/>
    <w:rsid w:val="00721720"/>
    <w:rsid w:val="00721822"/>
    <w:rsid w:val="00721920"/>
    <w:rsid w:val="00721967"/>
    <w:rsid w:val="00721BAA"/>
    <w:rsid w:val="00721F73"/>
    <w:rsid w:val="00721F8A"/>
    <w:rsid w:val="007221B4"/>
    <w:rsid w:val="007221C8"/>
    <w:rsid w:val="00722945"/>
    <w:rsid w:val="00722A2A"/>
    <w:rsid w:val="00722B04"/>
    <w:rsid w:val="00722E2D"/>
    <w:rsid w:val="00722FA8"/>
    <w:rsid w:val="00723034"/>
    <w:rsid w:val="0072316A"/>
    <w:rsid w:val="007233BE"/>
    <w:rsid w:val="00723667"/>
    <w:rsid w:val="007236B4"/>
    <w:rsid w:val="00723737"/>
    <w:rsid w:val="00723C3C"/>
    <w:rsid w:val="00723E8C"/>
    <w:rsid w:val="00723FB2"/>
    <w:rsid w:val="0072432D"/>
    <w:rsid w:val="007244EF"/>
    <w:rsid w:val="00724664"/>
    <w:rsid w:val="00724B5A"/>
    <w:rsid w:val="00724CC7"/>
    <w:rsid w:val="00724FE0"/>
    <w:rsid w:val="007250E2"/>
    <w:rsid w:val="00725126"/>
    <w:rsid w:val="0072517F"/>
    <w:rsid w:val="007254FC"/>
    <w:rsid w:val="007259D2"/>
    <w:rsid w:val="00725B91"/>
    <w:rsid w:val="00725C01"/>
    <w:rsid w:val="00725CD3"/>
    <w:rsid w:val="007260D2"/>
    <w:rsid w:val="007260EF"/>
    <w:rsid w:val="00726131"/>
    <w:rsid w:val="00726175"/>
    <w:rsid w:val="00726260"/>
    <w:rsid w:val="0072626F"/>
    <w:rsid w:val="007262BC"/>
    <w:rsid w:val="007265DB"/>
    <w:rsid w:val="007265FF"/>
    <w:rsid w:val="0072695F"/>
    <w:rsid w:val="00726E9C"/>
    <w:rsid w:val="00726F99"/>
    <w:rsid w:val="0072713C"/>
    <w:rsid w:val="007275C2"/>
    <w:rsid w:val="00727A11"/>
    <w:rsid w:val="00727BF2"/>
    <w:rsid w:val="00730306"/>
    <w:rsid w:val="007304FF"/>
    <w:rsid w:val="00730AF5"/>
    <w:rsid w:val="00730B84"/>
    <w:rsid w:val="00730D29"/>
    <w:rsid w:val="00730D4D"/>
    <w:rsid w:val="00731029"/>
    <w:rsid w:val="0073119F"/>
    <w:rsid w:val="007312AF"/>
    <w:rsid w:val="0073133F"/>
    <w:rsid w:val="00731461"/>
    <w:rsid w:val="0073169D"/>
    <w:rsid w:val="007317A6"/>
    <w:rsid w:val="00731DBA"/>
    <w:rsid w:val="00731DFC"/>
    <w:rsid w:val="00731EE5"/>
    <w:rsid w:val="007320F1"/>
    <w:rsid w:val="0073214C"/>
    <w:rsid w:val="007321B6"/>
    <w:rsid w:val="0073221A"/>
    <w:rsid w:val="00732468"/>
    <w:rsid w:val="00732470"/>
    <w:rsid w:val="007324AE"/>
    <w:rsid w:val="00732716"/>
    <w:rsid w:val="0073281D"/>
    <w:rsid w:val="007328B4"/>
    <w:rsid w:val="007329CA"/>
    <w:rsid w:val="00732B6C"/>
    <w:rsid w:val="00732CE1"/>
    <w:rsid w:val="00732ED7"/>
    <w:rsid w:val="00733090"/>
    <w:rsid w:val="0073311C"/>
    <w:rsid w:val="007333AB"/>
    <w:rsid w:val="007333D8"/>
    <w:rsid w:val="007334D8"/>
    <w:rsid w:val="0073354B"/>
    <w:rsid w:val="007336C2"/>
    <w:rsid w:val="007336E2"/>
    <w:rsid w:val="00733732"/>
    <w:rsid w:val="007338C0"/>
    <w:rsid w:val="007338D3"/>
    <w:rsid w:val="00733AAE"/>
    <w:rsid w:val="00733AE7"/>
    <w:rsid w:val="00733DC7"/>
    <w:rsid w:val="00734066"/>
    <w:rsid w:val="00734441"/>
    <w:rsid w:val="007348E7"/>
    <w:rsid w:val="007348F1"/>
    <w:rsid w:val="00734B10"/>
    <w:rsid w:val="00734BA7"/>
    <w:rsid w:val="00734D00"/>
    <w:rsid w:val="0073515F"/>
    <w:rsid w:val="0073561F"/>
    <w:rsid w:val="00735CB5"/>
    <w:rsid w:val="00735D72"/>
    <w:rsid w:val="00735F00"/>
    <w:rsid w:val="00736005"/>
    <w:rsid w:val="007361F6"/>
    <w:rsid w:val="00736365"/>
    <w:rsid w:val="00736885"/>
    <w:rsid w:val="00736ED4"/>
    <w:rsid w:val="00736F4B"/>
    <w:rsid w:val="00737233"/>
    <w:rsid w:val="00737285"/>
    <w:rsid w:val="0073730C"/>
    <w:rsid w:val="00737434"/>
    <w:rsid w:val="007374B3"/>
    <w:rsid w:val="00737674"/>
    <w:rsid w:val="007377FF"/>
    <w:rsid w:val="0073794E"/>
    <w:rsid w:val="00737A83"/>
    <w:rsid w:val="00737B67"/>
    <w:rsid w:val="007402AC"/>
    <w:rsid w:val="00740595"/>
    <w:rsid w:val="00740AE4"/>
    <w:rsid w:val="00740CF5"/>
    <w:rsid w:val="00740EA6"/>
    <w:rsid w:val="00740F1B"/>
    <w:rsid w:val="00741407"/>
    <w:rsid w:val="00741670"/>
    <w:rsid w:val="00741831"/>
    <w:rsid w:val="00741920"/>
    <w:rsid w:val="00741A1B"/>
    <w:rsid w:val="00741C25"/>
    <w:rsid w:val="00742258"/>
    <w:rsid w:val="0074227A"/>
    <w:rsid w:val="0074231F"/>
    <w:rsid w:val="00742443"/>
    <w:rsid w:val="00742489"/>
    <w:rsid w:val="007424EA"/>
    <w:rsid w:val="00742CF2"/>
    <w:rsid w:val="00742D84"/>
    <w:rsid w:val="00742E26"/>
    <w:rsid w:val="00742E79"/>
    <w:rsid w:val="00742F07"/>
    <w:rsid w:val="0074306A"/>
    <w:rsid w:val="0074372A"/>
    <w:rsid w:val="00743865"/>
    <w:rsid w:val="00743E4E"/>
    <w:rsid w:val="0074406F"/>
    <w:rsid w:val="007440CD"/>
    <w:rsid w:val="00744110"/>
    <w:rsid w:val="00744183"/>
    <w:rsid w:val="00744270"/>
    <w:rsid w:val="00744498"/>
    <w:rsid w:val="007445A8"/>
    <w:rsid w:val="00744644"/>
    <w:rsid w:val="0074479E"/>
    <w:rsid w:val="0074496E"/>
    <w:rsid w:val="00744A75"/>
    <w:rsid w:val="00744E05"/>
    <w:rsid w:val="00744E1C"/>
    <w:rsid w:val="00745336"/>
    <w:rsid w:val="0074562C"/>
    <w:rsid w:val="0074588E"/>
    <w:rsid w:val="00745B1F"/>
    <w:rsid w:val="00745C83"/>
    <w:rsid w:val="00745C95"/>
    <w:rsid w:val="00745EE2"/>
    <w:rsid w:val="00746158"/>
    <w:rsid w:val="007462B8"/>
    <w:rsid w:val="007463E4"/>
    <w:rsid w:val="007464A8"/>
    <w:rsid w:val="0074678C"/>
    <w:rsid w:val="00746890"/>
    <w:rsid w:val="007468EF"/>
    <w:rsid w:val="00746925"/>
    <w:rsid w:val="0074698D"/>
    <w:rsid w:val="007469F7"/>
    <w:rsid w:val="00746AEE"/>
    <w:rsid w:val="00746C4A"/>
    <w:rsid w:val="00746E0B"/>
    <w:rsid w:val="00746E90"/>
    <w:rsid w:val="00747186"/>
    <w:rsid w:val="0074737B"/>
    <w:rsid w:val="00747390"/>
    <w:rsid w:val="0074745B"/>
    <w:rsid w:val="007475A4"/>
    <w:rsid w:val="007475EB"/>
    <w:rsid w:val="007475F4"/>
    <w:rsid w:val="007476FE"/>
    <w:rsid w:val="0074775E"/>
    <w:rsid w:val="00747848"/>
    <w:rsid w:val="0074799C"/>
    <w:rsid w:val="00747B0B"/>
    <w:rsid w:val="00747C18"/>
    <w:rsid w:val="00747C78"/>
    <w:rsid w:val="00747D1A"/>
    <w:rsid w:val="00747ECF"/>
    <w:rsid w:val="00747ED1"/>
    <w:rsid w:val="00747EF9"/>
    <w:rsid w:val="00750057"/>
    <w:rsid w:val="007500BA"/>
    <w:rsid w:val="00750104"/>
    <w:rsid w:val="00750395"/>
    <w:rsid w:val="0075047C"/>
    <w:rsid w:val="007505D1"/>
    <w:rsid w:val="007505DD"/>
    <w:rsid w:val="007509DE"/>
    <w:rsid w:val="00750A9C"/>
    <w:rsid w:val="00750E3C"/>
    <w:rsid w:val="007511ED"/>
    <w:rsid w:val="007512B0"/>
    <w:rsid w:val="00751331"/>
    <w:rsid w:val="0075142F"/>
    <w:rsid w:val="00751577"/>
    <w:rsid w:val="0075185B"/>
    <w:rsid w:val="007518C9"/>
    <w:rsid w:val="00751AC0"/>
    <w:rsid w:val="00751F5E"/>
    <w:rsid w:val="00751F99"/>
    <w:rsid w:val="0075205A"/>
    <w:rsid w:val="00752273"/>
    <w:rsid w:val="0075278F"/>
    <w:rsid w:val="007527F4"/>
    <w:rsid w:val="00752AAA"/>
    <w:rsid w:val="00752AC4"/>
    <w:rsid w:val="00752BD4"/>
    <w:rsid w:val="00752EF2"/>
    <w:rsid w:val="00752F68"/>
    <w:rsid w:val="00753090"/>
    <w:rsid w:val="0075338A"/>
    <w:rsid w:val="00753492"/>
    <w:rsid w:val="007534F0"/>
    <w:rsid w:val="007539C0"/>
    <w:rsid w:val="00753A07"/>
    <w:rsid w:val="00753A7A"/>
    <w:rsid w:val="00753AA0"/>
    <w:rsid w:val="00753FC1"/>
    <w:rsid w:val="007540AC"/>
    <w:rsid w:val="0075415C"/>
    <w:rsid w:val="00754164"/>
    <w:rsid w:val="00754242"/>
    <w:rsid w:val="007542EE"/>
    <w:rsid w:val="0075450F"/>
    <w:rsid w:val="00754AC6"/>
    <w:rsid w:val="0075521D"/>
    <w:rsid w:val="007552DF"/>
    <w:rsid w:val="007554E8"/>
    <w:rsid w:val="007555C7"/>
    <w:rsid w:val="00755684"/>
    <w:rsid w:val="00755902"/>
    <w:rsid w:val="0075599A"/>
    <w:rsid w:val="00755CB2"/>
    <w:rsid w:val="00755E3E"/>
    <w:rsid w:val="00755EAD"/>
    <w:rsid w:val="007560BC"/>
    <w:rsid w:val="0075654A"/>
    <w:rsid w:val="00756694"/>
    <w:rsid w:val="007566AA"/>
    <w:rsid w:val="00756819"/>
    <w:rsid w:val="0075684D"/>
    <w:rsid w:val="00756921"/>
    <w:rsid w:val="00756B2E"/>
    <w:rsid w:val="00756C89"/>
    <w:rsid w:val="00756DE7"/>
    <w:rsid w:val="00756F39"/>
    <w:rsid w:val="0075701B"/>
    <w:rsid w:val="0075706D"/>
    <w:rsid w:val="00757220"/>
    <w:rsid w:val="007572B6"/>
    <w:rsid w:val="007575D4"/>
    <w:rsid w:val="00757BCA"/>
    <w:rsid w:val="00757D65"/>
    <w:rsid w:val="00760004"/>
    <w:rsid w:val="00760373"/>
    <w:rsid w:val="00760569"/>
    <w:rsid w:val="0076077A"/>
    <w:rsid w:val="0076079D"/>
    <w:rsid w:val="007608BF"/>
    <w:rsid w:val="00760A0C"/>
    <w:rsid w:val="00760CBB"/>
    <w:rsid w:val="00760D18"/>
    <w:rsid w:val="00761348"/>
    <w:rsid w:val="007615A5"/>
    <w:rsid w:val="007615BB"/>
    <w:rsid w:val="007616F4"/>
    <w:rsid w:val="00761713"/>
    <w:rsid w:val="007618D1"/>
    <w:rsid w:val="007618F4"/>
    <w:rsid w:val="007619C0"/>
    <w:rsid w:val="00761CE0"/>
    <w:rsid w:val="00761D8E"/>
    <w:rsid w:val="00761E31"/>
    <w:rsid w:val="00762028"/>
    <w:rsid w:val="007622DC"/>
    <w:rsid w:val="007623A3"/>
    <w:rsid w:val="00762A2E"/>
    <w:rsid w:val="00762A50"/>
    <w:rsid w:val="00762BA2"/>
    <w:rsid w:val="00762DF7"/>
    <w:rsid w:val="00762FB7"/>
    <w:rsid w:val="0076304A"/>
    <w:rsid w:val="007635AA"/>
    <w:rsid w:val="00763718"/>
    <w:rsid w:val="00763828"/>
    <w:rsid w:val="00763A7E"/>
    <w:rsid w:val="00763AA9"/>
    <w:rsid w:val="00763D2D"/>
    <w:rsid w:val="00763ED6"/>
    <w:rsid w:val="00764008"/>
    <w:rsid w:val="00764643"/>
    <w:rsid w:val="007646E5"/>
    <w:rsid w:val="0076488A"/>
    <w:rsid w:val="0076490A"/>
    <w:rsid w:val="00764CD6"/>
    <w:rsid w:val="00764D5A"/>
    <w:rsid w:val="00765027"/>
    <w:rsid w:val="00765535"/>
    <w:rsid w:val="00765763"/>
    <w:rsid w:val="00765D60"/>
    <w:rsid w:val="00766012"/>
    <w:rsid w:val="00766275"/>
    <w:rsid w:val="007665EC"/>
    <w:rsid w:val="00766767"/>
    <w:rsid w:val="00766905"/>
    <w:rsid w:val="00766D62"/>
    <w:rsid w:val="00766F0B"/>
    <w:rsid w:val="00766F8E"/>
    <w:rsid w:val="007671C5"/>
    <w:rsid w:val="00767272"/>
    <w:rsid w:val="007672A0"/>
    <w:rsid w:val="007673A7"/>
    <w:rsid w:val="0076771E"/>
    <w:rsid w:val="00767A43"/>
    <w:rsid w:val="00767A59"/>
    <w:rsid w:val="00767DB0"/>
    <w:rsid w:val="00767F3A"/>
    <w:rsid w:val="00770069"/>
    <w:rsid w:val="007703B0"/>
    <w:rsid w:val="0077051A"/>
    <w:rsid w:val="0077072B"/>
    <w:rsid w:val="007708AB"/>
    <w:rsid w:val="00770A57"/>
    <w:rsid w:val="00770CDD"/>
    <w:rsid w:val="00770E61"/>
    <w:rsid w:val="00770FC7"/>
    <w:rsid w:val="0077118F"/>
    <w:rsid w:val="007712A8"/>
    <w:rsid w:val="00771E24"/>
    <w:rsid w:val="00771E72"/>
    <w:rsid w:val="00771FBB"/>
    <w:rsid w:val="0077216F"/>
    <w:rsid w:val="0077254E"/>
    <w:rsid w:val="0077266D"/>
    <w:rsid w:val="00772868"/>
    <w:rsid w:val="00772948"/>
    <w:rsid w:val="00772970"/>
    <w:rsid w:val="00772C52"/>
    <w:rsid w:val="00772CAF"/>
    <w:rsid w:val="00772DF1"/>
    <w:rsid w:val="00772ED0"/>
    <w:rsid w:val="007731AA"/>
    <w:rsid w:val="007731AB"/>
    <w:rsid w:val="0077330F"/>
    <w:rsid w:val="0077344B"/>
    <w:rsid w:val="00773467"/>
    <w:rsid w:val="0077369C"/>
    <w:rsid w:val="00773870"/>
    <w:rsid w:val="0077394F"/>
    <w:rsid w:val="00773B75"/>
    <w:rsid w:val="00773CC1"/>
    <w:rsid w:val="00773D5C"/>
    <w:rsid w:val="00773EB9"/>
    <w:rsid w:val="00774060"/>
    <w:rsid w:val="007740A0"/>
    <w:rsid w:val="0077422E"/>
    <w:rsid w:val="0077423A"/>
    <w:rsid w:val="00774372"/>
    <w:rsid w:val="007743C1"/>
    <w:rsid w:val="00774438"/>
    <w:rsid w:val="007747C1"/>
    <w:rsid w:val="007747D7"/>
    <w:rsid w:val="007749B8"/>
    <w:rsid w:val="007749DA"/>
    <w:rsid w:val="00774CFB"/>
    <w:rsid w:val="007750AB"/>
    <w:rsid w:val="007752E1"/>
    <w:rsid w:val="007756E7"/>
    <w:rsid w:val="0077578C"/>
    <w:rsid w:val="00775904"/>
    <w:rsid w:val="00775DBF"/>
    <w:rsid w:val="00775EF8"/>
    <w:rsid w:val="00776220"/>
    <w:rsid w:val="00776800"/>
    <w:rsid w:val="00776980"/>
    <w:rsid w:val="00776B2B"/>
    <w:rsid w:val="00776E3C"/>
    <w:rsid w:val="0077720D"/>
    <w:rsid w:val="007774A6"/>
    <w:rsid w:val="007775B8"/>
    <w:rsid w:val="007778E0"/>
    <w:rsid w:val="0077796B"/>
    <w:rsid w:val="007779AB"/>
    <w:rsid w:val="007779AD"/>
    <w:rsid w:val="00777B36"/>
    <w:rsid w:val="00777EA9"/>
    <w:rsid w:val="00780267"/>
    <w:rsid w:val="00780416"/>
    <w:rsid w:val="0078071B"/>
    <w:rsid w:val="00780AD7"/>
    <w:rsid w:val="00780B77"/>
    <w:rsid w:val="00780F6B"/>
    <w:rsid w:val="007812BD"/>
    <w:rsid w:val="007815D7"/>
    <w:rsid w:val="007816B3"/>
    <w:rsid w:val="007816BD"/>
    <w:rsid w:val="00781937"/>
    <w:rsid w:val="00781A16"/>
    <w:rsid w:val="00781AA5"/>
    <w:rsid w:val="00781B45"/>
    <w:rsid w:val="00781F36"/>
    <w:rsid w:val="00782050"/>
    <w:rsid w:val="0078210F"/>
    <w:rsid w:val="0078253C"/>
    <w:rsid w:val="00782816"/>
    <w:rsid w:val="007829F4"/>
    <w:rsid w:val="00782D55"/>
    <w:rsid w:val="00782DA8"/>
    <w:rsid w:val="00782DC6"/>
    <w:rsid w:val="00782E28"/>
    <w:rsid w:val="00782E5C"/>
    <w:rsid w:val="00783179"/>
    <w:rsid w:val="007831E9"/>
    <w:rsid w:val="007834A0"/>
    <w:rsid w:val="0078362D"/>
    <w:rsid w:val="00783661"/>
    <w:rsid w:val="0078369E"/>
    <w:rsid w:val="0078398F"/>
    <w:rsid w:val="00783AF1"/>
    <w:rsid w:val="00783CDF"/>
    <w:rsid w:val="00783CF6"/>
    <w:rsid w:val="00783E1F"/>
    <w:rsid w:val="00783FBC"/>
    <w:rsid w:val="00783FF1"/>
    <w:rsid w:val="00783FFB"/>
    <w:rsid w:val="007842B6"/>
    <w:rsid w:val="00784359"/>
    <w:rsid w:val="00784387"/>
    <w:rsid w:val="00784389"/>
    <w:rsid w:val="00784513"/>
    <w:rsid w:val="007845FD"/>
    <w:rsid w:val="007849A2"/>
    <w:rsid w:val="00784BC7"/>
    <w:rsid w:val="00785497"/>
    <w:rsid w:val="007854B8"/>
    <w:rsid w:val="0078555E"/>
    <w:rsid w:val="007857B5"/>
    <w:rsid w:val="0078619D"/>
    <w:rsid w:val="007862DB"/>
    <w:rsid w:val="007869AA"/>
    <w:rsid w:val="00786D77"/>
    <w:rsid w:val="00786DCE"/>
    <w:rsid w:val="00786FBC"/>
    <w:rsid w:val="007872C1"/>
    <w:rsid w:val="007872C5"/>
    <w:rsid w:val="00787342"/>
    <w:rsid w:val="007874E5"/>
    <w:rsid w:val="00787719"/>
    <w:rsid w:val="00787A0E"/>
    <w:rsid w:val="007902FC"/>
    <w:rsid w:val="00790457"/>
    <w:rsid w:val="0079052E"/>
    <w:rsid w:val="007908B8"/>
    <w:rsid w:val="0079093D"/>
    <w:rsid w:val="00790969"/>
    <w:rsid w:val="00790992"/>
    <w:rsid w:val="00790A0E"/>
    <w:rsid w:val="00790C10"/>
    <w:rsid w:val="00790CBB"/>
    <w:rsid w:val="00790E41"/>
    <w:rsid w:val="00790F7C"/>
    <w:rsid w:val="007910A3"/>
    <w:rsid w:val="0079124F"/>
    <w:rsid w:val="00791279"/>
    <w:rsid w:val="00791852"/>
    <w:rsid w:val="007918BB"/>
    <w:rsid w:val="00791975"/>
    <w:rsid w:val="00791C7F"/>
    <w:rsid w:val="00791CB7"/>
    <w:rsid w:val="00792088"/>
    <w:rsid w:val="007923A9"/>
    <w:rsid w:val="0079271C"/>
    <w:rsid w:val="007928A9"/>
    <w:rsid w:val="007929D2"/>
    <w:rsid w:val="00792B5C"/>
    <w:rsid w:val="00792C2A"/>
    <w:rsid w:val="00792D86"/>
    <w:rsid w:val="00792E37"/>
    <w:rsid w:val="00792F7B"/>
    <w:rsid w:val="00792FDE"/>
    <w:rsid w:val="0079312C"/>
    <w:rsid w:val="00793158"/>
    <w:rsid w:val="007931C8"/>
    <w:rsid w:val="0079325A"/>
    <w:rsid w:val="007933DE"/>
    <w:rsid w:val="00793AE3"/>
    <w:rsid w:val="00793BDA"/>
    <w:rsid w:val="00794258"/>
    <w:rsid w:val="00794498"/>
    <w:rsid w:val="00794ADB"/>
    <w:rsid w:val="00794C65"/>
    <w:rsid w:val="00794DF7"/>
    <w:rsid w:val="00794E0F"/>
    <w:rsid w:val="00794F50"/>
    <w:rsid w:val="00794FBF"/>
    <w:rsid w:val="00795136"/>
    <w:rsid w:val="00795227"/>
    <w:rsid w:val="00795760"/>
    <w:rsid w:val="007957E9"/>
    <w:rsid w:val="007959AD"/>
    <w:rsid w:val="00795A37"/>
    <w:rsid w:val="00795A90"/>
    <w:rsid w:val="00795B80"/>
    <w:rsid w:val="00795BC9"/>
    <w:rsid w:val="00795BF9"/>
    <w:rsid w:val="00795CBC"/>
    <w:rsid w:val="00796094"/>
    <w:rsid w:val="00796124"/>
    <w:rsid w:val="00796427"/>
    <w:rsid w:val="00796522"/>
    <w:rsid w:val="0079667F"/>
    <w:rsid w:val="007966FC"/>
    <w:rsid w:val="007967E7"/>
    <w:rsid w:val="007968B0"/>
    <w:rsid w:val="007969AB"/>
    <w:rsid w:val="00796A43"/>
    <w:rsid w:val="00796B77"/>
    <w:rsid w:val="00796B93"/>
    <w:rsid w:val="00796D39"/>
    <w:rsid w:val="00796D6D"/>
    <w:rsid w:val="00796EEE"/>
    <w:rsid w:val="0079700B"/>
    <w:rsid w:val="007973A3"/>
    <w:rsid w:val="007976E5"/>
    <w:rsid w:val="0079796F"/>
    <w:rsid w:val="0079799A"/>
    <w:rsid w:val="007979BE"/>
    <w:rsid w:val="00797B91"/>
    <w:rsid w:val="00797DD7"/>
    <w:rsid w:val="00797F8E"/>
    <w:rsid w:val="007A0031"/>
    <w:rsid w:val="007A039F"/>
    <w:rsid w:val="007A040B"/>
    <w:rsid w:val="007A0541"/>
    <w:rsid w:val="007A06BB"/>
    <w:rsid w:val="007A0850"/>
    <w:rsid w:val="007A08CB"/>
    <w:rsid w:val="007A0E13"/>
    <w:rsid w:val="007A0E6D"/>
    <w:rsid w:val="007A0F66"/>
    <w:rsid w:val="007A0FA1"/>
    <w:rsid w:val="007A1011"/>
    <w:rsid w:val="007A11A5"/>
    <w:rsid w:val="007A1224"/>
    <w:rsid w:val="007A1274"/>
    <w:rsid w:val="007A12FC"/>
    <w:rsid w:val="007A15CA"/>
    <w:rsid w:val="007A162F"/>
    <w:rsid w:val="007A1751"/>
    <w:rsid w:val="007A1815"/>
    <w:rsid w:val="007A18A7"/>
    <w:rsid w:val="007A19F8"/>
    <w:rsid w:val="007A1B83"/>
    <w:rsid w:val="007A1DAD"/>
    <w:rsid w:val="007A2268"/>
    <w:rsid w:val="007A240B"/>
    <w:rsid w:val="007A2531"/>
    <w:rsid w:val="007A261D"/>
    <w:rsid w:val="007A26C9"/>
    <w:rsid w:val="007A2824"/>
    <w:rsid w:val="007A2CC4"/>
    <w:rsid w:val="007A2F79"/>
    <w:rsid w:val="007A2FFB"/>
    <w:rsid w:val="007A304F"/>
    <w:rsid w:val="007A30C9"/>
    <w:rsid w:val="007A3212"/>
    <w:rsid w:val="007A3278"/>
    <w:rsid w:val="007A37F5"/>
    <w:rsid w:val="007A3895"/>
    <w:rsid w:val="007A3E43"/>
    <w:rsid w:val="007A45A8"/>
    <w:rsid w:val="007A4981"/>
    <w:rsid w:val="007A4A46"/>
    <w:rsid w:val="007A4C12"/>
    <w:rsid w:val="007A4CD1"/>
    <w:rsid w:val="007A503C"/>
    <w:rsid w:val="007A5180"/>
    <w:rsid w:val="007A51A5"/>
    <w:rsid w:val="007A5253"/>
    <w:rsid w:val="007A5331"/>
    <w:rsid w:val="007A58BC"/>
    <w:rsid w:val="007A58E7"/>
    <w:rsid w:val="007A5B45"/>
    <w:rsid w:val="007A5B4C"/>
    <w:rsid w:val="007A5B74"/>
    <w:rsid w:val="007A5CEE"/>
    <w:rsid w:val="007A5F9A"/>
    <w:rsid w:val="007A5FAC"/>
    <w:rsid w:val="007A621C"/>
    <w:rsid w:val="007A6290"/>
    <w:rsid w:val="007A62BB"/>
    <w:rsid w:val="007A6389"/>
    <w:rsid w:val="007A63CA"/>
    <w:rsid w:val="007A6580"/>
    <w:rsid w:val="007A668A"/>
    <w:rsid w:val="007A6F47"/>
    <w:rsid w:val="007A707A"/>
    <w:rsid w:val="007A70CC"/>
    <w:rsid w:val="007A736B"/>
    <w:rsid w:val="007A744F"/>
    <w:rsid w:val="007A75DF"/>
    <w:rsid w:val="007A75FB"/>
    <w:rsid w:val="007A76B8"/>
    <w:rsid w:val="007A78D9"/>
    <w:rsid w:val="007A7E7D"/>
    <w:rsid w:val="007A7F36"/>
    <w:rsid w:val="007A7F4A"/>
    <w:rsid w:val="007B00C9"/>
    <w:rsid w:val="007B013D"/>
    <w:rsid w:val="007B01A3"/>
    <w:rsid w:val="007B052E"/>
    <w:rsid w:val="007B06AA"/>
    <w:rsid w:val="007B075F"/>
    <w:rsid w:val="007B0D2D"/>
    <w:rsid w:val="007B0F0D"/>
    <w:rsid w:val="007B0FBA"/>
    <w:rsid w:val="007B10EA"/>
    <w:rsid w:val="007B13C7"/>
    <w:rsid w:val="007B15AC"/>
    <w:rsid w:val="007B15FD"/>
    <w:rsid w:val="007B16BA"/>
    <w:rsid w:val="007B16D4"/>
    <w:rsid w:val="007B18B9"/>
    <w:rsid w:val="007B1962"/>
    <w:rsid w:val="007B19BC"/>
    <w:rsid w:val="007B1B22"/>
    <w:rsid w:val="007B1BD7"/>
    <w:rsid w:val="007B1E87"/>
    <w:rsid w:val="007B1F39"/>
    <w:rsid w:val="007B1FF0"/>
    <w:rsid w:val="007B22B5"/>
    <w:rsid w:val="007B23FE"/>
    <w:rsid w:val="007B2AD0"/>
    <w:rsid w:val="007B2BB8"/>
    <w:rsid w:val="007B2BEB"/>
    <w:rsid w:val="007B2E95"/>
    <w:rsid w:val="007B32AD"/>
    <w:rsid w:val="007B3515"/>
    <w:rsid w:val="007B37EE"/>
    <w:rsid w:val="007B389F"/>
    <w:rsid w:val="007B39D8"/>
    <w:rsid w:val="007B42CA"/>
    <w:rsid w:val="007B430E"/>
    <w:rsid w:val="007B43CC"/>
    <w:rsid w:val="007B4491"/>
    <w:rsid w:val="007B4675"/>
    <w:rsid w:val="007B4A7A"/>
    <w:rsid w:val="007B4ECA"/>
    <w:rsid w:val="007B52C9"/>
    <w:rsid w:val="007B56CB"/>
    <w:rsid w:val="007B5777"/>
    <w:rsid w:val="007B584A"/>
    <w:rsid w:val="007B5A80"/>
    <w:rsid w:val="007B5A9C"/>
    <w:rsid w:val="007B5AB2"/>
    <w:rsid w:val="007B5D11"/>
    <w:rsid w:val="007B5D69"/>
    <w:rsid w:val="007B5D6D"/>
    <w:rsid w:val="007B5DD0"/>
    <w:rsid w:val="007B61BF"/>
    <w:rsid w:val="007B622D"/>
    <w:rsid w:val="007B638E"/>
    <w:rsid w:val="007B6416"/>
    <w:rsid w:val="007B6452"/>
    <w:rsid w:val="007B671B"/>
    <w:rsid w:val="007B6971"/>
    <w:rsid w:val="007B6A24"/>
    <w:rsid w:val="007B6A36"/>
    <w:rsid w:val="007B6D7C"/>
    <w:rsid w:val="007B6EF1"/>
    <w:rsid w:val="007B7162"/>
    <w:rsid w:val="007B74E9"/>
    <w:rsid w:val="007B76A7"/>
    <w:rsid w:val="007B77D3"/>
    <w:rsid w:val="007B7827"/>
    <w:rsid w:val="007B7978"/>
    <w:rsid w:val="007B7E48"/>
    <w:rsid w:val="007B7EE9"/>
    <w:rsid w:val="007C0065"/>
    <w:rsid w:val="007C0124"/>
    <w:rsid w:val="007C0509"/>
    <w:rsid w:val="007C05C9"/>
    <w:rsid w:val="007C05DE"/>
    <w:rsid w:val="007C07ED"/>
    <w:rsid w:val="007C0C74"/>
    <w:rsid w:val="007C0CB2"/>
    <w:rsid w:val="007C1000"/>
    <w:rsid w:val="007C11AE"/>
    <w:rsid w:val="007C1206"/>
    <w:rsid w:val="007C13D8"/>
    <w:rsid w:val="007C1470"/>
    <w:rsid w:val="007C168A"/>
    <w:rsid w:val="007C16C9"/>
    <w:rsid w:val="007C1767"/>
    <w:rsid w:val="007C17D5"/>
    <w:rsid w:val="007C1942"/>
    <w:rsid w:val="007C1AB4"/>
    <w:rsid w:val="007C1ACC"/>
    <w:rsid w:val="007C1BD0"/>
    <w:rsid w:val="007C1F5A"/>
    <w:rsid w:val="007C207F"/>
    <w:rsid w:val="007C2137"/>
    <w:rsid w:val="007C2763"/>
    <w:rsid w:val="007C27AB"/>
    <w:rsid w:val="007C2817"/>
    <w:rsid w:val="007C2CA5"/>
    <w:rsid w:val="007C2D80"/>
    <w:rsid w:val="007C2DC8"/>
    <w:rsid w:val="007C2FF4"/>
    <w:rsid w:val="007C316C"/>
    <w:rsid w:val="007C34C1"/>
    <w:rsid w:val="007C350B"/>
    <w:rsid w:val="007C3B01"/>
    <w:rsid w:val="007C3BF3"/>
    <w:rsid w:val="007C3E14"/>
    <w:rsid w:val="007C401A"/>
    <w:rsid w:val="007C42E2"/>
    <w:rsid w:val="007C4366"/>
    <w:rsid w:val="007C43E5"/>
    <w:rsid w:val="007C4541"/>
    <w:rsid w:val="007C45C6"/>
    <w:rsid w:val="007C4631"/>
    <w:rsid w:val="007C47AE"/>
    <w:rsid w:val="007C48A5"/>
    <w:rsid w:val="007C4936"/>
    <w:rsid w:val="007C4A5F"/>
    <w:rsid w:val="007C4E37"/>
    <w:rsid w:val="007C4EB3"/>
    <w:rsid w:val="007C500C"/>
    <w:rsid w:val="007C5504"/>
    <w:rsid w:val="007C5684"/>
    <w:rsid w:val="007C588C"/>
    <w:rsid w:val="007C5A6A"/>
    <w:rsid w:val="007C5B27"/>
    <w:rsid w:val="007C5CED"/>
    <w:rsid w:val="007C5DF6"/>
    <w:rsid w:val="007C5EB8"/>
    <w:rsid w:val="007C5EF9"/>
    <w:rsid w:val="007C602F"/>
    <w:rsid w:val="007C615E"/>
    <w:rsid w:val="007C64F5"/>
    <w:rsid w:val="007C6776"/>
    <w:rsid w:val="007C6777"/>
    <w:rsid w:val="007C679C"/>
    <w:rsid w:val="007C6848"/>
    <w:rsid w:val="007C6A54"/>
    <w:rsid w:val="007C6AED"/>
    <w:rsid w:val="007C6C66"/>
    <w:rsid w:val="007C6E82"/>
    <w:rsid w:val="007C6EC3"/>
    <w:rsid w:val="007C6EF3"/>
    <w:rsid w:val="007C6F0A"/>
    <w:rsid w:val="007C708E"/>
    <w:rsid w:val="007C7292"/>
    <w:rsid w:val="007C75C0"/>
    <w:rsid w:val="007C761A"/>
    <w:rsid w:val="007C76D6"/>
    <w:rsid w:val="007C788B"/>
    <w:rsid w:val="007C78E4"/>
    <w:rsid w:val="007C79AB"/>
    <w:rsid w:val="007C7B08"/>
    <w:rsid w:val="007C7C7C"/>
    <w:rsid w:val="007C7D52"/>
    <w:rsid w:val="007C7E64"/>
    <w:rsid w:val="007D0074"/>
    <w:rsid w:val="007D02FA"/>
    <w:rsid w:val="007D0590"/>
    <w:rsid w:val="007D066E"/>
    <w:rsid w:val="007D06B6"/>
    <w:rsid w:val="007D070E"/>
    <w:rsid w:val="007D0B04"/>
    <w:rsid w:val="007D0BB1"/>
    <w:rsid w:val="007D0E03"/>
    <w:rsid w:val="007D0E74"/>
    <w:rsid w:val="007D0EA6"/>
    <w:rsid w:val="007D0F31"/>
    <w:rsid w:val="007D14B7"/>
    <w:rsid w:val="007D15F1"/>
    <w:rsid w:val="007D1726"/>
    <w:rsid w:val="007D1E90"/>
    <w:rsid w:val="007D228B"/>
    <w:rsid w:val="007D248C"/>
    <w:rsid w:val="007D252D"/>
    <w:rsid w:val="007D27ED"/>
    <w:rsid w:val="007D298D"/>
    <w:rsid w:val="007D2AA9"/>
    <w:rsid w:val="007D2B42"/>
    <w:rsid w:val="007D2B73"/>
    <w:rsid w:val="007D2D7F"/>
    <w:rsid w:val="007D2DB7"/>
    <w:rsid w:val="007D2F2A"/>
    <w:rsid w:val="007D3252"/>
    <w:rsid w:val="007D3460"/>
    <w:rsid w:val="007D37D9"/>
    <w:rsid w:val="007D3CAD"/>
    <w:rsid w:val="007D3CFC"/>
    <w:rsid w:val="007D3E09"/>
    <w:rsid w:val="007D3E9D"/>
    <w:rsid w:val="007D4093"/>
    <w:rsid w:val="007D41C7"/>
    <w:rsid w:val="007D425D"/>
    <w:rsid w:val="007D4292"/>
    <w:rsid w:val="007D42A1"/>
    <w:rsid w:val="007D44B6"/>
    <w:rsid w:val="007D488F"/>
    <w:rsid w:val="007D4F4A"/>
    <w:rsid w:val="007D5065"/>
    <w:rsid w:val="007D5437"/>
    <w:rsid w:val="007D546B"/>
    <w:rsid w:val="007D5730"/>
    <w:rsid w:val="007D5743"/>
    <w:rsid w:val="007D59BC"/>
    <w:rsid w:val="007D5E6A"/>
    <w:rsid w:val="007D60A9"/>
    <w:rsid w:val="007D6240"/>
    <w:rsid w:val="007D63F7"/>
    <w:rsid w:val="007D6473"/>
    <w:rsid w:val="007D6588"/>
    <w:rsid w:val="007D65C2"/>
    <w:rsid w:val="007D66A4"/>
    <w:rsid w:val="007D694D"/>
    <w:rsid w:val="007D6CB6"/>
    <w:rsid w:val="007D6E1B"/>
    <w:rsid w:val="007D6ED8"/>
    <w:rsid w:val="007D76C4"/>
    <w:rsid w:val="007D76DA"/>
    <w:rsid w:val="007D76F8"/>
    <w:rsid w:val="007D7850"/>
    <w:rsid w:val="007D7A56"/>
    <w:rsid w:val="007D7B77"/>
    <w:rsid w:val="007E0129"/>
    <w:rsid w:val="007E041C"/>
    <w:rsid w:val="007E08E9"/>
    <w:rsid w:val="007E0969"/>
    <w:rsid w:val="007E0B5B"/>
    <w:rsid w:val="007E0CEE"/>
    <w:rsid w:val="007E0DDD"/>
    <w:rsid w:val="007E0E8C"/>
    <w:rsid w:val="007E0EE0"/>
    <w:rsid w:val="007E0F26"/>
    <w:rsid w:val="007E146E"/>
    <w:rsid w:val="007E152E"/>
    <w:rsid w:val="007E157F"/>
    <w:rsid w:val="007E15E8"/>
    <w:rsid w:val="007E17D1"/>
    <w:rsid w:val="007E18D3"/>
    <w:rsid w:val="007E1913"/>
    <w:rsid w:val="007E1D8C"/>
    <w:rsid w:val="007E1FD5"/>
    <w:rsid w:val="007E2074"/>
    <w:rsid w:val="007E2309"/>
    <w:rsid w:val="007E2451"/>
    <w:rsid w:val="007E2489"/>
    <w:rsid w:val="007E284C"/>
    <w:rsid w:val="007E2859"/>
    <w:rsid w:val="007E2BC5"/>
    <w:rsid w:val="007E2D34"/>
    <w:rsid w:val="007E322A"/>
    <w:rsid w:val="007E35A8"/>
    <w:rsid w:val="007E39BC"/>
    <w:rsid w:val="007E3BA7"/>
    <w:rsid w:val="007E3C5E"/>
    <w:rsid w:val="007E3EE6"/>
    <w:rsid w:val="007E406D"/>
    <w:rsid w:val="007E41E3"/>
    <w:rsid w:val="007E437B"/>
    <w:rsid w:val="007E4761"/>
    <w:rsid w:val="007E4D05"/>
    <w:rsid w:val="007E4EB5"/>
    <w:rsid w:val="007E502D"/>
    <w:rsid w:val="007E504E"/>
    <w:rsid w:val="007E512B"/>
    <w:rsid w:val="007E54C8"/>
    <w:rsid w:val="007E5608"/>
    <w:rsid w:val="007E59AA"/>
    <w:rsid w:val="007E5A28"/>
    <w:rsid w:val="007E5A8F"/>
    <w:rsid w:val="007E5D42"/>
    <w:rsid w:val="007E5D8F"/>
    <w:rsid w:val="007E5FEE"/>
    <w:rsid w:val="007E618D"/>
    <w:rsid w:val="007E61A1"/>
    <w:rsid w:val="007E64EE"/>
    <w:rsid w:val="007E671A"/>
    <w:rsid w:val="007E687A"/>
    <w:rsid w:val="007E68FB"/>
    <w:rsid w:val="007E695B"/>
    <w:rsid w:val="007E6B05"/>
    <w:rsid w:val="007E6E65"/>
    <w:rsid w:val="007E73AF"/>
    <w:rsid w:val="007E755D"/>
    <w:rsid w:val="007E76CF"/>
    <w:rsid w:val="007E772E"/>
    <w:rsid w:val="007E775A"/>
    <w:rsid w:val="007E7B69"/>
    <w:rsid w:val="007E7BA6"/>
    <w:rsid w:val="007E7DAF"/>
    <w:rsid w:val="007E7F96"/>
    <w:rsid w:val="007F013B"/>
    <w:rsid w:val="007F0665"/>
    <w:rsid w:val="007F0DA3"/>
    <w:rsid w:val="007F0EF7"/>
    <w:rsid w:val="007F1126"/>
    <w:rsid w:val="007F11BA"/>
    <w:rsid w:val="007F1282"/>
    <w:rsid w:val="007F17A5"/>
    <w:rsid w:val="007F17D5"/>
    <w:rsid w:val="007F187B"/>
    <w:rsid w:val="007F1919"/>
    <w:rsid w:val="007F1BA0"/>
    <w:rsid w:val="007F1C87"/>
    <w:rsid w:val="007F1FB8"/>
    <w:rsid w:val="007F21BD"/>
    <w:rsid w:val="007F2274"/>
    <w:rsid w:val="007F2351"/>
    <w:rsid w:val="007F2374"/>
    <w:rsid w:val="007F2579"/>
    <w:rsid w:val="007F2790"/>
    <w:rsid w:val="007F288B"/>
    <w:rsid w:val="007F28A1"/>
    <w:rsid w:val="007F2C69"/>
    <w:rsid w:val="007F2CD0"/>
    <w:rsid w:val="007F2D25"/>
    <w:rsid w:val="007F2F8E"/>
    <w:rsid w:val="007F311E"/>
    <w:rsid w:val="007F36C7"/>
    <w:rsid w:val="007F3723"/>
    <w:rsid w:val="007F3B04"/>
    <w:rsid w:val="007F3CAB"/>
    <w:rsid w:val="007F3D35"/>
    <w:rsid w:val="007F3DBF"/>
    <w:rsid w:val="007F41A3"/>
    <w:rsid w:val="007F4254"/>
    <w:rsid w:val="007F45A2"/>
    <w:rsid w:val="007F4613"/>
    <w:rsid w:val="007F4795"/>
    <w:rsid w:val="007F49BE"/>
    <w:rsid w:val="007F49CB"/>
    <w:rsid w:val="007F54C5"/>
    <w:rsid w:val="007F59B8"/>
    <w:rsid w:val="007F5F77"/>
    <w:rsid w:val="007F6227"/>
    <w:rsid w:val="007F632D"/>
    <w:rsid w:val="007F6350"/>
    <w:rsid w:val="007F6717"/>
    <w:rsid w:val="007F675A"/>
    <w:rsid w:val="007F67BE"/>
    <w:rsid w:val="007F6B25"/>
    <w:rsid w:val="007F6C55"/>
    <w:rsid w:val="007F6FDA"/>
    <w:rsid w:val="007F70BC"/>
    <w:rsid w:val="007F7199"/>
    <w:rsid w:val="007F7681"/>
    <w:rsid w:val="007F76BD"/>
    <w:rsid w:val="007F7C75"/>
    <w:rsid w:val="007F7D46"/>
    <w:rsid w:val="007F7D7E"/>
    <w:rsid w:val="007F7F74"/>
    <w:rsid w:val="007F7FF6"/>
    <w:rsid w:val="00800257"/>
    <w:rsid w:val="0080035D"/>
    <w:rsid w:val="00800427"/>
    <w:rsid w:val="00800598"/>
    <w:rsid w:val="00800632"/>
    <w:rsid w:val="00800981"/>
    <w:rsid w:val="00800BDB"/>
    <w:rsid w:val="00800C11"/>
    <w:rsid w:val="00801114"/>
    <w:rsid w:val="0080133D"/>
    <w:rsid w:val="00801586"/>
    <w:rsid w:val="00801668"/>
    <w:rsid w:val="00801762"/>
    <w:rsid w:val="008017D1"/>
    <w:rsid w:val="00801823"/>
    <w:rsid w:val="00801ABA"/>
    <w:rsid w:val="00801B77"/>
    <w:rsid w:val="00802086"/>
    <w:rsid w:val="00802379"/>
    <w:rsid w:val="008023F7"/>
    <w:rsid w:val="00802477"/>
    <w:rsid w:val="00802D99"/>
    <w:rsid w:val="00802EBB"/>
    <w:rsid w:val="00803041"/>
    <w:rsid w:val="00803119"/>
    <w:rsid w:val="0080319A"/>
    <w:rsid w:val="008031BF"/>
    <w:rsid w:val="00803460"/>
    <w:rsid w:val="0080354D"/>
    <w:rsid w:val="0080363D"/>
    <w:rsid w:val="00803657"/>
    <w:rsid w:val="008036F6"/>
    <w:rsid w:val="00803D30"/>
    <w:rsid w:val="0080415D"/>
    <w:rsid w:val="00804632"/>
    <w:rsid w:val="0080497C"/>
    <w:rsid w:val="00804A5D"/>
    <w:rsid w:val="00804C7C"/>
    <w:rsid w:val="00804E2E"/>
    <w:rsid w:val="008050C6"/>
    <w:rsid w:val="0080546B"/>
    <w:rsid w:val="00805578"/>
    <w:rsid w:val="00805718"/>
    <w:rsid w:val="0080573C"/>
    <w:rsid w:val="0080583A"/>
    <w:rsid w:val="00805968"/>
    <w:rsid w:val="00805C2B"/>
    <w:rsid w:val="00805D3B"/>
    <w:rsid w:val="00806797"/>
    <w:rsid w:val="00806918"/>
    <w:rsid w:val="00806BC5"/>
    <w:rsid w:val="00806BFD"/>
    <w:rsid w:val="00806D1B"/>
    <w:rsid w:val="00806FC3"/>
    <w:rsid w:val="008070E5"/>
    <w:rsid w:val="008073D6"/>
    <w:rsid w:val="008074ED"/>
    <w:rsid w:val="008075AE"/>
    <w:rsid w:val="00807886"/>
    <w:rsid w:val="00807A5C"/>
    <w:rsid w:val="00807A67"/>
    <w:rsid w:val="00807C01"/>
    <w:rsid w:val="00807D98"/>
    <w:rsid w:val="00807DD3"/>
    <w:rsid w:val="00807EE5"/>
    <w:rsid w:val="00810464"/>
    <w:rsid w:val="008104B5"/>
    <w:rsid w:val="0081055B"/>
    <w:rsid w:val="008109AC"/>
    <w:rsid w:val="00810AF2"/>
    <w:rsid w:val="00810BC3"/>
    <w:rsid w:val="00810E05"/>
    <w:rsid w:val="00810FB1"/>
    <w:rsid w:val="008110AF"/>
    <w:rsid w:val="0081146F"/>
    <w:rsid w:val="00811568"/>
    <w:rsid w:val="008115F4"/>
    <w:rsid w:val="008116B0"/>
    <w:rsid w:val="008116ED"/>
    <w:rsid w:val="00811A42"/>
    <w:rsid w:val="00811AE5"/>
    <w:rsid w:val="00811C55"/>
    <w:rsid w:val="00811C58"/>
    <w:rsid w:val="00811E35"/>
    <w:rsid w:val="00811F64"/>
    <w:rsid w:val="0081211D"/>
    <w:rsid w:val="00812143"/>
    <w:rsid w:val="0081232A"/>
    <w:rsid w:val="00812842"/>
    <w:rsid w:val="00812F11"/>
    <w:rsid w:val="0081313E"/>
    <w:rsid w:val="00813143"/>
    <w:rsid w:val="0081316D"/>
    <w:rsid w:val="00813335"/>
    <w:rsid w:val="00813383"/>
    <w:rsid w:val="008135A4"/>
    <w:rsid w:val="0081361D"/>
    <w:rsid w:val="008136BC"/>
    <w:rsid w:val="008139DF"/>
    <w:rsid w:val="00813B86"/>
    <w:rsid w:val="00813CED"/>
    <w:rsid w:val="00813D8D"/>
    <w:rsid w:val="0081418F"/>
    <w:rsid w:val="00814550"/>
    <w:rsid w:val="0081461E"/>
    <w:rsid w:val="008147D1"/>
    <w:rsid w:val="008149B6"/>
    <w:rsid w:val="00814A99"/>
    <w:rsid w:val="00814B33"/>
    <w:rsid w:val="00814EBE"/>
    <w:rsid w:val="00814F60"/>
    <w:rsid w:val="00815187"/>
    <w:rsid w:val="0081530F"/>
    <w:rsid w:val="00815376"/>
    <w:rsid w:val="00815457"/>
    <w:rsid w:val="008157BA"/>
    <w:rsid w:val="008157E9"/>
    <w:rsid w:val="00815921"/>
    <w:rsid w:val="00815C18"/>
    <w:rsid w:val="00815DF0"/>
    <w:rsid w:val="00815EC1"/>
    <w:rsid w:val="008161B1"/>
    <w:rsid w:val="00816218"/>
    <w:rsid w:val="0081644A"/>
    <w:rsid w:val="00816470"/>
    <w:rsid w:val="00816581"/>
    <w:rsid w:val="00816970"/>
    <w:rsid w:val="00816B3D"/>
    <w:rsid w:val="00816B4E"/>
    <w:rsid w:val="00816BB1"/>
    <w:rsid w:val="00816D0C"/>
    <w:rsid w:val="00817174"/>
    <w:rsid w:val="00817429"/>
    <w:rsid w:val="008179B2"/>
    <w:rsid w:val="008179C4"/>
    <w:rsid w:val="00817B88"/>
    <w:rsid w:val="00817D8E"/>
    <w:rsid w:val="0082003B"/>
    <w:rsid w:val="008200AD"/>
    <w:rsid w:val="008201A3"/>
    <w:rsid w:val="008202CC"/>
    <w:rsid w:val="00820618"/>
    <w:rsid w:val="008206A0"/>
    <w:rsid w:val="008206AD"/>
    <w:rsid w:val="008207B1"/>
    <w:rsid w:val="008208AF"/>
    <w:rsid w:val="008208F8"/>
    <w:rsid w:val="0082094F"/>
    <w:rsid w:val="008209A1"/>
    <w:rsid w:val="00820A2C"/>
    <w:rsid w:val="00820B95"/>
    <w:rsid w:val="00820DA6"/>
    <w:rsid w:val="00820DED"/>
    <w:rsid w:val="00820F60"/>
    <w:rsid w:val="00820FE8"/>
    <w:rsid w:val="00821220"/>
    <w:rsid w:val="008216A6"/>
    <w:rsid w:val="008224E1"/>
    <w:rsid w:val="008225E2"/>
    <w:rsid w:val="00822775"/>
    <w:rsid w:val="00822A1D"/>
    <w:rsid w:val="00822A1E"/>
    <w:rsid w:val="00822A42"/>
    <w:rsid w:val="00822C7D"/>
    <w:rsid w:val="00822C82"/>
    <w:rsid w:val="00822D2B"/>
    <w:rsid w:val="0082330A"/>
    <w:rsid w:val="008233E9"/>
    <w:rsid w:val="0082351C"/>
    <w:rsid w:val="008235C3"/>
    <w:rsid w:val="008235D1"/>
    <w:rsid w:val="008236A2"/>
    <w:rsid w:val="008236B2"/>
    <w:rsid w:val="0082377C"/>
    <w:rsid w:val="0082389E"/>
    <w:rsid w:val="00823B5A"/>
    <w:rsid w:val="00823CBD"/>
    <w:rsid w:val="00823DE0"/>
    <w:rsid w:val="00823F09"/>
    <w:rsid w:val="0082403E"/>
    <w:rsid w:val="008242B6"/>
    <w:rsid w:val="008244C3"/>
    <w:rsid w:val="00824958"/>
    <w:rsid w:val="008249E5"/>
    <w:rsid w:val="00824DF7"/>
    <w:rsid w:val="00824FCF"/>
    <w:rsid w:val="00825111"/>
    <w:rsid w:val="00825158"/>
    <w:rsid w:val="0082521F"/>
    <w:rsid w:val="008252CA"/>
    <w:rsid w:val="0082573D"/>
    <w:rsid w:val="008257D3"/>
    <w:rsid w:val="0082582D"/>
    <w:rsid w:val="0082592B"/>
    <w:rsid w:val="0082593F"/>
    <w:rsid w:val="00825EF6"/>
    <w:rsid w:val="008263D3"/>
    <w:rsid w:val="008263F9"/>
    <w:rsid w:val="00826430"/>
    <w:rsid w:val="0082643A"/>
    <w:rsid w:val="0082660D"/>
    <w:rsid w:val="00826730"/>
    <w:rsid w:val="00826B73"/>
    <w:rsid w:val="00826C31"/>
    <w:rsid w:val="00826D3A"/>
    <w:rsid w:val="00826DC5"/>
    <w:rsid w:val="0082719E"/>
    <w:rsid w:val="00827344"/>
    <w:rsid w:val="0082743B"/>
    <w:rsid w:val="0082758F"/>
    <w:rsid w:val="008275E0"/>
    <w:rsid w:val="0082792A"/>
    <w:rsid w:val="00827A3D"/>
    <w:rsid w:val="00827C8D"/>
    <w:rsid w:val="008300ED"/>
    <w:rsid w:val="0083028F"/>
    <w:rsid w:val="00830298"/>
    <w:rsid w:val="0083052F"/>
    <w:rsid w:val="008306E7"/>
    <w:rsid w:val="008307FD"/>
    <w:rsid w:val="008308B7"/>
    <w:rsid w:val="00830AB8"/>
    <w:rsid w:val="00831102"/>
    <w:rsid w:val="008311F4"/>
    <w:rsid w:val="0083158B"/>
    <w:rsid w:val="0083177B"/>
    <w:rsid w:val="00831962"/>
    <w:rsid w:val="00831D26"/>
    <w:rsid w:val="0083225D"/>
    <w:rsid w:val="00832267"/>
    <w:rsid w:val="0083236F"/>
    <w:rsid w:val="008324ED"/>
    <w:rsid w:val="00832631"/>
    <w:rsid w:val="00832F06"/>
    <w:rsid w:val="0083396E"/>
    <w:rsid w:val="00833BD6"/>
    <w:rsid w:val="00833BFC"/>
    <w:rsid w:val="00833C84"/>
    <w:rsid w:val="00833D2B"/>
    <w:rsid w:val="0083403C"/>
    <w:rsid w:val="0083414E"/>
    <w:rsid w:val="00834243"/>
    <w:rsid w:val="0083436A"/>
    <w:rsid w:val="008346BC"/>
    <w:rsid w:val="008346C1"/>
    <w:rsid w:val="00834705"/>
    <w:rsid w:val="00834744"/>
    <w:rsid w:val="00834CF3"/>
    <w:rsid w:val="00834E04"/>
    <w:rsid w:val="00834EFB"/>
    <w:rsid w:val="00835238"/>
    <w:rsid w:val="00835359"/>
    <w:rsid w:val="0083547B"/>
    <w:rsid w:val="00835843"/>
    <w:rsid w:val="00835BCC"/>
    <w:rsid w:val="00835FE8"/>
    <w:rsid w:val="008360BB"/>
    <w:rsid w:val="00836363"/>
    <w:rsid w:val="00836366"/>
    <w:rsid w:val="008363CA"/>
    <w:rsid w:val="00836A41"/>
    <w:rsid w:val="00836A63"/>
    <w:rsid w:val="00836D9D"/>
    <w:rsid w:val="00836FD4"/>
    <w:rsid w:val="00837222"/>
    <w:rsid w:val="008374EC"/>
    <w:rsid w:val="008378C3"/>
    <w:rsid w:val="00837921"/>
    <w:rsid w:val="00837B00"/>
    <w:rsid w:val="00837D1A"/>
    <w:rsid w:val="00837D5F"/>
    <w:rsid w:val="00837DE0"/>
    <w:rsid w:val="00837E09"/>
    <w:rsid w:val="00840D45"/>
    <w:rsid w:val="008410D4"/>
    <w:rsid w:val="00841101"/>
    <w:rsid w:val="0084121B"/>
    <w:rsid w:val="0084140F"/>
    <w:rsid w:val="00841448"/>
    <w:rsid w:val="008414BB"/>
    <w:rsid w:val="00841951"/>
    <w:rsid w:val="008419AA"/>
    <w:rsid w:val="008419C4"/>
    <w:rsid w:val="00841B1E"/>
    <w:rsid w:val="00841BE9"/>
    <w:rsid w:val="00841CE8"/>
    <w:rsid w:val="00841F32"/>
    <w:rsid w:val="00841F5F"/>
    <w:rsid w:val="008421B4"/>
    <w:rsid w:val="008423F0"/>
    <w:rsid w:val="008425F5"/>
    <w:rsid w:val="0084278D"/>
    <w:rsid w:val="00842994"/>
    <w:rsid w:val="00842BC3"/>
    <w:rsid w:val="00842C15"/>
    <w:rsid w:val="00842D31"/>
    <w:rsid w:val="00842E60"/>
    <w:rsid w:val="00842F59"/>
    <w:rsid w:val="00842FFC"/>
    <w:rsid w:val="008430DB"/>
    <w:rsid w:val="00843333"/>
    <w:rsid w:val="00843362"/>
    <w:rsid w:val="0084339B"/>
    <w:rsid w:val="00843475"/>
    <w:rsid w:val="00843507"/>
    <w:rsid w:val="0084380C"/>
    <w:rsid w:val="00843A0A"/>
    <w:rsid w:val="00843BA4"/>
    <w:rsid w:val="00843C41"/>
    <w:rsid w:val="00843C73"/>
    <w:rsid w:val="00844042"/>
    <w:rsid w:val="0084423B"/>
    <w:rsid w:val="00844483"/>
    <w:rsid w:val="008444C6"/>
    <w:rsid w:val="00844614"/>
    <w:rsid w:val="008446A5"/>
    <w:rsid w:val="0084478A"/>
    <w:rsid w:val="008447F5"/>
    <w:rsid w:val="00844A13"/>
    <w:rsid w:val="00844B57"/>
    <w:rsid w:val="00844D8E"/>
    <w:rsid w:val="00844DD3"/>
    <w:rsid w:val="008451E9"/>
    <w:rsid w:val="0084550C"/>
    <w:rsid w:val="008456A9"/>
    <w:rsid w:val="00845780"/>
    <w:rsid w:val="00845C59"/>
    <w:rsid w:val="00845C91"/>
    <w:rsid w:val="00845D37"/>
    <w:rsid w:val="00845DE0"/>
    <w:rsid w:val="00845E85"/>
    <w:rsid w:val="00845F47"/>
    <w:rsid w:val="00846577"/>
    <w:rsid w:val="008467B8"/>
    <w:rsid w:val="00846C39"/>
    <w:rsid w:val="00847341"/>
    <w:rsid w:val="00847389"/>
    <w:rsid w:val="00847ABD"/>
    <w:rsid w:val="00847B3F"/>
    <w:rsid w:val="00847CB5"/>
    <w:rsid w:val="00847D4D"/>
    <w:rsid w:val="00850727"/>
    <w:rsid w:val="00850864"/>
    <w:rsid w:val="008508EF"/>
    <w:rsid w:val="00850E00"/>
    <w:rsid w:val="00850F6E"/>
    <w:rsid w:val="0085127A"/>
    <w:rsid w:val="0085142D"/>
    <w:rsid w:val="008514B2"/>
    <w:rsid w:val="008515B8"/>
    <w:rsid w:val="00851615"/>
    <w:rsid w:val="0085161D"/>
    <w:rsid w:val="00851748"/>
    <w:rsid w:val="0085180B"/>
    <w:rsid w:val="00851922"/>
    <w:rsid w:val="00851A06"/>
    <w:rsid w:val="00851A3C"/>
    <w:rsid w:val="00851AC9"/>
    <w:rsid w:val="00851B2C"/>
    <w:rsid w:val="00851CA6"/>
    <w:rsid w:val="00851CA8"/>
    <w:rsid w:val="00851ED7"/>
    <w:rsid w:val="008520B7"/>
    <w:rsid w:val="008524DD"/>
    <w:rsid w:val="008524FE"/>
    <w:rsid w:val="0085266B"/>
    <w:rsid w:val="008526C7"/>
    <w:rsid w:val="008529ED"/>
    <w:rsid w:val="00852A12"/>
    <w:rsid w:val="00852A34"/>
    <w:rsid w:val="00852C8E"/>
    <w:rsid w:val="00853298"/>
    <w:rsid w:val="0085346B"/>
    <w:rsid w:val="00853488"/>
    <w:rsid w:val="00853721"/>
    <w:rsid w:val="008539ED"/>
    <w:rsid w:val="00853DE0"/>
    <w:rsid w:val="00853DF3"/>
    <w:rsid w:val="00854038"/>
    <w:rsid w:val="00854164"/>
    <w:rsid w:val="0085430A"/>
    <w:rsid w:val="00854651"/>
    <w:rsid w:val="0085477B"/>
    <w:rsid w:val="008547A8"/>
    <w:rsid w:val="00854951"/>
    <w:rsid w:val="00854CA1"/>
    <w:rsid w:val="00854EA4"/>
    <w:rsid w:val="0085521A"/>
    <w:rsid w:val="00855411"/>
    <w:rsid w:val="008554F8"/>
    <w:rsid w:val="00855CEE"/>
    <w:rsid w:val="008564C0"/>
    <w:rsid w:val="008564EB"/>
    <w:rsid w:val="0085664A"/>
    <w:rsid w:val="008569A7"/>
    <w:rsid w:val="00856B13"/>
    <w:rsid w:val="00856B89"/>
    <w:rsid w:val="00856B97"/>
    <w:rsid w:val="00856D95"/>
    <w:rsid w:val="0085701F"/>
    <w:rsid w:val="008570DB"/>
    <w:rsid w:val="00857104"/>
    <w:rsid w:val="00857116"/>
    <w:rsid w:val="00857347"/>
    <w:rsid w:val="00857391"/>
    <w:rsid w:val="00857550"/>
    <w:rsid w:val="008576DE"/>
    <w:rsid w:val="00857701"/>
    <w:rsid w:val="0085796B"/>
    <w:rsid w:val="008579F7"/>
    <w:rsid w:val="00857BD8"/>
    <w:rsid w:val="00857CAA"/>
    <w:rsid w:val="00857D72"/>
    <w:rsid w:val="00857E1E"/>
    <w:rsid w:val="00857E50"/>
    <w:rsid w:val="00857EB8"/>
    <w:rsid w:val="00857F22"/>
    <w:rsid w:val="00857F4D"/>
    <w:rsid w:val="0086007C"/>
    <w:rsid w:val="008601D0"/>
    <w:rsid w:val="008601D8"/>
    <w:rsid w:val="0086038E"/>
    <w:rsid w:val="008606CA"/>
    <w:rsid w:val="00860830"/>
    <w:rsid w:val="00860BCB"/>
    <w:rsid w:val="00860E24"/>
    <w:rsid w:val="00860EB4"/>
    <w:rsid w:val="008614FE"/>
    <w:rsid w:val="008614FF"/>
    <w:rsid w:val="008616E3"/>
    <w:rsid w:val="008619E0"/>
    <w:rsid w:val="00861BE1"/>
    <w:rsid w:val="00861D76"/>
    <w:rsid w:val="00861DB1"/>
    <w:rsid w:val="00861FFB"/>
    <w:rsid w:val="00862278"/>
    <w:rsid w:val="00862280"/>
    <w:rsid w:val="008627DB"/>
    <w:rsid w:val="008629AE"/>
    <w:rsid w:val="00862A99"/>
    <w:rsid w:val="00863111"/>
    <w:rsid w:val="00863172"/>
    <w:rsid w:val="008631B8"/>
    <w:rsid w:val="008632C7"/>
    <w:rsid w:val="00863335"/>
    <w:rsid w:val="008633EB"/>
    <w:rsid w:val="00863A8C"/>
    <w:rsid w:val="00863BFC"/>
    <w:rsid w:val="00863E19"/>
    <w:rsid w:val="00863F37"/>
    <w:rsid w:val="00863F47"/>
    <w:rsid w:val="00863FFD"/>
    <w:rsid w:val="00864150"/>
    <w:rsid w:val="008645DF"/>
    <w:rsid w:val="008646C5"/>
    <w:rsid w:val="008646DF"/>
    <w:rsid w:val="008647FD"/>
    <w:rsid w:val="00864C83"/>
    <w:rsid w:val="008653CB"/>
    <w:rsid w:val="00865667"/>
    <w:rsid w:val="0086566B"/>
    <w:rsid w:val="00865693"/>
    <w:rsid w:val="008656F7"/>
    <w:rsid w:val="00865892"/>
    <w:rsid w:val="00865C38"/>
    <w:rsid w:val="00865CFA"/>
    <w:rsid w:val="00865D5C"/>
    <w:rsid w:val="00865D69"/>
    <w:rsid w:val="00865E72"/>
    <w:rsid w:val="00865E85"/>
    <w:rsid w:val="00865F99"/>
    <w:rsid w:val="0086603B"/>
    <w:rsid w:val="008662D4"/>
    <w:rsid w:val="008662F6"/>
    <w:rsid w:val="008664A3"/>
    <w:rsid w:val="0086655F"/>
    <w:rsid w:val="0086667F"/>
    <w:rsid w:val="00866852"/>
    <w:rsid w:val="008668E7"/>
    <w:rsid w:val="00866AA4"/>
    <w:rsid w:val="00866B7A"/>
    <w:rsid w:val="00866CD1"/>
    <w:rsid w:val="00866E7B"/>
    <w:rsid w:val="00866F53"/>
    <w:rsid w:val="00866F7A"/>
    <w:rsid w:val="00866F85"/>
    <w:rsid w:val="0086721D"/>
    <w:rsid w:val="0086759D"/>
    <w:rsid w:val="0086771C"/>
    <w:rsid w:val="00867A07"/>
    <w:rsid w:val="00867A9B"/>
    <w:rsid w:val="00867DA9"/>
    <w:rsid w:val="00867F61"/>
    <w:rsid w:val="00867F80"/>
    <w:rsid w:val="00870622"/>
    <w:rsid w:val="00870766"/>
    <w:rsid w:val="008707A1"/>
    <w:rsid w:val="00870827"/>
    <w:rsid w:val="00870894"/>
    <w:rsid w:val="00870921"/>
    <w:rsid w:val="00870BB8"/>
    <w:rsid w:val="00870D6A"/>
    <w:rsid w:val="00871092"/>
    <w:rsid w:val="00871488"/>
    <w:rsid w:val="00871649"/>
    <w:rsid w:val="00871784"/>
    <w:rsid w:val="00871905"/>
    <w:rsid w:val="00871CAD"/>
    <w:rsid w:val="00871D03"/>
    <w:rsid w:val="00871D59"/>
    <w:rsid w:val="00871E27"/>
    <w:rsid w:val="00871FBB"/>
    <w:rsid w:val="0087237F"/>
    <w:rsid w:val="00872629"/>
    <w:rsid w:val="00872808"/>
    <w:rsid w:val="00872F82"/>
    <w:rsid w:val="00873295"/>
    <w:rsid w:val="008732CC"/>
    <w:rsid w:val="008733EB"/>
    <w:rsid w:val="00873BF6"/>
    <w:rsid w:val="00873CFF"/>
    <w:rsid w:val="00873EC9"/>
    <w:rsid w:val="0087447A"/>
    <w:rsid w:val="0087455E"/>
    <w:rsid w:val="0087460C"/>
    <w:rsid w:val="00874DA6"/>
    <w:rsid w:val="008750DE"/>
    <w:rsid w:val="008755B1"/>
    <w:rsid w:val="0087563B"/>
    <w:rsid w:val="008756AF"/>
    <w:rsid w:val="00875803"/>
    <w:rsid w:val="00875B4B"/>
    <w:rsid w:val="00875C0B"/>
    <w:rsid w:val="00875FEF"/>
    <w:rsid w:val="008761AA"/>
    <w:rsid w:val="008761C3"/>
    <w:rsid w:val="0087644C"/>
    <w:rsid w:val="00876583"/>
    <w:rsid w:val="00876811"/>
    <w:rsid w:val="0087681C"/>
    <w:rsid w:val="00876B23"/>
    <w:rsid w:val="00876CE4"/>
    <w:rsid w:val="00877077"/>
    <w:rsid w:val="008770B1"/>
    <w:rsid w:val="00877273"/>
    <w:rsid w:val="008774EB"/>
    <w:rsid w:val="008777C2"/>
    <w:rsid w:val="008778FC"/>
    <w:rsid w:val="0087792C"/>
    <w:rsid w:val="0087798B"/>
    <w:rsid w:val="00877B61"/>
    <w:rsid w:val="00877B71"/>
    <w:rsid w:val="00877CE3"/>
    <w:rsid w:val="00877DBE"/>
    <w:rsid w:val="0088035E"/>
    <w:rsid w:val="00880372"/>
    <w:rsid w:val="00880452"/>
    <w:rsid w:val="0088069E"/>
    <w:rsid w:val="0088087E"/>
    <w:rsid w:val="00880A70"/>
    <w:rsid w:val="00880B1D"/>
    <w:rsid w:val="00880BC7"/>
    <w:rsid w:val="00880CC8"/>
    <w:rsid w:val="00880D86"/>
    <w:rsid w:val="00880EF6"/>
    <w:rsid w:val="00880F2E"/>
    <w:rsid w:val="0088109E"/>
    <w:rsid w:val="008810F9"/>
    <w:rsid w:val="00881348"/>
    <w:rsid w:val="00881580"/>
    <w:rsid w:val="00881754"/>
    <w:rsid w:val="00881851"/>
    <w:rsid w:val="00881E4C"/>
    <w:rsid w:val="00882373"/>
    <w:rsid w:val="0088245E"/>
    <w:rsid w:val="008825DA"/>
    <w:rsid w:val="00882844"/>
    <w:rsid w:val="0088296E"/>
    <w:rsid w:val="00882C54"/>
    <w:rsid w:val="0088301D"/>
    <w:rsid w:val="0088319A"/>
    <w:rsid w:val="008833CC"/>
    <w:rsid w:val="0088382C"/>
    <w:rsid w:val="00883A00"/>
    <w:rsid w:val="00883AAA"/>
    <w:rsid w:val="00883B01"/>
    <w:rsid w:val="00883EB8"/>
    <w:rsid w:val="00883ECB"/>
    <w:rsid w:val="00883FE8"/>
    <w:rsid w:val="00884375"/>
    <w:rsid w:val="00884477"/>
    <w:rsid w:val="00884788"/>
    <w:rsid w:val="008847D6"/>
    <w:rsid w:val="00884930"/>
    <w:rsid w:val="00884A5C"/>
    <w:rsid w:val="00884A7D"/>
    <w:rsid w:val="00884B1C"/>
    <w:rsid w:val="00884B6B"/>
    <w:rsid w:val="00884C32"/>
    <w:rsid w:val="00884CFE"/>
    <w:rsid w:val="00884E72"/>
    <w:rsid w:val="008852DE"/>
    <w:rsid w:val="00885397"/>
    <w:rsid w:val="0088571F"/>
    <w:rsid w:val="008859C3"/>
    <w:rsid w:val="00885CFE"/>
    <w:rsid w:val="0088617B"/>
    <w:rsid w:val="00886253"/>
    <w:rsid w:val="00886605"/>
    <w:rsid w:val="00886935"/>
    <w:rsid w:val="008869B3"/>
    <w:rsid w:val="008869B7"/>
    <w:rsid w:val="00886B93"/>
    <w:rsid w:val="00886CA0"/>
    <w:rsid w:val="00886CA8"/>
    <w:rsid w:val="00887813"/>
    <w:rsid w:val="00887AE9"/>
    <w:rsid w:val="00887B3E"/>
    <w:rsid w:val="00887C79"/>
    <w:rsid w:val="00887D4F"/>
    <w:rsid w:val="00887DB4"/>
    <w:rsid w:val="00887F00"/>
    <w:rsid w:val="00890237"/>
    <w:rsid w:val="0089058F"/>
    <w:rsid w:val="008906AF"/>
    <w:rsid w:val="008906B9"/>
    <w:rsid w:val="0089086D"/>
    <w:rsid w:val="00890A75"/>
    <w:rsid w:val="00890B83"/>
    <w:rsid w:val="00890C01"/>
    <w:rsid w:val="00890D9C"/>
    <w:rsid w:val="00890E65"/>
    <w:rsid w:val="00890F1A"/>
    <w:rsid w:val="00890FD0"/>
    <w:rsid w:val="00890FD2"/>
    <w:rsid w:val="00891193"/>
    <w:rsid w:val="00891198"/>
    <w:rsid w:val="008911BB"/>
    <w:rsid w:val="0089188D"/>
    <w:rsid w:val="00891943"/>
    <w:rsid w:val="0089198E"/>
    <w:rsid w:val="008919D9"/>
    <w:rsid w:val="00891A24"/>
    <w:rsid w:val="00891C5B"/>
    <w:rsid w:val="00891DCF"/>
    <w:rsid w:val="008920B8"/>
    <w:rsid w:val="00892B97"/>
    <w:rsid w:val="00892D22"/>
    <w:rsid w:val="00893565"/>
    <w:rsid w:val="00893601"/>
    <w:rsid w:val="0089389D"/>
    <w:rsid w:val="00893AF6"/>
    <w:rsid w:val="00893D52"/>
    <w:rsid w:val="00893D5F"/>
    <w:rsid w:val="00893EFC"/>
    <w:rsid w:val="00894305"/>
    <w:rsid w:val="008943CA"/>
    <w:rsid w:val="0089444B"/>
    <w:rsid w:val="008946E2"/>
    <w:rsid w:val="00894701"/>
    <w:rsid w:val="008947F9"/>
    <w:rsid w:val="00894EBB"/>
    <w:rsid w:val="00895310"/>
    <w:rsid w:val="00895660"/>
    <w:rsid w:val="00895D44"/>
    <w:rsid w:val="00895DAC"/>
    <w:rsid w:val="008967EB"/>
    <w:rsid w:val="00896B48"/>
    <w:rsid w:val="00896C00"/>
    <w:rsid w:val="00896CAF"/>
    <w:rsid w:val="00896CBA"/>
    <w:rsid w:val="00896FB6"/>
    <w:rsid w:val="00896FB7"/>
    <w:rsid w:val="00896FF8"/>
    <w:rsid w:val="00897039"/>
    <w:rsid w:val="00897326"/>
    <w:rsid w:val="008973AE"/>
    <w:rsid w:val="008973D0"/>
    <w:rsid w:val="00897405"/>
    <w:rsid w:val="00897BEE"/>
    <w:rsid w:val="008A0163"/>
    <w:rsid w:val="008A03A6"/>
    <w:rsid w:val="008A058D"/>
    <w:rsid w:val="008A084E"/>
    <w:rsid w:val="008A087A"/>
    <w:rsid w:val="008A0A20"/>
    <w:rsid w:val="008A0A83"/>
    <w:rsid w:val="008A0AA2"/>
    <w:rsid w:val="008A0B29"/>
    <w:rsid w:val="008A1182"/>
    <w:rsid w:val="008A11AF"/>
    <w:rsid w:val="008A13A8"/>
    <w:rsid w:val="008A14B5"/>
    <w:rsid w:val="008A1543"/>
    <w:rsid w:val="008A171A"/>
    <w:rsid w:val="008A1DA2"/>
    <w:rsid w:val="008A1E23"/>
    <w:rsid w:val="008A1E95"/>
    <w:rsid w:val="008A1EAB"/>
    <w:rsid w:val="008A204A"/>
    <w:rsid w:val="008A20CB"/>
    <w:rsid w:val="008A22A6"/>
    <w:rsid w:val="008A2443"/>
    <w:rsid w:val="008A2480"/>
    <w:rsid w:val="008A251B"/>
    <w:rsid w:val="008A2C5D"/>
    <w:rsid w:val="008A2E61"/>
    <w:rsid w:val="008A2E80"/>
    <w:rsid w:val="008A2F02"/>
    <w:rsid w:val="008A2F49"/>
    <w:rsid w:val="008A311E"/>
    <w:rsid w:val="008A38AA"/>
    <w:rsid w:val="008A38B7"/>
    <w:rsid w:val="008A39DB"/>
    <w:rsid w:val="008A39E3"/>
    <w:rsid w:val="008A3A87"/>
    <w:rsid w:val="008A3B3F"/>
    <w:rsid w:val="008A3C00"/>
    <w:rsid w:val="008A3C49"/>
    <w:rsid w:val="008A3D21"/>
    <w:rsid w:val="008A41F7"/>
    <w:rsid w:val="008A4602"/>
    <w:rsid w:val="008A4AC7"/>
    <w:rsid w:val="008A4AC9"/>
    <w:rsid w:val="008A5041"/>
    <w:rsid w:val="008A5129"/>
    <w:rsid w:val="008A53DD"/>
    <w:rsid w:val="008A548A"/>
    <w:rsid w:val="008A586F"/>
    <w:rsid w:val="008A5894"/>
    <w:rsid w:val="008A58FD"/>
    <w:rsid w:val="008A590B"/>
    <w:rsid w:val="008A5E2E"/>
    <w:rsid w:val="008A62D6"/>
    <w:rsid w:val="008A62F1"/>
    <w:rsid w:val="008A6442"/>
    <w:rsid w:val="008A6654"/>
    <w:rsid w:val="008A66A8"/>
    <w:rsid w:val="008A6BA0"/>
    <w:rsid w:val="008A6BA7"/>
    <w:rsid w:val="008A6C49"/>
    <w:rsid w:val="008A6DE2"/>
    <w:rsid w:val="008A6E4A"/>
    <w:rsid w:val="008A6FA8"/>
    <w:rsid w:val="008A7173"/>
    <w:rsid w:val="008A7191"/>
    <w:rsid w:val="008A7231"/>
    <w:rsid w:val="008A73E9"/>
    <w:rsid w:val="008A791A"/>
    <w:rsid w:val="008A7AAB"/>
    <w:rsid w:val="008A7AAD"/>
    <w:rsid w:val="008A7CDD"/>
    <w:rsid w:val="008A7D9E"/>
    <w:rsid w:val="008A7F3F"/>
    <w:rsid w:val="008A7FDD"/>
    <w:rsid w:val="008B02FF"/>
    <w:rsid w:val="008B0BE5"/>
    <w:rsid w:val="008B0D1F"/>
    <w:rsid w:val="008B0DAE"/>
    <w:rsid w:val="008B0DCB"/>
    <w:rsid w:val="008B0F46"/>
    <w:rsid w:val="008B0F7A"/>
    <w:rsid w:val="008B0F86"/>
    <w:rsid w:val="008B11AA"/>
    <w:rsid w:val="008B131C"/>
    <w:rsid w:val="008B15A8"/>
    <w:rsid w:val="008B1A50"/>
    <w:rsid w:val="008B1C96"/>
    <w:rsid w:val="008B1F3D"/>
    <w:rsid w:val="008B208A"/>
    <w:rsid w:val="008B2120"/>
    <w:rsid w:val="008B21E6"/>
    <w:rsid w:val="008B235E"/>
    <w:rsid w:val="008B2754"/>
    <w:rsid w:val="008B2A41"/>
    <w:rsid w:val="008B2CB3"/>
    <w:rsid w:val="008B2FBF"/>
    <w:rsid w:val="008B3161"/>
    <w:rsid w:val="008B3370"/>
    <w:rsid w:val="008B390C"/>
    <w:rsid w:val="008B3D61"/>
    <w:rsid w:val="008B3EEB"/>
    <w:rsid w:val="008B40A9"/>
    <w:rsid w:val="008B4161"/>
    <w:rsid w:val="008B4323"/>
    <w:rsid w:val="008B4330"/>
    <w:rsid w:val="008B4692"/>
    <w:rsid w:val="008B470C"/>
    <w:rsid w:val="008B47E8"/>
    <w:rsid w:val="008B4BA9"/>
    <w:rsid w:val="008B4D64"/>
    <w:rsid w:val="008B4FFC"/>
    <w:rsid w:val="008B5438"/>
    <w:rsid w:val="008B582F"/>
    <w:rsid w:val="008B58D9"/>
    <w:rsid w:val="008B5B81"/>
    <w:rsid w:val="008B5CFD"/>
    <w:rsid w:val="008B5EE4"/>
    <w:rsid w:val="008B626A"/>
    <w:rsid w:val="008B6391"/>
    <w:rsid w:val="008B63AC"/>
    <w:rsid w:val="008B63CF"/>
    <w:rsid w:val="008B63FA"/>
    <w:rsid w:val="008B65C3"/>
    <w:rsid w:val="008B67A1"/>
    <w:rsid w:val="008B6940"/>
    <w:rsid w:val="008B6BB0"/>
    <w:rsid w:val="008B6CE0"/>
    <w:rsid w:val="008B705C"/>
    <w:rsid w:val="008B7243"/>
    <w:rsid w:val="008B756F"/>
    <w:rsid w:val="008B7ADD"/>
    <w:rsid w:val="008B7BF4"/>
    <w:rsid w:val="008B7EBE"/>
    <w:rsid w:val="008C0347"/>
    <w:rsid w:val="008C070E"/>
    <w:rsid w:val="008C0745"/>
    <w:rsid w:val="008C0A7A"/>
    <w:rsid w:val="008C0D57"/>
    <w:rsid w:val="008C0E54"/>
    <w:rsid w:val="008C14CE"/>
    <w:rsid w:val="008C14D6"/>
    <w:rsid w:val="008C16A3"/>
    <w:rsid w:val="008C1771"/>
    <w:rsid w:val="008C1798"/>
    <w:rsid w:val="008C189F"/>
    <w:rsid w:val="008C1986"/>
    <w:rsid w:val="008C1A71"/>
    <w:rsid w:val="008C1C9F"/>
    <w:rsid w:val="008C1DDB"/>
    <w:rsid w:val="008C1F88"/>
    <w:rsid w:val="008C20BE"/>
    <w:rsid w:val="008C2167"/>
    <w:rsid w:val="008C21F1"/>
    <w:rsid w:val="008C231F"/>
    <w:rsid w:val="008C2451"/>
    <w:rsid w:val="008C2470"/>
    <w:rsid w:val="008C24C0"/>
    <w:rsid w:val="008C2945"/>
    <w:rsid w:val="008C2FAC"/>
    <w:rsid w:val="008C31A5"/>
    <w:rsid w:val="008C33C2"/>
    <w:rsid w:val="008C33F0"/>
    <w:rsid w:val="008C3431"/>
    <w:rsid w:val="008C3C56"/>
    <w:rsid w:val="008C3D11"/>
    <w:rsid w:val="008C3FE0"/>
    <w:rsid w:val="008C41CE"/>
    <w:rsid w:val="008C42AF"/>
    <w:rsid w:val="008C4309"/>
    <w:rsid w:val="008C4314"/>
    <w:rsid w:val="008C43E9"/>
    <w:rsid w:val="008C43EA"/>
    <w:rsid w:val="008C45B1"/>
    <w:rsid w:val="008C4965"/>
    <w:rsid w:val="008C4B58"/>
    <w:rsid w:val="008C4CC1"/>
    <w:rsid w:val="008C4D06"/>
    <w:rsid w:val="008C4D90"/>
    <w:rsid w:val="008C520E"/>
    <w:rsid w:val="008C539C"/>
    <w:rsid w:val="008C5592"/>
    <w:rsid w:val="008C5649"/>
    <w:rsid w:val="008C58ED"/>
    <w:rsid w:val="008C59F5"/>
    <w:rsid w:val="008C5DAE"/>
    <w:rsid w:val="008C616D"/>
    <w:rsid w:val="008C675C"/>
    <w:rsid w:val="008C67D5"/>
    <w:rsid w:val="008C6BB7"/>
    <w:rsid w:val="008C6E23"/>
    <w:rsid w:val="008C708F"/>
    <w:rsid w:val="008C70D7"/>
    <w:rsid w:val="008C730B"/>
    <w:rsid w:val="008C74F4"/>
    <w:rsid w:val="008C768F"/>
    <w:rsid w:val="008C77A1"/>
    <w:rsid w:val="008C7833"/>
    <w:rsid w:val="008C792D"/>
    <w:rsid w:val="008C7C1D"/>
    <w:rsid w:val="008C7E36"/>
    <w:rsid w:val="008D02BB"/>
    <w:rsid w:val="008D0630"/>
    <w:rsid w:val="008D0CA8"/>
    <w:rsid w:val="008D0D3C"/>
    <w:rsid w:val="008D0F80"/>
    <w:rsid w:val="008D11A8"/>
    <w:rsid w:val="008D13C0"/>
    <w:rsid w:val="008D147D"/>
    <w:rsid w:val="008D151B"/>
    <w:rsid w:val="008D1671"/>
    <w:rsid w:val="008D1975"/>
    <w:rsid w:val="008D1B5B"/>
    <w:rsid w:val="008D1C2C"/>
    <w:rsid w:val="008D1C71"/>
    <w:rsid w:val="008D21BB"/>
    <w:rsid w:val="008D2358"/>
    <w:rsid w:val="008D2438"/>
    <w:rsid w:val="008D27DA"/>
    <w:rsid w:val="008D27DC"/>
    <w:rsid w:val="008D290E"/>
    <w:rsid w:val="008D2EC7"/>
    <w:rsid w:val="008D2ECD"/>
    <w:rsid w:val="008D2F77"/>
    <w:rsid w:val="008D30E4"/>
    <w:rsid w:val="008D317C"/>
    <w:rsid w:val="008D3185"/>
    <w:rsid w:val="008D338D"/>
    <w:rsid w:val="008D37E1"/>
    <w:rsid w:val="008D3DEF"/>
    <w:rsid w:val="008D40C7"/>
    <w:rsid w:val="008D4333"/>
    <w:rsid w:val="008D447C"/>
    <w:rsid w:val="008D456B"/>
    <w:rsid w:val="008D4631"/>
    <w:rsid w:val="008D4999"/>
    <w:rsid w:val="008D4C83"/>
    <w:rsid w:val="008D4CD0"/>
    <w:rsid w:val="008D512D"/>
    <w:rsid w:val="008D51EA"/>
    <w:rsid w:val="008D565F"/>
    <w:rsid w:val="008D591B"/>
    <w:rsid w:val="008D5AC8"/>
    <w:rsid w:val="008D5AEF"/>
    <w:rsid w:val="008D5D18"/>
    <w:rsid w:val="008D5DCC"/>
    <w:rsid w:val="008D5E0A"/>
    <w:rsid w:val="008D5F70"/>
    <w:rsid w:val="008D6051"/>
    <w:rsid w:val="008D618C"/>
    <w:rsid w:val="008D6351"/>
    <w:rsid w:val="008D6849"/>
    <w:rsid w:val="008D690F"/>
    <w:rsid w:val="008D6A3C"/>
    <w:rsid w:val="008D6A46"/>
    <w:rsid w:val="008D6A89"/>
    <w:rsid w:val="008D6EC9"/>
    <w:rsid w:val="008D7170"/>
    <w:rsid w:val="008D73A3"/>
    <w:rsid w:val="008D747B"/>
    <w:rsid w:val="008D77BF"/>
    <w:rsid w:val="008D7BC1"/>
    <w:rsid w:val="008D7C7D"/>
    <w:rsid w:val="008D7D37"/>
    <w:rsid w:val="008E0173"/>
    <w:rsid w:val="008E028E"/>
    <w:rsid w:val="008E065D"/>
    <w:rsid w:val="008E0AAA"/>
    <w:rsid w:val="008E0C60"/>
    <w:rsid w:val="008E0E3B"/>
    <w:rsid w:val="008E0F16"/>
    <w:rsid w:val="008E123C"/>
    <w:rsid w:val="008E1282"/>
    <w:rsid w:val="008E153D"/>
    <w:rsid w:val="008E1B37"/>
    <w:rsid w:val="008E1EED"/>
    <w:rsid w:val="008E21CB"/>
    <w:rsid w:val="008E24E3"/>
    <w:rsid w:val="008E26D3"/>
    <w:rsid w:val="008E26F0"/>
    <w:rsid w:val="008E28C6"/>
    <w:rsid w:val="008E2B72"/>
    <w:rsid w:val="008E2E42"/>
    <w:rsid w:val="008E2E5B"/>
    <w:rsid w:val="008E2E9B"/>
    <w:rsid w:val="008E320A"/>
    <w:rsid w:val="008E32D4"/>
    <w:rsid w:val="008E3429"/>
    <w:rsid w:val="008E35CB"/>
    <w:rsid w:val="008E368F"/>
    <w:rsid w:val="008E3809"/>
    <w:rsid w:val="008E384B"/>
    <w:rsid w:val="008E3A0E"/>
    <w:rsid w:val="008E3BC2"/>
    <w:rsid w:val="008E3C6C"/>
    <w:rsid w:val="008E3CE6"/>
    <w:rsid w:val="008E3DF5"/>
    <w:rsid w:val="008E3EED"/>
    <w:rsid w:val="008E3F32"/>
    <w:rsid w:val="008E3F81"/>
    <w:rsid w:val="008E413F"/>
    <w:rsid w:val="008E4325"/>
    <w:rsid w:val="008E45FE"/>
    <w:rsid w:val="008E4B35"/>
    <w:rsid w:val="008E4BF7"/>
    <w:rsid w:val="008E4D9A"/>
    <w:rsid w:val="008E4E6F"/>
    <w:rsid w:val="008E51C2"/>
    <w:rsid w:val="008E51D8"/>
    <w:rsid w:val="008E56BE"/>
    <w:rsid w:val="008E6028"/>
    <w:rsid w:val="008E62DF"/>
    <w:rsid w:val="008E6A35"/>
    <w:rsid w:val="008E6D01"/>
    <w:rsid w:val="008E6DEE"/>
    <w:rsid w:val="008E6F14"/>
    <w:rsid w:val="008E713B"/>
    <w:rsid w:val="008E74C4"/>
    <w:rsid w:val="008E7A4A"/>
    <w:rsid w:val="008E7A7D"/>
    <w:rsid w:val="008E7CA9"/>
    <w:rsid w:val="008E7CB2"/>
    <w:rsid w:val="008E7D67"/>
    <w:rsid w:val="008F0457"/>
    <w:rsid w:val="008F06B6"/>
    <w:rsid w:val="008F07B3"/>
    <w:rsid w:val="008F0932"/>
    <w:rsid w:val="008F0B01"/>
    <w:rsid w:val="008F0C31"/>
    <w:rsid w:val="008F0C80"/>
    <w:rsid w:val="008F0CEC"/>
    <w:rsid w:val="008F0D43"/>
    <w:rsid w:val="008F0EF1"/>
    <w:rsid w:val="008F0F9E"/>
    <w:rsid w:val="008F0FE3"/>
    <w:rsid w:val="008F1002"/>
    <w:rsid w:val="008F112B"/>
    <w:rsid w:val="008F1235"/>
    <w:rsid w:val="008F159E"/>
    <w:rsid w:val="008F19F0"/>
    <w:rsid w:val="008F1C20"/>
    <w:rsid w:val="008F1C4E"/>
    <w:rsid w:val="008F1E18"/>
    <w:rsid w:val="008F1ED4"/>
    <w:rsid w:val="008F1EF3"/>
    <w:rsid w:val="008F2100"/>
    <w:rsid w:val="008F2163"/>
    <w:rsid w:val="008F2468"/>
    <w:rsid w:val="008F24D1"/>
    <w:rsid w:val="008F250B"/>
    <w:rsid w:val="008F2718"/>
    <w:rsid w:val="008F28D3"/>
    <w:rsid w:val="008F2941"/>
    <w:rsid w:val="008F2A8F"/>
    <w:rsid w:val="008F2AD3"/>
    <w:rsid w:val="008F2D1E"/>
    <w:rsid w:val="008F2DD7"/>
    <w:rsid w:val="008F2F01"/>
    <w:rsid w:val="008F304D"/>
    <w:rsid w:val="008F30DE"/>
    <w:rsid w:val="008F39D1"/>
    <w:rsid w:val="008F3A8F"/>
    <w:rsid w:val="008F3CE8"/>
    <w:rsid w:val="008F3F48"/>
    <w:rsid w:val="008F4285"/>
    <w:rsid w:val="008F43E8"/>
    <w:rsid w:val="008F483D"/>
    <w:rsid w:val="008F498C"/>
    <w:rsid w:val="008F4A56"/>
    <w:rsid w:val="008F4BC9"/>
    <w:rsid w:val="008F4BD8"/>
    <w:rsid w:val="008F4C4D"/>
    <w:rsid w:val="008F4DAA"/>
    <w:rsid w:val="008F50E2"/>
    <w:rsid w:val="008F5133"/>
    <w:rsid w:val="008F51D9"/>
    <w:rsid w:val="008F55CA"/>
    <w:rsid w:val="008F5830"/>
    <w:rsid w:val="008F58F0"/>
    <w:rsid w:val="008F5B40"/>
    <w:rsid w:val="008F5CFA"/>
    <w:rsid w:val="008F5DD7"/>
    <w:rsid w:val="008F61CC"/>
    <w:rsid w:val="008F66C4"/>
    <w:rsid w:val="008F6798"/>
    <w:rsid w:val="008F68C9"/>
    <w:rsid w:val="008F6942"/>
    <w:rsid w:val="008F7067"/>
    <w:rsid w:val="008F71AD"/>
    <w:rsid w:val="008F733C"/>
    <w:rsid w:val="008F7527"/>
    <w:rsid w:val="008F79B6"/>
    <w:rsid w:val="008F7A17"/>
    <w:rsid w:val="008F7B6E"/>
    <w:rsid w:val="008F7B7C"/>
    <w:rsid w:val="008F7FD7"/>
    <w:rsid w:val="00900040"/>
    <w:rsid w:val="009000DD"/>
    <w:rsid w:val="00900132"/>
    <w:rsid w:val="009001EC"/>
    <w:rsid w:val="00900870"/>
    <w:rsid w:val="00900B20"/>
    <w:rsid w:val="00900F53"/>
    <w:rsid w:val="0090106E"/>
    <w:rsid w:val="00901105"/>
    <w:rsid w:val="009011F0"/>
    <w:rsid w:val="009013B5"/>
    <w:rsid w:val="0090145C"/>
    <w:rsid w:val="00901701"/>
    <w:rsid w:val="00901963"/>
    <w:rsid w:val="00901A31"/>
    <w:rsid w:val="00901A44"/>
    <w:rsid w:val="00901C0B"/>
    <w:rsid w:val="00901CF9"/>
    <w:rsid w:val="00901D42"/>
    <w:rsid w:val="009020AA"/>
    <w:rsid w:val="009020E2"/>
    <w:rsid w:val="009023AA"/>
    <w:rsid w:val="0090245D"/>
    <w:rsid w:val="009024D3"/>
    <w:rsid w:val="009025A8"/>
    <w:rsid w:val="00902B27"/>
    <w:rsid w:val="00902B4D"/>
    <w:rsid w:val="00902C1D"/>
    <w:rsid w:val="009030F1"/>
    <w:rsid w:val="0090312C"/>
    <w:rsid w:val="0090313E"/>
    <w:rsid w:val="009035EB"/>
    <w:rsid w:val="00903979"/>
    <w:rsid w:val="00903D6C"/>
    <w:rsid w:val="00903DEF"/>
    <w:rsid w:val="00903EF6"/>
    <w:rsid w:val="00903F3E"/>
    <w:rsid w:val="009041CD"/>
    <w:rsid w:val="0090428E"/>
    <w:rsid w:val="0090455F"/>
    <w:rsid w:val="00904695"/>
    <w:rsid w:val="009047D6"/>
    <w:rsid w:val="00904843"/>
    <w:rsid w:val="00904D77"/>
    <w:rsid w:val="00904E15"/>
    <w:rsid w:val="00904E64"/>
    <w:rsid w:val="00904E8C"/>
    <w:rsid w:val="00904FF6"/>
    <w:rsid w:val="00905347"/>
    <w:rsid w:val="00905389"/>
    <w:rsid w:val="009054AA"/>
    <w:rsid w:val="00905787"/>
    <w:rsid w:val="00905873"/>
    <w:rsid w:val="009059C8"/>
    <w:rsid w:val="00905C2C"/>
    <w:rsid w:val="0090603B"/>
    <w:rsid w:val="009060A7"/>
    <w:rsid w:val="0090654F"/>
    <w:rsid w:val="009065B5"/>
    <w:rsid w:val="00906C6E"/>
    <w:rsid w:val="00906CCB"/>
    <w:rsid w:val="009070D2"/>
    <w:rsid w:val="00907140"/>
    <w:rsid w:val="00907149"/>
    <w:rsid w:val="00907242"/>
    <w:rsid w:val="0090725B"/>
    <w:rsid w:val="009074AB"/>
    <w:rsid w:val="00907A07"/>
    <w:rsid w:val="00907B83"/>
    <w:rsid w:val="00907E44"/>
    <w:rsid w:val="00907EFC"/>
    <w:rsid w:val="00910008"/>
    <w:rsid w:val="009102A3"/>
    <w:rsid w:val="009107D8"/>
    <w:rsid w:val="00910853"/>
    <w:rsid w:val="009108BF"/>
    <w:rsid w:val="00910CEF"/>
    <w:rsid w:val="00910D4B"/>
    <w:rsid w:val="00910EED"/>
    <w:rsid w:val="00910F3D"/>
    <w:rsid w:val="00910FAF"/>
    <w:rsid w:val="009110B4"/>
    <w:rsid w:val="0091122A"/>
    <w:rsid w:val="009113D5"/>
    <w:rsid w:val="00911576"/>
    <w:rsid w:val="009115CB"/>
    <w:rsid w:val="0091166D"/>
    <w:rsid w:val="009118F8"/>
    <w:rsid w:val="00911AB0"/>
    <w:rsid w:val="00911B5F"/>
    <w:rsid w:val="00911C5A"/>
    <w:rsid w:val="00911C96"/>
    <w:rsid w:val="00911E3F"/>
    <w:rsid w:val="00912120"/>
    <w:rsid w:val="0091231E"/>
    <w:rsid w:val="0091249B"/>
    <w:rsid w:val="009125EC"/>
    <w:rsid w:val="009125FB"/>
    <w:rsid w:val="009129B4"/>
    <w:rsid w:val="00912AA0"/>
    <w:rsid w:val="00912AE4"/>
    <w:rsid w:val="00912E3A"/>
    <w:rsid w:val="00912F0A"/>
    <w:rsid w:val="00912F43"/>
    <w:rsid w:val="00912F8B"/>
    <w:rsid w:val="009131BC"/>
    <w:rsid w:val="00913202"/>
    <w:rsid w:val="009132ED"/>
    <w:rsid w:val="00913437"/>
    <w:rsid w:val="009137AC"/>
    <w:rsid w:val="00913C2E"/>
    <w:rsid w:val="009142C0"/>
    <w:rsid w:val="00914404"/>
    <w:rsid w:val="00914702"/>
    <w:rsid w:val="00914D2F"/>
    <w:rsid w:val="00914F0C"/>
    <w:rsid w:val="00914FD4"/>
    <w:rsid w:val="00915024"/>
    <w:rsid w:val="00915157"/>
    <w:rsid w:val="0091583C"/>
    <w:rsid w:val="00915978"/>
    <w:rsid w:val="00915A41"/>
    <w:rsid w:val="00915D51"/>
    <w:rsid w:val="009161BA"/>
    <w:rsid w:val="0091626E"/>
    <w:rsid w:val="009162F1"/>
    <w:rsid w:val="009163FF"/>
    <w:rsid w:val="00916479"/>
    <w:rsid w:val="009166D2"/>
    <w:rsid w:val="00916977"/>
    <w:rsid w:val="00916AA8"/>
    <w:rsid w:val="00916C7A"/>
    <w:rsid w:val="00916E4B"/>
    <w:rsid w:val="00916E84"/>
    <w:rsid w:val="009171E7"/>
    <w:rsid w:val="009178CC"/>
    <w:rsid w:val="00917B3F"/>
    <w:rsid w:val="00917BA7"/>
    <w:rsid w:val="009202D9"/>
    <w:rsid w:val="009206A1"/>
    <w:rsid w:val="00920821"/>
    <w:rsid w:val="00920858"/>
    <w:rsid w:val="00920931"/>
    <w:rsid w:val="00920932"/>
    <w:rsid w:val="00920950"/>
    <w:rsid w:val="00920A1F"/>
    <w:rsid w:val="00920B4D"/>
    <w:rsid w:val="00920B9D"/>
    <w:rsid w:val="00920C8C"/>
    <w:rsid w:val="00920F0E"/>
    <w:rsid w:val="00920F74"/>
    <w:rsid w:val="009210AF"/>
    <w:rsid w:val="0092125B"/>
    <w:rsid w:val="00921393"/>
    <w:rsid w:val="00921881"/>
    <w:rsid w:val="00921BB0"/>
    <w:rsid w:val="00921BCA"/>
    <w:rsid w:val="00921C32"/>
    <w:rsid w:val="00921C44"/>
    <w:rsid w:val="00921E17"/>
    <w:rsid w:val="00921EDF"/>
    <w:rsid w:val="00922027"/>
    <w:rsid w:val="00922373"/>
    <w:rsid w:val="00922508"/>
    <w:rsid w:val="009226F8"/>
    <w:rsid w:val="00922B78"/>
    <w:rsid w:val="00922C30"/>
    <w:rsid w:val="009230DB"/>
    <w:rsid w:val="009233A9"/>
    <w:rsid w:val="009236F2"/>
    <w:rsid w:val="009238B3"/>
    <w:rsid w:val="00923BDB"/>
    <w:rsid w:val="00923D81"/>
    <w:rsid w:val="00923E25"/>
    <w:rsid w:val="009241D1"/>
    <w:rsid w:val="0092423C"/>
    <w:rsid w:val="009242D4"/>
    <w:rsid w:val="00924432"/>
    <w:rsid w:val="00924886"/>
    <w:rsid w:val="009248E4"/>
    <w:rsid w:val="00924A7D"/>
    <w:rsid w:val="00924B08"/>
    <w:rsid w:val="009250D5"/>
    <w:rsid w:val="00925290"/>
    <w:rsid w:val="009256C1"/>
    <w:rsid w:val="00925973"/>
    <w:rsid w:val="00925DC5"/>
    <w:rsid w:val="00925EA8"/>
    <w:rsid w:val="00925F43"/>
    <w:rsid w:val="00925FC3"/>
    <w:rsid w:val="0092613C"/>
    <w:rsid w:val="00926215"/>
    <w:rsid w:val="009265C2"/>
    <w:rsid w:val="009265DA"/>
    <w:rsid w:val="0092680A"/>
    <w:rsid w:val="009269E5"/>
    <w:rsid w:val="00926A68"/>
    <w:rsid w:val="00926A98"/>
    <w:rsid w:val="00926AEC"/>
    <w:rsid w:val="00926C06"/>
    <w:rsid w:val="00926C9B"/>
    <w:rsid w:val="00927100"/>
    <w:rsid w:val="0092732C"/>
    <w:rsid w:val="00927438"/>
    <w:rsid w:val="009275AE"/>
    <w:rsid w:val="00927A60"/>
    <w:rsid w:val="00927D12"/>
    <w:rsid w:val="00927D96"/>
    <w:rsid w:val="00927DBB"/>
    <w:rsid w:val="00927E9C"/>
    <w:rsid w:val="009301B9"/>
    <w:rsid w:val="0093043F"/>
    <w:rsid w:val="00930470"/>
    <w:rsid w:val="009309B2"/>
    <w:rsid w:val="00930A87"/>
    <w:rsid w:val="00930B4B"/>
    <w:rsid w:val="00930B65"/>
    <w:rsid w:val="00930BE7"/>
    <w:rsid w:val="00930DA8"/>
    <w:rsid w:val="00930FF4"/>
    <w:rsid w:val="0093130B"/>
    <w:rsid w:val="00931431"/>
    <w:rsid w:val="00931532"/>
    <w:rsid w:val="0093163C"/>
    <w:rsid w:val="0093184E"/>
    <w:rsid w:val="009318BB"/>
    <w:rsid w:val="009319B7"/>
    <w:rsid w:val="00931BB9"/>
    <w:rsid w:val="00931C4F"/>
    <w:rsid w:val="00931DCE"/>
    <w:rsid w:val="00931DEB"/>
    <w:rsid w:val="00932238"/>
    <w:rsid w:val="009326E1"/>
    <w:rsid w:val="00932858"/>
    <w:rsid w:val="00932AA6"/>
    <w:rsid w:val="00932E36"/>
    <w:rsid w:val="00932F49"/>
    <w:rsid w:val="00932F4F"/>
    <w:rsid w:val="0093326F"/>
    <w:rsid w:val="00933744"/>
    <w:rsid w:val="009338F4"/>
    <w:rsid w:val="0093398D"/>
    <w:rsid w:val="00933A8C"/>
    <w:rsid w:val="00933FA7"/>
    <w:rsid w:val="009341CB"/>
    <w:rsid w:val="009344AA"/>
    <w:rsid w:val="00934543"/>
    <w:rsid w:val="009347EB"/>
    <w:rsid w:val="00934C5C"/>
    <w:rsid w:val="009351D2"/>
    <w:rsid w:val="0093528B"/>
    <w:rsid w:val="00935611"/>
    <w:rsid w:val="00935937"/>
    <w:rsid w:val="00935963"/>
    <w:rsid w:val="00935BC1"/>
    <w:rsid w:val="00935C1C"/>
    <w:rsid w:val="00935C93"/>
    <w:rsid w:val="00935E21"/>
    <w:rsid w:val="00935FB7"/>
    <w:rsid w:val="00935FEA"/>
    <w:rsid w:val="009361FE"/>
    <w:rsid w:val="009362C7"/>
    <w:rsid w:val="00936326"/>
    <w:rsid w:val="0093661B"/>
    <w:rsid w:val="0093687F"/>
    <w:rsid w:val="00936905"/>
    <w:rsid w:val="00936A6A"/>
    <w:rsid w:val="00936DC4"/>
    <w:rsid w:val="0093705C"/>
    <w:rsid w:val="009371A1"/>
    <w:rsid w:val="009371E1"/>
    <w:rsid w:val="00937350"/>
    <w:rsid w:val="009373CB"/>
    <w:rsid w:val="009374DF"/>
    <w:rsid w:val="00937769"/>
    <w:rsid w:val="0093789C"/>
    <w:rsid w:val="00937A1F"/>
    <w:rsid w:val="00937CDA"/>
    <w:rsid w:val="00937D37"/>
    <w:rsid w:val="00937F8B"/>
    <w:rsid w:val="00940149"/>
    <w:rsid w:val="00940685"/>
    <w:rsid w:val="009406D1"/>
    <w:rsid w:val="00940970"/>
    <w:rsid w:val="00940DB7"/>
    <w:rsid w:val="00940F65"/>
    <w:rsid w:val="00940FA8"/>
    <w:rsid w:val="00940FE1"/>
    <w:rsid w:val="009417ED"/>
    <w:rsid w:val="00941804"/>
    <w:rsid w:val="00941B22"/>
    <w:rsid w:val="00941E52"/>
    <w:rsid w:val="0094202C"/>
    <w:rsid w:val="0094203D"/>
    <w:rsid w:val="00942277"/>
    <w:rsid w:val="00942329"/>
    <w:rsid w:val="0094236D"/>
    <w:rsid w:val="009423BA"/>
    <w:rsid w:val="009423CD"/>
    <w:rsid w:val="00942555"/>
    <w:rsid w:val="009425D3"/>
    <w:rsid w:val="00942644"/>
    <w:rsid w:val="00942753"/>
    <w:rsid w:val="00942771"/>
    <w:rsid w:val="009429F5"/>
    <w:rsid w:val="009432A2"/>
    <w:rsid w:val="00943A97"/>
    <w:rsid w:val="00943B6C"/>
    <w:rsid w:val="00943D02"/>
    <w:rsid w:val="00943D35"/>
    <w:rsid w:val="00943DD8"/>
    <w:rsid w:val="009440CF"/>
    <w:rsid w:val="0094445A"/>
    <w:rsid w:val="0094484A"/>
    <w:rsid w:val="009448C3"/>
    <w:rsid w:val="00944982"/>
    <w:rsid w:val="00944A70"/>
    <w:rsid w:val="00944A90"/>
    <w:rsid w:val="00944C83"/>
    <w:rsid w:val="00944DDA"/>
    <w:rsid w:val="00945249"/>
    <w:rsid w:val="009457D8"/>
    <w:rsid w:val="0094595B"/>
    <w:rsid w:val="009459BC"/>
    <w:rsid w:val="00945A5E"/>
    <w:rsid w:val="00945ACF"/>
    <w:rsid w:val="0094606D"/>
    <w:rsid w:val="00946270"/>
    <w:rsid w:val="0094627E"/>
    <w:rsid w:val="009462A3"/>
    <w:rsid w:val="009462AC"/>
    <w:rsid w:val="009462C9"/>
    <w:rsid w:val="00946533"/>
    <w:rsid w:val="009466D9"/>
    <w:rsid w:val="00946929"/>
    <w:rsid w:val="009469A3"/>
    <w:rsid w:val="00946B80"/>
    <w:rsid w:val="00946CDC"/>
    <w:rsid w:val="009474AB"/>
    <w:rsid w:val="009475BB"/>
    <w:rsid w:val="009475D5"/>
    <w:rsid w:val="00947726"/>
    <w:rsid w:val="009477DE"/>
    <w:rsid w:val="00947C34"/>
    <w:rsid w:val="00947DA7"/>
    <w:rsid w:val="00947F49"/>
    <w:rsid w:val="00950118"/>
    <w:rsid w:val="009504A0"/>
    <w:rsid w:val="00950642"/>
    <w:rsid w:val="009507B0"/>
    <w:rsid w:val="00950BD6"/>
    <w:rsid w:val="00951033"/>
    <w:rsid w:val="0095118E"/>
    <w:rsid w:val="009511DA"/>
    <w:rsid w:val="009511FA"/>
    <w:rsid w:val="0095125D"/>
    <w:rsid w:val="00951291"/>
    <w:rsid w:val="009513A3"/>
    <w:rsid w:val="00951A2D"/>
    <w:rsid w:val="00951AD9"/>
    <w:rsid w:val="00951BBD"/>
    <w:rsid w:val="00951C80"/>
    <w:rsid w:val="00951E2F"/>
    <w:rsid w:val="00951EA5"/>
    <w:rsid w:val="009521C2"/>
    <w:rsid w:val="0095238E"/>
    <w:rsid w:val="0095249D"/>
    <w:rsid w:val="009524F6"/>
    <w:rsid w:val="009525DA"/>
    <w:rsid w:val="009528FB"/>
    <w:rsid w:val="00952AD0"/>
    <w:rsid w:val="00952BC9"/>
    <w:rsid w:val="00952D06"/>
    <w:rsid w:val="00952E69"/>
    <w:rsid w:val="0095303C"/>
    <w:rsid w:val="00953258"/>
    <w:rsid w:val="00953444"/>
    <w:rsid w:val="0095372A"/>
    <w:rsid w:val="00953881"/>
    <w:rsid w:val="00953CE7"/>
    <w:rsid w:val="00953DA3"/>
    <w:rsid w:val="00953F93"/>
    <w:rsid w:val="00953FE2"/>
    <w:rsid w:val="0095413A"/>
    <w:rsid w:val="00954363"/>
    <w:rsid w:val="009548F4"/>
    <w:rsid w:val="00954AF4"/>
    <w:rsid w:val="00954C2F"/>
    <w:rsid w:val="00954D53"/>
    <w:rsid w:val="00954D9C"/>
    <w:rsid w:val="00954F0C"/>
    <w:rsid w:val="00954F12"/>
    <w:rsid w:val="00954FB0"/>
    <w:rsid w:val="0095517C"/>
    <w:rsid w:val="0095537C"/>
    <w:rsid w:val="0095565D"/>
    <w:rsid w:val="00955724"/>
    <w:rsid w:val="00955A11"/>
    <w:rsid w:val="00955A94"/>
    <w:rsid w:val="00955B50"/>
    <w:rsid w:val="00955BDB"/>
    <w:rsid w:val="00955BE5"/>
    <w:rsid w:val="00955D59"/>
    <w:rsid w:val="00955EA1"/>
    <w:rsid w:val="00955FD0"/>
    <w:rsid w:val="00956235"/>
    <w:rsid w:val="00956287"/>
    <w:rsid w:val="009563EB"/>
    <w:rsid w:val="0095640D"/>
    <w:rsid w:val="00956455"/>
    <w:rsid w:val="009564D6"/>
    <w:rsid w:val="00956817"/>
    <w:rsid w:val="00956C14"/>
    <w:rsid w:val="00956C9E"/>
    <w:rsid w:val="00956F1F"/>
    <w:rsid w:val="00956FF3"/>
    <w:rsid w:val="009576E5"/>
    <w:rsid w:val="00957839"/>
    <w:rsid w:val="0095790C"/>
    <w:rsid w:val="009579E2"/>
    <w:rsid w:val="00957B3E"/>
    <w:rsid w:val="00957BE2"/>
    <w:rsid w:val="00957C27"/>
    <w:rsid w:val="00957E7B"/>
    <w:rsid w:val="009601B8"/>
    <w:rsid w:val="00960358"/>
    <w:rsid w:val="00960484"/>
    <w:rsid w:val="009608AD"/>
    <w:rsid w:val="009609C2"/>
    <w:rsid w:val="00960CC1"/>
    <w:rsid w:val="0096113B"/>
    <w:rsid w:val="009611E2"/>
    <w:rsid w:val="009613E4"/>
    <w:rsid w:val="009614F3"/>
    <w:rsid w:val="00961ACA"/>
    <w:rsid w:val="00961B02"/>
    <w:rsid w:val="00961D39"/>
    <w:rsid w:val="00961D49"/>
    <w:rsid w:val="00961DAA"/>
    <w:rsid w:val="00961FFF"/>
    <w:rsid w:val="00962341"/>
    <w:rsid w:val="00962401"/>
    <w:rsid w:val="00962491"/>
    <w:rsid w:val="00962555"/>
    <w:rsid w:val="00962717"/>
    <w:rsid w:val="00962842"/>
    <w:rsid w:val="0096295C"/>
    <w:rsid w:val="00962A41"/>
    <w:rsid w:val="00962A44"/>
    <w:rsid w:val="00962FFC"/>
    <w:rsid w:val="009630C2"/>
    <w:rsid w:val="009632F7"/>
    <w:rsid w:val="009633E5"/>
    <w:rsid w:val="00963431"/>
    <w:rsid w:val="00963725"/>
    <w:rsid w:val="00963852"/>
    <w:rsid w:val="0096386B"/>
    <w:rsid w:val="00963AD5"/>
    <w:rsid w:val="00963E29"/>
    <w:rsid w:val="009641BB"/>
    <w:rsid w:val="00964747"/>
    <w:rsid w:val="0096482C"/>
    <w:rsid w:val="009649BC"/>
    <w:rsid w:val="00964CE5"/>
    <w:rsid w:val="00964DFB"/>
    <w:rsid w:val="00964F04"/>
    <w:rsid w:val="009650B4"/>
    <w:rsid w:val="009650B6"/>
    <w:rsid w:val="00965181"/>
    <w:rsid w:val="009654B6"/>
    <w:rsid w:val="00965639"/>
    <w:rsid w:val="009657E4"/>
    <w:rsid w:val="00966171"/>
    <w:rsid w:val="0096638E"/>
    <w:rsid w:val="009663DE"/>
    <w:rsid w:val="009663EF"/>
    <w:rsid w:val="009664E2"/>
    <w:rsid w:val="009668EA"/>
    <w:rsid w:val="00966949"/>
    <w:rsid w:val="009669C5"/>
    <w:rsid w:val="00966A6E"/>
    <w:rsid w:val="00966C9B"/>
    <w:rsid w:val="00966D54"/>
    <w:rsid w:val="00966D74"/>
    <w:rsid w:val="00966FCF"/>
    <w:rsid w:val="00966FD4"/>
    <w:rsid w:val="00967032"/>
    <w:rsid w:val="00967231"/>
    <w:rsid w:val="009672D5"/>
    <w:rsid w:val="00967333"/>
    <w:rsid w:val="00967750"/>
    <w:rsid w:val="00967B50"/>
    <w:rsid w:val="00967F91"/>
    <w:rsid w:val="00967FCA"/>
    <w:rsid w:val="0097007E"/>
    <w:rsid w:val="009701DA"/>
    <w:rsid w:val="00970495"/>
    <w:rsid w:val="0097062F"/>
    <w:rsid w:val="009707AE"/>
    <w:rsid w:val="009709FD"/>
    <w:rsid w:val="00970A92"/>
    <w:rsid w:val="00970D7C"/>
    <w:rsid w:val="00970EE5"/>
    <w:rsid w:val="00971209"/>
    <w:rsid w:val="00971224"/>
    <w:rsid w:val="00971253"/>
    <w:rsid w:val="00971259"/>
    <w:rsid w:val="00971874"/>
    <w:rsid w:val="0097187B"/>
    <w:rsid w:val="00971AC5"/>
    <w:rsid w:val="00971B1A"/>
    <w:rsid w:val="00971B2A"/>
    <w:rsid w:val="00971CB4"/>
    <w:rsid w:val="00971DCE"/>
    <w:rsid w:val="00971E87"/>
    <w:rsid w:val="00971ECF"/>
    <w:rsid w:val="009720B3"/>
    <w:rsid w:val="00972162"/>
    <w:rsid w:val="009721C6"/>
    <w:rsid w:val="00972202"/>
    <w:rsid w:val="00972264"/>
    <w:rsid w:val="009722E7"/>
    <w:rsid w:val="00972647"/>
    <w:rsid w:val="009726AC"/>
    <w:rsid w:val="009726C5"/>
    <w:rsid w:val="00972739"/>
    <w:rsid w:val="00972A9D"/>
    <w:rsid w:val="00972CF0"/>
    <w:rsid w:val="00972F2D"/>
    <w:rsid w:val="009735F8"/>
    <w:rsid w:val="0097364C"/>
    <w:rsid w:val="009736D8"/>
    <w:rsid w:val="009737CA"/>
    <w:rsid w:val="00973B9A"/>
    <w:rsid w:val="00973CF5"/>
    <w:rsid w:val="00973E18"/>
    <w:rsid w:val="00973FC1"/>
    <w:rsid w:val="009743A1"/>
    <w:rsid w:val="00974729"/>
    <w:rsid w:val="00974890"/>
    <w:rsid w:val="00974BE1"/>
    <w:rsid w:val="00974C36"/>
    <w:rsid w:val="00974E2B"/>
    <w:rsid w:val="00974E50"/>
    <w:rsid w:val="00974E87"/>
    <w:rsid w:val="0097547B"/>
    <w:rsid w:val="0097583C"/>
    <w:rsid w:val="00975AD3"/>
    <w:rsid w:val="00975E75"/>
    <w:rsid w:val="00975EF7"/>
    <w:rsid w:val="00976590"/>
    <w:rsid w:val="009766C7"/>
    <w:rsid w:val="0097682F"/>
    <w:rsid w:val="00976927"/>
    <w:rsid w:val="0097692D"/>
    <w:rsid w:val="009769D1"/>
    <w:rsid w:val="00976A48"/>
    <w:rsid w:val="00976B97"/>
    <w:rsid w:val="00976FA3"/>
    <w:rsid w:val="009771EB"/>
    <w:rsid w:val="009771FB"/>
    <w:rsid w:val="0097720E"/>
    <w:rsid w:val="00977371"/>
    <w:rsid w:val="00977525"/>
    <w:rsid w:val="00977625"/>
    <w:rsid w:val="00977632"/>
    <w:rsid w:val="0097773B"/>
    <w:rsid w:val="0097779A"/>
    <w:rsid w:val="0097779E"/>
    <w:rsid w:val="00977982"/>
    <w:rsid w:val="00977A54"/>
    <w:rsid w:val="00977B83"/>
    <w:rsid w:val="00977DC2"/>
    <w:rsid w:val="0098010A"/>
    <w:rsid w:val="0098023F"/>
    <w:rsid w:val="009802FB"/>
    <w:rsid w:val="0098033C"/>
    <w:rsid w:val="009804D1"/>
    <w:rsid w:val="009806DA"/>
    <w:rsid w:val="00980B7F"/>
    <w:rsid w:val="00980E44"/>
    <w:rsid w:val="00980EA4"/>
    <w:rsid w:val="00980F69"/>
    <w:rsid w:val="00980FFF"/>
    <w:rsid w:val="00981505"/>
    <w:rsid w:val="0098199B"/>
    <w:rsid w:val="00981BF5"/>
    <w:rsid w:val="00981CD7"/>
    <w:rsid w:val="00981F6A"/>
    <w:rsid w:val="00981FED"/>
    <w:rsid w:val="009820C6"/>
    <w:rsid w:val="0098221C"/>
    <w:rsid w:val="009822A1"/>
    <w:rsid w:val="00982387"/>
    <w:rsid w:val="00982491"/>
    <w:rsid w:val="009824D6"/>
    <w:rsid w:val="009825B7"/>
    <w:rsid w:val="00982602"/>
    <w:rsid w:val="00982860"/>
    <w:rsid w:val="00982899"/>
    <w:rsid w:val="00982F21"/>
    <w:rsid w:val="009830E4"/>
    <w:rsid w:val="0098322D"/>
    <w:rsid w:val="0098325B"/>
    <w:rsid w:val="0098332E"/>
    <w:rsid w:val="00983519"/>
    <w:rsid w:val="00983712"/>
    <w:rsid w:val="009839A8"/>
    <w:rsid w:val="00983A51"/>
    <w:rsid w:val="00983AA8"/>
    <w:rsid w:val="00983F77"/>
    <w:rsid w:val="00984074"/>
    <w:rsid w:val="009841D0"/>
    <w:rsid w:val="009842BD"/>
    <w:rsid w:val="009842F6"/>
    <w:rsid w:val="00984406"/>
    <w:rsid w:val="00984AA5"/>
    <w:rsid w:val="00984DD1"/>
    <w:rsid w:val="00984F8A"/>
    <w:rsid w:val="00985134"/>
    <w:rsid w:val="009853FB"/>
    <w:rsid w:val="0098578F"/>
    <w:rsid w:val="00985D7C"/>
    <w:rsid w:val="00985DF0"/>
    <w:rsid w:val="00985F67"/>
    <w:rsid w:val="00986133"/>
    <w:rsid w:val="00986304"/>
    <w:rsid w:val="0098643E"/>
    <w:rsid w:val="00986536"/>
    <w:rsid w:val="00986B60"/>
    <w:rsid w:val="00986BA2"/>
    <w:rsid w:val="00986FAF"/>
    <w:rsid w:val="00986FC2"/>
    <w:rsid w:val="00987037"/>
    <w:rsid w:val="00987099"/>
    <w:rsid w:val="009870F2"/>
    <w:rsid w:val="009871A9"/>
    <w:rsid w:val="009874F2"/>
    <w:rsid w:val="00987610"/>
    <w:rsid w:val="00987656"/>
    <w:rsid w:val="009879F3"/>
    <w:rsid w:val="00987C10"/>
    <w:rsid w:val="00987C5A"/>
    <w:rsid w:val="00987E0A"/>
    <w:rsid w:val="009904B4"/>
    <w:rsid w:val="00990636"/>
    <w:rsid w:val="00990703"/>
    <w:rsid w:val="00990923"/>
    <w:rsid w:val="00990ABB"/>
    <w:rsid w:val="00990D1B"/>
    <w:rsid w:val="00990D3E"/>
    <w:rsid w:val="00990E2E"/>
    <w:rsid w:val="00990FF3"/>
    <w:rsid w:val="00991142"/>
    <w:rsid w:val="009912B2"/>
    <w:rsid w:val="009915E4"/>
    <w:rsid w:val="00991681"/>
    <w:rsid w:val="00991684"/>
    <w:rsid w:val="00991B5B"/>
    <w:rsid w:val="00991BD6"/>
    <w:rsid w:val="00991C14"/>
    <w:rsid w:val="00992089"/>
    <w:rsid w:val="00992358"/>
    <w:rsid w:val="0099271E"/>
    <w:rsid w:val="00992816"/>
    <w:rsid w:val="0099299A"/>
    <w:rsid w:val="00992B31"/>
    <w:rsid w:val="00992B52"/>
    <w:rsid w:val="00992D38"/>
    <w:rsid w:val="00992DB6"/>
    <w:rsid w:val="00992DC2"/>
    <w:rsid w:val="00992FCA"/>
    <w:rsid w:val="00993019"/>
    <w:rsid w:val="009931F9"/>
    <w:rsid w:val="0099320A"/>
    <w:rsid w:val="00993870"/>
    <w:rsid w:val="00993E47"/>
    <w:rsid w:val="00993E7A"/>
    <w:rsid w:val="009941D9"/>
    <w:rsid w:val="00994385"/>
    <w:rsid w:val="0099459C"/>
    <w:rsid w:val="00994671"/>
    <w:rsid w:val="0099468D"/>
    <w:rsid w:val="009947AD"/>
    <w:rsid w:val="00994E42"/>
    <w:rsid w:val="00995141"/>
    <w:rsid w:val="00995239"/>
    <w:rsid w:val="009954BD"/>
    <w:rsid w:val="0099556A"/>
    <w:rsid w:val="009955B8"/>
    <w:rsid w:val="009956E4"/>
    <w:rsid w:val="0099580E"/>
    <w:rsid w:val="009959E1"/>
    <w:rsid w:val="00995D38"/>
    <w:rsid w:val="00995E4D"/>
    <w:rsid w:val="0099604B"/>
    <w:rsid w:val="009961AA"/>
    <w:rsid w:val="00996254"/>
    <w:rsid w:val="0099671E"/>
    <w:rsid w:val="009969A8"/>
    <w:rsid w:val="009969A9"/>
    <w:rsid w:val="00996A49"/>
    <w:rsid w:val="00996C1F"/>
    <w:rsid w:val="00996DBE"/>
    <w:rsid w:val="00996EA0"/>
    <w:rsid w:val="00996EBF"/>
    <w:rsid w:val="009970D1"/>
    <w:rsid w:val="00997136"/>
    <w:rsid w:val="009972B7"/>
    <w:rsid w:val="009972C3"/>
    <w:rsid w:val="009974BC"/>
    <w:rsid w:val="009976E9"/>
    <w:rsid w:val="0099784A"/>
    <w:rsid w:val="00997961"/>
    <w:rsid w:val="00997972"/>
    <w:rsid w:val="00997B47"/>
    <w:rsid w:val="00997DFF"/>
    <w:rsid w:val="00997E2D"/>
    <w:rsid w:val="009A029A"/>
    <w:rsid w:val="009A036B"/>
    <w:rsid w:val="009A038C"/>
    <w:rsid w:val="009A066C"/>
    <w:rsid w:val="009A067B"/>
    <w:rsid w:val="009A08B6"/>
    <w:rsid w:val="009A09B0"/>
    <w:rsid w:val="009A0D47"/>
    <w:rsid w:val="009A0D6B"/>
    <w:rsid w:val="009A0D8D"/>
    <w:rsid w:val="009A0F5C"/>
    <w:rsid w:val="009A10CF"/>
    <w:rsid w:val="009A17CB"/>
    <w:rsid w:val="009A18B7"/>
    <w:rsid w:val="009A1A48"/>
    <w:rsid w:val="009A1DDC"/>
    <w:rsid w:val="009A1E4A"/>
    <w:rsid w:val="009A1EF0"/>
    <w:rsid w:val="009A1FB7"/>
    <w:rsid w:val="009A2311"/>
    <w:rsid w:val="009A234E"/>
    <w:rsid w:val="009A2498"/>
    <w:rsid w:val="009A24D7"/>
    <w:rsid w:val="009A2589"/>
    <w:rsid w:val="009A272E"/>
    <w:rsid w:val="009A2B77"/>
    <w:rsid w:val="009A2CD7"/>
    <w:rsid w:val="009A2EAD"/>
    <w:rsid w:val="009A2FF4"/>
    <w:rsid w:val="009A31AC"/>
    <w:rsid w:val="009A31EA"/>
    <w:rsid w:val="009A3304"/>
    <w:rsid w:val="009A3331"/>
    <w:rsid w:val="009A339C"/>
    <w:rsid w:val="009A385E"/>
    <w:rsid w:val="009A3C59"/>
    <w:rsid w:val="009A3CD8"/>
    <w:rsid w:val="009A3D25"/>
    <w:rsid w:val="009A3D39"/>
    <w:rsid w:val="009A3E32"/>
    <w:rsid w:val="009A3F7B"/>
    <w:rsid w:val="009A3FB9"/>
    <w:rsid w:val="009A4460"/>
    <w:rsid w:val="009A454A"/>
    <w:rsid w:val="009A4645"/>
    <w:rsid w:val="009A4D86"/>
    <w:rsid w:val="009A4F74"/>
    <w:rsid w:val="009A50B7"/>
    <w:rsid w:val="009A5144"/>
    <w:rsid w:val="009A544F"/>
    <w:rsid w:val="009A5DB9"/>
    <w:rsid w:val="009A5E0B"/>
    <w:rsid w:val="009A64DD"/>
    <w:rsid w:val="009A6502"/>
    <w:rsid w:val="009A6860"/>
    <w:rsid w:val="009A694C"/>
    <w:rsid w:val="009A6A2D"/>
    <w:rsid w:val="009A6D73"/>
    <w:rsid w:val="009A71CF"/>
    <w:rsid w:val="009A71FC"/>
    <w:rsid w:val="009A73A1"/>
    <w:rsid w:val="009A7546"/>
    <w:rsid w:val="009A765F"/>
    <w:rsid w:val="009A76CA"/>
    <w:rsid w:val="009A79F7"/>
    <w:rsid w:val="009A7B89"/>
    <w:rsid w:val="009A7D46"/>
    <w:rsid w:val="009A7DD5"/>
    <w:rsid w:val="009B00CA"/>
    <w:rsid w:val="009B013A"/>
    <w:rsid w:val="009B0293"/>
    <w:rsid w:val="009B04B6"/>
    <w:rsid w:val="009B0AC5"/>
    <w:rsid w:val="009B104E"/>
    <w:rsid w:val="009B10DF"/>
    <w:rsid w:val="009B1285"/>
    <w:rsid w:val="009B150A"/>
    <w:rsid w:val="009B1539"/>
    <w:rsid w:val="009B153B"/>
    <w:rsid w:val="009B1546"/>
    <w:rsid w:val="009B1621"/>
    <w:rsid w:val="009B1690"/>
    <w:rsid w:val="009B1EB3"/>
    <w:rsid w:val="009B1F6D"/>
    <w:rsid w:val="009B20E9"/>
    <w:rsid w:val="009B2151"/>
    <w:rsid w:val="009B2270"/>
    <w:rsid w:val="009B22D2"/>
    <w:rsid w:val="009B2562"/>
    <w:rsid w:val="009B2722"/>
    <w:rsid w:val="009B2783"/>
    <w:rsid w:val="009B2981"/>
    <w:rsid w:val="009B2A96"/>
    <w:rsid w:val="009B2CD2"/>
    <w:rsid w:val="009B2D58"/>
    <w:rsid w:val="009B2D76"/>
    <w:rsid w:val="009B320B"/>
    <w:rsid w:val="009B327D"/>
    <w:rsid w:val="009B34C0"/>
    <w:rsid w:val="009B3510"/>
    <w:rsid w:val="009B3A24"/>
    <w:rsid w:val="009B40C7"/>
    <w:rsid w:val="009B417A"/>
    <w:rsid w:val="009B41EF"/>
    <w:rsid w:val="009B43BE"/>
    <w:rsid w:val="009B43E5"/>
    <w:rsid w:val="009B4511"/>
    <w:rsid w:val="009B4799"/>
    <w:rsid w:val="009B4E3A"/>
    <w:rsid w:val="009B4FE2"/>
    <w:rsid w:val="009B502B"/>
    <w:rsid w:val="009B5334"/>
    <w:rsid w:val="009B58EC"/>
    <w:rsid w:val="009B58FE"/>
    <w:rsid w:val="009B6525"/>
    <w:rsid w:val="009B6871"/>
    <w:rsid w:val="009B6C21"/>
    <w:rsid w:val="009B6D3E"/>
    <w:rsid w:val="009B6E5A"/>
    <w:rsid w:val="009B6F51"/>
    <w:rsid w:val="009B7116"/>
    <w:rsid w:val="009B71D4"/>
    <w:rsid w:val="009B75D1"/>
    <w:rsid w:val="009B79C8"/>
    <w:rsid w:val="009B7E0B"/>
    <w:rsid w:val="009B7E83"/>
    <w:rsid w:val="009B7EA6"/>
    <w:rsid w:val="009B7F81"/>
    <w:rsid w:val="009C0225"/>
    <w:rsid w:val="009C0260"/>
    <w:rsid w:val="009C0292"/>
    <w:rsid w:val="009C0348"/>
    <w:rsid w:val="009C0553"/>
    <w:rsid w:val="009C05BD"/>
    <w:rsid w:val="009C0622"/>
    <w:rsid w:val="009C066A"/>
    <w:rsid w:val="009C0737"/>
    <w:rsid w:val="009C09F0"/>
    <w:rsid w:val="009C0A88"/>
    <w:rsid w:val="009C0CB1"/>
    <w:rsid w:val="009C0DBB"/>
    <w:rsid w:val="009C0F1C"/>
    <w:rsid w:val="009C1135"/>
    <w:rsid w:val="009C12EC"/>
    <w:rsid w:val="009C13E7"/>
    <w:rsid w:val="009C15AC"/>
    <w:rsid w:val="009C172F"/>
    <w:rsid w:val="009C173E"/>
    <w:rsid w:val="009C174D"/>
    <w:rsid w:val="009C17C1"/>
    <w:rsid w:val="009C1A96"/>
    <w:rsid w:val="009C1B29"/>
    <w:rsid w:val="009C226D"/>
    <w:rsid w:val="009C286D"/>
    <w:rsid w:val="009C2C9A"/>
    <w:rsid w:val="009C2CBC"/>
    <w:rsid w:val="009C3307"/>
    <w:rsid w:val="009C3347"/>
    <w:rsid w:val="009C33B6"/>
    <w:rsid w:val="009C3688"/>
    <w:rsid w:val="009C376B"/>
    <w:rsid w:val="009C3937"/>
    <w:rsid w:val="009C3984"/>
    <w:rsid w:val="009C3BAF"/>
    <w:rsid w:val="009C3D76"/>
    <w:rsid w:val="009C3EC3"/>
    <w:rsid w:val="009C3F24"/>
    <w:rsid w:val="009C3F77"/>
    <w:rsid w:val="009C41DF"/>
    <w:rsid w:val="009C4747"/>
    <w:rsid w:val="009C47D4"/>
    <w:rsid w:val="009C4880"/>
    <w:rsid w:val="009C4944"/>
    <w:rsid w:val="009C4953"/>
    <w:rsid w:val="009C4B37"/>
    <w:rsid w:val="009C4E00"/>
    <w:rsid w:val="009C4E45"/>
    <w:rsid w:val="009C4FF8"/>
    <w:rsid w:val="009C532E"/>
    <w:rsid w:val="009C5557"/>
    <w:rsid w:val="009C55B6"/>
    <w:rsid w:val="009C56CD"/>
    <w:rsid w:val="009C5AC1"/>
    <w:rsid w:val="009C6114"/>
    <w:rsid w:val="009C6286"/>
    <w:rsid w:val="009C63A4"/>
    <w:rsid w:val="009C6456"/>
    <w:rsid w:val="009C653F"/>
    <w:rsid w:val="009C666F"/>
    <w:rsid w:val="009C6A00"/>
    <w:rsid w:val="009C6AB7"/>
    <w:rsid w:val="009C6E4D"/>
    <w:rsid w:val="009C717D"/>
    <w:rsid w:val="009C77AD"/>
    <w:rsid w:val="009C788B"/>
    <w:rsid w:val="009C7A62"/>
    <w:rsid w:val="009D04F0"/>
    <w:rsid w:val="009D06EF"/>
    <w:rsid w:val="009D0B5E"/>
    <w:rsid w:val="009D0CBA"/>
    <w:rsid w:val="009D13C6"/>
    <w:rsid w:val="009D1484"/>
    <w:rsid w:val="009D159F"/>
    <w:rsid w:val="009D1A71"/>
    <w:rsid w:val="009D1DD0"/>
    <w:rsid w:val="009D1E65"/>
    <w:rsid w:val="009D1F6A"/>
    <w:rsid w:val="009D2091"/>
    <w:rsid w:val="009D21D9"/>
    <w:rsid w:val="009D235F"/>
    <w:rsid w:val="009D2670"/>
    <w:rsid w:val="009D269D"/>
    <w:rsid w:val="009D2773"/>
    <w:rsid w:val="009D28C4"/>
    <w:rsid w:val="009D2B3C"/>
    <w:rsid w:val="009D2C5D"/>
    <w:rsid w:val="009D2C89"/>
    <w:rsid w:val="009D2D28"/>
    <w:rsid w:val="009D30E7"/>
    <w:rsid w:val="009D322C"/>
    <w:rsid w:val="009D327C"/>
    <w:rsid w:val="009D330B"/>
    <w:rsid w:val="009D35D0"/>
    <w:rsid w:val="009D3662"/>
    <w:rsid w:val="009D39AC"/>
    <w:rsid w:val="009D3C64"/>
    <w:rsid w:val="009D3CE1"/>
    <w:rsid w:val="009D3E27"/>
    <w:rsid w:val="009D4212"/>
    <w:rsid w:val="009D42F7"/>
    <w:rsid w:val="009D45B3"/>
    <w:rsid w:val="009D4818"/>
    <w:rsid w:val="009D495C"/>
    <w:rsid w:val="009D4E16"/>
    <w:rsid w:val="009D4FF4"/>
    <w:rsid w:val="009D5159"/>
    <w:rsid w:val="009D51DA"/>
    <w:rsid w:val="009D52C6"/>
    <w:rsid w:val="009D531F"/>
    <w:rsid w:val="009D5399"/>
    <w:rsid w:val="009D53D1"/>
    <w:rsid w:val="009D580D"/>
    <w:rsid w:val="009D58D7"/>
    <w:rsid w:val="009D59EA"/>
    <w:rsid w:val="009D5AC1"/>
    <w:rsid w:val="009D5B95"/>
    <w:rsid w:val="009D5BAA"/>
    <w:rsid w:val="009D5D97"/>
    <w:rsid w:val="009D5DD8"/>
    <w:rsid w:val="009D5FA7"/>
    <w:rsid w:val="009D63BD"/>
    <w:rsid w:val="009D6591"/>
    <w:rsid w:val="009D65BB"/>
    <w:rsid w:val="009D6A8E"/>
    <w:rsid w:val="009D6A9C"/>
    <w:rsid w:val="009D6B7D"/>
    <w:rsid w:val="009D6BC3"/>
    <w:rsid w:val="009D6C4E"/>
    <w:rsid w:val="009D6FEF"/>
    <w:rsid w:val="009D708F"/>
    <w:rsid w:val="009D7743"/>
    <w:rsid w:val="009D7818"/>
    <w:rsid w:val="009D794C"/>
    <w:rsid w:val="009D79A1"/>
    <w:rsid w:val="009D7D0C"/>
    <w:rsid w:val="009D7E24"/>
    <w:rsid w:val="009E002E"/>
    <w:rsid w:val="009E0179"/>
    <w:rsid w:val="009E0589"/>
    <w:rsid w:val="009E07DB"/>
    <w:rsid w:val="009E085D"/>
    <w:rsid w:val="009E0973"/>
    <w:rsid w:val="009E0B79"/>
    <w:rsid w:val="009E0BE8"/>
    <w:rsid w:val="009E0D7D"/>
    <w:rsid w:val="009E101B"/>
    <w:rsid w:val="009E1050"/>
    <w:rsid w:val="009E1174"/>
    <w:rsid w:val="009E12F3"/>
    <w:rsid w:val="009E137C"/>
    <w:rsid w:val="009E16A6"/>
    <w:rsid w:val="009E1933"/>
    <w:rsid w:val="009E1DF2"/>
    <w:rsid w:val="009E1F66"/>
    <w:rsid w:val="009E2051"/>
    <w:rsid w:val="009E2055"/>
    <w:rsid w:val="009E216A"/>
    <w:rsid w:val="009E219F"/>
    <w:rsid w:val="009E2367"/>
    <w:rsid w:val="009E23DE"/>
    <w:rsid w:val="009E24D9"/>
    <w:rsid w:val="009E24E5"/>
    <w:rsid w:val="009E251B"/>
    <w:rsid w:val="009E2618"/>
    <w:rsid w:val="009E2904"/>
    <w:rsid w:val="009E2ABC"/>
    <w:rsid w:val="009E2CE7"/>
    <w:rsid w:val="009E324A"/>
    <w:rsid w:val="009E345A"/>
    <w:rsid w:val="009E350D"/>
    <w:rsid w:val="009E3638"/>
    <w:rsid w:val="009E3665"/>
    <w:rsid w:val="009E39F7"/>
    <w:rsid w:val="009E3A85"/>
    <w:rsid w:val="009E4025"/>
    <w:rsid w:val="009E40DE"/>
    <w:rsid w:val="009E4120"/>
    <w:rsid w:val="009E41D9"/>
    <w:rsid w:val="009E42C9"/>
    <w:rsid w:val="009E4436"/>
    <w:rsid w:val="009E4FD9"/>
    <w:rsid w:val="009E51A5"/>
    <w:rsid w:val="009E5327"/>
    <w:rsid w:val="009E57A3"/>
    <w:rsid w:val="009E5989"/>
    <w:rsid w:val="009E5B23"/>
    <w:rsid w:val="009E5C83"/>
    <w:rsid w:val="009E60DE"/>
    <w:rsid w:val="009E6404"/>
    <w:rsid w:val="009E647F"/>
    <w:rsid w:val="009E6636"/>
    <w:rsid w:val="009E6767"/>
    <w:rsid w:val="009E6774"/>
    <w:rsid w:val="009E6976"/>
    <w:rsid w:val="009E69FA"/>
    <w:rsid w:val="009E6A8B"/>
    <w:rsid w:val="009E6AD7"/>
    <w:rsid w:val="009E6D44"/>
    <w:rsid w:val="009E6E38"/>
    <w:rsid w:val="009E6E86"/>
    <w:rsid w:val="009E706A"/>
    <w:rsid w:val="009E7245"/>
    <w:rsid w:val="009E73C3"/>
    <w:rsid w:val="009E74BD"/>
    <w:rsid w:val="009E758F"/>
    <w:rsid w:val="009E7833"/>
    <w:rsid w:val="009E7A03"/>
    <w:rsid w:val="009E7A49"/>
    <w:rsid w:val="009E7AED"/>
    <w:rsid w:val="009E7EE2"/>
    <w:rsid w:val="009E7F61"/>
    <w:rsid w:val="009F0179"/>
    <w:rsid w:val="009F02C3"/>
    <w:rsid w:val="009F0502"/>
    <w:rsid w:val="009F07BF"/>
    <w:rsid w:val="009F0853"/>
    <w:rsid w:val="009F08D5"/>
    <w:rsid w:val="009F09B2"/>
    <w:rsid w:val="009F0E40"/>
    <w:rsid w:val="009F0F74"/>
    <w:rsid w:val="009F13E9"/>
    <w:rsid w:val="009F14BA"/>
    <w:rsid w:val="009F14FB"/>
    <w:rsid w:val="009F1C1C"/>
    <w:rsid w:val="009F1D34"/>
    <w:rsid w:val="009F1D41"/>
    <w:rsid w:val="009F1DBE"/>
    <w:rsid w:val="009F2281"/>
    <w:rsid w:val="009F2414"/>
    <w:rsid w:val="009F245B"/>
    <w:rsid w:val="009F26B3"/>
    <w:rsid w:val="009F295C"/>
    <w:rsid w:val="009F29A2"/>
    <w:rsid w:val="009F2A49"/>
    <w:rsid w:val="009F2A56"/>
    <w:rsid w:val="009F2D7A"/>
    <w:rsid w:val="009F2E1B"/>
    <w:rsid w:val="009F2F26"/>
    <w:rsid w:val="009F323C"/>
    <w:rsid w:val="009F375E"/>
    <w:rsid w:val="009F4208"/>
    <w:rsid w:val="009F44CD"/>
    <w:rsid w:val="009F456F"/>
    <w:rsid w:val="009F49C0"/>
    <w:rsid w:val="009F4A2B"/>
    <w:rsid w:val="009F4A4C"/>
    <w:rsid w:val="009F4BED"/>
    <w:rsid w:val="009F4BF8"/>
    <w:rsid w:val="009F4E33"/>
    <w:rsid w:val="009F505D"/>
    <w:rsid w:val="009F506B"/>
    <w:rsid w:val="009F5093"/>
    <w:rsid w:val="009F5450"/>
    <w:rsid w:val="009F5541"/>
    <w:rsid w:val="009F5786"/>
    <w:rsid w:val="009F5A8B"/>
    <w:rsid w:val="009F5B15"/>
    <w:rsid w:val="009F5E2E"/>
    <w:rsid w:val="009F61C5"/>
    <w:rsid w:val="009F6380"/>
    <w:rsid w:val="009F6425"/>
    <w:rsid w:val="009F642C"/>
    <w:rsid w:val="009F6494"/>
    <w:rsid w:val="009F6578"/>
    <w:rsid w:val="009F6789"/>
    <w:rsid w:val="009F6897"/>
    <w:rsid w:val="009F693B"/>
    <w:rsid w:val="009F69A7"/>
    <w:rsid w:val="009F6BE6"/>
    <w:rsid w:val="009F6D78"/>
    <w:rsid w:val="009F6F15"/>
    <w:rsid w:val="009F6FCE"/>
    <w:rsid w:val="009F709E"/>
    <w:rsid w:val="009F7283"/>
    <w:rsid w:val="009F7736"/>
    <w:rsid w:val="009F7BA0"/>
    <w:rsid w:val="009F7C7B"/>
    <w:rsid w:val="009F7FF1"/>
    <w:rsid w:val="00A00541"/>
    <w:rsid w:val="00A00942"/>
    <w:rsid w:val="00A00996"/>
    <w:rsid w:val="00A00F57"/>
    <w:rsid w:val="00A00F66"/>
    <w:rsid w:val="00A00FA6"/>
    <w:rsid w:val="00A013B4"/>
    <w:rsid w:val="00A016FB"/>
    <w:rsid w:val="00A01D0B"/>
    <w:rsid w:val="00A021FA"/>
    <w:rsid w:val="00A02408"/>
    <w:rsid w:val="00A02757"/>
    <w:rsid w:val="00A027BE"/>
    <w:rsid w:val="00A02910"/>
    <w:rsid w:val="00A029CA"/>
    <w:rsid w:val="00A02A4D"/>
    <w:rsid w:val="00A02BBE"/>
    <w:rsid w:val="00A02BCF"/>
    <w:rsid w:val="00A02D10"/>
    <w:rsid w:val="00A02E13"/>
    <w:rsid w:val="00A031EA"/>
    <w:rsid w:val="00A03244"/>
    <w:rsid w:val="00A032EE"/>
    <w:rsid w:val="00A03359"/>
    <w:rsid w:val="00A033D4"/>
    <w:rsid w:val="00A038DD"/>
    <w:rsid w:val="00A03ACB"/>
    <w:rsid w:val="00A0400D"/>
    <w:rsid w:val="00A04013"/>
    <w:rsid w:val="00A0448B"/>
    <w:rsid w:val="00A04668"/>
    <w:rsid w:val="00A047CA"/>
    <w:rsid w:val="00A04936"/>
    <w:rsid w:val="00A04C60"/>
    <w:rsid w:val="00A04CB6"/>
    <w:rsid w:val="00A04CDC"/>
    <w:rsid w:val="00A05458"/>
    <w:rsid w:val="00A0557F"/>
    <w:rsid w:val="00A056DC"/>
    <w:rsid w:val="00A05749"/>
    <w:rsid w:val="00A059C9"/>
    <w:rsid w:val="00A05D08"/>
    <w:rsid w:val="00A05F7A"/>
    <w:rsid w:val="00A05FB9"/>
    <w:rsid w:val="00A0635E"/>
    <w:rsid w:val="00A065BD"/>
    <w:rsid w:val="00A0687F"/>
    <w:rsid w:val="00A06936"/>
    <w:rsid w:val="00A06BAD"/>
    <w:rsid w:val="00A06D4E"/>
    <w:rsid w:val="00A06DC9"/>
    <w:rsid w:val="00A07762"/>
    <w:rsid w:val="00A07849"/>
    <w:rsid w:val="00A07A0B"/>
    <w:rsid w:val="00A07AD1"/>
    <w:rsid w:val="00A07E26"/>
    <w:rsid w:val="00A07E8B"/>
    <w:rsid w:val="00A07E99"/>
    <w:rsid w:val="00A07FA4"/>
    <w:rsid w:val="00A10004"/>
    <w:rsid w:val="00A1051F"/>
    <w:rsid w:val="00A1088C"/>
    <w:rsid w:val="00A10BF5"/>
    <w:rsid w:val="00A10D40"/>
    <w:rsid w:val="00A10E73"/>
    <w:rsid w:val="00A110EF"/>
    <w:rsid w:val="00A11221"/>
    <w:rsid w:val="00A11258"/>
    <w:rsid w:val="00A115B7"/>
    <w:rsid w:val="00A11692"/>
    <w:rsid w:val="00A11B2B"/>
    <w:rsid w:val="00A11CA2"/>
    <w:rsid w:val="00A11CA3"/>
    <w:rsid w:val="00A1235C"/>
    <w:rsid w:val="00A126A4"/>
    <w:rsid w:val="00A12706"/>
    <w:rsid w:val="00A1276E"/>
    <w:rsid w:val="00A127E0"/>
    <w:rsid w:val="00A129B4"/>
    <w:rsid w:val="00A12D23"/>
    <w:rsid w:val="00A12EA4"/>
    <w:rsid w:val="00A13087"/>
    <w:rsid w:val="00A1329E"/>
    <w:rsid w:val="00A13468"/>
    <w:rsid w:val="00A1388F"/>
    <w:rsid w:val="00A139DA"/>
    <w:rsid w:val="00A13A0C"/>
    <w:rsid w:val="00A13D7E"/>
    <w:rsid w:val="00A13DD9"/>
    <w:rsid w:val="00A13FD2"/>
    <w:rsid w:val="00A14162"/>
    <w:rsid w:val="00A141C2"/>
    <w:rsid w:val="00A14273"/>
    <w:rsid w:val="00A145E4"/>
    <w:rsid w:val="00A147FD"/>
    <w:rsid w:val="00A14869"/>
    <w:rsid w:val="00A14A96"/>
    <w:rsid w:val="00A14BCD"/>
    <w:rsid w:val="00A14DA2"/>
    <w:rsid w:val="00A14F26"/>
    <w:rsid w:val="00A14F81"/>
    <w:rsid w:val="00A15353"/>
    <w:rsid w:val="00A15437"/>
    <w:rsid w:val="00A158A9"/>
    <w:rsid w:val="00A1596A"/>
    <w:rsid w:val="00A159D9"/>
    <w:rsid w:val="00A15B14"/>
    <w:rsid w:val="00A15B42"/>
    <w:rsid w:val="00A15CBB"/>
    <w:rsid w:val="00A15CDE"/>
    <w:rsid w:val="00A15EB1"/>
    <w:rsid w:val="00A164C0"/>
    <w:rsid w:val="00A16993"/>
    <w:rsid w:val="00A16AC2"/>
    <w:rsid w:val="00A16B03"/>
    <w:rsid w:val="00A16B09"/>
    <w:rsid w:val="00A16B28"/>
    <w:rsid w:val="00A16D57"/>
    <w:rsid w:val="00A16F01"/>
    <w:rsid w:val="00A174DC"/>
    <w:rsid w:val="00A174EA"/>
    <w:rsid w:val="00A17720"/>
    <w:rsid w:val="00A17847"/>
    <w:rsid w:val="00A1786D"/>
    <w:rsid w:val="00A17891"/>
    <w:rsid w:val="00A17B00"/>
    <w:rsid w:val="00A17ED4"/>
    <w:rsid w:val="00A200B0"/>
    <w:rsid w:val="00A200D1"/>
    <w:rsid w:val="00A2059E"/>
    <w:rsid w:val="00A206B5"/>
    <w:rsid w:val="00A20746"/>
    <w:rsid w:val="00A208D0"/>
    <w:rsid w:val="00A20AC5"/>
    <w:rsid w:val="00A21221"/>
    <w:rsid w:val="00A21296"/>
    <w:rsid w:val="00A21628"/>
    <w:rsid w:val="00A21836"/>
    <w:rsid w:val="00A2193F"/>
    <w:rsid w:val="00A21D52"/>
    <w:rsid w:val="00A21DA4"/>
    <w:rsid w:val="00A21E98"/>
    <w:rsid w:val="00A21F09"/>
    <w:rsid w:val="00A22297"/>
    <w:rsid w:val="00A22506"/>
    <w:rsid w:val="00A22790"/>
    <w:rsid w:val="00A227D8"/>
    <w:rsid w:val="00A22852"/>
    <w:rsid w:val="00A22935"/>
    <w:rsid w:val="00A22AC3"/>
    <w:rsid w:val="00A22B85"/>
    <w:rsid w:val="00A22BEE"/>
    <w:rsid w:val="00A22DB4"/>
    <w:rsid w:val="00A22DF4"/>
    <w:rsid w:val="00A22E04"/>
    <w:rsid w:val="00A23193"/>
    <w:rsid w:val="00A231D1"/>
    <w:rsid w:val="00A232A7"/>
    <w:rsid w:val="00A239E4"/>
    <w:rsid w:val="00A23EB7"/>
    <w:rsid w:val="00A241D1"/>
    <w:rsid w:val="00A2426A"/>
    <w:rsid w:val="00A242B2"/>
    <w:rsid w:val="00A24422"/>
    <w:rsid w:val="00A245E1"/>
    <w:rsid w:val="00A24661"/>
    <w:rsid w:val="00A24A55"/>
    <w:rsid w:val="00A24B4F"/>
    <w:rsid w:val="00A24BD6"/>
    <w:rsid w:val="00A24C51"/>
    <w:rsid w:val="00A24D30"/>
    <w:rsid w:val="00A24F8C"/>
    <w:rsid w:val="00A24FFF"/>
    <w:rsid w:val="00A2502F"/>
    <w:rsid w:val="00A2514D"/>
    <w:rsid w:val="00A25158"/>
    <w:rsid w:val="00A2524C"/>
    <w:rsid w:val="00A25565"/>
    <w:rsid w:val="00A25614"/>
    <w:rsid w:val="00A25A20"/>
    <w:rsid w:val="00A25F0B"/>
    <w:rsid w:val="00A25F80"/>
    <w:rsid w:val="00A26335"/>
    <w:rsid w:val="00A2635E"/>
    <w:rsid w:val="00A265A9"/>
    <w:rsid w:val="00A2674B"/>
    <w:rsid w:val="00A2679D"/>
    <w:rsid w:val="00A267D3"/>
    <w:rsid w:val="00A267F0"/>
    <w:rsid w:val="00A26998"/>
    <w:rsid w:val="00A26A15"/>
    <w:rsid w:val="00A26AB0"/>
    <w:rsid w:val="00A26C07"/>
    <w:rsid w:val="00A26D08"/>
    <w:rsid w:val="00A26DE8"/>
    <w:rsid w:val="00A270BF"/>
    <w:rsid w:val="00A27102"/>
    <w:rsid w:val="00A27200"/>
    <w:rsid w:val="00A27434"/>
    <w:rsid w:val="00A27459"/>
    <w:rsid w:val="00A27641"/>
    <w:rsid w:val="00A277D1"/>
    <w:rsid w:val="00A277D8"/>
    <w:rsid w:val="00A279E7"/>
    <w:rsid w:val="00A27B3D"/>
    <w:rsid w:val="00A27C00"/>
    <w:rsid w:val="00A27D30"/>
    <w:rsid w:val="00A27F6C"/>
    <w:rsid w:val="00A301B7"/>
    <w:rsid w:val="00A30465"/>
    <w:rsid w:val="00A30559"/>
    <w:rsid w:val="00A30591"/>
    <w:rsid w:val="00A305D7"/>
    <w:rsid w:val="00A307C0"/>
    <w:rsid w:val="00A30879"/>
    <w:rsid w:val="00A3092B"/>
    <w:rsid w:val="00A309A1"/>
    <w:rsid w:val="00A30DE2"/>
    <w:rsid w:val="00A30DFE"/>
    <w:rsid w:val="00A30E9B"/>
    <w:rsid w:val="00A31289"/>
    <w:rsid w:val="00A31493"/>
    <w:rsid w:val="00A315D3"/>
    <w:rsid w:val="00A31798"/>
    <w:rsid w:val="00A317E0"/>
    <w:rsid w:val="00A3191A"/>
    <w:rsid w:val="00A31A20"/>
    <w:rsid w:val="00A32259"/>
    <w:rsid w:val="00A3240C"/>
    <w:rsid w:val="00A3255A"/>
    <w:rsid w:val="00A32809"/>
    <w:rsid w:val="00A328BC"/>
    <w:rsid w:val="00A3298E"/>
    <w:rsid w:val="00A32C26"/>
    <w:rsid w:val="00A32D54"/>
    <w:rsid w:val="00A32EE9"/>
    <w:rsid w:val="00A32FD4"/>
    <w:rsid w:val="00A330D2"/>
    <w:rsid w:val="00A3330B"/>
    <w:rsid w:val="00A3332B"/>
    <w:rsid w:val="00A33733"/>
    <w:rsid w:val="00A337E2"/>
    <w:rsid w:val="00A33843"/>
    <w:rsid w:val="00A338B6"/>
    <w:rsid w:val="00A3391F"/>
    <w:rsid w:val="00A34A8C"/>
    <w:rsid w:val="00A34B8A"/>
    <w:rsid w:val="00A34D29"/>
    <w:rsid w:val="00A34D40"/>
    <w:rsid w:val="00A35253"/>
    <w:rsid w:val="00A3536B"/>
    <w:rsid w:val="00A353F6"/>
    <w:rsid w:val="00A354E7"/>
    <w:rsid w:val="00A35555"/>
    <w:rsid w:val="00A35609"/>
    <w:rsid w:val="00A356D7"/>
    <w:rsid w:val="00A359AE"/>
    <w:rsid w:val="00A35A22"/>
    <w:rsid w:val="00A35B53"/>
    <w:rsid w:val="00A35D86"/>
    <w:rsid w:val="00A35F91"/>
    <w:rsid w:val="00A3622B"/>
    <w:rsid w:val="00A362C3"/>
    <w:rsid w:val="00A365C1"/>
    <w:rsid w:val="00A36874"/>
    <w:rsid w:val="00A36A75"/>
    <w:rsid w:val="00A36C1A"/>
    <w:rsid w:val="00A36C42"/>
    <w:rsid w:val="00A36E53"/>
    <w:rsid w:val="00A371EA"/>
    <w:rsid w:val="00A374B6"/>
    <w:rsid w:val="00A3774F"/>
    <w:rsid w:val="00A37EE0"/>
    <w:rsid w:val="00A37EEB"/>
    <w:rsid w:val="00A40165"/>
    <w:rsid w:val="00A408B7"/>
    <w:rsid w:val="00A409F7"/>
    <w:rsid w:val="00A40C4F"/>
    <w:rsid w:val="00A40E7C"/>
    <w:rsid w:val="00A40FBF"/>
    <w:rsid w:val="00A4101F"/>
    <w:rsid w:val="00A416C1"/>
    <w:rsid w:val="00A417AB"/>
    <w:rsid w:val="00A4197E"/>
    <w:rsid w:val="00A41D4D"/>
    <w:rsid w:val="00A420C8"/>
    <w:rsid w:val="00A42736"/>
    <w:rsid w:val="00A427F7"/>
    <w:rsid w:val="00A42823"/>
    <w:rsid w:val="00A42A6E"/>
    <w:rsid w:val="00A42AA3"/>
    <w:rsid w:val="00A42B0F"/>
    <w:rsid w:val="00A42B2A"/>
    <w:rsid w:val="00A42B94"/>
    <w:rsid w:val="00A42C05"/>
    <w:rsid w:val="00A42D23"/>
    <w:rsid w:val="00A42D59"/>
    <w:rsid w:val="00A42E9B"/>
    <w:rsid w:val="00A42EB3"/>
    <w:rsid w:val="00A43049"/>
    <w:rsid w:val="00A432C2"/>
    <w:rsid w:val="00A43597"/>
    <w:rsid w:val="00A435B5"/>
    <w:rsid w:val="00A435C0"/>
    <w:rsid w:val="00A43668"/>
    <w:rsid w:val="00A43712"/>
    <w:rsid w:val="00A437FE"/>
    <w:rsid w:val="00A43A5C"/>
    <w:rsid w:val="00A43B95"/>
    <w:rsid w:val="00A43C18"/>
    <w:rsid w:val="00A43C57"/>
    <w:rsid w:val="00A43CD9"/>
    <w:rsid w:val="00A43E9E"/>
    <w:rsid w:val="00A43F7A"/>
    <w:rsid w:val="00A445E1"/>
    <w:rsid w:val="00A44A35"/>
    <w:rsid w:val="00A44C4A"/>
    <w:rsid w:val="00A44CD6"/>
    <w:rsid w:val="00A45415"/>
    <w:rsid w:val="00A45534"/>
    <w:rsid w:val="00A45653"/>
    <w:rsid w:val="00A45A46"/>
    <w:rsid w:val="00A45F56"/>
    <w:rsid w:val="00A45FBC"/>
    <w:rsid w:val="00A46081"/>
    <w:rsid w:val="00A46272"/>
    <w:rsid w:val="00A4631E"/>
    <w:rsid w:val="00A46367"/>
    <w:rsid w:val="00A46706"/>
    <w:rsid w:val="00A4680C"/>
    <w:rsid w:val="00A4696F"/>
    <w:rsid w:val="00A46A5C"/>
    <w:rsid w:val="00A46B60"/>
    <w:rsid w:val="00A46CA5"/>
    <w:rsid w:val="00A46CBB"/>
    <w:rsid w:val="00A46D2E"/>
    <w:rsid w:val="00A46D9C"/>
    <w:rsid w:val="00A46DA3"/>
    <w:rsid w:val="00A46EA5"/>
    <w:rsid w:val="00A4727C"/>
    <w:rsid w:val="00A472E9"/>
    <w:rsid w:val="00A474BF"/>
    <w:rsid w:val="00A47828"/>
    <w:rsid w:val="00A4788B"/>
    <w:rsid w:val="00A479F5"/>
    <w:rsid w:val="00A47DAA"/>
    <w:rsid w:val="00A47E64"/>
    <w:rsid w:val="00A50350"/>
    <w:rsid w:val="00A505E6"/>
    <w:rsid w:val="00A506C7"/>
    <w:rsid w:val="00A508FE"/>
    <w:rsid w:val="00A50903"/>
    <w:rsid w:val="00A5099F"/>
    <w:rsid w:val="00A509C0"/>
    <w:rsid w:val="00A50D40"/>
    <w:rsid w:val="00A50D4C"/>
    <w:rsid w:val="00A50F4F"/>
    <w:rsid w:val="00A51057"/>
    <w:rsid w:val="00A5106D"/>
    <w:rsid w:val="00A51249"/>
    <w:rsid w:val="00A514BF"/>
    <w:rsid w:val="00A51A4F"/>
    <w:rsid w:val="00A51B65"/>
    <w:rsid w:val="00A51D21"/>
    <w:rsid w:val="00A52041"/>
    <w:rsid w:val="00A5248F"/>
    <w:rsid w:val="00A524F1"/>
    <w:rsid w:val="00A52584"/>
    <w:rsid w:val="00A52682"/>
    <w:rsid w:val="00A5281F"/>
    <w:rsid w:val="00A529BA"/>
    <w:rsid w:val="00A52A3F"/>
    <w:rsid w:val="00A52AF7"/>
    <w:rsid w:val="00A52D60"/>
    <w:rsid w:val="00A531C9"/>
    <w:rsid w:val="00A5330E"/>
    <w:rsid w:val="00A53521"/>
    <w:rsid w:val="00A53C2B"/>
    <w:rsid w:val="00A53E8D"/>
    <w:rsid w:val="00A53E9E"/>
    <w:rsid w:val="00A5431F"/>
    <w:rsid w:val="00A54391"/>
    <w:rsid w:val="00A547E8"/>
    <w:rsid w:val="00A54915"/>
    <w:rsid w:val="00A549F0"/>
    <w:rsid w:val="00A54C80"/>
    <w:rsid w:val="00A55253"/>
    <w:rsid w:val="00A55412"/>
    <w:rsid w:val="00A55991"/>
    <w:rsid w:val="00A55BC1"/>
    <w:rsid w:val="00A561E3"/>
    <w:rsid w:val="00A5641B"/>
    <w:rsid w:val="00A565D1"/>
    <w:rsid w:val="00A568DF"/>
    <w:rsid w:val="00A56AAA"/>
    <w:rsid w:val="00A56BAB"/>
    <w:rsid w:val="00A56EBE"/>
    <w:rsid w:val="00A56FEA"/>
    <w:rsid w:val="00A57161"/>
    <w:rsid w:val="00A57374"/>
    <w:rsid w:val="00A5771B"/>
    <w:rsid w:val="00A5773D"/>
    <w:rsid w:val="00A57854"/>
    <w:rsid w:val="00A57892"/>
    <w:rsid w:val="00A57943"/>
    <w:rsid w:val="00A57BD0"/>
    <w:rsid w:val="00A600FF"/>
    <w:rsid w:val="00A603A9"/>
    <w:rsid w:val="00A60582"/>
    <w:rsid w:val="00A60954"/>
    <w:rsid w:val="00A609C5"/>
    <w:rsid w:val="00A60C5F"/>
    <w:rsid w:val="00A60E6B"/>
    <w:rsid w:val="00A60F08"/>
    <w:rsid w:val="00A61294"/>
    <w:rsid w:val="00A61297"/>
    <w:rsid w:val="00A613A4"/>
    <w:rsid w:val="00A614B6"/>
    <w:rsid w:val="00A615FA"/>
    <w:rsid w:val="00A61674"/>
    <w:rsid w:val="00A619C9"/>
    <w:rsid w:val="00A61CB0"/>
    <w:rsid w:val="00A6232D"/>
    <w:rsid w:val="00A626D7"/>
    <w:rsid w:val="00A629EB"/>
    <w:rsid w:val="00A62D6B"/>
    <w:rsid w:val="00A63052"/>
    <w:rsid w:val="00A63252"/>
    <w:rsid w:val="00A6333B"/>
    <w:rsid w:val="00A633CD"/>
    <w:rsid w:val="00A634D7"/>
    <w:rsid w:val="00A63630"/>
    <w:rsid w:val="00A637C1"/>
    <w:rsid w:val="00A638BB"/>
    <w:rsid w:val="00A638FB"/>
    <w:rsid w:val="00A63D7D"/>
    <w:rsid w:val="00A63F83"/>
    <w:rsid w:val="00A642EF"/>
    <w:rsid w:val="00A6436B"/>
    <w:rsid w:val="00A6457F"/>
    <w:rsid w:val="00A64AE7"/>
    <w:rsid w:val="00A64D53"/>
    <w:rsid w:val="00A6517C"/>
    <w:rsid w:val="00A65449"/>
    <w:rsid w:val="00A65832"/>
    <w:rsid w:val="00A6588E"/>
    <w:rsid w:val="00A65A4B"/>
    <w:rsid w:val="00A660ED"/>
    <w:rsid w:val="00A66260"/>
    <w:rsid w:val="00A6637D"/>
    <w:rsid w:val="00A66495"/>
    <w:rsid w:val="00A66701"/>
    <w:rsid w:val="00A6688B"/>
    <w:rsid w:val="00A66D7C"/>
    <w:rsid w:val="00A66F39"/>
    <w:rsid w:val="00A67176"/>
    <w:rsid w:val="00A6719D"/>
    <w:rsid w:val="00A676ED"/>
    <w:rsid w:val="00A6775F"/>
    <w:rsid w:val="00A6795D"/>
    <w:rsid w:val="00A679D3"/>
    <w:rsid w:val="00A67AB6"/>
    <w:rsid w:val="00A67CA7"/>
    <w:rsid w:val="00A67CCF"/>
    <w:rsid w:val="00A67F22"/>
    <w:rsid w:val="00A703CE"/>
    <w:rsid w:val="00A7053E"/>
    <w:rsid w:val="00A706FB"/>
    <w:rsid w:val="00A7072D"/>
    <w:rsid w:val="00A707AE"/>
    <w:rsid w:val="00A70839"/>
    <w:rsid w:val="00A7089C"/>
    <w:rsid w:val="00A708EE"/>
    <w:rsid w:val="00A709BB"/>
    <w:rsid w:val="00A70B11"/>
    <w:rsid w:val="00A70BF5"/>
    <w:rsid w:val="00A70D50"/>
    <w:rsid w:val="00A70F6F"/>
    <w:rsid w:val="00A71074"/>
    <w:rsid w:val="00A7132F"/>
    <w:rsid w:val="00A715A9"/>
    <w:rsid w:val="00A716E4"/>
    <w:rsid w:val="00A71838"/>
    <w:rsid w:val="00A71AC3"/>
    <w:rsid w:val="00A71B55"/>
    <w:rsid w:val="00A71BCF"/>
    <w:rsid w:val="00A72057"/>
    <w:rsid w:val="00A72522"/>
    <w:rsid w:val="00A72750"/>
    <w:rsid w:val="00A72854"/>
    <w:rsid w:val="00A728A9"/>
    <w:rsid w:val="00A729AE"/>
    <w:rsid w:val="00A73105"/>
    <w:rsid w:val="00A73311"/>
    <w:rsid w:val="00A73330"/>
    <w:rsid w:val="00A73707"/>
    <w:rsid w:val="00A73953"/>
    <w:rsid w:val="00A73B1C"/>
    <w:rsid w:val="00A73BC9"/>
    <w:rsid w:val="00A73DD9"/>
    <w:rsid w:val="00A73F28"/>
    <w:rsid w:val="00A73F66"/>
    <w:rsid w:val="00A740FD"/>
    <w:rsid w:val="00A7427B"/>
    <w:rsid w:val="00A742FC"/>
    <w:rsid w:val="00A745FC"/>
    <w:rsid w:val="00A7479E"/>
    <w:rsid w:val="00A7488C"/>
    <w:rsid w:val="00A7491E"/>
    <w:rsid w:val="00A74CA0"/>
    <w:rsid w:val="00A74DCF"/>
    <w:rsid w:val="00A74E28"/>
    <w:rsid w:val="00A74FA0"/>
    <w:rsid w:val="00A7503E"/>
    <w:rsid w:val="00A7536A"/>
    <w:rsid w:val="00A75629"/>
    <w:rsid w:val="00A7564D"/>
    <w:rsid w:val="00A7577C"/>
    <w:rsid w:val="00A758A6"/>
    <w:rsid w:val="00A75AF4"/>
    <w:rsid w:val="00A75B9F"/>
    <w:rsid w:val="00A75C08"/>
    <w:rsid w:val="00A75E7B"/>
    <w:rsid w:val="00A761D0"/>
    <w:rsid w:val="00A762B4"/>
    <w:rsid w:val="00A764AF"/>
    <w:rsid w:val="00A766BC"/>
    <w:rsid w:val="00A768D7"/>
    <w:rsid w:val="00A76CEB"/>
    <w:rsid w:val="00A76F60"/>
    <w:rsid w:val="00A76F88"/>
    <w:rsid w:val="00A77341"/>
    <w:rsid w:val="00A7734D"/>
    <w:rsid w:val="00A77865"/>
    <w:rsid w:val="00A77BA4"/>
    <w:rsid w:val="00A77C96"/>
    <w:rsid w:val="00A77CBA"/>
    <w:rsid w:val="00A77D38"/>
    <w:rsid w:val="00A77D44"/>
    <w:rsid w:val="00A77E24"/>
    <w:rsid w:val="00A77EB0"/>
    <w:rsid w:val="00A8010F"/>
    <w:rsid w:val="00A804CE"/>
    <w:rsid w:val="00A80704"/>
    <w:rsid w:val="00A80790"/>
    <w:rsid w:val="00A80827"/>
    <w:rsid w:val="00A80C28"/>
    <w:rsid w:val="00A80D5A"/>
    <w:rsid w:val="00A80E5E"/>
    <w:rsid w:val="00A811EC"/>
    <w:rsid w:val="00A812C0"/>
    <w:rsid w:val="00A81308"/>
    <w:rsid w:val="00A813D8"/>
    <w:rsid w:val="00A81575"/>
    <w:rsid w:val="00A81749"/>
    <w:rsid w:val="00A81915"/>
    <w:rsid w:val="00A81A6D"/>
    <w:rsid w:val="00A81AEC"/>
    <w:rsid w:val="00A81B6F"/>
    <w:rsid w:val="00A81C12"/>
    <w:rsid w:val="00A821BD"/>
    <w:rsid w:val="00A82339"/>
    <w:rsid w:val="00A823FD"/>
    <w:rsid w:val="00A82AE3"/>
    <w:rsid w:val="00A82C15"/>
    <w:rsid w:val="00A82DF5"/>
    <w:rsid w:val="00A82E84"/>
    <w:rsid w:val="00A831CC"/>
    <w:rsid w:val="00A832BB"/>
    <w:rsid w:val="00A8331A"/>
    <w:rsid w:val="00A83893"/>
    <w:rsid w:val="00A83FB5"/>
    <w:rsid w:val="00A8453E"/>
    <w:rsid w:val="00A8477A"/>
    <w:rsid w:val="00A84A11"/>
    <w:rsid w:val="00A84AD8"/>
    <w:rsid w:val="00A84DC1"/>
    <w:rsid w:val="00A84EE3"/>
    <w:rsid w:val="00A84F76"/>
    <w:rsid w:val="00A85133"/>
    <w:rsid w:val="00A851A1"/>
    <w:rsid w:val="00A85209"/>
    <w:rsid w:val="00A855B2"/>
    <w:rsid w:val="00A855FE"/>
    <w:rsid w:val="00A8575B"/>
    <w:rsid w:val="00A85950"/>
    <w:rsid w:val="00A85B30"/>
    <w:rsid w:val="00A85CD7"/>
    <w:rsid w:val="00A85CFF"/>
    <w:rsid w:val="00A86265"/>
    <w:rsid w:val="00A86349"/>
    <w:rsid w:val="00A865E5"/>
    <w:rsid w:val="00A8684D"/>
    <w:rsid w:val="00A869CD"/>
    <w:rsid w:val="00A86A7A"/>
    <w:rsid w:val="00A86BAA"/>
    <w:rsid w:val="00A86D33"/>
    <w:rsid w:val="00A86E8F"/>
    <w:rsid w:val="00A8723F"/>
    <w:rsid w:val="00A87355"/>
    <w:rsid w:val="00A8754E"/>
    <w:rsid w:val="00A8763C"/>
    <w:rsid w:val="00A8774B"/>
    <w:rsid w:val="00A879D3"/>
    <w:rsid w:val="00A87B48"/>
    <w:rsid w:val="00A87BC3"/>
    <w:rsid w:val="00A87C95"/>
    <w:rsid w:val="00A87D36"/>
    <w:rsid w:val="00A87E99"/>
    <w:rsid w:val="00A90038"/>
    <w:rsid w:val="00A90350"/>
    <w:rsid w:val="00A906EF"/>
    <w:rsid w:val="00A90758"/>
    <w:rsid w:val="00A9078B"/>
    <w:rsid w:val="00A9094F"/>
    <w:rsid w:val="00A909A1"/>
    <w:rsid w:val="00A909B2"/>
    <w:rsid w:val="00A90B29"/>
    <w:rsid w:val="00A90CFF"/>
    <w:rsid w:val="00A91021"/>
    <w:rsid w:val="00A910FC"/>
    <w:rsid w:val="00A9127E"/>
    <w:rsid w:val="00A9128E"/>
    <w:rsid w:val="00A9143F"/>
    <w:rsid w:val="00A916CF"/>
    <w:rsid w:val="00A91CDF"/>
    <w:rsid w:val="00A91DA3"/>
    <w:rsid w:val="00A91DB9"/>
    <w:rsid w:val="00A91DD0"/>
    <w:rsid w:val="00A91E69"/>
    <w:rsid w:val="00A920FC"/>
    <w:rsid w:val="00A92399"/>
    <w:rsid w:val="00A9296B"/>
    <w:rsid w:val="00A92A26"/>
    <w:rsid w:val="00A92AFA"/>
    <w:rsid w:val="00A92B30"/>
    <w:rsid w:val="00A92DE9"/>
    <w:rsid w:val="00A92EF7"/>
    <w:rsid w:val="00A92FF1"/>
    <w:rsid w:val="00A933B9"/>
    <w:rsid w:val="00A933F3"/>
    <w:rsid w:val="00A93569"/>
    <w:rsid w:val="00A93671"/>
    <w:rsid w:val="00A93803"/>
    <w:rsid w:val="00A938A9"/>
    <w:rsid w:val="00A93BBC"/>
    <w:rsid w:val="00A93F44"/>
    <w:rsid w:val="00A94198"/>
    <w:rsid w:val="00A943D9"/>
    <w:rsid w:val="00A947D3"/>
    <w:rsid w:val="00A948F4"/>
    <w:rsid w:val="00A94B25"/>
    <w:rsid w:val="00A94C28"/>
    <w:rsid w:val="00A94D7B"/>
    <w:rsid w:val="00A9530C"/>
    <w:rsid w:val="00A95314"/>
    <w:rsid w:val="00A953F9"/>
    <w:rsid w:val="00A95575"/>
    <w:rsid w:val="00A95A20"/>
    <w:rsid w:val="00A95A5B"/>
    <w:rsid w:val="00A95B3B"/>
    <w:rsid w:val="00A95CB0"/>
    <w:rsid w:val="00A95E3B"/>
    <w:rsid w:val="00A96066"/>
    <w:rsid w:val="00A96198"/>
    <w:rsid w:val="00A96236"/>
    <w:rsid w:val="00A9631D"/>
    <w:rsid w:val="00A96570"/>
    <w:rsid w:val="00A9676D"/>
    <w:rsid w:val="00A96825"/>
    <w:rsid w:val="00A96AD3"/>
    <w:rsid w:val="00A96F2E"/>
    <w:rsid w:val="00A97113"/>
    <w:rsid w:val="00A972FF"/>
    <w:rsid w:val="00A975A2"/>
    <w:rsid w:val="00A9768B"/>
    <w:rsid w:val="00A97769"/>
    <w:rsid w:val="00A97ACA"/>
    <w:rsid w:val="00A97B7A"/>
    <w:rsid w:val="00A97B96"/>
    <w:rsid w:val="00A97E73"/>
    <w:rsid w:val="00AA02CE"/>
    <w:rsid w:val="00AA0533"/>
    <w:rsid w:val="00AA0971"/>
    <w:rsid w:val="00AA0B6B"/>
    <w:rsid w:val="00AA0D31"/>
    <w:rsid w:val="00AA0E55"/>
    <w:rsid w:val="00AA0F63"/>
    <w:rsid w:val="00AA10F0"/>
    <w:rsid w:val="00AA11BE"/>
    <w:rsid w:val="00AA14A9"/>
    <w:rsid w:val="00AA157D"/>
    <w:rsid w:val="00AA1721"/>
    <w:rsid w:val="00AA180A"/>
    <w:rsid w:val="00AA1CFA"/>
    <w:rsid w:val="00AA1D83"/>
    <w:rsid w:val="00AA1EEB"/>
    <w:rsid w:val="00AA2144"/>
    <w:rsid w:val="00AA214A"/>
    <w:rsid w:val="00AA23AA"/>
    <w:rsid w:val="00AA2479"/>
    <w:rsid w:val="00AA2B75"/>
    <w:rsid w:val="00AA2BDB"/>
    <w:rsid w:val="00AA2C89"/>
    <w:rsid w:val="00AA2C90"/>
    <w:rsid w:val="00AA30DC"/>
    <w:rsid w:val="00AA3185"/>
    <w:rsid w:val="00AA35D6"/>
    <w:rsid w:val="00AA3791"/>
    <w:rsid w:val="00AA38C4"/>
    <w:rsid w:val="00AA3976"/>
    <w:rsid w:val="00AA3BC7"/>
    <w:rsid w:val="00AA3D02"/>
    <w:rsid w:val="00AA4269"/>
    <w:rsid w:val="00AA431F"/>
    <w:rsid w:val="00AA43A7"/>
    <w:rsid w:val="00AA4C45"/>
    <w:rsid w:val="00AA4E97"/>
    <w:rsid w:val="00AA4E9F"/>
    <w:rsid w:val="00AA51E8"/>
    <w:rsid w:val="00AA5328"/>
    <w:rsid w:val="00AA542A"/>
    <w:rsid w:val="00AA54E1"/>
    <w:rsid w:val="00AA584E"/>
    <w:rsid w:val="00AA590D"/>
    <w:rsid w:val="00AA5929"/>
    <w:rsid w:val="00AA5948"/>
    <w:rsid w:val="00AA5A07"/>
    <w:rsid w:val="00AA5B91"/>
    <w:rsid w:val="00AA5CF3"/>
    <w:rsid w:val="00AA5E17"/>
    <w:rsid w:val="00AA5E55"/>
    <w:rsid w:val="00AA5EDA"/>
    <w:rsid w:val="00AA5F0E"/>
    <w:rsid w:val="00AA5FE4"/>
    <w:rsid w:val="00AA6290"/>
    <w:rsid w:val="00AA656F"/>
    <w:rsid w:val="00AA6A29"/>
    <w:rsid w:val="00AA6A38"/>
    <w:rsid w:val="00AA711B"/>
    <w:rsid w:val="00AA73E1"/>
    <w:rsid w:val="00AA74FB"/>
    <w:rsid w:val="00AA76D0"/>
    <w:rsid w:val="00AA79BB"/>
    <w:rsid w:val="00AA7B91"/>
    <w:rsid w:val="00AA7BE5"/>
    <w:rsid w:val="00AA7FF3"/>
    <w:rsid w:val="00AB0080"/>
    <w:rsid w:val="00AB011B"/>
    <w:rsid w:val="00AB01AE"/>
    <w:rsid w:val="00AB01E4"/>
    <w:rsid w:val="00AB0253"/>
    <w:rsid w:val="00AB0427"/>
    <w:rsid w:val="00AB049C"/>
    <w:rsid w:val="00AB0781"/>
    <w:rsid w:val="00AB0910"/>
    <w:rsid w:val="00AB0B71"/>
    <w:rsid w:val="00AB0F33"/>
    <w:rsid w:val="00AB13D5"/>
    <w:rsid w:val="00AB15E1"/>
    <w:rsid w:val="00AB1956"/>
    <w:rsid w:val="00AB1A12"/>
    <w:rsid w:val="00AB2084"/>
    <w:rsid w:val="00AB2229"/>
    <w:rsid w:val="00AB2C0B"/>
    <w:rsid w:val="00AB2C18"/>
    <w:rsid w:val="00AB2DFE"/>
    <w:rsid w:val="00AB2EDF"/>
    <w:rsid w:val="00AB312E"/>
    <w:rsid w:val="00AB31D8"/>
    <w:rsid w:val="00AB3CD0"/>
    <w:rsid w:val="00AB3F13"/>
    <w:rsid w:val="00AB4016"/>
    <w:rsid w:val="00AB409E"/>
    <w:rsid w:val="00AB41C9"/>
    <w:rsid w:val="00AB42DD"/>
    <w:rsid w:val="00AB4410"/>
    <w:rsid w:val="00AB457C"/>
    <w:rsid w:val="00AB460C"/>
    <w:rsid w:val="00AB4616"/>
    <w:rsid w:val="00AB479E"/>
    <w:rsid w:val="00AB4902"/>
    <w:rsid w:val="00AB4C9F"/>
    <w:rsid w:val="00AB4D1B"/>
    <w:rsid w:val="00AB4ECF"/>
    <w:rsid w:val="00AB4FFD"/>
    <w:rsid w:val="00AB5383"/>
    <w:rsid w:val="00AB54D7"/>
    <w:rsid w:val="00AB561A"/>
    <w:rsid w:val="00AB595F"/>
    <w:rsid w:val="00AB59FC"/>
    <w:rsid w:val="00AB5BCE"/>
    <w:rsid w:val="00AB5D1A"/>
    <w:rsid w:val="00AB5FA3"/>
    <w:rsid w:val="00AB636C"/>
    <w:rsid w:val="00AB65D3"/>
    <w:rsid w:val="00AB69D4"/>
    <w:rsid w:val="00AB6A31"/>
    <w:rsid w:val="00AB6A5B"/>
    <w:rsid w:val="00AB6B1D"/>
    <w:rsid w:val="00AB6DE2"/>
    <w:rsid w:val="00AB70C3"/>
    <w:rsid w:val="00AB7452"/>
    <w:rsid w:val="00AB77D0"/>
    <w:rsid w:val="00AB7B1C"/>
    <w:rsid w:val="00AB7C6E"/>
    <w:rsid w:val="00AB7D93"/>
    <w:rsid w:val="00AB7F3E"/>
    <w:rsid w:val="00AC00E6"/>
    <w:rsid w:val="00AC0100"/>
    <w:rsid w:val="00AC0158"/>
    <w:rsid w:val="00AC03B5"/>
    <w:rsid w:val="00AC03BF"/>
    <w:rsid w:val="00AC0474"/>
    <w:rsid w:val="00AC091F"/>
    <w:rsid w:val="00AC0E03"/>
    <w:rsid w:val="00AC0E84"/>
    <w:rsid w:val="00AC1816"/>
    <w:rsid w:val="00AC184A"/>
    <w:rsid w:val="00AC1A00"/>
    <w:rsid w:val="00AC1A49"/>
    <w:rsid w:val="00AC1AF7"/>
    <w:rsid w:val="00AC1C2A"/>
    <w:rsid w:val="00AC1D08"/>
    <w:rsid w:val="00AC1EE8"/>
    <w:rsid w:val="00AC209F"/>
    <w:rsid w:val="00AC2357"/>
    <w:rsid w:val="00AC248A"/>
    <w:rsid w:val="00AC2534"/>
    <w:rsid w:val="00AC269B"/>
    <w:rsid w:val="00AC2729"/>
    <w:rsid w:val="00AC2B88"/>
    <w:rsid w:val="00AC2BB2"/>
    <w:rsid w:val="00AC2DFE"/>
    <w:rsid w:val="00AC2E01"/>
    <w:rsid w:val="00AC2FD2"/>
    <w:rsid w:val="00AC3514"/>
    <w:rsid w:val="00AC35D1"/>
    <w:rsid w:val="00AC37F2"/>
    <w:rsid w:val="00AC3807"/>
    <w:rsid w:val="00AC3A1C"/>
    <w:rsid w:val="00AC3B85"/>
    <w:rsid w:val="00AC3BD2"/>
    <w:rsid w:val="00AC3CA3"/>
    <w:rsid w:val="00AC41DB"/>
    <w:rsid w:val="00AC421C"/>
    <w:rsid w:val="00AC4631"/>
    <w:rsid w:val="00AC4658"/>
    <w:rsid w:val="00AC4670"/>
    <w:rsid w:val="00AC47A0"/>
    <w:rsid w:val="00AC490C"/>
    <w:rsid w:val="00AC499C"/>
    <w:rsid w:val="00AC4A02"/>
    <w:rsid w:val="00AC4C9B"/>
    <w:rsid w:val="00AC4D5E"/>
    <w:rsid w:val="00AC4EE5"/>
    <w:rsid w:val="00AC548F"/>
    <w:rsid w:val="00AC5510"/>
    <w:rsid w:val="00AC555C"/>
    <w:rsid w:val="00AC5873"/>
    <w:rsid w:val="00AC59C7"/>
    <w:rsid w:val="00AC5A70"/>
    <w:rsid w:val="00AC5AEE"/>
    <w:rsid w:val="00AC5C1C"/>
    <w:rsid w:val="00AC5CAA"/>
    <w:rsid w:val="00AC5E29"/>
    <w:rsid w:val="00AC62D9"/>
    <w:rsid w:val="00AC640A"/>
    <w:rsid w:val="00AC6506"/>
    <w:rsid w:val="00AC6B8F"/>
    <w:rsid w:val="00AC6C3F"/>
    <w:rsid w:val="00AC6D38"/>
    <w:rsid w:val="00AC6E6E"/>
    <w:rsid w:val="00AC6EA7"/>
    <w:rsid w:val="00AC70CF"/>
    <w:rsid w:val="00AC7635"/>
    <w:rsid w:val="00AC76BE"/>
    <w:rsid w:val="00AC76EB"/>
    <w:rsid w:val="00AC770D"/>
    <w:rsid w:val="00AC79A1"/>
    <w:rsid w:val="00AC7AC2"/>
    <w:rsid w:val="00AC7BD8"/>
    <w:rsid w:val="00AC7E93"/>
    <w:rsid w:val="00AC7FD4"/>
    <w:rsid w:val="00AD0003"/>
    <w:rsid w:val="00AD00E9"/>
    <w:rsid w:val="00AD010D"/>
    <w:rsid w:val="00AD01EF"/>
    <w:rsid w:val="00AD03C8"/>
    <w:rsid w:val="00AD05C6"/>
    <w:rsid w:val="00AD0620"/>
    <w:rsid w:val="00AD0698"/>
    <w:rsid w:val="00AD0782"/>
    <w:rsid w:val="00AD09FF"/>
    <w:rsid w:val="00AD0BD4"/>
    <w:rsid w:val="00AD10D8"/>
    <w:rsid w:val="00AD12E3"/>
    <w:rsid w:val="00AD13F2"/>
    <w:rsid w:val="00AD14A4"/>
    <w:rsid w:val="00AD1500"/>
    <w:rsid w:val="00AD1580"/>
    <w:rsid w:val="00AD17EE"/>
    <w:rsid w:val="00AD19A1"/>
    <w:rsid w:val="00AD19DC"/>
    <w:rsid w:val="00AD1A03"/>
    <w:rsid w:val="00AD1A82"/>
    <w:rsid w:val="00AD1D52"/>
    <w:rsid w:val="00AD1E6D"/>
    <w:rsid w:val="00AD2061"/>
    <w:rsid w:val="00AD23BA"/>
    <w:rsid w:val="00AD24D1"/>
    <w:rsid w:val="00AD25B7"/>
    <w:rsid w:val="00AD25E0"/>
    <w:rsid w:val="00AD2729"/>
    <w:rsid w:val="00AD27CD"/>
    <w:rsid w:val="00AD27DA"/>
    <w:rsid w:val="00AD28B4"/>
    <w:rsid w:val="00AD2A49"/>
    <w:rsid w:val="00AD2CAF"/>
    <w:rsid w:val="00AD2D36"/>
    <w:rsid w:val="00AD3084"/>
    <w:rsid w:val="00AD347A"/>
    <w:rsid w:val="00AD37AB"/>
    <w:rsid w:val="00AD397B"/>
    <w:rsid w:val="00AD399E"/>
    <w:rsid w:val="00AD3BA0"/>
    <w:rsid w:val="00AD3C9B"/>
    <w:rsid w:val="00AD3EE8"/>
    <w:rsid w:val="00AD40B8"/>
    <w:rsid w:val="00AD40E8"/>
    <w:rsid w:val="00AD414D"/>
    <w:rsid w:val="00AD434F"/>
    <w:rsid w:val="00AD43A4"/>
    <w:rsid w:val="00AD44A1"/>
    <w:rsid w:val="00AD45D8"/>
    <w:rsid w:val="00AD4734"/>
    <w:rsid w:val="00AD487A"/>
    <w:rsid w:val="00AD4C3A"/>
    <w:rsid w:val="00AD4D79"/>
    <w:rsid w:val="00AD52A7"/>
    <w:rsid w:val="00AD58F5"/>
    <w:rsid w:val="00AD5EC3"/>
    <w:rsid w:val="00AD5F2A"/>
    <w:rsid w:val="00AD611C"/>
    <w:rsid w:val="00AD61BF"/>
    <w:rsid w:val="00AD64BC"/>
    <w:rsid w:val="00AD6600"/>
    <w:rsid w:val="00AD6737"/>
    <w:rsid w:val="00AD6743"/>
    <w:rsid w:val="00AD67D3"/>
    <w:rsid w:val="00AD67EE"/>
    <w:rsid w:val="00AD6835"/>
    <w:rsid w:val="00AD6A0E"/>
    <w:rsid w:val="00AD6AF5"/>
    <w:rsid w:val="00AD6F04"/>
    <w:rsid w:val="00AD727A"/>
    <w:rsid w:val="00AD764F"/>
    <w:rsid w:val="00AD7DFB"/>
    <w:rsid w:val="00AD7E60"/>
    <w:rsid w:val="00AD7E89"/>
    <w:rsid w:val="00AE0190"/>
    <w:rsid w:val="00AE01DD"/>
    <w:rsid w:val="00AE044E"/>
    <w:rsid w:val="00AE0560"/>
    <w:rsid w:val="00AE071C"/>
    <w:rsid w:val="00AE08ED"/>
    <w:rsid w:val="00AE0959"/>
    <w:rsid w:val="00AE09A0"/>
    <w:rsid w:val="00AE0DF4"/>
    <w:rsid w:val="00AE1285"/>
    <w:rsid w:val="00AE12ED"/>
    <w:rsid w:val="00AE153A"/>
    <w:rsid w:val="00AE1581"/>
    <w:rsid w:val="00AE164D"/>
    <w:rsid w:val="00AE196C"/>
    <w:rsid w:val="00AE1A91"/>
    <w:rsid w:val="00AE1DE4"/>
    <w:rsid w:val="00AE1F2F"/>
    <w:rsid w:val="00AE1FC7"/>
    <w:rsid w:val="00AE2040"/>
    <w:rsid w:val="00AE2048"/>
    <w:rsid w:val="00AE20F4"/>
    <w:rsid w:val="00AE226A"/>
    <w:rsid w:val="00AE24D7"/>
    <w:rsid w:val="00AE2584"/>
    <w:rsid w:val="00AE27A5"/>
    <w:rsid w:val="00AE27C9"/>
    <w:rsid w:val="00AE29C6"/>
    <w:rsid w:val="00AE2A12"/>
    <w:rsid w:val="00AE2A92"/>
    <w:rsid w:val="00AE2C75"/>
    <w:rsid w:val="00AE2D9C"/>
    <w:rsid w:val="00AE3166"/>
    <w:rsid w:val="00AE31FA"/>
    <w:rsid w:val="00AE331B"/>
    <w:rsid w:val="00AE36C4"/>
    <w:rsid w:val="00AE38BF"/>
    <w:rsid w:val="00AE3A9E"/>
    <w:rsid w:val="00AE3ACB"/>
    <w:rsid w:val="00AE439A"/>
    <w:rsid w:val="00AE47F6"/>
    <w:rsid w:val="00AE4913"/>
    <w:rsid w:val="00AE4DDE"/>
    <w:rsid w:val="00AE5200"/>
    <w:rsid w:val="00AE52F0"/>
    <w:rsid w:val="00AE5644"/>
    <w:rsid w:val="00AE59C6"/>
    <w:rsid w:val="00AE5B02"/>
    <w:rsid w:val="00AE5B05"/>
    <w:rsid w:val="00AE5BDC"/>
    <w:rsid w:val="00AE5C0B"/>
    <w:rsid w:val="00AE5D1B"/>
    <w:rsid w:val="00AE5D6D"/>
    <w:rsid w:val="00AE5E4F"/>
    <w:rsid w:val="00AE5F38"/>
    <w:rsid w:val="00AE5F6C"/>
    <w:rsid w:val="00AE662D"/>
    <w:rsid w:val="00AE66C7"/>
    <w:rsid w:val="00AE66ED"/>
    <w:rsid w:val="00AE672A"/>
    <w:rsid w:val="00AE6820"/>
    <w:rsid w:val="00AE6863"/>
    <w:rsid w:val="00AE6CD8"/>
    <w:rsid w:val="00AE6CEF"/>
    <w:rsid w:val="00AE70C9"/>
    <w:rsid w:val="00AE70DF"/>
    <w:rsid w:val="00AE715F"/>
    <w:rsid w:val="00AE727C"/>
    <w:rsid w:val="00AE7313"/>
    <w:rsid w:val="00AE7328"/>
    <w:rsid w:val="00AE7406"/>
    <w:rsid w:val="00AE76FF"/>
    <w:rsid w:val="00AE788D"/>
    <w:rsid w:val="00AE7A7F"/>
    <w:rsid w:val="00AE7B0E"/>
    <w:rsid w:val="00AE7B58"/>
    <w:rsid w:val="00AF007E"/>
    <w:rsid w:val="00AF04E8"/>
    <w:rsid w:val="00AF05E5"/>
    <w:rsid w:val="00AF0695"/>
    <w:rsid w:val="00AF074A"/>
    <w:rsid w:val="00AF075E"/>
    <w:rsid w:val="00AF0816"/>
    <w:rsid w:val="00AF0956"/>
    <w:rsid w:val="00AF0C93"/>
    <w:rsid w:val="00AF0E47"/>
    <w:rsid w:val="00AF0FE9"/>
    <w:rsid w:val="00AF1022"/>
    <w:rsid w:val="00AF1090"/>
    <w:rsid w:val="00AF1275"/>
    <w:rsid w:val="00AF1281"/>
    <w:rsid w:val="00AF1384"/>
    <w:rsid w:val="00AF1529"/>
    <w:rsid w:val="00AF153C"/>
    <w:rsid w:val="00AF1816"/>
    <w:rsid w:val="00AF1933"/>
    <w:rsid w:val="00AF1B70"/>
    <w:rsid w:val="00AF1D74"/>
    <w:rsid w:val="00AF1F19"/>
    <w:rsid w:val="00AF2208"/>
    <w:rsid w:val="00AF2270"/>
    <w:rsid w:val="00AF24B8"/>
    <w:rsid w:val="00AF265B"/>
    <w:rsid w:val="00AF27E9"/>
    <w:rsid w:val="00AF27F9"/>
    <w:rsid w:val="00AF288E"/>
    <w:rsid w:val="00AF290D"/>
    <w:rsid w:val="00AF2A7C"/>
    <w:rsid w:val="00AF2CC9"/>
    <w:rsid w:val="00AF313E"/>
    <w:rsid w:val="00AF337B"/>
    <w:rsid w:val="00AF37EF"/>
    <w:rsid w:val="00AF3D73"/>
    <w:rsid w:val="00AF3E88"/>
    <w:rsid w:val="00AF4168"/>
    <w:rsid w:val="00AF416B"/>
    <w:rsid w:val="00AF448B"/>
    <w:rsid w:val="00AF455C"/>
    <w:rsid w:val="00AF47B2"/>
    <w:rsid w:val="00AF47C3"/>
    <w:rsid w:val="00AF490D"/>
    <w:rsid w:val="00AF4AA9"/>
    <w:rsid w:val="00AF4C1B"/>
    <w:rsid w:val="00AF4C9A"/>
    <w:rsid w:val="00AF4CE2"/>
    <w:rsid w:val="00AF51D1"/>
    <w:rsid w:val="00AF5525"/>
    <w:rsid w:val="00AF569D"/>
    <w:rsid w:val="00AF596B"/>
    <w:rsid w:val="00AF5C03"/>
    <w:rsid w:val="00AF5DA4"/>
    <w:rsid w:val="00AF6424"/>
    <w:rsid w:val="00AF649D"/>
    <w:rsid w:val="00AF6709"/>
    <w:rsid w:val="00AF6A17"/>
    <w:rsid w:val="00AF6B0C"/>
    <w:rsid w:val="00AF6D46"/>
    <w:rsid w:val="00AF6D8F"/>
    <w:rsid w:val="00AF6ECD"/>
    <w:rsid w:val="00AF71D2"/>
    <w:rsid w:val="00AF74A8"/>
    <w:rsid w:val="00AF79B8"/>
    <w:rsid w:val="00AF7E99"/>
    <w:rsid w:val="00B003EB"/>
    <w:rsid w:val="00B006F6"/>
    <w:rsid w:val="00B00B91"/>
    <w:rsid w:val="00B00DAA"/>
    <w:rsid w:val="00B00DEC"/>
    <w:rsid w:val="00B00E9F"/>
    <w:rsid w:val="00B00FE9"/>
    <w:rsid w:val="00B01001"/>
    <w:rsid w:val="00B01171"/>
    <w:rsid w:val="00B015EB"/>
    <w:rsid w:val="00B01BEC"/>
    <w:rsid w:val="00B01C9C"/>
    <w:rsid w:val="00B01D86"/>
    <w:rsid w:val="00B01D8C"/>
    <w:rsid w:val="00B01E0C"/>
    <w:rsid w:val="00B02067"/>
    <w:rsid w:val="00B02176"/>
    <w:rsid w:val="00B021A2"/>
    <w:rsid w:val="00B02259"/>
    <w:rsid w:val="00B023AC"/>
    <w:rsid w:val="00B02790"/>
    <w:rsid w:val="00B02803"/>
    <w:rsid w:val="00B029D8"/>
    <w:rsid w:val="00B02B22"/>
    <w:rsid w:val="00B02B8C"/>
    <w:rsid w:val="00B02BAE"/>
    <w:rsid w:val="00B02C70"/>
    <w:rsid w:val="00B02F7D"/>
    <w:rsid w:val="00B031F9"/>
    <w:rsid w:val="00B032DA"/>
    <w:rsid w:val="00B03711"/>
    <w:rsid w:val="00B039DD"/>
    <w:rsid w:val="00B03ABC"/>
    <w:rsid w:val="00B03AE2"/>
    <w:rsid w:val="00B03B14"/>
    <w:rsid w:val="00B040F2"/>
    <w:rsid w:val="00B04101"/>
    <w:rsid w:val="00B043B1"/>
    <w:rsid w:val="00B043CF"/>
    <w:rsid w:val="00B0445B"/>
    <w:rsid w:val="00B046D9"/>
    <w:rsid w:val="00B04914"/>
    <w:rsid w:val="00B04B63"/>
    <w:rsid w:val="00B04B8C"/>
    <w:rsid w:val="00B04BE6"/>
    <w:rsid w:val="00B04D6D"/>
    <w:rsid w:val="00B04EDA"/>
    <w:rsid w:val="00B04F2A"/>
    <w:rsid w:val="00B05062"/>
    <w:rsid w:val="00B053AC"/>
    <w:rsid w:val="00B053C8"/>
    <w:rsid w:val="00B0548D"/>
    <w:rsid w:val="00B0553E"/>
    <w:rsid w:val="00B05624"/>
    <w:rsid w:val="00B056A2"/>
    <w:rsid w:val="00B05731"/>
    <w:rsid w:val="00B05811"/>
    <w:rsid w:val="00B059F4"/>
    <w:rsid w:val="00B05ACB"/>
    <w:rsid w:val="00B05B70"/>
    <w:rsid w:val="00B05FBE"/>
    <w:rsid w:val="00B061C5"/>
    <w:rsid w:val="00B06281"/>
    <w:rsid w:val="00B06555"/>
    <w:rsid w:val="00B0675A"/>
    <w:rsid w:val="00B06834"/>
    <w:rsid w:val="00B0694D"/>
    <w:rsid w:val="00B0697F"/>
    <w:rsid w:val="00B06B22"/>
    <w:rsid w:val="00B06CFB"/>
    <w:rsid w:val="00B07312"/>
    <w:rsid w:val="00B07529"/>
    <w:rsid w:val="00B07740"/>
    <w:rsid w:val="00B0784B"/>
    <w:rsid w:val="00B07913"/>
    <w:rsid w:val="00B07BE3"/>
    <w:rsid w:val="00B10029"/>
    <w:rsid w:val="00B104FE"/>
    <w:rsid w:val="00B1054E"/>
    <w:rsid w:val="00B10557"/>
    <w:rsid w:val="00B105C4"/>
    <w:rsid w:val="00B105F4"/>
    <w:rsid w:val="00B1096C"/>
    <w:rsid w:val="00B10B4A"/>
    <w:rsid w:val="00B10D07"/>
    <w:rsid w:val="00B1115F"/>
    <w:rsid w:val="00B112AD"/>
    <w:rsid w:val="00B1136F"/>
    <w:rsid w:val="00B117F3"/>
    <w:rsid w:val="00B11CC0"/>
    <w:rsid w:val="00B120B8"/>
    <w:rsid w:val="00B1218E"/>
    <w:rsid w:val="00B12323"/>
    <w:rsid w:val="00B1234A"/>
    <w:rsid w:val="00B1241A"/>
    <w:rsid w:val="00B126C5"/>
    <w:rsid w:val="00B127F3"/>
    <w:rsid w:val="00B12858"/>
    <w:rsid w:val="00B1288A"/>
    <w:rsid w:val="00B12C9B"/>
    <w:rsid w:val="00B13419"/>
    <w:rsid w:val="00B138A3"/>
    <w:rsid w:val="00B138C6"/>
    <w:rsid w:val="00B13B98"/>
    <w:rsid w:val="00B13DBF"/>
    <w:rsid w:val="00B13EE5"/>
    <w:rsid w:val="00B14101"/>
    <w:rsid w:val="00B14546"/>
    <w:rsid w:val="00B145CC"/>
    <w:rsid w:val="00B14B60"/>
    <w:rsid w:val="00B14DF7"/>
    <w:rsid w:val="00B15287"/>
    <w:rsid w:val="00B15448"/>
    <w:rsid w:val="00B1553E"/>
    <w:rsid w:val="00B155D3"/>
    <w:rsid w:val="00B157FD"/>
    <w:rsid w:val="00B15E2B"/>
    <w:rsid w:val="00B1605C"/>
    <w:rsid w:val="00B160CE"/>
    <w:rsid w:val="00B1616F"/>
    <w:rsid w:val="00B1668E"/>
    <w:rsid w:val="00B167AE"/>
    <w:rsid w:val="00B16A72"/>
    <w:rsid w:val="00B16D1C"/>
    <w:rsid w:val="00B17038"/>
    <w:rsid w:val="00B17197"/>
    <w:rsid w:val="00B173E9"/>
    <w:rsid w:val="00B17507"/>
    <w:rsid w:val="00B17806"/>
    <w:rsid w:val="00B1781A"/>
    <w:rsid w:val="00B1792A"/>
    <w:rsid w:val="00B17982"/>
    <w:rsid w:val="00B17ABF"/>
    <w:rsid w:val="00B17DF6"/>
    <w:rsid w:val="00B17E99"/>
    <w:rsid w:val="00B17EDE"/>
    <w:rsid w:val="00B2024B"/>
    <w:rsid w:val="00B2035C"/>
    <w:rsid w:val="00B205EF"/>
    <w:rsid w:val="00B2078F"/>
    <w:rsid w:val="00B20848"/>
    <w:rsid w:val="00B20A7F"/>
    <w:rsid w:val="00B20AA1"/>
    <w:rsid w:val="00B20CF0"/>
    <w:rsid w:val="00B20D37"/>
    <w:rsid w:val="00B20D9F"/>
    <w:rsid w:val="00B20E56"/>
    <w:rsid w:val="00B20F61"/>
    <w:rsid w:val="00B213F1"/>
    <w:rsid w:val="00B21635"/>
    <w:rsid w:val="00B2188B"/>
    <w:rsid w:val="00B218F2"/>
    <w:rsid w:val="00B21991"/>
    <w:rsid w:val="00B21B4B"/>
    <w:rsid w:val="00B22342"/>
    <w:rsid w:val="00B22560"/>
    <w:rsid w:val="00B2256E"/>
    <w:rsid w:val="00B226A1"/>
    <w:rsid w:val="00B226E7"/>
    <w:rsid w:val="00B228CC"/>
    <w:rsid w:val="00B22948"/>
    <w:rsid w:val="00B229DA"/>
    <w:rsid w:val="00B22D33"/>
    <w:rsid w:val="00B22EA0"/>
    <w:rsid w:val="00B2314A"/>
    <w:rsid w:val="00B2321F"/>
    <w:rsid w:val="00B23319"/>
    <w:rsid w:val="00B23343"/>
    <w:rsid w:val="00B23353"/>
    <w:rsid w:val="00B23391"/>
    <w:rsid w:val="00B23456"/>
    <w:rsid w:val="00B236AC"/>
    <w:rsid w:val="00B23704"/>
    <w:rsid w:val="00B2375F"/>
    <w:rsid w:val="00B2382B"/>
    <w:rsid w:val="00B23BB1"/>
    <w:rsid w:val="00B23D4A"/>
    <w:rsid w:val="00B23DCB"/>
    <w:rsid w:val="00B24164"/>
    <w:rsid w:val="00B24192"/>
    <w:rsid w:val="00B24353"/>
    <w:rsid w:val="00B24459"/>
    <w:rsid w:val="00B24BF6"/>
    <w:rsid w:val="00B24C7D"/>
    <w:rsid w:val="00B24E97"/>
    <w:rsid w:val="00B24FE6"/>
    <w:rsid w:val="00B250B3"/>
    <w:rsid w:val="00B2542A"/>
    <w:rsid w:val="00B25770"/>
    <w:rsid w:val="00B257A5"/>
    <w:rsid w:val="00B25965"/>
    <w:rsid w:val="00B25A7B"/>
    <w:rsid w:val="00B25C12"/>
    <w:rsid w:val="00B25D11"/>
    <w:rsid w:val="00B25E84"/>
    <w:rsid w:val="00B2623F"/>
    <w:rsid w:val="00B263C0"/>
    <w:rsid w:val="00B264C7"/>
    <w:rsid w:val="00B2650D"/>
    <w:rsid w:val="00B26741"/>
    <w:rsid w:val="00B267BC"/>
    <w:rsid w:val="00B26FF5"/>
    <w:rsid w:val="00B27B33"/>
    <w:rsid w:val="00B27BA6"/>
    <w:rsid w:val="00B27C41"/>
    <w:rsid w:val="00B27CD0"/>
    <w:rsid w:val="00B27DF8"/>
    <w:rsid w:val="00B27E06"/>
    <w:rsid w:val="00B3005E"/>
    <w:rsid w:val="00B30472"/>
    <w:rsid w:val="00B30751"/>
    <w:rsid w:val="00B30754"/>
    <w:rsid w:val="00B30B02"/>
    <w:rsid w:val="00B30CA9"/>
    <w:rsid w:val="00B30E5E"/>
    <w:rsid w:val="00B30F8E"/>
    <w:rsid w:val="00B313BA"/>
    <w:rsid w:val="00B31ADA"/>
    <w:rsid w:val="00B31BCE"/>
    <w:rsid w:val="00B31FA9"/>
    <w:rsid w:val="00B32106"/>
    <w:rsid w:val="00B32259"/>
    <w:rsid w:val="00B3237E"/>
    <w:rsid w:val="00B32540"/>
    <w:rsid w:val="00B3290C"/>
    <w:rsid w:val="00B3296A"/>
    <w:rsid w:val="00B329F5"/>
    <w:rsid w:val="00B32B09"/>
    <w:rsid w:val="00B32C2D"/>
    <w:rsid w:val="00B32D56"/>
    <w:rsid w:val="00B33378"/>
    <w:rsid w:val="00B33C32"/>
    <w:rsid w:val="00B33DCE"/>
    <w:rsid w:val="00B33EB5"/>
    <w:rsid w:val="00B340F0"/>
    <w:rsid w:val="00B341C9"/>
    <w:rsid w:val="00B344B7"/>
    <w:rsid w:val="00B34529"/>
    <w:rsid w:val="00B346FB"/>
    <w:rsid w:val="00B348D3"/>
    <w:rsid w:val="00B34983"/>
    <w:rsid w:val="00B34A26"/>
    <w:rsid w:val="00B34B0E"/>
    <w:rsid w:val="00B34DAE"/>
    <w:rsid w:val="00B34E1B"/>
    <w:rsid w:val="00B34EB9"/>
    <w:rsid w:val="00B35020"/>
    <w:rsid w:val="00B35434"/>
    <w:rsid w:val="00B35496"/>
    <w:rsid w:val="00B3565F"/>
    <w:rsid w:val="00B356B7"/>
    <w:rsid w:val="00B359E1"/>
    <w:rsid w:val="00B35F17"/>
    <w:rsid w:val="00B361C1"/>
    <w:rsid w:val="00B36267"/>
    <w:rsid w:val="00B364F5"/>
    <w:rsid w:val="00B365B4"/>
    <w:rsid w:val="00B369AB"/>
    <w:rsid w:val="00B36B22"/>
    <w:rsid w:val="00B36B77"/>
    <w:rsid w:val="00B36CD1"/>
    <w:rsid w:val="00B36F50"/>
    <w:rsid w:val="00B36FD8"/>
    <w:rsid w:val="00B371D3"/>
    <w:rsid w:val="00B37278"/>
    <w:rsid w:val="00B3739C"/>
    <w:rsid w:val="00B373D4"/>
    <w:rsid w:val="00B3753E"/>
    <w:rsid w:val="00B3767A"/>
    <w:rsid w:val="00B376FA"/>
    <w:rsid w:val="00B37F00"/>
    <w:rsid w:val="00B37FEC"/>
    <w:rsid w:val="00B40139"/>
    <w:rsid w:val="00B4037D"/>
    <w:rsid w:val="00B4044B"/>
    <w:rsid w:val="00B4045C"/>
    <w:rsid w:val="00B4056A"/>
    <w:rsid w:val="00B4072E"/>
    <w:rsid w:val="00B409E7"/>
    <w:rsid w:val="00B40C36"/>
    <w:rsid w:val="00B40D7A"/>
    <w:rsid w:val="00B40D82"/>
    <w:rsid w:val="00B40E9B"/>
    <w:rsid w:val="00B417C7"/>
    <w:rsid w:val="00B418A9"/>
    <w:rsid w:val="00B41B2D"/>
    <w:rsid w:val="00B424E0"/>
    <w:rsid w:val="00B4288D"/>
    <w:rsid w:val="00B42A9F"/>
    <w:rsid w:val="00B42AA1"/>
    <w:rsid w:val="00B42C1E"/>
    <w:rsid w:val="00B42D4B"/>
    <w:rsid w:val="00B43228"/>
    <w:rsid w:val="00B4352E"/>
    <w:rsid w:val="00B439C9"/>
    <w:rsid w:val="00B43ABA"/>
    <w:rsid w:val="00B43C2D"/>
    <w:rsid w:val="00B43C63"/>
    <w:rsid w:val="00B43CF7"/>
    <w:rsid w:val="00B43DFE"/>
    <w:rsid w:val="00B43FF4"/>
    <w:rsid w:val="00B44053"/>
    <w:rsid w:val="00B447AB"/>
    <w:rsid w:val="00B44851"/>
    <w:rsid w:val="00B44A47"/>
    <w:rsid w:val="00B44A87"/>
    <w:rsid w:val="00B44B08"/>
    <w:rsid w:val="00B44DF9"/>
    <w:rsid w:val="00B4505A"/>
    <w:rsid w:val="00B45102"/>
    <w:rsid w:val="00B45112"/>
    <w:rsid w:val="00B454F6"/>
    <w:rsid w:val="00B45501"/>
    <w:rsid w:val="00B455E0"/>
    <w:rsid w:val="00B45658"/>
    <w:rsid w:val="00B4577F"/>
    <w:rsid w:val="00B45CAD"/>
    <w:rsid w:val="00B45EAB"/>
    <w:rsid w:val="00B45F3B"/>
    <w:rsid w:val="00B45FB1"/>
    <w:rsid w:val="00B45FBD"/>
    <w:rsid w:val="00B45FFB"/>
    <w:rsid w:val="00B460A6"/>
    <w:rsid w:val="00B46105"/>
    <w:rsid w:val="00B462C6"/>
    <w:rsid w:val="00B4676F"/>
    <w:rsid w:val="00B46A9B"/>
    <w:rsid w:val="00B46B1B"/>
    <w:rsid w:val="00B46E1A"/>
    <w:rsid w:val="00B46E8F"/>
    <w:rsid w:val="00B46EB2"/>
    <w:rsid w:val="00B46F80"/>
    <w:rsid w:val="00B46F84"/>
    <w:rsid w:val="00B47084"/>
    <w:rsid w:val="00B47200"/>
    <w:rsid w:val="00B47284"/>
    <w:rsid w:val="00B472C6"/>
    <w:rsid w:val="00B473FF"/>
    <w:rsid w:val="00B4748C"/>
    <w:rsid w:val="00B47496"/>
    <w:rsid w:val="00B4753A"/>
    <w:rsid w:val="00B4779C"/>
    <w:rsid w:val="00B478F5"/>
    <w:rsid w:val="00B47ADC"/>
    <w:rsid w:val="00B47C13"/>
    <w:rsid w:val="00B47DBF"/>
    <w:rsid w:val="00B5026E"/>
    <w:rsid w:val="00B502E3"/>
    <w:rsid w:val="00B50369"/>
    <w:rsid w:val="00B504D7"/>
    <w:rsid w:val="00B50574"/>
    <w:rsid w:val="00B50760"/>
    <w:rsid w:val="00B50772"/>
    <w:rsid w:val="00B50871"/>
    <w:rsid w:val="00B50DC4"/>
    <w:rsid w:val="00B50E0F"/>
    <w:rsid w:val="00B50E34"/>
    <w:rsid w:val="00B50F95"/>
    <w:rsid w:val="00B50FB3"/>
    <w:rsid w:val="00B51260"/>
    <w:rsid w:val="00B51442"/>
    <w:rsid w:val="00B5154F"/>
    <w:rsid w:val="00B5163C"/>
    <w:rsid w:val="00B51741"/>
    <w:rsid w:val="00B519D4"/>
    <w:rsid w:val="00B51A20"/>
    <w:rsid w:val="00B51AF8"/>
    <w:rsid w:val="00B51B2E"/>
    <w:rsid w:val="00B5252D"/>
    <w:rsid w:val="00B526D1"/>
    <w:rsid w:val="00B52737"/>
    <w:rsid w:val="00B52810"/>
    <w:rsid w:val="00B52910"/>
    <w:rsid w:val="00B52AA4"/>
    <w:rsid w:val="00B52C03"/>
    <w:rsid w:val="00B52D48"/>
    <w:rsid w:val="00B531B2"/>
    <w:rsid w:val="00B531FE"/>
    <w:rsid w:val="00B53277"/>
    <w:rsid w:val="00B5333E"/>
    <w:rsid w:val="00B5359D"/>
    <w:rsid w:val="00B536B2"/>
    <w:rsid w:val="00B536E2"/>
    <w:rsid w:val="00B537F3"/>
    <w:rsid w:val="00B53942"/>
    <w:rsid w:val="00B53A1B"/>
    <w:rsid w:val="00B53A8C"/>
    <w:rsid w:val="00B53DE1"/>
    <w:rsid w:val="00B542A9"/>
    <w:rsid w:val="00B54369"/>
    <w:rsid w:val="00B543B0"/>
    <w:rsid w:val="00B545A3"/>
    <w:rsid w:val="00B545E4"/>
    <w:rsid w:val="00B54669"/>
    <w:rsid w:val="00B546BF"/>
    <w:rsid w:val="00B547A0"/>
    <w:rsid w:val="00B54A41"/>
    <w:rsid w:val="00B54A67"/>
    <w:rsid w:val="00B54C1A"/>
    <w:rsid w:val="00B54C1F"/>
    <w:rsid w:val="00B54C92"/>
    <w:rsid w:val="00B54EC6"/>
    <w:rsid w:val="00B5541E"/>
    <w:rsid w:val="00B5558F"/>
    <w:rsid w:val="00B5576F"/>
    <w:rsid w:val="00B55791"/>
    <w:rsid w:val="00B557DC"/>
    <w:rsid w:val="00B558A9"/>
    <w:rsid w:val="00B55AD5"/>
    <w:rsid w:val="00B55C6D"/>
    <w:rsid w:val="00B55C97"/>
    <w:rsid w:val="00B55FB2"/>
    <w:rsid w:val="00B563D0"/>
    <w:rsid w:val="00B56E64"/>
    <w:rsid w:val="00B57025"/>
    <w:rsid w:val="00B5703C"/>
    <w:rsid w:val="00B570B6"/>
    <w:rsid w:val="00B57123"/>
    <w:rsid w:val="00B57282"/>
    <w:rsid w:val="00B57401"/>
    <w:rsid w:val="00B579DE"/>
    <w:rsid w:val="00B57CE6"/>
    <w:rsid w:val="00B57D8B"/>
    <w:rsid w:val="00B57F8A"/>
    <w:rsid w:val="00B57F8D"/>
    <w:rsid w:val="00B60049"/>
    <w:rsid w:val="00B6014D"/>
    <w:rsid w:val="00B60590"/>
    <w:rsid w:val="00B60871"/>
    <w:rsid w:val="00B609CB"/>
    <w:rsid w:val="00B60E4E"/>
    <w:rsid w:val="00B60EF3"/>
    <w:rsid w:val="00B61048"/>
    <w:rsid w:val="00B611BC"/>
    <w:rsid w:val="00B6157E"/>
    <w:rsid w:val="00B617FD"/>
    <w:rsid w:val="00B61A52"/>
    <w:rsid w:val="00B61B41"/>
    <w:rsid w:val="00B620F6"/>
    <w:rsid w:val="00B621E3"/>
    <w:rsid w:val="00B62535"/>
    <w:rsid w:val="00B626F4"/>
    <w:rsid w:val="00B62755"/>
    <w:rsid w:val="00B62772"/>
    <w:rsid w:val="00B62943"/>
    <w:rsid w:val="00B62972"/>
    <w:rsid w:val="00B629CC"/>
    <w:rsid w:val="00B62A95"/>
    <w:rsid w:val="00B62C47"/>
    <w:rsid w:val="00B631C2"/>
    <w:rsid w:val="00B632A2"/>
    <w:rsid w:val="00B633F7"/>
    <w:rsid w:val="00B638FB"/>
    <w:rsid w:val="00B63A92"/>
    <w:rsid w:val="00B63DBB"/>
    <w:rsid w:val="00B6405D"/>
    <w:rsid w:val="00B640D8"/>
    <w:rsid w:val="00B640F6"/>
    <w:rsid w:val="00B647AA"/>
    <w:rsid w:val="00B647B7"/>
    <w:rsid w:val="00B6485E"/>
    <w:rsid w:val="00B64902"/>
    <w:rsid w:val="00B64A2D"/>
    <w:rsid w:val="00B64C18"/>
    <w:rsid w:val="00B64E83"/>
    <w:rsid w:val="00B652FA"/>
    <w:rsid w:val="00B655FB"/>
    <w:rsid w:val="00B65612"/>
    <w:rsid w:val="00B657B8"/>
    <w:rsid w:val="00B658AB"/>
    <w:rsid w:val="00B65AD5"/>
    <w:rsid w:val="00B65C82"/>
    <w:rsid w:val="00B661FB"/>
    <w:rsid w:val="00B6620A"/>
    <w:rsid w:val="00B665A7"/>
    <w:rsid w:val="00B6667B"/>
    <w:rsid w:val="00B666B0"/>
    <w:rsid w:val="00B668E6"/>
    <w:rsid w:val="00B66AEA"/>
    <w:rsid w:val="00B66C5E"/>
    <w:rsid w:val="00B66CC8"/>
    <w:rsid w:val="00B66D71"/>
    <w:rsid w:val="00B66DE4"/>
    <w:rsid w:val="00B66E14"/>
    <w:rsid w:val="00B670EC"/>
    <w:rsid w:val="00B67118"/>
    <w:rsid w:val="00B671AE"/>
    <w:rsid w:val="00B673D0"/>
    <w:rsid w:val="00B67448"/>
    <w:rsid w:val="00B67457"/>
    <w:rsid w:val="00B675C6"/>
    <w:rsid w:val="00B67752"/>
    <w:rsid w:val="00B677D2"/>
    <w:rsid w:val="00B6781E"/>
    <w:rsid w:val="00B678F5"/>
    <w:rsid w:val="00B67A8A"/>
    <w:rsid w:val="00B67AD1"/>
    <w:rsid w:val="00B67E0E"/>
    <w:rsid w:val="00B67E35"/>
    <w:rsid w:val="00B700BF"/>
    <w:rsid w:val="00B7013E"/>
    <w:rsid w:val="00B70281"/>
    <w:rsid w:val="00B702AA"/>
    <w:rsid w:val="00B7038A"/>
    <w:rsid w:val="00B70479"/>
    <w:rsid w:val="00B70517"/>
    <w:rsid w:val="00B7066D"/>
    <w:rsid w:val="00B7078E"/>
    <w:rsid w:val="00B70D54"/>
    <w:rsid w:val="00B70E60"/>
    <w:rsid w:val="00B70F14"/>
    <w:rsid w:val="00B70F5D"/>
    <w:rsid w:val="00B71000"/>
    <w:rsid w:val="00B710F3"/>
    <w:rsid w:val="00B713D7"/>
    <w:rsid w:val="00B71559"/>
    <w:rsid w:val="00B715A8"/>
    <w:rsid w:val="00B71D06"/>
    <w:rsid w:val="00B71E30"/>
    <w:rsid w:val="00B71E9E"/>
    <w:rsid w:val="00B71ECB"/>
    <w:rsid w:val="00B722CB"/>
    <w:rsid w:val="00B722E5"/>
    <w:rsid w:val="00B723B4"/>
    <w:rsid w:val="00B7249E"/>
    <w:rsid w:val="00B724C7"/>
    <w:rsid w:val="00B724F4"/>
    <w:rsid w:val="00B72663"/>
    <w:rsid w:val="00B72793"/>
    <w:rsid w:val="00B727CA"/>
    <w:rsid w:val="00B7296E"/>
    <w:rsid w:val="00B729BF"/>
    <w:rsid w:val="00B72A65"/>
    <w:rsid w:val="00B72C12"/>
    <w:rsid w:val="00B72ED0"/>
    <w:rsid w:val="00B730D0"/>
    <w:rsid w:val="00B73424"/>
    <w:rsid w:val="00B73494"/>
    <w:rsid w:val="00B7356E"/>
    <w:rsid w:val="00B73603"/>
    <w:rsid w:val="00B73740"/>
    <w:rsid w:val="00B7378D"/>
    <w:rsid w:val="00B738BB"/>
    <w:rsid w:val="00B73BD9"/>
    <w:rsid w:val="00B73F94"/>
    <w:rsid w:val="00B73F95"/>
    <w:rsid w:val="00B73FD6"/>
    <w:rsid w:val="00B742CB"/>
    <w:rsid w:val="00B742DE"/>
    <w:rsid w:val="00B7478A"/>
    <w:rsid w:val="00B74E13"/>
    <w:rsid w:val="00B75043"/>
    <w:rsid w:val="00B75369"/>
    <w:rsid w:val="00B755A9"/>
    <w:rsid w:val="00B756A8"/>
    <w:rsid w:val="00B759A0"/>
    <w:rsid w:val="00B75C90"/>
    <w:rsid w:val="00B75E21"/>
    <w:rsid w:val="00B76013"/>
    <w:rsid w:val="00B760F6"/>
    <w:rsid w:val="00B7619F"/>
    <w:rsid w:val="00B7630D"/>
    <w:rsid w:val="00B7632B"/>
    <w:rsid w:val="00B76356"/>
    <w:rsid w:val="00B764AF"/>
    <w:rsid w:val="00B764F1"/>
    <w:rsid w:val="00B76602"/>
    <w:rsid w:val="00B76733"/>
    <w:rsid w:val="00B767A2"/>
    <w:rsid w:val="00B768ED"/>
    <w:rsid w:val="00B76B26"/>
    <w:rsid w:val="00B76D32"/>
    <w:rsid w:val="00B76FE0"/>
    <w:rsid w:val="00B7707E"/>
    <w:rsid w:val="00B771BF"/>
    <w:rsid w:val="00B77992"/>
    <w:rsid w:val="00B77AF1"/>
    <w:rsid w:val="00B77F80"/>
    <w:rsid w:val="00B8001A"/>
    <w:rsid w:val="00B8001D"/>
    <w:rsid w:val="00B80511"/>
    <w:rsid w:val="00B809F4"/>
    <w:rsid w:val="00B80D6B"/>
    <w:rsid w:val="00B80F1D"/>
    <w:rsid w:val="00B81000"/>
    <w:rsid w:val="00B81048"/>
    <w:rsid w:val="00B812D5"/>
    <w:rsid w:val="00B819E7"/>
    <w:rsid w:val="00B81C20"/>
    <w:rsid w:val="00B82169"/>
    <w:rsid w:val="00B822B4"/>
    <w:rsid w:val="00B822EF"/>
    <w:rsid w:val="00B82540"/>
    <w:rsid w:val="00B8272E"/>
    <w:rsid w:val="00B827B2"/>
    <w:rsid w:val="00B82A40"/>
    <w:rsid w:val="00B82BC0"/>
    <w:rsid w:val="00B82CA4"/>
    <w:rsid w:val="00B82E3E"/>
    <w:rsid w:val="00B82F6D"/>
    <w:rsid w:val="00B83044"/>
    <w:rsid w:val="00B8309D"/>
    <w:rsid w:val="00B83192"/>
    <w:rsid w:val="00B83338"/>
    <w:rsid w:val="00B835F9"/>
    <w:rsid w:val="00B83782"/>
    <w:rsid w:val="00B83790"/>
    <w:rsid w:val="00B841EA"/>
    <w:rsid w:val="00B843DC"/>
    <w:rsid w:val="00B84433"/>
    <w:rsid w:val="00B845E2"/>
    <w:rsid w:val="00B847BC"/>
    <w:rsid w:val="00B8481C"/>
    <w:rsid w:val="00B848FE"/>
    <w:rsid w:val="00B84FC5"/>
    <w:rsid w:val="00B85110"/>
    <w:rsid w:val="00B85521"/>
    <w:rsid w:val="00B8553D"/>
    <w:rsid w:val="00B85669"/>
    <w:rsid w:val="00B856AB"/>
    <w:rsid w:val="00B856DB"/>
    <w:rsid w:val="00B86494"/>
    <w:rsid w:val="00B86E9C"/>
    <w:rsid w:val="00B87068"/>
    <w:rsid w:val="00B8719C"/>
    <w:rsid w:val="00B872A9"/>
    <w:rsid w:val="00B8738B"/>
    <w:rsid w:val="00B875BC"/>
    <w:rsid w:val="00B875D1"/>
    <w:rsid w:val="00B8791E"/>
    <w:rsid w:val="00B87D0C"/>
    <w:rsid w:val="00B87F3C"/>
    <w:rsid w:val="00B87FEA"/>
    <w:rsid w:val="00B90070"/>
    <w:rsid w:val="00B901A2"/>
    <w:rsid w:val="00B90237"/>
    <w:rsid w:val="00B9032A"/>
    <w:rsid w:val="00B903B0"/>
    <w:rsid w:val="00B90790"/>
    <w:rsid w:val="00B90A92"/>
    <w:rsid w:val="00B90CBC"/>
    <w:rsid w:val="00B90FFF"/>
    <w:rsid w:val="00B9105C"/>
    <w:rsid w:val="00B91079"/>
    <w:rsid w:val="00B9132C"/>
    <w:rsid w:val="00B91342"/>
    <w:rsid w:val="00B9186E"/>
    <w:rsid w:val="00B91D8C"/>
    <w:rsid w:val="00B91EA9"/>
    <w:rsid w:val="00B9240B"/>
    <w:rsid w:val="00B92986"/>
    <w:rsid w:val="00B92A7E"/>
    <w:rsid w:val="00B92E74"/>
    <w:rsid w:val="00B92EB7"/>
    <w:rsid w:val="00B92EEA"/>
    <w:rsid w:val="00B9305A"/>
    <w:rsid w:val="00B9329F"/>
    <w:rsid w:val="00B93AC7"/>
    <w:rsid w:val="00B93B3F"/>
    <w:rsid w:val="00B93B7D"/>
    <w:rsid w:val="00B93C1B"/>
    <w:rsid w:val="00B93C68"/>
    <w:rsid w:val="00B93C79"/>
    <w:rsid w:val="00B93E60"/>
    <w:rsid w:val="00B93F64"/>
    <w:rsid w:val="00B9413D"/>
    <w:rsid w:val="00B941E6"/>
    <w:rsid w:val="00B94281"/>
    <w:rsid w:val="00B94392"/>
    <w:rsid w:val="00B94657"/>
    <w:rsid w:val="00B946A2"/>
    <w:rsid w:val="00B9480C"/>
    <w:rsid w:val="00B9495E"/>
    <w:rsid w:val="00B94A6A"/>
    <w:rsid w:val="00B94B65"/>
    <w:rsid w:val="00B94C49"/>
    <w:rsid w:val="00B94D6C"/>
    <w:rsid w:val="00B94D89"/>
    <w:rsid w:val="00B9515B"/>
    <w:rsid w:val="00B955C0"/>
    <w:rsid w:val="00B9569C"/>
    <w:rsid w:val="00B9580A"/>
    <w:rsid w:val="00B95A3E"/>
    <w:rsid w:val="00B95D8B"/>
    <w:rsid w:val="00B95F51"/>
    <w:rsid w:val="00B95FAD"/>
    <w:rsid w:val="00B96003"/>
    <w:rsid w:val="00B961C1"/>
    <w:rsid w:val="00B9633B"/>
    <w:rsid w:val="00B96377"/>
    <w:rsid w:val="00B9676D"/>
    <w:rsid w:val="00B967B3"/>
    <w:rsid w:val="00B969B5"/>
    <w:rsid w:val="00B96C4A"/>
    <w:rsid w:val="00B96F2C"/>
    <w:rsid w:val="00B97272"/>
    <w:rsid w:val="00B972D6"/>
    <w:rsid w:val="00B97345"/>
    <w:rsid w:val="00B97730"/>
    <w:rsid w:val="00B97929"/>
    <w:rsid w:val="00B97A24"/>
    <w:rsid w:val="00B97AA9"/>
    <w:rsid w:val="00B97C95"/>
    <w:rsid w:val="00B97EF7"/>
    <w:rsid w:val="00BA0081"/>
    <w:rsid w:val="00BA011F"/>
    <w:rsid w:val="00BA037E"/>
    <w:rsid w:val="00BA03EB"/>
    <w:rsid w:val="00BA0764"/>
    <w:rsid w:val="00BA080A"/>
    <w:rsid w:val="00BA0995"/>
    <w:rsid w:val="00BA0BA5"/>
    <w:rsid w:val="00BA0C5D"/>
    <w:rsid w:val="00BA0E5E"/>
    <w:rsid w:val="00BA1083"/>
    <w:rsid w:val="00BA12D9"/>
    <w:rsid w:val="00BA1442"/>
    <w:rsid w:val="00BA1649"/>
    <w:rsid w:val="00BA1B6A"/>
    <w:rsid w:val="00BA1C6E"/>
    <w:rsid w:val="00BA1E96"/>
    <w:rsid w:val="00BA1FD2"/>
    <w:rsid w:val="00BA2307"/>
    <w:rsid w:val="00BA2871"/>
    <w:rsid w:val="00BA2890"/>
    <w:rsid w:val="00BA29F4"/>
    <w:rsid w:val="00BA2CA9"/>
    <w:rsid w:val="00BA2E0B"/>
    <w:rsid w:val="00BA3077"/>
    <w:rsid w:val="00BA370A"/>
    <w:rsid w:val="00BA3723"/>
    <w:rsid w:val="00BA37DC"/>
    <w:rsid w:val="00BA37DE"/>
    <w:rsid w:val="00BA389F"/>
    <w:rsid w:val="00BA3A41"/>
    <w:rsid w:val="00BA3D88"/>
    <w:rsid w:val="00BA4067"/>
    <w:rsid w:val="00BA4183"/>
    <w:rsid w:val="00BA4334"/>
    <w:rsid w:val="00BA4346"/>
    <w:rsid w:val="00BA463D"/>
    <w:rsid w:val="00BA4D89"/>
    <w:rsid w:val="00BA4E34"/>
    <w:rsid w:val="00BA4EAA"/>
    <w:rsid w:val="00BA4F0C"/>
    <w:rsid w:val="00BA500C"/>
    <w:rsid w:val="00BA5148"/>
    <w:rsid w:val="00BA519C"/>
    <w:rsid w:val="00BA52D6"/>
    <w:rsid w:val="00BA52E6"/>
    <w:rsid w:val="00BA5453"/>
    <w:rsid w:val="00BA54CE"/>
    <w:rsid w:val="00BA552E"/>
    <w:rsid w:val="00BA5567"/>
    <w:rsid w:val="00BA579F"/>
    <w:rsid w:val="00BA5A11"/>
    <w:rsid w:val="00BA5A43"/>
    <w:rsid w:val="00BA5A4C"/>
    <w:rsid w:val="00BA5A92"/>
    <w:rsid w:val="00BA5B70"/>
    <w:rsid w:val="00BA5BAC"/>
    <w:rsid w:val="00BA5F1F"/>
    <w:rsid w:val="00BA60E1"/>
    <w:rsid w:val="00BA617E"/>
    <w:rsid w:val="00BA6252"/>
    <w:rsid w:val="00BA62FB"/>
    <w:rsid w:val="00BA6360"/>
    <w:rsid w:val="00BA648B"/>
    <w:rsid w:val="00BA6C77"/>
    <w:rsid w:val="00BA6DEE"/>
    <w:rsid w:val="00BA6E0D"/>
    <w:rsid w:val="00BA72C6"/>
    <w:rsid w:val="00BA735D"/>
    <w:rsid w:val="00BA73C1"/>
    <w:rsid w:val="00BA75D6"/>
    <w:rsid w:val="00BA7729"/>
    <w:rsid w:val="00BA78FE"/>
    <w:rsid w:val="00BA7AF1"/>
    <w:rsid w:val="00BA7BD5"/>
    <w:rsid w:val="00BA7DE2"/>
    <w:rsid w:val="00BA7E3B"/>
    <w:rsid w:val="00BA7F28"/>
    <w:rsid w:val="00BB0095"/>
    <w:rsid w:val="00BB03AD"/>
    <w:rsid w:val="00BB03D8"/>
    <w:rsid w:val="00BB04A9"/>
    <w:rsid w:val="00BB08E9"/>
    <w:rsid w:val="00BB0923"/>
    <w:rsid w:val="00BB09EB"/>
    <w:rsid w:val="00BB0D80"/>
    <w:rsid w:val="00BB0D9E"/>
    <w:rsid w:val="00BB0EBB"/>
    <w:rsid w:val="00BB0EC8"/>
    <w:rsid w:val="00BB11B8"/>
    <w:rsid w:val="00BB145F"/>
    <w:rsid w:val="00BB1504"/>
    <w:rsid w:val="00BB17E3"/>
    <w:rsid w:val="00BB1D2D"/>
    <w:rsid w:val="00BB1D69"/>
    <w:rsid w:val="00BB20A1"/>
    <w:rsid w:val="00BB219B"/>
    <w:rsid w:val="00BB21A6"/>
    <w:rsid w:val="00BB2275"/>
    <w:rsid w:val="00BB2395"/>
    <w:rsid w:val="00BB254E"/>
    <w:rsid w:val="00BB2712"/>
    <w:rsid w:val="00BB2936"/>
    <w:rsid w:val="00BB2A09"/>
    <w:rsid w:val="00BB2CA3"/>
    <w:rsid w:val="00BB2CA5"/>
    <w:rsid w:val="00BB2F75"/>
    <w:rsid w:val="00BB3000"/>
    <w:rsid w:val="00BB3125"/>
    <w:rsid w:val="00BB3863"/>
    <w:rsid w:val="00BB391E"/>
    <w:rsid w:val="00BB3AAD"/>
    <w:rsid w:val="00BB3DB3"/>
    <w:rsid w:val="00BB3E6C"/>
    <w:rsid w:val="00BB3EBE"/>
    <w:rsid w:val="00BB3ED6"/>
    <w:rsid w:val="00BB3EEC"/>
    <w:rsid w:val="00BB408D"/>
    <w:rsid w:val="00BB4155"/>
    <w:rsid w:val="00BB423A"/>
    <w:rsid w:val="00BB43BD"/>
    <w:rsid w:val="00BB44C0"/>
    <w:rsid w:val="00BB4658"/>
    <w:rsid w:val="00BB49FA"/>
    <w:rsid w:val="00BB4A07"/>
    <w:rsid w:val="00BB4AC8"/>
    <w:rsid w:val="00BB4B17"/>
    <w:rsid w:val="00BB5394"/>
    <w:rsid w:val="00BB5399"/>
    <w:rsid w:val="00BB59B1"/>
    <w:rsid w:val="00BB61B0"/>
    <w:rsid w:val="00BB6535"/>
    <w:rsid w:val="00BB6585"/>
    <w:rsid w:val="00BB6675"/>
    <w:rsid w:val="00BB6729"/>
    <w:rsid w:val="00BB6786"/>
    <w:rsid w:val="00BB687C"/>
    <w:rsid w:val="00BB690E"/>
    <w:rsid w:val="00BB6A2C"/>
    <w:rsid w:val="00BB6D6F"/>
    <w:rsid w:val="00BB7145"/>
    <w:rsid w:val="00BB7451"/>
    <w:rsid w:val="00BB759A"/>
    <w:rsid w:val="00BB7967"/>
    <w:rsid w:val="00BB798C"/>
    <w:rsid w:val="00BB7A3D"/>
    <w:rsid w:val="00BB7C90"/>
    <w:rsid w:val="00BB7CF6"/>
    <w:rsid w:val="00BB7E83"/>
    <w:rsid w:val="00BB7FC2"/>
    <w:rsid w:val="00BC011C"/>
    <w:rsid w:val="00BC01D5"/>
    <w:rsid w:val="00BC0231"/>
    <w:rsid w:val="00BC025F"/>
    <w:rsid w:val="00BC0431"/>
    <w:rsid w:val="00BC0765"/>
    <w:rsid w:val="00BC0881"/>
    <w:rsid w:val="00BC08B6"/>
    <w:rsid w:val="00BC090F"/>
    <w:rsid w:val="00BC091C"/>
    <w:rsid w:val="00BC0920"/>
    <w:rsid w:val="00BC09A4"/>
    <w:rsid w:val="00BC09C4"/>
    <w:rsid w:val="00BC0AB4"/>
    <w:rsid w:val="00BC0D52"/>
    <w:rsid w:val="00BC0EFB"/>
    <w:rsid w:val="00BC1183"/>
    <w:rsid w:val="00BC118E"/>
    <w:rsid w:val="00BC1202"/>
    <w:rsid w:val="00BC131E"/>
    <w:rsid w:val="00BC17CA"/>
    <w:rsid w:val="00BC1A05"/>
    <w:rsid w:val="00BC1C5C"/>
    <w:rsid w:val="00BC1FEB"/>
    <w:rsid w:val="00BC2171"/>
    <w:rsid w:val="00BC2277"/>
    <w:rsid w:val="00BC2654"/>
    <w:rsid w:val="00BC28FE"/>
    <w:rsid w:val="00BC29EC"/>
    <w:rsid w:val="00BC2A16"/>
    <w:rsid w:val="00BC2B23"/>
    <w:rsid w:val="00BC2E8E"/>
    <w:rsid w:val="00BC3068"/>
    <w:rsid w:val="00BC30C1"/>
    <w:rsid w:val="00BC33A8"/>
    <w:rsid w:val="00BC34DE"/>
    <w:rsid w:val="00BC36AF"/>
    <w:rsid w:val="00BC3706"/>
    <w:rsid w:val="00BC393E"/>
    <w:rsid w:val="00BC3AD5"/>
    <w:rsid w:val="00BC3C6D"/>
    <w:rsid w:val="00BC3ED2"/>
    <w:rsid w:val="00BC439C"/>
    <w:rsid w:val="00BC45AA"/>
    <w:rsid w:val="00BC4B14"/>
    <w:rsid w:val="00BC4B8D"/>
    <w:rsid w:val="00BC4BFA"/>
    <w:rsid w:val="00BC4D9A"/>
    <w:rsid w:val="00BC4EAA"/>
    <w:rsid w:val="00BC4FF5"/>
    <w:rsid w:val="00BC5173"/>
    <w:rsid w:val="00BC5743"/>
    <w:rsid w:val="00BC599F"/>
    <w:rsid w:val="00BC5A23"/>
    <w:rsid w:val="00BC5AEA"/>
    <w:rsid w:val="00BC5C0F"/>
    <w:rsid w:val="00BC5D3A"/>
    <w:rsid w:val="00BC5DA3"/>
    <w:rsid w:val="00BC5F7F"/>
    <w:rsid w:val="00BC61B6"/>
    <w:rsid w:val="00BC62F6"/>
    <w:rsid w:val="00BC648A"/>
    <w:rsid w:val="00BC6705"/>
    <w:rsid w:val="00BC68B3"/>
    <w:rsid w:val="00BC69C0"/>
    <w:rsid w:val="00BC69FD"/>
    <w:rsid w:val="00BC6A60"/>
    <w:rsid w:val="00BC6B3D"/>
    <w:rsid w:val="00BC6B58"/>
    <w:rsid w:val="00BC6BA2"/>
    <w:rsid w:val="00BC6CA6"/>
    <w:rsid w:val="00BC6D6D"/>
    <w:rsid w:val="00BC6E5B"/>
    <w:rsid w:val="00BC7111"/>
    <w:rsid w:val="00BC7271"/>
    <w:rsid w:val="00BC7318"/>
    <w:rsid w:val="00BC74FA"/>
    <w:rsid w:val="00BC7711"/>
    <w:rsid w:val="00BC7890"/>
    <w:rsid w:val="00BC7A93"/>
    <w:rsid w:val="00BC7E99"/>
    <w:rsid w:val="00BC7EAD"/>
    <w:rsid w:val="00BC7F59"/>
    <w:rsid w:val="00BD0671"/>
    <w:rsid w:val="00BD083F"/>
    <w:rsid w:val="00BD097E"/>
    <w:rsid w:val="00BD0A63"/>
    <w:rsid w:val="00BD0C78"/>
    <w:rsid w:val="00BD0F18"/>
    <w:rsid w:val="00BD15A7"/>
    <w:rsid w:val="00BD170B"/>
    <w:rsid w:val="00BD1760"/>
    <w:rsid w:val="00BD17EB"/>
    <w:rsid w:val="00BD18A9"/>
    <w:rsid w:val="00BD1C17"/>
    <w:rsid w:val="00BD1F52"/>
    <w:rsid w:val="00BD1F86"/>
    <w:rsid w:val="00BD2019"/>
    <w:rsid w:val="00BD2050"/>
    <w:rsid w:val="00BD2156"/>
    <w:rsid w:val="00BD2193"/>
    <w:rsid w:val="00BD21C1"/>
    <w:rsid w:val="00BD22B7"/>
    <w:rsid w:val="00BD249E"/>
    <w:rsid w:val="00BD262B"/>
    <w:rsid w:val="00BD2781"/>
    <w:rsid w:val="00BD2883"/>
    <w:rsid w:val="00BD2E8A"/>
    <w:rsid w:val="00BD2FC9"/>
    <w:rsid w:val="00BD3004"/>
    <w:rsid w:val="00BD304D"/>
    <w:rsid w:val="00BD3359"/>
    <w:rsid w:val="00BD3883"/>
    <w:rsid w:val="00BD3DCC"/>
    <w:rsid w:val="00BD3E4C"/>
    <w:rsid w:val="00BD3EA9"/>
    <w:rsid w:val="00BD3FE9"/>
    <w:rsid w:val="00BD418D"/>
    <w:rsid w:val="00BD41DF"/>
    <w:rsid w:val="00BD4508"/>
    <w:rsid w:val="00BD4582"/>
    <w:rsid w:val="00BD48C4"/>
    <w:rsid w:val="00BD4CCC"/>
    <w:rsid w:val="00BD4EC4"/>
    <w:rsid w:val="00BD5000"/>
    <w:rsid w:val="00BD51E0"/>
    <w:rsid w:val="00BD52E9"/>
    <w:rsid w:val="00BD5428"/>
    <w:rsid w:val="00BD5506"/>
    <w:rsid w:val="00BD5513"/>
    <w:rsid w:val="00BD573B"/>
    <w:rsid w:val="00BD583F"/>
    <w:rsid w:val="00BD5999"/>
    <w:rsid w:val="00BD59FF"/>
    <w:rsid w:val="00BD5C59"/>
    <w:rsid w:val="00BD5CAE"/>
    <w:rsid w:val="00BD5E20"/>
    <w:rsid w:val="00BD5EFC"/>
    <w:rsid w:val="00BD5FC0"/>
    <w:rsid w:val="00BD6664"/>
    <w:rsid w:val="00BD66AB"/>
    <w:rsid w:val="00BD66AC"/>
    <w:rsid w:val="00BD6D06"/>
    <w:rsid w:val="00BD6EE5"/>
    <w:rsid w:val="00BD6F1E"/>
    <w:rsid w:val="00BD70EE"/>
    <w:rsid w:val="00BD712C"/>
    <w:rsid w:val="00BD750C"/>
    <w:rsid w:val="00BD78D7"/>
    <w:rsid w:val="00BD78FF"/>
    <w:rsid w:val="00BD7BA1"/>
    <w:rsid w:val="00BD7C83"/>
    <w:rsid w:val="00BD7ED9"/>
    <w:rsid w:val="00BE002C"/>
    <w:rsid w:val="00BE00DD"/>
    <w:rsid w:val="00BE0391"/>
    <w:rsid w:val="00BE05D9"/>
    <w:rsid w:val="00BE05EE"/>
    <w:rsid w:val="00BE05EF"/>
    <w:rsid w:val="00BE0AE5"/>
    <w:rsid w:val="00BE0DD0"/>
    <w:rsid w:val="00BE0F98"/>
    <w:rsid w:val="00BE12A8"/>
    <w:rsid w:val="00BE160B"/>
    <w:rsid w:val="00BE1675"/>
    <w:rsid w:val="00BE1793"/>
    <w:rsid w:val="00BE17CF"/>
    <w:rsid w:val="00BE1959"/>
    <w:rsid w:val="00BE198F"/>
    <w:rsid w:val="00BE1BDB"/>
    <w:rsid w:val="00BE1C11"/>
    <w:rsid w:val="00BE202B"/>
    <w:rsid w:val="00BE2263"/>
    <w:rsid w:val="00BE2288"/>
    <w:rsid w:val="00BE22F4"/>
    <w:rsid w:val="00BE260B"/>
    <w:rsid w:val="00BE2841"/>
    <w:rsid w:val="00BE28E1"/>
    <w:rsid w:val="00BE28F6"/>
    <w:rsid w:val="00BE2A93"/>
    <w:rsid w:val="00BE2B7D"/>
    <w:rsid w:val="00BE3025"/>
    <w:rsid w:val="00BE33F6"/>
    <w:rsid w:val="00BE37A6"/>
    <w:rsid w:val="00BE3889"/>
    <w:rsid w:val="00BE3BEA"/>
    <w:rsid w:val="00BE3C58"/>
    <w:rsid w:val="00BE3D39"/>
    <w:rsid w:val="00BE3F2B"/>
    <w:rsid w:val="00BE40D6"/>
    <w:rsid w:val="00BE41A3"/>
    <w:rsid w:val="00BE43B5"/>
    <w:rsid w:val="00BE4416"/>
    <w:rsid w:val="00BE451E"/>
    <w:rsid w:val="00BE4839"/>
    <w:rsid w:val="00BE484A"/>
    <w:rsid w:val="00BE486C"/>
    <w:rsid w:val="00BE48FA"/>
    <w:rsid w:val="00BE48FB"/>
    <w:rsid w:val="00BE495E"/>
    <w:rsid w:val="00BE4988"/>
    <w:rsid w:val="00BE4A7C"/>
    <w:rsid w:val="00BE4CBA"/>
    <w:rsid w:val="00BE5080"/>
    <w:rsid w:val="00BE527E"/>
    <w:rsid w:val="00BE54F8"/>
    <w:rsid w:val="00BE5553"/>
    <w:rsid w:val="00BE555F"/>
    <w:rsid w:val="00BE58A1"/>
    <w:rsid w:val="00BE5965"/>
    <w:rsid w:val="00BE5AAB"/>
    <w:rsid w:val="00BE5D31"/>
    <w:rsid w:val="00BE6051"/>
    <w:rsid w:val="00BE634F"/>
    <w:rsid w:val="00BE64E1"/>
    <w:rsid w:val="00BE6589"/>
    <w:rsid w:val="00BE65C6"/>
    <w:rsid w:val="00BE65FA"/>
    <w:rsid w:val="00BE66A1"/>
    <w:rsid w:val="00BE68B8"/>
    <w:rsid w:val="00BE6902"/>
    <w:rsid w:val="00BE6C01"/>
    <w:rsid w:val="00BE6D9E"/>
    <w:rsid w:val="00BE6FA7"/>
    <w:rsid w:val="00BE70D9"/>
    <w:rsid w:val="00BE72C0"/>
    <w:rsid w:val="00BE7321"/>
    <w:rsid w:val="00BE7533"/>
    <w:rsid w:val="00BE753E"/>
    <w:rsid w:val="00BE7B11"/>
    <w:rsid w:val="00BE7C6E"/>
    <w:rsid w:val="00BE7E13"/>
    <w:rsid w:val="00BF023D"/>
    <w:rsid w:val="00BF034D"/>
    <w:rsid w:val="00BF0662"/>
    <w:rsid w:val="00BF06C9"/>
    <w:rsid w:val="00BF0997"/>
    <w:rsid w:val="00BF0C09"/>
    <w:rsid w:val="00BF0D2B"/>
    <w:rsid w:val="00BF0E16"/>
    <w:rsid w:val="00BF107A"/>
    <w:rsid w:val="00BF11A5"/>
    <w:rsid w:val="00BF1355"/>
    <w:rsid w:val="00BF194F"/>
    <w:rsid w:val="00BF19CA"/>
    <w:rsid w:val="00BF1A23"/>
    <w:rsid w:val="00BF1AEB"/>
    <w:rsid w:val="00BF1C30"/>
    <w:rsid w:val="00BF1E6C"/>
    <w:rsid w:val="00BF1F2D"/>
    <w:rsid w:val="00BF2047"/>
    <w:rsid w:val="00BF2070"/>
    <w:rsid w:val="00BF23A4"/>
    <w:rsid w:val="00BF24AE"/>
    <w:rsid w:val="00BF259F"/>
    <w:rsid w:val="00BF28A4"/>
    <w:rsid w:val="00BF292C"/>
    <w:rsid w:val="00BF2B7F"/>
    <w:rsid w:val="00BF2CA9"/>
    <w:rsid w:val="00BF2EBE"/>
    <w:rsid w:val="00BF2F78"/>
    <w:rsid w:val="00BF3037"/>
    <w:rsid w:val="00BF344A"/>
    <w:rsid w:val="00BF3459"/>
    <w:rsid w:val="00BF3679"/>
    <w:rsid w:val="00BF38D7"/>
    <w:rsid w:val="00BF3AF6"/>
    <w:rsid w:val="00BF3C43"/>
    <w:rsid w:val="00BF4536"/>
    <w:rsid w:val="00BF48EB"/>
    <w:rsid w:val="00BF497E"/>
    <w:rsid w:val="00BF4E96"/>
    <w:rsid w:val="00BF4EFD"/>
    <w:rsid w:val="00BF506C"/>
    <w:rsid w:val="00BF5224"/>
    <w:rsid w:val="00BF5508"/>
    <w:rsid w:val="00BF56E9"/>
    <w:rsid w:val="00BF57A2"/>
    <w:rsid w:val="00BF596C"/>
    <w:rsid w:val="00BF5AB7"/>
    <w:rsid w:val="00BF5BC8"/>
    <w:rsid w:val="00BF5BF3"/>
    <w:rsid w:val="00BF5E4D"/>
    <w:rsid w:val="00BF62F8"/>
    <w:rsid w:val="00BF6425"/>
    <w:rsid w:val="00BF6891"/>
    <w:rsid w:val="00BF6F3A"/>
    <w:rsid w:val="00BF7405"/>
    <w:rsid w:val="00BF79E9"/>
    <w:rsid w:val="00BF7AE4"/>
    <w:rsid w:val="00BF7B20"/>
    <w:rsid w:val="00BF7B71"/>
    <w:rsid w:val="00BF7C09"/>
    <w:rsid w:val="00BF7F0A"/>
    <w:rsid w:val="00C0013E"/>
    <w:rsid w:val="00C001A7"/>
    <w:rsid w:val="00C002AA"/>
    <w:rsid w:val="00C00626"/>
    <w:rsid w:val="00C0082E"/>
    <w:rsid w:val="00C00B31"/>
    <w:rsid w:val="00C00C40"/>
    <w:rsid w:val="00C00C89"/>
    <w:rsid w:val="00C00D35"/>
    <w:rsid w:val="00C00ECE"/>
    <w:rsid w:val="00C00EF6"/>
    <w:rsid w:val="00C010B7"/>
    <w:rsid w:val="00C01190"/>
    <w:rsid w:val="00C011AA"/>
    <w:rsid w:val="00C012D2"/>
    <w:rsid w:val="00C012E4"/>
    <w:rsid w:val="00C0140E"/>
    <w:rsid w:val="00C01500"/>
    <w:rsid w:val="00C0156A"/>
    <w:rsid w:val="00C01868"/>
    <w:rsid w:val="00C018C5"/>
    <w:rsid w:val="00C01927"/>
    <w:rsid w:val="00C01C46"/>
    <w:rsid w:val="00C01DB0"/>
    <w:rsid w:val="00C02078"/>
    <w:rsid w:val="00C020AE"/>
    <w:rsid w:val="00C022E1"/>
    <w:rsid w:val="00C02360"/>
    <w:rsid w:val="00C023ED"/>
    <w:rsid w:val="00C023FE"/>
    <w:rsid w:val="00C02466"/>
    <w:rsid w:val="00C025FA"/>
    <w:rsid w:val="00C02784"/>
    <w:rsid w:val="00C029EA"/>
    <w:rsid w:val="00C02AFB"/>
    <w:rsid w:val="00C02B68"/>
    <w:rsid w:val="00C02D7A"/>
    <w:rsid w:val="00C0319A"/>
    <w:rsid w:val="00C032FF"/>
    <w:rsid w:val="00C0349C"/>
    <w:rsid w:val="00C036B6"/>
    <w:rsid w:val="00C037B4"/>
    <w:rsid w:val="00C03AAA"/>
    <w:rsid w:val="00C03CD0"/>
    <w:rsid w:val="00C03CF0"/>
    <w:rsid w:val="00C03DAB"/>
    <w:rsid w:val="00C03F9E"/>
    <w:rsid w:val="00C03FE1"/>
    <w:rsid w:val="00C04432"/>
    <w:rsid w:val="00C04593"/>
    <w:rsid w:val="00C046F7"/>
    <w:rsid w:val="00C047EB"/>
    <w:rsid w:val="00C04C71"/>
    <w:rsid w:val="00C04CF0"/>
    <w:rsid w:val="00C052E4"/>
    <w:rsid w:val="00C053A1"/>
    <w:rsid w:val="00C05480"/>
    <w:rsid w:val="00C057FE"/>
    <w:rsid w:val="00C05A6D"/>
    <w:rsid w:val="00C05AB7"/>
    <w:rsid w:val="00C05B23"/>
    <w:rsid w:val="00C05CAC"/>
    <w:rsid w:val="00C05F53"/>
    <w:rsid w:val="00C06063"/>
    <w:rsid w:val="00C063A4"/>
    <w:rsid w:val="00C063A8"/>
    <w:rsid w:val="00C0661F"/>
    <w:rsid w:val="00C066BE"/>
    <w:rsid w:val="00C0687B"/>
    <w:rsid w:val="00C06A2D"/>
    <w:rsid w:val="00C06C85"/>
    <w:rsid w:val="00C06DC9"/>
    <w:rsid w:val="00C06E03"/>
    <w:rsid w:val="00C07095"/>
    <w:rsid w:val="00C075DC"/>
    <w:rsid w:val="00C07739"/>
    <w:rsid w:val="00C079EA"/>
    <w:rsid w:val="00C07A18"/>
    <w:rsid w:val="00C07A34"/>
    <w:rsid w:val="00C07A52"/>
    <w:rsid w:val="00C07AAB"/>
    <w:rsid w:val="00C07AFA"/>
    <w:rsid w:val="00C07C2E"/>
    <w:rsid w:val="00C07CF0"/>
    <w:rsid w:val="00C07D0E"/>
    <w:rsid w:val="00C07E15"/>
    <w:rsid w:val="00C101CE"/>
    <w:rsid w:val="00C1043B"/>
    <w:rsid w:val="00C10506"/>
    <w:rsid w:val="00C10A51"/>
    <w:rsid w:val="00C10B98"/>
    <w:rsid w:val="00C10D7D"/>
    <w:rsid w:val="00C10E01"/>
    <w:rsid w:val="00C10E5B"/>
    <w:rsid w:val="00C10F0B"/>
    <w:rsid w:val="00C10F12"/>
    <w:rsid w:val="00C10F55"/>
    <w:rsid w:val="00C11046"/>
    <w:rsid w:val="00C11310"/>
    <w:rsid w:val="00C1184D"/>
    <w:rsid w:val="00C11A31"/>
    <w:rsid w:val="00C11D42"/>
    <w:rsid w:val="00C11E83"/>
    <w:rsid w:val="00C11F12"/>
    <w:rsid w:val="00C1242D"/>
    <w:rsid w:val="00C12608"/>
    <w:rsid w:val="00C1263D"/>
    <w:rsid w:val="00C12B4F"/>
    <w:rsid w:val="00C12B8B"/>
    <w:rsid w:val="00C12CFA"/>
    <w:rsid w:val="00C1305E"/>
    <w:rsid w:val="00C1309A"/>
    <w:rsid w:val="00C1314B"/>
    <w:rsid w:val="00C13291"/>
    <w:rsid w:val="00C132B1"/>
    <w:rsid w:val="00C132EC"/>
    <w:rsid w:val="00C133BB"/>
    <w:rsid w:val="00C1344E"/>
    <w:rsid w:val="00C13464"/>
    <w:rsid w:val="00C134E0"/>
    <w:rsid w:val="00C135CA"/>
    <w:rsid w:val="00C13872"/>
    <w:rsid w:val="00C13AAC"/>
    <w:rsid w:val="00C13B4B"/>
    <w:rsid w:val="00C13C69"/>
    <w:rsid w:val="00C1420F"/>
    <w:rsid w:val="00C142BD"/>
    <w:rsid w:val="00C14526"/>
    <w:rsid w:val="00C14734"/>
    <w:rsid w:val="00C14E23"/>
    <w:rsid w:val="00C14EB0"/>
    <w:rsid w:val="00C1517B"/>
    <w:rsid w:val="00C1519C"/>
    <w:rsid w:val="00C15334"/>
    <w:rsid w:val="00C15361"/>
    <w:rsid w:val="00C158BF"/>
    <w:rsid w:val="00C1593F"/>
    <w:rsid w:val="00C15E63"/>
    <w:rsid w:val="00C1622A"/>
    <w:rsid w:val="00C162A3"/>
    <w:rsid w:val="00C165CA"/>
    <w:rsid w:val="00C16922"/>
    <w:rsid w:val="00C16CEA"/>
    <w:rsid w:val="00C16F1C"/>
    <w:rsid w:val="00C16FEB"/>
    <w:rsid w:val="00C17359"/>
    <w:rsid w:val="00C177B1"/>
    <w:rsid w:val="00C178C7"/>
    <w:rsid w:val="00C178EA"/>
    <w:rsid w:val="00C17A69"/>
    <w:rsid w:val="00C17CDB"/>
    <w:rsid w:val="00C17D27"/>
    <w:rsid w:val="00C17E3B"/>
    <w:rsid w:val="00C20095"/>
    <w:rsid w:val="00C200C3"/>
    <w:rsid w:val="00C201D9"/>
    <w:rsid w:val="00C202E6"/>
    <w:rsid w:val="00C202EC"/>
    <w:rsid w:val="00C2047F"/>
    <w:rsid w:val="00C2057F"/>
    <w:rsid w:val="00C20609"/>
    <w:rsid w:val="00C2073E"/>
    <w:rsid w:val="00C20871"/>
    <w:rsid w:val="00C20A00"/>
    <w:rsid w:val="00C20A87"/>
    <w:rsid w:val="00C20AF7"/>
    <w:rsid w:val="00C20BE2"/>
    <w:rsid w:val="00C20C18"/>
    <w:rsid w:val="00C20CD6"/>
    <w:rsid w:val="00C20EA2"/>
    <w:rsid w:val="00C20F54"/>
    <w:rsid w:val="00C210E4"/>
    <w:rsid w:val="00C211B2"/>
    <w:rsid w:val="00C21273"/>
    <w:rsid w:val="00C215BF"/>
    <w:rsid w:val="00C215F6"/>
    <w:rsid w:val="00C21643"/>
    <w:rsid w:val="00C2166C"/>
    <w:rsid w:val="00C216A3"/>
    <w:rsid w:val="00C217A2"/>
    <w:rsid w:val="00C218C8"/>
    <w:rsid w:val="00C21902"/>
    <w:rsid w:val="00C21CA7"/>
    <w:rsid w:val="00C21ED5"/>
    <w:rsid w:val="00C21FD5"/>
    <w:rsid w:val="00C2200B"/>
    <w:rsid w:val="00C2225F"/>
    <w:rsid w:val="00C2228F"/>
    <w:rsid w:val="00C22405"/>
    <w:rsid w:val="00C22470"/>
    <w:rsid w:val="00C224AC"/>
    <w:rsid w:val="00C22606"/>
    <w:rsid w:val="00C2271C"/>
    <w:rsid w:val="00C22960"/>
    <w:rsid w:val="00C22B88"/>
    <w:rsid w:val="00C22D0A"/>
    <w:rsid w:val="00C22F59"/>
    <w:rsid w:val="00C2319E"/>
    <w:rsid w:val="00C2321F"/>
    <w:rsid w:val="00C2348F"/>
    <w:rsid w:val="00C234C7"/>
    <w:rsid w:val="00C2362C"/>
    <w:rsid w:val="00C23839"/>
    <w:rsid w:val="00C23A56"/>
    <w:rsid w:val="00C23D22"/>
    <w:rsid w:val="00C23F4E"/>
    <w:rsid w:val="00C23FE5"/>
    <w:rsid w:val="00C2418A"/>
    <w:rsid w:val="00C24493"/>
    <w:rsid w:val="00C246CF"/>
    <w:rsid w:val="00C2475E"/>
    <w:rsid w:val="00C24A8E"/>
    <w:rsid w:val="00C24BF6"/>
    <w:rsid w:val="00C24D07"/>
    <w:rsid w:val="00C24D54"/>
    <w:rsid w:val="00C24EC4"/>
    <w:rsid w:val="00C24F21"/>
    <w:rsid w:val="00C24FED"/>
    <w:rsid w:val="00C24FEE"/>
    <w:rsid w:val="00C25104"/>
    <w:rsid w:val="00C2518C"/>
    <w:rsid w:val="00C253B8"/>
    <w:rsid w:val="00C257F8"/>
    <w:rsid w:val="00C258E9"/>
    <w:rsid w:val="00C259B4"/>
    <w:rsid w:val="00C25A5E"/>
    <w:rsid w:val="00C25B96"/>
    <w:rsid w:val="00C26089"/>
    <w:rsid w:val="00C261D5"/>
    <w:rsid w:val="00C264FA"/>
    <w:rsid w:val="00C26559"/>
    <w:rsid w:val="00C267D9"/>
    <w:rsid w:val="00C2683F"/>
    <w:rsid w:val="00C26911"/>
    <w:rsid w:val="00C26974"/>
    <w:rsid w:val="00C269D8"/>
    <w:rsid w:val="00C26BEB"/>
    <w:rsid w:val="00C26E33"/>
    <w:rsid w:val="00C270DD"/>
    <w:rsid w:val="00C272AD"/>
    <w:rsid w:val="00C27642"/>
    <w:rsid w:val="00C276AA"/>
    <w:rsid w:val="00C27E96"/>
    <w:rsid w:val="00C27FAF"/>
    <w:rsid w:val="00C30051"/>
    <w:rsid w:val="00C3011E"/>
    <w:rsid w:val="00C30415"/>
    <w:rsid w:val="00C30455"/>
    <w:rsid w:val="00C308B3"/>
    <w:rsid w:val="00C30BD1"/>
    <w:rsid w:val="00C30C1E"/>
    <w:rsid w:val="00C30FC9"/>
    <w:rsid w:val="00C31157"/>
    <w:rsid w:val="00C31253"/>
    <w:rsid w:val="00C312C7"/>
    <w:rsid w:val="00C313DD"/>
    <w:rsid w:val="00C319A1"/>
    <w:rsid w:val="00C31C34"/>
    <w:rsid w:val="00C31EAB"/>
    <w:rsid w:val="00C320EC"/>
    <w:rsid w:val="00C3218A"/>
    <w:rsid w:val="00C32378"/>
    <w:rsid w:val="00C3251C"/>
    <w:rsid w:val="00C326EC"/>
    <w:rsid w:val="00C3271D"/>
    <w:rsid w:val="00C32C5E"/>
    <w:rsid w:val="00C32D4A"/>
    <w:rsid w:val="00C33097"/>
    <w:rsid w:val="00C335AF"/>
    <w:rsid w:val="00C3398E"/>
    <w:rsid w:val="00C339EA"/>
    <w:rsid w:val="00C33BD7"/>
    <w:rsid w:val="00C33BFB"/>
    <w:rsid w:val="00C34205"/>
    <w:rsid w:val="00C34327"/>
    <w:rsid w:val="00C34396"/>
    <w:rsid w:val="00C34818"/>
    <w:rsid w:val="00C34828"/>
    <w:rsid w:val="00C34967"/>
    <w:rsid w:val="00C34C6D"/>
    <w:rsid w:val="00C34C99"/>
    <w:rsid w:val="00C34DD2"/>
    <w:rsid w:val="00C354AE"/>
    <w:rsid w:val="00C3561B"/>
    <w:rsid w:val="00C3569D"/>
    <w:rsid w:val="00C356BC"/>
    <w:rsid w:val="00C35A67"/>
    <w:rsid w:val="00C35A88"/>
    <w:rsid w:val="00C35B13"/>
    <w:rsid w:val="00C35DD0"/>
    <w:rsid w:val="00C36021"/>
    <w:rsid w:val="00C36379"/>
    <w:rsid w:val="00C36476"/>
    <w:rsid w:val="00C365CB"/>
    <w:rsid w:val="00C365D2"/>
    <w:rsid w:val="00C367B8"/>
    <w:rsid w:val="00C36AB7"/>
    <w:rsid w:val="00C36BF3"/>
    <w:rsid w:val="00C36C2C"/>
    <w:rsid w:val="00C36D4B"/>
    <w:rsid w:val="00C37075"/>
    <w:rsid w:val="00C37276"/>
    <w:rsid w:val="00C372EB"/>
    <w:rsid w:val="00C37394"/>
    <w:rsid w:val="00C37558"/>
    <w:rsid w:val="00C375F2"/>
    <w:rsid w:val="00C37633"/>
    <w:rsid w:val="00C379E7"/>
    <w:rsid w:val="00C37C78"/>
    <w:rsid w:val="00C37DDB"/>
    <w:rsid w:val="00C37E53"/>
    <w:rsid w:val="00C40119"/>
    <w:rsid w:val="00C401E5"/>
    <w:rsid w:val="00C4021D"/>
    <w:rsid w:val="00C4044E"/>
    <w:rsid w:val="00C4049A"/>
    <w:rsid w:val="00C405BD"/>
    <w:rsid w:val="00C40874"/>
    <w:rsid w:val="00C40A69"/>
    <w:rsid w:val="00C40BD5"/>
    <w:rsid w:val="00C40E63"/>
    <w:rsid w:val="00C410F5"/>
    <w:rsid w:val="00C4114C"/>
    <w:rsid w:val="00C411A4"/>
    <w:rsid w:val="00C4148A"/>
    <w:rsid w:val="00C41882"/>
    <w:rsid w:val="00C41C3D"/>
    <w:rsid w:val="00C41CA9"/>
    <w:rsid w:val="00C41D72"/>
    <w:rsid w:val="00C41E2B"/>
    <w:rsid w:val="00C41EBD"/>
    <w:rsid w:val="00C421BA"/>
    <w:rsid w:val="00C421C0"/>
    <w:rsid w:val="00C42694"/>
    <w:rsid w:val="00C42849"/>
    <w:rsid w:val="00C429BA"/>
    <w:rsid w:val="00C430BC"/>
    <w:rsid w:val="00C43375"/>
    <w:rsid w:val="00C437C1"/>
    <w:rsid w:val="00C4382A"/>
    <w:rsid w:val="00C438DE"/>
    <w:rsid w:val="00C43D58"/>
    <w:rsid w:val="00C4418F"/>
    <w:rsid w:val="00C4445F"/>
    <w:rsid w:val="00C4465E"/>
    <w:rsid w:val="00C4473A"/>
    <w:rsid w:val="00C44983"/>
    <w:rsid w:val="00C44B4F"/>
    <w:rsid w:val="00C44BEB"/>
    <w:rsid w:val="00C44D59"/>
    <w:rsid w:val="00C450BD"/>
    <w:rsid w:val="00C4526C"/>
    <w:rsid w:val="00C45594"/>
    <w:rsid w:val="00C45E8B"/>
    <w:rsid w:val="00C45ECB"/>
    <w:rsid w:val="00C46200"/>
    <w:rsid w:val="00C4632C"/>
    <w:rsid w:val="00C465DC"/>
    <w:rsid w:val="00C466F6"/>
    <w:rsid w:val="00C46A35"/>
    <w:rsid w:val="00C46BA5"/>
    <w:rsid w:val="00C46CEB"/>
    <w:rsid w:val="00C46FD7"/>
    <w:rsid w:val="00C470EE"/>
    <w:rsid w:val="00C47248"/>
    <w:rsid w:val="00C47459"/>
    <w:rsid w:val="00C47716"/>
    <w:rsid w:val="00C47A95"/>
    <w:rsid w:val="00C47BC1"/>
    <w:rsid w:val="00C47CF4"/>
    <w:rsid w:val="00C47DC2"/>
    <w:rsid w:val="00C47FF6"/>
    <w:rsid w:val="00C50000"/>
    <w:rsid w:val="00C5008E"/>
    <w:rsid w:val="00C50182"/>
    <w:rsid w:val="00C501EA"/>
    <w:rsid w:val="00C5036F"/>
    <w:rsid w:val="00C5044F"/>
    <w:rsid w:val="00C505EF"/>
    <w:rsid w:val="00C5062B"/>
    <w:rsid w:val="00C506E2"/>
    <w:rsid w:val="00C508A8"/>
    <w:rsid w:val="00C50906"/>
    <w:rsid w:val="00C50E99"/>
    <w:rsid w:val="00C50EE9"/>
    <w:rsid w:val="00C51031"/>
    <w:rsid w:val="00C5109F"/>
    <w:rsid w:val="00C51147"/>
    <w:rsid w:val="00C512F6"/>
    <w:rsid w:val="00C513F2"/>
    <w:rsid w:val="00C5154F"/>
    <w:rsid w:val="00C515C8"/>
    <w:rsid w:val="00C51657"/>
    <w:rsid w:val="00C51783"/>
    <w:rsid w:val="00C51794"/>
    <w:rsid w:val="00C51EDB"/>
    <w:rsid w:val="00C52047"/>
    <w:rsid w:val="00C52614"/>
    <w:rsid w:val="00C52A1A"/>
    <w:rsid w:val="00C52ACF"/>
    <w:rsid w:val="00C52D10"/>
    <w:rsid w:val="00C52DFB"/>
    <w:rsid w:val="00C52FB2"/>
    <w:rsid w:val="00C5302A"/>
    <w:rsid w:val="00C531CF"/>
    <w:rsid w:val="00C5321A"/>
    <w:rsid w:val="00C53485"/>
    <w:rsid w:val="00C534A2"/>
    <w:rsid w:val="00C5369A"/>
    <w:rsid w:val="00C53839"/>
    <w:rsid w:val="00C53A2C"/>
    <w:rsid w:val="00C53A96"/>
    <w:rsid w:val="00C53BE5"/>
    <w:rsid w:val="00C53D36"/>
    <w:rsid w:val="00C53DBB"/>
    <w:rsid w:val="00C53E99"/>
    <w:rsid w:val="00C53EF2"/>
    <w:rsid w:val="00C53F74"/>
    <w:rsid w:val="00C540A9"/>
    <w:rsid w:val="00C543F6"/>
    <w:rsid w:val="00C54431"/>
    <w:rsid w:val="00C54766"/>
    <w:rsid w:val="00C54CED"/>
    <w:rsid w:val="00C54D26"/>
    <w:rsid w:val="00C54DE5"/>
    <w:rsid w:val="00C54E18"/>
    <w:rsid w:val="00C54F5E"/>
    <w:rsid w:val="00C54F97"/>
    <w:rsid w:val="00C5513F"/>
    <w:rsid w:val="00C55442"/>
    <w:rsid w:val="00C55445"/>
    <w:rsid w:val="00C55551"/>
    <w:rsid w:val="00C55857"/>
    <w:rsid w:val="00C559E4"/>
    <w:rsid w:val="00C55AE9"/>
    <w:rsid w:val="00C55DF3"/>
    <w:rsid w:val="00C5610F"/>
    <w:rsid w:val="00C56149"/>
    <w:rsid w:val="00C56221"/>
    <w:rsid w:val="00C563FD"/>
    <w:rsid w:val="00C5640E"/>
    <w:rsid w:val="00C56E7D"/>
    <w:rsid w:val="00C56EF6"/>
    <w:rsid w:val="00C57370"/>
    <w:rsid w:val="00C573A1"/>
    <w:rsid w:val="00C57516"/>
    <w:rsid w:val="00C57C2D"/>
    <w:rsid w:val="00C601F4"/>
    <w:rsid w:val="00C60406"/>
    <w:rsid w:val="00C6058C"/>
    <w:rsid w:val="00C607F1"/>
    <w:rsid w:val="00C6090A"/>
    <w:rsid w:val="00C60950"/>
    <w:rsid w:val="00C60B6D"/>
    <w:rsid w:val="00C60B6E"/>
    <w:rsid w:val="00C60BDF"/>
    <w:rsid w:val="00C60C48"/>
    <w:rsid w:val="00C60E96"/>
    <w:rsid w:val="00C60F03"/>
    <w:rsid w:val="00C611B3"/>
    <w:rsid w:val="00C61602"/>
    <w:rsid w:val="00C618D1"/>
    <w:rsid w:val="00C61999"/>
    <w:rsid w:val="00C61AC7"/>
    <w:rsid w:val="00C61CC5"/>
    <w:rsid w:val="00C61CDA"/>
    <w:rsid w:val="00C61D11"/>
    <w:rsid w:val="00C61E9D"/>
    <w:rsid w:val="00C622E0"/>
    <w:rsid w:val="00C6286F"/>
    <w:rsid w:val="00C62AE3"/>
    <w:rsid w:val="00C62B7B"/>
    <w:rsid w:val="00C63004"/>
    <w:rsid w:val="00C6300C"/>
    <w:rsid w:val="00C631E0"/>
    <w:rsid w:val="00C633C2"/>
    <w:rsid w:val="00C633F2"/>
    <w:rsid w:val="00C6370F"/>
    <w:rsid w:val="00C63965"/>
    <w:rsid w:val="00C63B60"/>
    <w:rsid w:val="00C642A2"/>
    <w:rsid w:val="00C647A4"/>
    <w:rsid w:val="00C64FB6"/>
    <w:rsid w:val="00C65176"/>
    <w:rsid w:val="00C651EC"/>
    <w:rsid w:val="00C6529F"/>
    <w:rsid w:val="00C653E0"/>
    <w:rsid w:val="00C6547C"/>
    <w:rsid w:val="00C65544"/>
    <w:rsid w:val="00C65D85"/>
    <w:rsid w:val="00C65F3B"/>
    <w:rsid w:val="00C66381"/>
    <w:rsid w:val="00C66760"/>
    <w:rsid w:val="00C667FA"/>
    <w:rsid w:val="00C66855"/>
    <w:rsid w:val="00C66CF1"/>
    <w:rsid w:val="00C66D51"/>
    <w:rsid w:val="00C670B6"/>
    <w:rsid w:val="00C677DD"/>
    <w:rsid w:val="00C67886"/>
    <w:rsid w:val="00C67E7E"/>
    <w:rsid w:val="00C7002F"/>
    <w:rsid w:val="00C70070"/>
    <w:rsid w:val="00C70463"/>
    <w:rsid w:val="00C705C2"/>
    <w:rsid w:val="00C708F1"/>
    <w:rsid w:val="00C70B53"/>
    <w:rsid w:val="00C70BF6"/>
    <w:rsid w:val="00C70C53"/>
    <w:rsid w:val="00C70D4F"/>
    <w:rsid w:val="00C70E31"/>
    <w:rsid w:val="00C70F36"/>
    <w:rsid w:val="00C71122"/>
    <w:rsid w:val="00C71293"/>
    <w:rsid w:val="00C714B1"/>
    <w:rsid w:val="00C71731"/>
    <w:rsid w:val="00C71985"/>
    <w:rsid w:val="00C71F72"/>
    <w:rsid w:val="00C71FAC"/>
    <w:rsid w:val="00C71FE6"/>
    <w:rsid w:val="00C721CF"/>
    <w:rsid w:val="00C72636"/>
    <w:rsid w:val="00C727C2"/>
    <w:rsid w:val="00C728B9"/>
    <w:rsid w:val="00C72A52"/>
    <w:rsid w:val="00C72C7D"/>
    <w:rsid w:val="00C72CE2"/>
    <w:rsid w:val="00C731EA"/>
    <w:rsid w:val="00C7322D"/>
    <w:rsid w:val="00C7376E"/>
    <w:rsid w:val="00C738A4"/>
    <w:rsid w:val="00C738EE"/>
    <w:rsid w:val="00C73B5A"/>
    <w:rsid w:val="00C73FCF"/>
    <w:rsid w:val="00C7403C"/>
    <w:rsid w:val="00C74515"/>
    <w:rsid w:val="00C74789"/>
    <w:rsid w:val="00C74877"/>
    <w:rsid w:val="00C74901"/>
    <w:rsid w:val="00C74911"/>
    <w:rsid w:val="00C74B64"/>
    <w:rsid w:val="00C74CF8"/>
    <w:rsid w:val="00C74DB5"/>
    <w:rsid w:val="00C754C6"/>
    <w:rsid w:val="00C75640"/>
    <w:rsid w:val="00C75832"/>
    <w:rsid w:val="00C7586E"/>
    <w:rsid w:val="00C75A85"/>
    <w:rsid w:val="00C75C0B"/>
    <w:rsid w:val="00C75C2F"/>
    <w:rsid w:val="00C760FC"/>
    <w:rsid w:val="00C7613B"/>
    <w:rsid w:val="00C76272"/>
    <w:rsid w:val="00C763F1"/>
    <w:rsid w:val="00C7663B"/>
    <w:rsid w:val="00C767F5"/>
    <w:rsid w:val="00C76819"/>
    <w:rsid w:val="00C76A45"/>
    <w:rsid w:val="00C76AFC"/>
    <w:rsid w:val="00C76C20"/>
    <w:rsid w:val="00C76C32"/>
    <w:rsid w:val="00C76EDD"/>
    <w:rsid w:val="00C76F91"/>
    <w:rsid w:val="00C76FAE"/>
    <w:rsid w:val="00C771D8"/>
    <w:rsid w:val="00C771DA"/>
    <w:rsid w:val="00C77398"/>
    <w:rsid w:val="00C7784F"/>
    <w:rsid w:val="00C77960"/>
    <w:rsid w:val="00C77F3A"/>
    <w:rsid w:val="00C8038D"/>
    <w:rsid w:val="00C803AB"/>
    <w:rsid w:val="00C80865"/>
    <w:rsid w:val="00C808EB"/>
    <w:rsid w:val="00C80E74"/>
    <w:rsid w:val="00C80EF0"/>
    <w:rsid w:val="00C80F93"/>
    <w:rsid w:val="00C81300"/>
    <w:rsid w:val="00C8134D"/>
    <w:rsid w:val="00C81530"/>
    <w:rsid w:val="00C81842"/>
    <w:rsid w:val="00C81969"/>
    <w:rsid w:val="00C81BC4"/>
    <w:rsid w:val="00C81DEC"/>
    <w:rsid w:val="00C81E3E"/>
    <w:rsid w:val="00C81E5E"/>
    <w:rsid w:val="00C81E74"/>
    <w:rsid w:val="00C8200F"/>
    <w:rsid w:val="00C820CB"/>
    <w:rsid w:val="00C8227C"/>
    <w:rsid w:val="00C82602"/>
    <w:rsid w:val="00C827CD"/>
    <w:rsid w:val="00C82920"/>
    <w:rsid w:val="00C82A93"/>
    <w:rsid w:val="00C830C6"/>
    <w:rsid w:val="00C83170"/>
    <w:rsid w:val="00C832A7"/>
    <w:rsid w:val="00C83466"/>
    <w:rsid w:val="00C8356A"/>
    <w:rsid w:val="00C83B04"/>
    <w:rsid w:val="00C84326"/>
    <w:rsid w:val="00C84504"/>
    <w:rsid w:val="00C846AD"/>
    <w:rsid w:val="00C848BC"/>
    <w:rsid w:val="00C84ACA"/>
    <w:rsid w:val="00C84BD3"/>
    <w:rsid w:val="00C84DD9"/>
    <w:rsid w:val="00C84DFD"/>
    <w:rsid w:val="00C84E03"/>
    <w:rsid w:val="00C85147"/>
    <w:rsid w:val="00C851CF"/>
    <w:rsid w:val="00C85207"/>
    <w:rsid w:val="00C8533C"/>
    <w:rsid w:val="00C85448"/>
    <w:rsid w:val="00C854A0"/>
    <w:rsid w:val="00C856B9"/>
    <w:rsid w:val="00C8578E"/>
    <w:rsid w:val="00C8582C"/>
    <w:rsid w:val="00C8597E"/>
    <w:rsid w:val="00C859C0"/>
    <w:rsid w:val="00C85D93"/>
    <w:rsid w:val="00C85EDA"/>
    <w:rsid w:val="00C8605A"/>
    <w:rsid w:val="00C86083"/>
    <w:rsid w:val="00C8616E"/>
    <w:rsid w:val="00C86368"/>
    <w:rsid w:val="00C8655E"/>
    <w:rsid w:val="00C86581"/>
    <w:rsid w:val="00C86F10"/>
    <w:rsid w:val="00C8721E"/>
    <w:rsid w:val="00C87329"/>
    <w:rsid w:val="00C876E1"/>
    <w:rsid w:val="00C877C9"/>
    <w:rsid w:val="00C87BA6"/>
    <w:rsid w:val="00C87D3C"/>
    <w:rsid w:val="00C900DA"/>
    <w:rsid w:val="00C90142"/>
    <w:rsid w:val="00C90236"/>
    <w:rsid w:val="00C90336"/>
    <w:rsid w:val="00C903C7"/>
    <w:rsid w:val="00C904AA"/>
    <w:rsid w:val="00C90508"/>
    <w:rsid w:val="00C90AFC"/>
    <w:rsid w:val="00C90F6C"/>
    <w:rsid w:val="00C90F6E"/>
    <w:rsid w:val="00C90F76"/>
    <w:rsid w:val="00C91201"/>
    <w:rsid w:val="00C91290"/>
    <w:rsid w:val="00C913FB"/>
    <w:rsid w:val="00C9147F"/>
    <w:rsid w:val="00C918AC"/>
    <w:rsid w:val="00C91906"/>
    <w:rsid w:val="00C91A8E"/>
    <w:rsid w:val="00C91B4C"/>
    <w:rsid w:val="00C91C3B"/>
    <w:rsid w:val="00C91E15"/>
    <w:rsid w:val="00C9208D"/>
    <w:rsid w:val="00C920FE"/>
    <w:rsid w:val="00C92117"/>
    <w:rsid w:val="00C923DB"/>
    <w:rsid w:val="00C9251E"/>
    <w:rsid w:val="00C92639"/>
    <w:rsid w:val="00C9272C"/>
    <w:rsid w:val="00C92AD8"/>
    <w:rsid w:val="00C92D92"/>
    <w:rsid w:val="00C92F4A"/>
    <w:rsid w:val="00C92F51"/>
    <w:rsid w:val="00C92F6B"/>
    <w:rsid w:val="00C9312E"/>
    <w:rsid w:val="00C9319A"/>
    <w:rsid w:val="00C93258"/>
    <w:rsid w:val="00C932FC"/>
    <w:rsid w:val="00C934C7"/>
    <w:rsid w:val="00C935A6"/>
    <w:rsid w:val="00C937E1"/>
    <w:rsid w:val="00C93886"/>
    <w:rsid w:val="00C939D8"/>
    <w:rsid w:val="00C93B05"/>
    <w:rsid w:val="00C93C4A"/>
    <w:rsid w:val="00C93C52"/>
    <w:rsid w:val="00C943F0"/>
    <w:rsid w:val="00C9463D"/>
    <w:rsid w:val="00C948B7"/>
    <w:rsid w:val="00C94B3B"/>
    <w:rsid w:val="00C94B45"/>
    <w:rsid w:val="00C94E78"/>
    <w:rsid w:val="00C94E9F"/>
    <w:rsid w:val="00C952D2"/>
    <w:rsid w:val="00C95402"/>
    <w:rsid w:val="00C9542A"/>
    <w:rsid w:val="00C95808"/>
    <w:rsid w:val="00C95B53"/>
    <w:rsid w:val="00C95C1D"/>
    <w:rsid w:val="00C95CA7"/>
    <w:rsid w:val="00C95DE1"/>
    <w:rsid w:val="00C95E9F"/>
    <w:rsid w:val="00C95F7A"/>
    <w:rsid w:val="00C95FB4"/>
    <w:rsid w:val="00C96052"/>
    <w:rsid w:val="00C964EA"/>
    <w:rsid w:val="00C9686F"/>
    <w:rsid w:val="00C969CF"/>
    <w:rsid w:val="00C96A0D"/>
    <w:rsid w:val="00C96B08"/>
    <w:rsid w:val="00C96C8C"/>
    <w:rsid w:val="00C97120"/>
    <w:rsid w:val="00C971A4"/>
    <w:rsid w:val="00C9724C"/>
    <w:rsid w:val="00C97285"/>
    <w:rsid w:val="00C97292"/>
    <w:rsid w:val="00C97828"/>
    <w:rsid w:val="00C97902"/>
    <w:rsid w:val="00C97A9D"/>
    <w:rsid w:val="00C97AF0"/>
    <w:rsid w:val="00C97B4B"/>
    <w:rsid w:val="00C97DB2"/>
    <w:rsid w:val="00C97E74"/>
    <w:rsid w:val="00CA0010"/>
    <w:rsid w:val="00CA001C"/>
    <w:rsid w:val="00CA018E"/>
    <w:rsid w:val="00CA0211"/>
    <w:rsid w:val="00CA0357"/>
    <w:rsid w:val="00CA03CB"/>
    <w:rsid w:val="00CA04D2"/>
    <w:rsid w:val="00CA06B9"/>
    <w:rsid w:val="00CA0876"/>
    <w:rsid w:val="00CA0BD7"/>
    <w:rsid w:val="00CA0DC9"/>
    <w:rsid w:val="00CA118F"/>
    <w:rsid w:val="00CA1351"/>
    <w:rsid w:val="00CA1A51"/>
    <w:rsid w:val="00CA1B12"/>
    <w:rsid w:val="00CA1DC0"/>
    <w:rsid w:val="00CA21C9"/>
    <w:rsid w:val="00CA2218"/>
    <w:rsid w:val="00CA2353"/>
    <w:rsid w:val="00CA23EA"/>
    <w:rsid w:val="00CA2515"/>
    <w:rsid w:val="00CA25D6"/>
    <w:rsid w:val="00CA2773"/>
    <w:rsid w:val="00CA2921"/>
    <w:rsid w:val="00CA2D80"/>
    <w:rsid w:val="00CA2F08"/>
    <w:rsid w:val="00CA2F1F"/>
    <w:rsid w:val="00CA2F33"/>
    <w:rsid w:val="00CA3030"/>
    <w:rsid w:val="00CA3119"/>
    <w:rsid w:val="00CA3231"/>
    <w:rsid w:val="00CA3556"/>
    <w:rsid w:val="00CA363D"/>
    <w:rsid w:val="00CA3B0B"/>
    <w:rsid w:val="00CA3F6D"/>
    <w:rsid w:val="00CA40C5"/>
    <w:rsid w:val="00CA40E6"/>
    <w:rsid w:val="00CA41EE"/>
    <w:rsid w:val="00CA4606"/>
    <w:rsid w:val="00CA4C78"/>
    <w:rsid w:val="00CA4CD4"/>
    <w:rsid w:val="00CA4D3D"/>
    <w:rsid w:val="00CA4F29"/>
    <w:rsid w:val="00CA5338"/>
    <w:rsid w:val="00CA53AF"/>
    <w:rsid w:val="00CA5512"/>
    <w:rsid w:val="00CA55BD"/>
    <w:rsid w:val="00CA58B3"/>
    <w:rsid w:val="00CA5A3B"/>
    <w:rsid w:val="00CA5BD3"/>
    <w:rsid w:val="00CA63DB"/>
    <w:rsid w:val="00CA6486"/>
    <w:rsid w:val="00CA65B1"/>
    <w:rsid w:val="00CA6B53"/>
    <w:rsid w:val="00CA6C0A"/>
    <w:rsid w:val="00CA6DE0"/>
    <w:rsid w:val="00CA7019"/>
    <w:rsid w:val="00CA712F"/>
    <w:rsid w:val="00CA727E"/>
    <w:rsid w:val="00CA7296"/>
    <w:rsid w:val="00CA786E"/>
    <w:rsid w:val="00CA7A6A"/>
    <w:rsid w:val="00CA7A9B"/>
    <w:rsid w:val="00CA7B50"/>
    <w:rsid w:val="00CA7EA4"/>
    <w:rsid w:val="00CA7EDE"/>
    <w:rsid w:val="00CB003F"/>
    <w:rsid w:val="00CB0378"/>
    <w:rsid w:val="00CB0690"/>
    <w:rsid w:val="00CB0D35"/>
    <w:rsid w:val="00CB0E8F"/>
    <w:rsid w:val="00CB0EBC"/>
    <w:rsid w:val="00CB118E"/>
    <w:rsid w:val="00CB1307"/>
    <w:rsid w:val="00CB134A"/>
    <w:rsid w:val="00CB1376"/>
    <w:rsid w:val="00CB1421"/>
    <w:rsid w:val="00CB1443"/>
    <w:rsid w:val="00CB16EE"/>
    <w:rsid w:val="00CB1971"/>
    <w:rsid w:val="00CB207C"/>
    <w:rsid w:val="00CB2819"/>
    <w:rsid w:val="00CB2947"/>
    <w:rsid w:val="00CB2E1D"/>
    <w:rsid w:val="00CB30E3"/>
    <w:rsid w:val="00CB31F8"/>
    <w:rsid w:val="00CB3241"/>
    <w:rsid w:val="00CB34CF"/>
    <w:rsid w:val="00CB359C"/>
    <w:rsid w:val="00CB377A"/>
    <w:rsid w:val="00CB37D6"/>
    <w:rsid w:val="00CB3ADB"/>
    <w:rsid w:val="00CB3B2B"/>
    <w:rsid w:val="00CB3C5E"/>
    <w:rsid w:val="00CB3FB8"/>
    <w:rsid w:val="00CB4021"/>
    <w:rsid w:val="00CB40E2"/>
    <w:rsid w:val="00CB47C2"/>
    <w:rsid w:val="00CB4DEF"/>
    <w:rsid w:val="00CB4E87"/>
    <w:rsid w:val="00CB4FCE"/>
    <w:rsid w:val="00CB5037"/>
    <w:rsid w:val="00CB50DD"/>
    <w:rsid w:val="00CB5129"/>
    <w:rsid w:val="00CB52FA"/>
    <w:rsid w:val="00CB5560"/>
    <w:rsid w:val="00CB56CD"/>
    <w:rsid w:val="00CB57C4"/>
    <w:rsid w:val="00CB5AD9"/>
    <w:rsid w:val="00CB5B67"/>
    <w:rsid w:val="00CB5D20"/>
    <w:rsid w:val="00CB6238"/>
    <w:rsid w:val="00CB6342"/>
    <w:rsid w:val="00CB65CD"/>
    <w:rsid w:val="00CB6627"/>
    <w:rsid w:val="00CB68CF"/>
    <w:rsid w:val="00CB69DB"/>
    <w:rsid w:val="00CB6B94"/>
    <w:rsid w:val="00CB6D98"/>
    <w:rsid w:val="00CB6EDD"/>
    <w:rsid w:val="00CB710D"/>
    <w:rsid w:val="00CB7460"/>
    <w:rsid w:val="00CB77D4"/>
    <w:rsid w:val="00CB78BB"/>
    <w:rsid w:val="00CB7E92"/>
    <w:rsid w:val="00CB7F5D"/>
    <w:rsid w:val="00CC00A8"/>
    <w:rsid w:val="00CC00C8"/>
    <w:rsid w:val="00CC05DC"/>
    <w:rsid w:val="00CC06E0"/>
    <w:rsid w:val="00CC07C2"/>
    <w:rsid w:val="00CC0853"/>
    <w:rsid w:val="00CC0A12"/>
    <w:rsid w:val="00CC0B49"/>
    <w:rsid w:val="00CC100A"/>
    <w:rsid w:val="00CC126F"/>
    <w:rsid w:val="00CC12AA"/>
    <w:rsid w:val="00CC12CC"/>
    <w:rsid w:val="00CC17CF"/>
    <w:rsid w:val="00CC185A"/>
    <w:rsid w:val="00CC1971"/>
    <w:rsid w:val="00CC1EC1"/>
    <w:rsid w:val="00CC1EEB"/>
    <w:rsid w:val="00CC1F01"/>
    <w:rsid w:val="00CC22EE"/>
    <w:rsid w:val="00CC2337"/>
    <w:rsid w:val="00CC2681"/>
    <w:rsid w:val="00CC26F9"/>
    <w:rsid w:val="00CC2786"/>
    <w:rsid w:val="00CC2944"/>
    <w:rsid w:val="00CC3263"/>
    <w:rsid w:val="00CC3332"/>
    <w:rsid w:val="00CC3611"/>
    <w:rsid w:val="00CC3703"/>
    <w:rsid w:val="00CC3842"/>
    <w:rsid w:val="00CC3904"/>
    <w:rsid w:val="00CC3A32"/>
    <w:rsid w:val="00CC3CD8"/>
    <w:rsid w:val="00CC3D9D"/>
    <w:rsid w:val="00CC3ECB"/>
    <w:rsid w:val="00CC4183"/>
    <w:rsid w:val="00CC42F4"/>
    <w:rsid w:val="00CC45FB"/>
    <w:rsid w:val="00CC466E"/>
    <w:rsid w:val="00CC46A7"/>
    <w:rsid w:val="00CC481E"/>
    <w:rsid w:val="00CC491A"/>
    <w:rsid w:val="00CC4AA7"/>
    <w:rsid w:val="00CC4AC8"/>
    <w:rsid w:val="00CC4B1E"/>
    <w:rsid w:val="00CC4DF2"/>
    <w:rsid w:val="00CC4F12"/>
    <w:rsid w:val="00CC5180"/>
    <w:rsid w:val="00CC5223"/>
    <w:rsid w:val="00CC536B"/>
    <w:rsid w:val="00CC53A0"/>
    <w:rsid w:val="00CC55ED"/>
    <w:rsid w:val="00CC57F0"/>
    <w:rsid w:val="00CC5975"/>
    <w:rsid w:val="00CC59C1"/>
    <w:rsid w:val="00CC5E14"/>
    <w:rsid w:val="00CC6272"/>
    <w:rsid w:val="00CC6424"/>
    <w:rsid w:val="00CC6655"/>
    <w:rsid w:val="00CC678A"/>
    <w:rsid w:val="00CC6A62"/>
    <w:rsid w:val="00CC6AAD"/>
    <w:rsid w:val="00CC6B40"/>
    <w:rsid w:val="00CC6B4D"/>
    <w:rsid w:val="00CC6C06"/>
    <w:rsid w:val="00CC7000"/>
    <w:rsid w:val="00CC7093"/>
    <w:rsid w:val="00CC7282"/>
    <w:rsid w:val="00CC739F"/>
    <w:rsid w:val="00CC7594"/>
    <w:rsid w:val="00CC78D9"/>
    <w:rsid w:val="00CC7911"/>
    <w:rsid w:val="00CC79BA"/>
    <w:rsid w:val="00CC7A10"/>
    <w:rsid w:val="00CC7E57"/>
    <w:rsid w:val="00CD009B"/>
    <w:rsid w:val="00CD00B9"/>
    <w:rsid w:val="00CD0664"/>
    <w:rsid w:val="00CD06CF"/>
    <w:rsid w:val="00CD07F3"/>
    <w:rsid w:val="00CD0AFB"/>
    <w:rsid w:val="00CD0D70"/>
    <w:rsid w:val="00CD101A"/>
    <w:rsid w:val="00CD10AB"/>
    <w:rsid w:val="00CD1163"/>
    <w:rsid w:val="00CD14C0"/>
    <w:rsid w:val="00CD1555"/>
    <w:rsid w:val="00CD1743"/>
    <w:rsid w:val="00CD18AB"/>
    <w:rsid w:val="00CD1AA8"/>
    <w:rsid w:val="00CD1D10"/>
    <w:rsid w:val="00CD1E5D"/>
    <w:rsid w:val="00CD27AE"/>
    <w:rsid w:val="00CD2A98"/>
    <w:rsid w:val="00CD2AEA"/>
    <w:rsid w:val="00CD2B25"/>
    <w:rsid w:val="00CD2CFA"/>
    <w:rsid w:val="00CD2F84"/>
    <w:rsid w:val="00CD34D3"/>
    <w:rsid w:val="00CD3549"/>
    <w:rsid w:val="00CD3616"/>
    <w:rsid w:val="00CD36BF"/>
    <w:rsid w:val="00CD3898"/>
    <w:rsid w:val="00CD39E3"/>
    <w:rsid w:val="00CD3D15"/>
    <w:rsid w:val="00CD3D80"/>
    <w:rsid w:val="00CD3DE5"/>
    <w:rsid w:val="00CD3F53"/>
    <w:rsid w:val="00CD4068"/>
    <w:rsid w:val="00CD40D1"/>
    <w:rsid w:val="00CD4189"/>
    <w:rsid w:val="00CD41FC"/>
    <w:rsid w:val="00CD42F5"/>
    <w:rsid w:val="00CD4538"/>
    <w:rsid w:val="00CD47D2"/>
    <w:rsid w:val="00CD48AC"/>
    <w:rsid w:val="00CD490E"/>
    <w:rsid w:val="00CD4AEE"/>
    <w:rsid w:val="00CD518A"/>
    <w:rsid w:val="00CD558A"/>
    <w:rsid w:val="00CD5729"/>
    <w:rsid w:val="00CD574C"/>
    <w:rsid w:val="00CD5860"/>
    <w:rsid w:val="00CD58C3"/>
    <w:rsid w:val="00CD59B0"/>
    <w:rsid w:val="00CD5A70"/>
    <w:rsid w:val="00CD5B94"/>
    <w:rsid w:val="00CD5D2B"/>
    <w:rsid w:val="00CD5D82"/>
    <w:rsid w:val="00CD6103"/>
    <w:rsid w:val="00CD645D"/>
    <w:rsid w:val="00CD6575"/>
    <w:rsid w:val="00CD6A31"/>
    <w:rsid w:val="00CD6C5E"/>
    <w:rsid w:val="00CD6DF2"/>
    <w:rsid w:val="00CD6E8B"/>
    <w:rsid w:val="00CD6F62"/>
    <w:rsid w:val="00CD7075"/>
    <w:rsid w:val="00CD71AA"/>
    <w:rsid w:val="00CD7266"/>
    <w:rsid w:val="00CD736E"/>
    <w:rsid w:val="00CD742C"/>
    <w:rsid w:val="00CD74BD"/>
    <w:rsid w:val="00CD74E4"/>
    <w:rsid w:val="00CD773E"/>
    <w:rsid w:val="00CD79A8"/>
    <w:rsid w:val="00CD7A5B"/>
    <w:rsid w:val="00CD7E90"/>
    <w:rsid w:val="00CE00B5"/>
    <w:rsid w:val="00CE0172"/>
    <w:rsid w:val="00CE0254"/>
    <w:rsid w:val="00CE02E9"/>
    <w:rsid w:val="00CE0438"/>
    <w:rsid w:val="00CE0590"/>
    <w:rsid w:val="00CE05CB"/>
    <w:rsid w:val="00CE0A1A"/>
    <w:rsid w:val="00CE0B0C"/>
    <w:rsid w:val="00CE0E01"/>
    <w:rsid w:val="00CE0E61"/>
    <w:rsid w:val="00CE0EE7"/>
    <w:rsid w:val="00CE0F84"/>
    <w:rsid w:val="00CE111C"/>
    <w:rsid w:val="00CE123F"/>
    <w:rsid w:val="00CE124A"/>
    <w:rsid w:val="00CE13FC"/>
    <w:rsid w:val="00CE154A"/>
    <w:rsid w:val="00CE15C9"/>
    <w:rsid w:val="00CE18C7"/>
    <w:rsid w:val="00CE18CA"/>
    <w:rsid w:val="00CE1A9C"/>
    <w:rsid w:val="00CE1D5B"/>
    <w:rsid w:val="00CE1DBA"/>
    <w:rsid w:val="00CE1E36"/>
    <w:rsid w:val="00CE1E61"/>
    <w:rsid w:val="00CE20D1"/>
    <w:rsid w:val="00CE2297"/>
    <w:rsid w:val="00CE23B7"/>
    <w:rsid w:val="00CE27C7"/>
    <w:rsid w:val="00CE2827"/>
    <w:rsid w:val="00CE28CA"/>
    <w:rsid w:val="00CE2C17"/>
    <w:rsid w:val="00CE2C33"/>
    <w:rsid w:val="00CE2C61"/>
    <w:rsid w:val="00CE2CA8"/>
    <w:rsid w:val="00CE2D93"/>
    <w:rsid w:val="00CE3034"/>
    <w:rsid w:val="00CE32B4"/>
    <w:rsid w:val="00CE351D"/>
    <w:rsid w:val="00CE36BF"/>
    <w:rsid w:val="00CE3779"/>
    <w:rsid w:val="00CE392E"/>
    <w:rsid w:val="00CE3A95"/>
    <w:rsid w:val="00CE3AF2"/>
    <w:rsid w:val="00CE3B16"/>
    <w:rsid w:val="00CE3B62"/>
    <w:rsid w:val="00CE4276"/>
    <w:rsid w:val="00CE42E7"/>
    <w:rsid w:val="00CE439E"/>
    <w:rsid w:val="00CE441D"/>
    <w:rsid w:val="00CE4769"/>
    <w:rsid w:val="00CE4816"/>
    <w:rsid w:val="00CE4BBA"/>
    <w:rsid w:val="00CE4C5E"/>
    <w:rsid w:val="00CE4D8F"/>
    <w:rsid w:val="00CE4DF1"/>
    <w:rsid w:val="00CE4EC0"/>
    <w:rsid w:val="00CE50A7"/>
    <w:rsid w:val="00CE5120"/>
    <w:rsid w:val="00CE5505"/>
    <w:rsid w:val="00CE55B3"/>
    <w:rsid w:val="00CE5612"/>
    <w:rsid w:val="00CE5825"/>
    <w:rsid w:val="00CE5895"/>
    <w:rsid w:val="00CE5A2D"/>
    <w:rsid w:val="00CE5AF0"/>
    <w:rsid w:val="00CE5BA7"/>
    <w:rsid w:val="00CE5C11"/>
    <w:rsid w:val="00CE5CF7"/>
    <w:rsid w:val="00CE5E49"/>
    <w:rsid w:val="00CE5EEA"/>
    <w:rsid w:val="00CE61B0"/>
    <w:rsid w:val="00CE63DA"/>
    <w:rsid w:val="00CE64C6"/>
    <w:rsid w:val="00CE64F9"/>
    <w:rsid w:val="00CE65E8"/>
    <w:rsid w:val="00CE6670"/>
    <w:rsid w:val="00CE66A0"/>
    <w:rsid w:val="00CE66B6"/>
    <w:rsid w:val="00CE6708"/>
    <w:rsid w:val="00CE675B"/>
    <w:rsid w:val="00CE67C4"/>
    <w:rsid w:val="00CE6DFF"/>
    <w:rsid w:val="00CE6E1C"/>
    <w:rsid w:val="00CE6E44"/>
    <w:rsid w:val="00CE6ECE"/>
    <w:rsid w:val="00CE6FB2"/>
    <w:rsid w:val="00CE6FCE"/>
    <w:rsid w:val="00CE706B"/>
    <w:rsid w:val="00CE71E4"/>
    <w:rsid w:val="00CE7264"/>
    <w:rsid w:val="00CE7282"/>
    <w:rsid w:val="00CE7370"/>
    <w:rsid w:val="00CE781E"/>
    <w:rsid w:val="00CE7880"/>
    <w:rsid w:val="00CE78B1"/>
    <w:rsid w:val="00CE79BE"/>
    <w:rsid w:val="00CE7A0C"/>
    <w:rsid w:val="00CE7A4C"/>
    <w:rsid w:val="00CF005E"/>
    <w:rsid w:val="00CF02F7"/>
    <w:rsid w:val="00CF03AF"/>
    <w:rsid w:val="00CF0711"/>
    <w:rsid w:val="00CF0901"/>
    <w:rsid w:val="00CF0917"/>
    <w:rsid w:val="00CF09FA"/>
    <w:rsid w:val="00CF0B22"/>
    <w:rsid w:val="00CF0DCB"/>
    <w:rsid w:val="00CF0EA9"/>
    <w:rsid w:val="00CF1055"/>
    <w:rsid w:val="00CF112B"/>
    <w:rsid w:val="00CF1175"/>
    <w:rsid w:val="00CF11EE"/>
    <w:rsid w:val="00CF1289"/>
    <w:rsid w:val="00CF15F9"/>
    <w:rsid w:val="00CF16FA"/>
    <w:rsid w:val="00CF171B"/>
    <w:rsid w:val="00CF17A2"/>
    <w:rsid w:val="00CF2072"/>
    <w:rsid w:val="00CF22CB"/>
    <w:rsid w:val="00CF2366"/>
    <w:rsid w:val="00CF266A"/>
    <w:rsid w:val="00CF2796"/>
    <w:rsid w:val="00CF2879"/>
    <w:rsid w:val="00CF2905"/>
    <w:rsid w:val="00CF2BE5"/>
    <w:rsid w:val="00CF2BF6"/>
    <w:rsid w:val="00CF2C46"/>
    <w:rsid w:val="00CF2D0E"/>
    <w:rsid w:val="00CF2E32"/>
    <w:rsid w:val="00CF3079"/>
    <w:rsid w:val="00CF319F"/>
    <w:rsid w:val="00CF31C1"/>
    <w:rsid w:val="00CF31D4"/>
    <w:rsid w:val="00CF326D"/>
    <w:rsid w:val="00CF32E2"/>
    <w:rsid w:val="00CF345B"/>
    <w:rsid w:val="00CF34A8"/>
    <w:rsid w:val="00CF3642"/>
    <w:rsid w:val="00CF3952"/>
    <w:rsid w:val="00CF397F"/>
    <w:rsid w:val="00CF3BD0"/>
    <w:rsid w:val="00CF3BE3"/>
    <w:rsid w:val="00CF3C99"/>
    <w:rsid w:val="00CF3CA7"/>
    <w:rsid w:val="00CF4371"/>
    <w:rsid w:val="00CF43B6"/>
    <w:rsid w:val="00CF4697"/>
    <w:rsid w:val="00CF4892"/>
    <w:rsid w:val="00CF49AC"/>
    <w:rsid w:val="00CF4B4C"/>
    <w:rsid w:val="00CF4B6E"/>
    <w:rsid w:val="00CF4C55"/>
    <w:rsid w:val="00CF4E10"/>
    <w:rsid w:val="00CF4E5C"/>
    <w:rsid w:val="00CF5196"/>
    <w:rsid w:val="00CF56E8"/>
    <w:rsid w:val="00CF5869"/>
    <w:rsid w:val="00CF5A0F"/>
    <w:rsid w:val="00CF5D65"/>
    <w:rsid w:val="00CF5ECB"/>
    <w:rsid w:val="00CF5FD3"/>
    <w:rsid w:val="00CF6050"/>
    <w:rsid w:val="00CF607B"/>
    <w:rsid w:val="00CF620D"/>
    <w:rsid w:val="00CF67C4"/>
    <w:rsid w:val="00CF682E"/>
    <w:rsid w:val="00CF699F"/>
    <w:rsid w:val="00CF6C3B"/>
    <w:rsid w:val="00CF6D2F"/>
    <w:rsid w:val="00CF6DE1"/>
    <w:rsid w:val="00CF6F7C"/>
    <w:rsid w:val="00CF718F"/>
    <w:rsid w:val="00CF7265"/>
    <w:rsid w:val="00CF74F2"/>
    <w:rsid w:val="00CF755F"/>
    <w:rsid w:val="00CF79AF"/>
    <w:rsid w:val="00CF7A24"/>
    <w:rsid w:val="00CF7CDC"/>
    <w:rsid w:val="00CF7E7F"/>
    <w:rsid w:val="00CF7EB2"/>
    <w:rsid w:val="00CF7FF8"/>
    <w:rsid w:val="00D00081"/>
    <w:rsid w:val="00D001F7"/>
    <w:rsid w:val="00D002D9"/>
    <w:rsid w:val="00D0073E"/>
    <w:rsid w:val="00D00862"/>
    <w:rsid w:val="00D009D1"/>
    <w:rsid w:val="00D01051"/>
    <w:rsid w:val="00D0120F"/>
    <w:rsid w:val="00D0129D"/>
    <w:rsid w:val="00D014CA"/>
    <w:rsid w:val="00D01562"/>
    <w:rsid w:val="00D01566"/>
    <w:rsid w:val="00D016B6"/>
    <w:rsid w:val="00D016D6"/>
    <w:rsid w:val="00D016EC"/>
    <w:rsid w:val="00D01832"/>
    <w:rsid w:val="00D01A7E"/>
    <w:rsid w:val="00D01B91"/>
    <w:rsid w:val="00D01DB0"/>
    <w:rsid w:val="00D01F43"/>
    <w:rsid w:val="00D01FD7"/>
    <w:rsid w:val="00D02062"/>
    <w:rsid w:val="00D02628"/>
    <w:rsid w:val="00D027CC"/>
    <w:rsid w:val="00D02892"/>
    <w:rsid w:val="00D028E6"/>
    <w:rsid w:val="00D02A09"/>
    <w:rsid w:val="00D02C3E"/>
    <w:rsid w:val="00D02DE0"/>
    <w:rsid w:val="00D02DE5"/>
    <w:rsid w:val="00D03289"/>
    <w:rsid w:val="00D03368"/>
    <w:rsid w:val="00D03626"/>
    <w:rsid w:val="00D03853"/>
    <w:rsid w:val="00D0385A"/>
    <w:rsid w:val="00D03B71"/>
    <w:rsid w:val="00D03EC0"/>
    <w:rsid w:val="00D04073"/>
    <w:rsid w:val="00D042A6"/>
    <w:rsid w:val="00D0432B"/>
    <w:rsid w:val="00D0441F"/>
    <w:rsid w:val="00D04463"/>
    <w:rsid w:val="00D045A7"/>
    <w:rsid w:val="00D0460D"/>
    <w:rsid w:val="00D04BCF"/>
    <w:rsid w:val="00D04D39"/>
    <w:rsid w:val="00D04E75"/>
    <w:rsid w:val="00D04EB2"/>
    <w:rsid w:val="00D04EE1"/>
    <w:rsid w:val="00D051E3"/>
    <w:rsid w:val="00D05385"/>
    <w:rsid w:val="00D05549"/>
    <w:rsid w:val="00D057C7"/>
    <w:rsid w:val="00D05BBB"/>
    <w:rsid w:val="00D05C4F"/>
    <w:rsid w:val="00D05C5E"/>
    <w:rsid w:val="00D061E0"/>
    <w:rsid w:val="00D06359"/>
    <w:rsid w:val="00D064B3"/>
    <w:rsid w:val="00D0655E"/>
    <w:rsid w:val="00D065B6"/>
    <w:rsid w:val="00D066C4"/>
    <w:rsid w:val="00D06740"/>
    <w:rsid w:val="00D0676F"/>
    <w:rsid w:val="00D0684F"/>
    <w:rsid w:val="00D06904"/>
    <w:rsid w:val="00D06A16"/>
    <w:rsid w:val="00D06BA6"/>
    <w:rsid w:val="00D06C38"/>
    <w:rsid w:val="00D06E43"/>
    <w:rsid w:val="00D06EF8"/>
    <w:rsid w:val="00D06F4D"/>
    <w:rsid w:val="00D06FD4"/>
    <w:rsid w:val="00D07350"/>
    <w:rsid w:val="00D078C6"/>
    <w:rsid w:val="00D079E1"/>
    <w:rsid w:val="00D07AE4"/>
    <w:rsid w:val="00D07CD7"/>
    <w:rsid w:val="00D07F3A"/>
    <w:rsid w:val="00D07FC2"/>
    <w:rsid w:val="00D100BD"/>
    <w:rsid w:val="00D10251"/>
    <w:rsid w:val="00D10303"/>
    <w:rsid w:val="00D1071A"/>
    <w:rsid w:val="00D10878"/>
    <w:rsid w:val="00D108DF"/>
    <w:rsid w:val="00D10B08"/>
    <w:rsid w:val="00D10C8F"/>
    <w:rsid w:val="00D10D32"/>
    <w:rsid w:val="00D10D66"/>
    <w:rsid w:val="00D10DD6"/>
    <w:rsid w:val="00D10EDA"/>
    <w:rsid w:val="00D112B4"/>
    <w:rsid w:val="00D11407"/>
    <w:rsid w:val="00D11684"/>
    <w:rsid w:val="00D11903"/>
    <w:rsid w:val="00D119B1"/>
    <w:rsid w:val="00D11B0D"/>
    <w:rsid w:val="00D11B34"/>
    <w:rsid w:val="00D11C5D"/>
    <w:rsid w:val="00D120A5"/>
    <w:rsid w:val="00D1217E"/>
    <w:rsid w:val="00D12369"/>
    <w:rsid w:val="00D1241D"/>
    <w:rsid w:val="00D124C7"/>
    <w:rsid w:val="00D125C1"/>
    <w:rsid w:val="00D1269A"/>
    <w:rsid w:val="00D12787"/>
    <w:rsid w:val="00D1288F"/>
    <w:rsid w:val="00D12AA0"/>
    <w:rsid w:val="00D12C52"/>
    <w:rsid w:val="00D12DFD"/>
    <w:rsid w:val="00D13083"/>
    <w:rsid w:val="00D13184"/>
    <w:rsid w:val="00D13321"/>
    <w:rsid w:val="00D13CC9"/>
    <w:rsid w:val="00D13FD0"/>
    <w:rsid w:val="00D14188"/>
    <w:rsid w:val="00D1442C"/>
    <w:rsid w:val="00D145AA"/>
    <w:rsid w:val="00D147B0"/>
    <w:rsid w:val="00D14B27"/>
    <w:rsid w:val="00D14C57"/>
    <w:rsid w:val="00D14D14"/>
    <w:rsid w:val="00D14DE3"/>
    <w:rsid w:val="00D14EED"/>
    <w:rsid w:val="00D15029"/>
    <w:rsid w:val="00D15040"/>
    <w:rsid w:val="00D153EE"/>
    <w:rsid w:val="00D15479"/>
    <w:rsid w:val="00D155B2"/>
    <w:rsid w:val="00D15A1F"/>
    <w:rsid w:val="00D15B4A"/>
    <w:rsid w:val="00D15B53"/>
    <w:rsid w:val="00D15BAB"/>
    <w:rsid w:val="00D16143"/>
    <w:rsid w:val="00D16230"/>
    <w:rsid w:val="00D162DB"/>
    <w:rsid w:val="00D16327"/>
    <w:rsid w:val="00D16519"/>
    <w:rsid w:val="00D165D2"/>
    <w:rsid w:val="00D1668B"/>
    <w:rsid w:val="00D16719"/>
    <w:rsid w:val="00D1684B"/>
    <w:rsid w:val="00D169A7"/>
    <w:rsid w:val="00D169E9"/>
    <w:rsid w:val="00D16B1B"/>
    <w:rsid w:val="00D16E34"/>
    <w:rsid w:val="00D16F3B"/>
    <w:rsid w:val="00D16F6C"/>
    <w:rsid w:val="00D17219"/>
    <w:rsid w:val="00D17449"/>
    <w:rsid w:val="00D1746D"/>
    <w:rsid w:val="00D17488"/>
    <w:rsid w:val="00D17621"/>
    <w:rsid w:val="00D17A0D"/>
    <w:rsid w:val="00D17AC6"/>
    <w:rsid w:val="00D17B1F"/>
    <w:rsid w:val="00D17E1E"/>
    <w:rsid w:val="00D17E71"/>
    <w:rsid w:val="00D17FFD"/>
    <w:rsid w:val="00D2018F"/>
    <w:rsid w:val="00D201C7"/>
    <w:rsid w:val="00D202D7"/>
    <w:rsid w:val="00D20756"/>
    <w:rsid w:val="00D2091A"/>
    <w:rsid w:val="00D209CA"/>
    <w:rsid w:val="00D20A0F"/>
    <w:rsid w:val="00D20AB1"/>
    <w:rsid w:val="00D20BEC"/>
    <w:rsid w:val="00D20CD2"/>
    <w:rsid w:val="00D20EF5"/>
    <w:rsid w:val="00D21072"/>
    <w:rsid w:val="00D212BD"/>
    <w:rsid w:val="00D2133F"/>
    <w:rsid w:val="00D214A6"/>
    <w:rsid w:val="00D214D8"/>
    <w:rsid w:val="00D21A08"/>
    <w:rsid w:val="00D21A46"/>
    <w:rsid w:val="00D21C7A"/>
    <w:rsid w:val="00D21D06"/>
    <w:rsid w:val="00D223E1"/>
    <w:rsid w:val="00D224A4"/>
    <w:rsid w:val="00D22586"/>
    <w:rsid w:val="00D225A2"/>
    <w:rsid w:val="00D22788"/>
    <w:rsid w:val="00D227E0"/>
    <w:rsid w:val="00D22D8F"/>
    <w:rsid w:val="00D230E4"/>
    <w:rsid w:val="00D23191"/>
    <w:rsid w:val="00D231BA"/>
    <w:rsid w:val="00D2329F"/>
    <w:rsid w:val="00D233BA"/>
    <w:rsid w:val="00D23426"/>
    <w:rsid w:val="00D235BE"/>
    <w:rsid w:val="00D23707"/>
    <w:rsid w:val="00D238A1"/>
    <w:rsid w:val="00D23BBE"/>
    <w:rsid w:val="00D23C2A"/>
    <w:rsid w:val="00D23D6D"/>
    <w:rsid w:val="00D23E26"/>
    <w:rsid w:val="00D2401A"/>
    <w:rsid w:val="00D24316"/>
    <w:rsid w:val="00D243F3"/>
    <w:rsid w:val="00D24416"/>
    <w:rsid w:val="00D245A9"/>
    <w:rsid w:val="00D2488F"/>
    <w:rsid w:val="00D2489E"/>
    <w:rsid w:val="00D248DF"/>
    <w:rsid w:val="00D24A67"/>
    <w:rsid w:val="00D24C6C"/>
    <w:rsid w:val="00D24EA6"/>
    <w:rsid w:val="00D25106"/>
    <w:rsid w:val="00D25131"/>
    <w:rsid w:val="00D25257"/>
    <w:rsid w:val="00D252C6"/>
    <w:rsid w:val="00D253EB"/>
    <w:rsid w:val="00D254B9"/>
    <w:rsid w:val="00D254CB"/>
    <w:rsid w:val="00D25565"/>
    <w:rsid w:val="00D25682"/>
    <w:rsid w:val="00D257D6"/>
    <w:rsid w:val="00D258DF"/>
    <w:rsid w:val="00D25921"/>
    <w:rsid w:val="00D25A5C"/>
    <w:rsid w:val="00D25C58"/>
    <w:rsid w:val="00D25D89"/>
    <w:rsid w:val="00D25DCE"/>
    <w:rsid w:val="00D25FE7"/>
    <w:rsid w:val="00D26176"/>
    <w:rsid w:val="00D262DF"/>
    <w:rsid w:val="00D26AA1"/>
    <w:rsid w:val="00D26D1E"/>
    <w:rsid w:val="00D27027"/>
    <w:rsid w:val="00D2723A"/>
    <w:rsid w:val="00D2729A"/>
    <w:rsid w:val="00D27368"/>
    <w:rsid w:val="00D27398"/>
    <w:rsid w:val="00D276D7"/>
    <w:rsid w:val="00D2772D"/>
    <w:rsid w:val="00D27860"/>
    <w:rsid w:val="00D27B90"/>
    <w:rsid w:val="00D27C82"/>
    <w:rsid w:val="00D27DA4"/>
    <w:rsid w:val="00D27DF2"/>
    <w:rsid w:val="00D27F2C"/>
    <w:rsid w:val="00D30193"/>
    <w:rsid w:val="00D302EF"/>
    <w:rsid w:val="00D3048F"/>
    <w:rsid w:val="00D305BE"/>
    <w:rsid w:val="00D307BF"/>
    <w:rsid w:val="00D30868"/>
    <w:rsid w:val="00D30C8D"/>
    <w:rsid w:val="00D30ED2"/>
    <w:rsid w:val="00D30FFA"/>
    <w:rsid w:val="00D31025"/>
    <w:rsid w:val="00D31271"/>
    <w:rsid w:val="00D313B0"/>
    <w:rsid w:val="00D3149F"/>
    <w:rsid w:val="00D31593"/>
    <w:rsid w:val="00D317EC"/>
    <w:rsid w:val="00D31809"/>
    <w:rsid w:val="00D31E77"/>
    <w:rsid w:val="00D32044"/>
    <w:rsid w:val="00D32060"/>
    <w:rsid w:val="00D3233F"/>
    <w:rsid w:val="00D32418"/>
    <w:rsid w:val="00D32432"/>
    <w:rsid w:val="00D324EE"/>
    <w:rsid w:val="00D32637"/>
    <w:rsid w:val="00D3270A"/>
    <w:rsid w:val="00D32729"/>
    <w:rsid w:val="00D32879"/>
    <w:rsid w:val="00D3289C"/>
    <w:rsid w:val="00D32CF8"/>
    <w:rsid w:val="00D32E7E"/>
    <w:rsid w:val="00D32EBB"/>
    <w:rsid w:val="00D32EF6"/>
    <w:rsid w:val="00D32FB9"/>
    <w:rsid w:val="00D3330A"/>
    <w:rsid w:val="00D33581"/>
    <w:rsid w:val="00D335CA"/>
    <w:rsid w:val="00D337D1"/>
    <w:rsid w:val="00D337F6"/>
    <w:rsid w:val="00D33843"/>
    <w:rsid w:val="00D339D8"/>
    <w:rsid w:val="00D33B17"/>
    <w:rsid w:val="00D33B21"/>
    <w:rsid w:val="00D33C1C"/>
    <w:rsid w:val="00D33CA1"/>
    <w:rsid w:val="00D33CFE"/>
    <w:rsid w:val="00D34055"/>
    <w:rsid w:val="00D3411D"/>
    <w:rsid w:val="00D3448D"/>
    <w:rsid w:val="00D34657"/>
    <w:rsid w:val="00D34B26"/>
    <w:rsid w:val="00D34BFE"/>
    <w:rsid w:val="00D34CAB"/>
    <w:rsid w:val="00D34D00"/>
    <w:rsid w:val="00D3534F"/>
    <w:rsid w:val="00D3543C"/>
    <w:rsid w:val="00D35516"/>
    <w:rsid w:val="00D3569C"/>
    <w:rsid w:val="00D35848"/>
    <w:rsid w:val="00D358FF"/>
    <w:rsid w:val="00D359DC"/>
    <w:rsid w:val="00D35BF5"/>
    <w:rsid w:val="00D35C9F"/>
    <w:rsid w:val="00D35E9F"/>
    <w:rsid w:val="00D361F8"/>
    <w:rsid w:val="00D3627F"/>
    <w:rsid w:val="00D36366"/>
    <w:rsid w:val="00D36401"/>
    <w:rsid w:val="00D3647C"/>
    <w:rsid w:val="00D364EB"/>
    <w:rsid w:val="00D3673A"/>
    <w:rsid w:val="00D36951"/>
    <w:rsid w:val="00D369FA"/>
    <w:rsid w:val="00D36AA6"/>
    <w:rsid w:val="00D36C52"/>
    <w:rsid w:val="00D36DF3"/>
    <w:rsid w:val="00D36F03"/>
    <w:rsid w:val="00D371AE"/>
    <w:rsid w:val="00D3726A"/>
    <w:rsid w:val="00D37286"/>
    <w:rsid w:val="00D37303"/>
    <w:rsid w:val="00D3736D"/>
    <w:rsid w:val="00D375FB"/>
    <w:rsid w:val="00D37630"/>
    <w:rsid w:val="00D37680"/>
    <w:rsid w:val="00D376DF"/>
    <w:rsid w:val="00D379A6"/>
    <w:rsid w:val="00D37E6F"/>
    <w:rsid w:val="00D37F08"/>
    <w:rsid w:val="00D402ED"/>
    <w:rsid w:val="00D407A8"/>
    <w:rsid w:val="00D4093B"/>
    <w:rsid w:val="00D409E3"/>
    <w:rsid w:val="00D40D2C"/>
    <w:rsid w:val="00D40FD6"/>
    <w:rsid w:val="00D41330"/>
    <w:rsid w:val="00D4177C"/>
    <w:rsid w:val="00D417D3"/>
    <w:rsid w:val="00D41A25"/>
    <w:rsid w:val="00D41BD4"/>
    <w:rsid w:val="00D41CBC"/>
    <w:rsid w:val="00D41DA1"/>
    <w:rsid w:val="00D421C0"/>
    <w:rsid w:val="00D4236E"/>
    <w:rsid w:val="00D42372"/>
    <w:rsid w:val="00D423D7"/>
    <w:rsid w:val="00D42455"/>
    <w:rsid w:val="00D4248A"/>
    <w:rsid w:val="00D42695"/>
    <w:rsid w:val="00D42707"/>
    <w:rsid w:val="00D427A6"/>
    <w:rsid w:val="00D429EB"/>
    <w:rsid w:val="00D42B0C"/>
    <w:rsid w:val="00D42B52"/>
    <w:rsid w:val="00D42F8C"/>
    <w:rsid w:val="00D4308D"/>
    <w:rsid w:val="00D430C1"/>
    <w:rsid w:val="00D4361A"/>
    <w:rsid w:val="00D43634"/>
    <w:rsid w:val="00D43CBB"/>
    <w:rsid w:val="00D4412E"/>
    <w:rsid w:val="00D4435E"/>
    <w:rsid w:val="00D443E9"/>
    <w:rsid w:val="00D44624"/>
    <w:rsid w:val="00D4489B"/>
    <w:rsid w:val="00D44A35"/>
    <w:rsid w:val="00D44DA3"/>
    <w:rsid w:val="00D44E50"/>
    <w:rsid w:val="00D44E65"/>
    <w:rsid w:val="00D44E85"/>
    <w:rsid w:val="00D44FCC"/>
    <w:rsid w:val="00D45136"/>
    <w:rsid w:val="00D451D7"/>
    <w:rsid w:val="00D45305"/>
    <w:rsid w:val="00D453F8"/>
    <w:rsid w:val="00D45452"/>
    <w:rsid w:val="00D45636"/>
    <w:rsid w:val="00D45710"/>
    <w:rsid w:val="00D4574B"/>
    <w:rsid w:val="00D4598F"/>
    <w:rsid w:val="00D45C65"/>
    <w:rsid w:val="00D45CE0"/>
    <w:rsid w:val="00D45D30"/>
    <w:rsid w:val="00D45DBB"/>
    <w:rsid w:val="00D45DE8"/>
    <w:rsid w:val="00D45E6A"/>
    <w:rsid w:val="00D45F7A"/>
    <w:rsid w:val="00D45F7E"/>
    <w:rsid w:val="00D461BE"/>
    <w:rsid w:val="00D46335"/>
    <w:rsid w:val="00D464A1"/>
    <w:rsid w:val="00D46693"/>
    <w:rsid w:val="00D46918"/>
    <w:rsid w:val="00D46A09"/>
    <w:rsid w:val="00D46A53"/>
    <w:rsid w:val="00D46CC4"/>
    <w:rsid w:val="00D46EF6"/>
    <w:rsid w:val="00D46FAA"/>
    <w:rsid w:val="00D4704B"/>
    <w:rsid w:val="00D47073"/>
    <w:rsid w:val="00D470A0"/>
    <w:rsid w:val="00D4725D"/>
    <w:rsid w:val="00D4767F"/>
    <w:rsid w:val="00D47956"/>
    <w:rsid w:val="00D47B24"/>
    <w:rsid w:val="00D47D81"/>
    <w:rsid w:val="00D47F13"/>
    <w:rsid w:val="00D47F28"/>
    <w:rsid w:val="00D47FDA"/>
    <w:rsid w:val="00D50066"/>
    <w:rsid w:val="00D5012F"/>
    <w:rsid w:val="00D5015C"/>
    <w:rsid w:val="00D50217"/>
    <w:rsid w:val="00D50287"/>
    <w:rsid w:val="00D502E1"/>
    <w:rsid w:val="00D5048B"/>
    <w:rsid w:val="00D5070B"/>
    <w:rsid w:val="00D50A6A"/>
    <w:rsid w:val="00D50DA8"/>
    <w:rsid w:val="00D50E4B"/>
    <w:rsid w:val="00D51049"/>
    <w:rsid w:val="00D5130F"/>
    <w:rsid w:val="00D514BD"/>
    <w:rsid w:val="00D5198C"/>
    <w:rsid w:val="00D51E17"/>
    <w:rsid w:val="00D51EAE"/>
    <w:rsid w:val="00D51F26"/>
    <w:rsid w:val="00D51F3A"/>
    <w:rsid w:val="00D52487"/>
    <w:rsid w:val="00D52BCB"/>
    <w:rsid w:val="00D532E7"/>
    <w:rsid w:val="00D53348"/>
    <w:rsid w:val="00D534C7"/>
    <w:rsid w:val="00D53514"/>
    <w:rsid w:val="00D5361F"/>
    <w:rsid w:val="00D53AAE"/>
    <w:rsid w:val="00D53BA1"/>
    <w:rsid w:val="00D53DA5"/>
    <w:rsid w:val="00D53DED"/>
    <w:rsid w:val="00D53E05"/>
    <w:rsid w:val="00D540DE"/>
    <w:rsid w:val="00D54336"/>
    <w:rsid w:val="00D543C6"/>
    <w:rsid w:val="00D5467D"/>
    <w:rsid w:val="00D54973"/>
    <w:rsid w:val="00D549FF"/>
    <w:rsid w:val="00D54A24"/>
    <w:rsid w:val="00D54ABE"/>
    <w:rsid w:val="00D54CF2"/>
    <w:rsid w:val="00D54D65"/>
    <w:rsid w:val="00D54E56"/>
    <w:rsid w:val="00D550A7"/>
    <w:rsid w:val="00D551DE"/>
    <w:rsid w:val="00D5538E"/>
    <w:rsid w:val="00D553D6"/>
    <w:rsid w:val="00D55527"/>
    <w:rsid w:val="00D555A6"/>
    <w:rsid w:val="00D55817"/>
    <w:rsid w:val="00D55849"/>
    <w:rsid w:val="00D55A21"/>
    <w:rsid w:val="00D55A25"/>
    <w:rsid w:val="00D55ADC"/>
    <w:rsid w:val="00D55C5E"/>
    <w:rsid w:val="00D55E8B"/>
    <w:rsid w:val="00D55E9E"/>
    <w:rsid w:val="00D55FCE"/>
    <w:rsid w:val="00D5615D"/>
    <w:rsid w:val="00D56481"/>
    <w:rsid w:val="00D565EE"/>
    <w:rsid w:val="00D56847"/>
    <w:rsid w:val="00D56909"/>
    <w:rsid w:val="00D569D3"/>
    <w:rsid w:val="00D56ACD"/>
    <w:rsid w:val="00D56B01"/>
    <w:rsid w:val="00D56BFB"/>
    <w:rsid w:val="00D5720D"/>
    <w:rsid w:val="00D5729D"/>
    <w:rsid w:val="00D57388"/>
    <w:rsid w:val="00D57404"/>
    <w:rsid w:val="00D576CC"/>
    <w:rsid w:val="00D57895"/>
    <w:rsid w:val="00D5798E"/>
    <w:rsid w:val="00D57F83"/>
    <w:rsid w:val="00D6008F"/>
    <w:rsid w:val="00D60117"/>
    <w:rsid w:val="00D601A7"/>
    <w:rsid w:val="00D603FE"/>
    <w:rsid w:val="00D60503"/>
    <w:rsid w:val="00D60598"/>
    <w:rsid w:val="00D605F0"/>
    <w:rsid w:val="00D60738"/>
    <w:rsid w:val="00D607E5"/>
    <w:rsid w:val="00D609F2"/>
    <w:rsid w:val="00D60A87"/>
    <w:rsid w:val="00D60B4E"/>
    <w:rsid w:val="00D60C13"/>
    <w:rsid w:val="00D60F9B"/>
    <w:rsid w:val="00D61009"/>
    <w:rsid w:val="00D611BD"/>
    <w:rsid w:val="00D613F9"/>
    <w:rsid w:val="00D61466"/>
    <w:rsid w:val="00D615C6"/>
    <w:rsid w:val="00D61647"/>
    <w:rsid w:val="00D61B2C"/>
    <w:rsid w:val="00D61BFD"/>
    <w:rsid w:val="00D61E15"/>
    <w:rsid w:val="00D61E91"/>
    <w:rsid w:val="00D62113"/>
    <w:rsid w:val="00D62120"/>
    <w:rsid w:val="00D6219B"/>
    <w:rsid w:val="00D624D1"/>
    <w:rsid w:val="00D62AD3"/>
    <w:rsid w:val="00D62C11"/>
    <w:rsid w:val="00D63004"/>
    <w:rsid w:val="00D63174"/>
    <w:rsid w:val="00D63295"/>
    <w:rsid w:val="00D6334D"/>
    <w:rsid w:val="00D63417"/>
    <w:rsid w:val="00D63578"/>
    <w:rsid w:val="00D6390E"/>
    <w:rsid w:val="00D63937"/>
    <w:rsid w:val="00D6398C"/>
    <w:rsid w:val="00D63CD7"/>
    <w:rsid w:val="00D63D31"/>
    <w:rsid w:val="00D63DD1"/>
    <w:rsid w:val="00D64136"/>
    <w:rsid w:val="00D645D5"/>
    <w:rsid w:val="00D64783"/>
    <w:rsid w:val="00D647F3"/>
    <w:rsid w:val="00D64870"/>
    <w:rsid w:val="00D64A4F"/>
    <w:rsid w:val="00D64A54"/>
    <w:rsid w:val="00D65357"/>
    <w:rsid w:val="00D658A0"/>
    <w:rsid w:val="00D65DCC"/>
    <w:rsid w:val="00D65EAE"/>
    <w:rsid w:val="00D65F78"/>
    <w:rsid w:val="00D6604A"/>
    <w:rsid w:val="00D6654A"/>
    <w:rsid w:val="00D665EA"/>
    <w:rsid w:val="00D668BA"/>
    <w:rsid w:val="00D669E9"/>
    <w:rsid w:val="00D66A48"/>
    <w:rsid w:val="00D66A8F"/>
    <w:rsid w:val="00D66B18"/>
    <w:rsid w:val="00D66B50"/>
    <w:rsid w:val="00D66BEA"/>
    <w:rsid w:val="00D66C7E"/>
    <w:rsid w:val="00D66E7D"/>
    <w:rsid w:val="00D66F45"/>
    <w:rsid w:val="00D67B35"/>
    <w:rsid w:val="00D67CCF"/>
    <w:rsid w:val="00D67E1D"/>
    <w:rsid w:val="00D67E83"/>
    <w:rsid w:val="00D7010C"/>
    <w:rsid w:val="00D7012E"/>
    <w:rsid w:val="00D70284"/>
    <w:rsid w:val="00D70315"/>
    <w:rsid w:val="00D70C27"/>
    <w:rsid w:val="00D70C7D"/>
    <w:rsid w:val="00D70CC8"/>
    <w:rsid w:val="00D7112E"/>
    <w:rsid w:val="00D713B4"/>
    <w:rsid w:val="00D715D8"/>
    <w:rsid w:val="00D7194F"/>
    <w:rsid w:val="00D71C6B"/>
    <w:rsid w:val="00D71EE3"/>
    <w:rsid w:val="00D72108"/>
    <w:rsid w:val="00D72144"/>
    <w:rsid w:val="00D72277"/>
    <w:rsid w:val="00D723E9"/>
    <w:rsid w:val="00D7244F"/>
    <w:rsid w:val="00D72775"/>
    <w:rsid w:val="00D72795"/>
    <w:rsid w:val="00D72AE8"/>
    <w:rsid w:val="00D733A3"/>
    <w:rsid w:val="00D734E3"/>
    <w:rsid w:val="00D73A67"/>
    <w:rsid w:val="00D73A8E"/>
    <w:rsid w:val="00D73C8F"/>
    <w:rsid w:val="00D73FAE"/>
    <w:rsid w:val="00D74124"/>
    <w:rsid w:val="00D7413A"/>
    <w:rsid w:val="00D74167"/>
    <w:rsid w:val="00D74234"/>
    <w:rsid w:val="00D74452"/>
    <w:rsid w:val="00D745A7"/>
    <w:rsid w:val="00D7472A"/>
    <w:rsid w:val="00D74763"/>
    <w:rsid w:val="00D747E2"/>
    <w:rsid w:val="00D7498B"/>
    <w:rsid w:val="00D749E8"/>
    <w:rsid w:val="00D74AA1"/>
    <w:rsid w:val="00D74E7F"/>
    <w:rsid w:val="00D7503C"/>
    <w:rsid w:val="00D7514A"/>
    <w:rsid w:val="00D75763"/>
    <w:rsid w:val="00D75A6D"/>
    <w:rsid w:val="00D75C51"/>
    <w:rsid w:val="00D75CA1"/>
    <w:rsid w:val="00D75D2B"/>
    <w:rsid w:val="00D75D9E"/>
    <w:rsid w:val="00D75DFD"/>
    <w:rsid w:val="00D75E7E"/>
    <w:rsid w:val="00D75FB1"/>
    <w:rsid w:val="00D761D4"/>
    <w:rsid w:val="00D76422"/>
    <w:rsid w:val="00D7645C"/>
    <w:rsid w:val="00D76494"/>
    <w:rsid w:val="00D7661F"/>
    <w:rsid w:val="00D769C5"/>
    <w:rsid w:val="00D76A3F"/>
    <w:rsid w:val="00D76D7C"/>
    <w:rsid w:val="00D76DF0"/>
    <w:rsid w:val="00D76E1A"/>
    <w:rsid w:val="00D76F6E"/>
    <w:rsid w:val="00D76FD9"/>
    <w:rsid w:val="00D77059"/>
    <w:rsid w:val="00D773D3"/>
    <w:rsid w:val="00D774A6"/>
    <w:rsid w:val="00D774FF"/>
    <w:rsid w:val="00D77D30"/>
    <w:rsid w:val="00D77E41"/>
    <w:rsid w:val="00D80453"/>
    <w:rsid w:val="00D808F9"/>
    <w:rsid w:val="00D8092B"/>
    <w:rsid w:val="00D809F1"/>
    <w:rsid w:val="00D80A33"/>
    <w:rsid w:val="00D80BC4"/>
    <w:rsid w:val="00D80D22"/>
    <w:rsid w:val="00D80D2A"/>
    <w:rsid w:val="00D812BD"/>
    <w:rsid w:val="00D8131F"/>
    <w:rsid w:val="00D815D4"/>
    <w:rsid w:val="00D81916"/>
    <w:rsid w:val="00D81953"/>
    <w:rsid w:val="00D81BBF"/>
    <w:rsid w:val="00D81CEB"/>
    <w:rsid w:val="00D81D56"/>
    <w:rsid w:val="00D822AF"/>
    <w:rsid w:val="00D82A23"/>
    <w:rsid w:val="00D8307A"/>
    <w:rsid w:val="00D830A0"/>
    <w:rsid w:val="00D8316E"/>
    <w:rsid w:val="00D832E9"/>
    <w:rsid w:val="00D83584"/>
    <w:rsid w:val="00D836CE"/>
    <w:rsid w:val="00D83DBF"/>
    <w:rsid w:val="00D83EF0"/>
    <w:rsid w:val="00D83FE0"/>
    <w:rsid w:val="00D8446C"/>
    <w:rsid w:val="00D84473"/>
    <w:rsid w:val="00D84490"/>
    <w:rsid w:val="00D84566"/>
    <w:rsid w:val="00D845A5"/>
    <w:rsid w:val="00D84779"/>
    <w:rsid w:val="00D84972"/>
    <w:rsid w:val="00D84A0B"/>
    <w:rsid w:val="00D84A73"/>
    <w:rsid w:val="00D84BA0"/>
    <w:rsid w:val="00D8510E"/>
    <w:rsid w:val="00D85114"/>
    <w:rsid w:val="00D85194"/>
    <w:rsid w:val="00D851C3"/>
    <w:rsid w:val="00D853A9"/>
    <w:rsid w:val="00D85591"/>
    <w:rsid w:val="00D857C6"/>
    <w:rsid w:val="00D85AF4"/>
    <w:rsid w:val="00D85BC6"/>
    <w:rsid w:val="00D85C4E"/>
    <w:rsid w:val="00D85D80"/>
    <w:rsid w:val="00D85E33"/>
    <w:rsid w:val="00D85E87"/>
    <w:rsid w:val="00D85F0C"/>
    <w:rsid w:val="00D86063"/>
    <w:rsid w:val="00D864B4"/>
    <w:rsid w:val="00D86550"/>
    <w:rsid w:val="00D86671"/>
    <w:rsid w:val="00D86E53"/>
    <w:rsid w:val="00D86F56"/>
    <w:rsid w:val="00D87155"/>
    <w:rsid w:val="00D87272"/>
    <w:rsid w:val="00D87497"/>
    <w:rsid w:val="00D87574"/>
    <w:rsid w:val="00D87672"/>
    <w:rsid w:val="00D876FA"/>
    <w:rsid w:val="00D877D1"/>
    <w:rsid w:val="00D87B17"/>
    <w:rsid w:val="00D87C41"/>
    <w:rsid w:val="00D87CEA"/>
    <w:rsid w:val="00D87E22"/>
    <w:rsid w:val="00D87F61"/>
    <w:rsid w:val="00D90633"/>
    <w:rsid w:val="00D909AD"/>
    <w:rsid w:val="00D909B0"/>
    <w:rsid w:val="00D909DB"/>
    <w:rsid w:val="00D909FC"/>
    <w:rsid w:val="00D90C0C"/>
    <w:rsid w:val="00D90EC8"/>
    <w:rsid w:val="00D9101F"/>
    <w:rsid w:val="00D9116B"/>
    <w:rsid w:val="00D91283"/>
    <w:rsid w:val="00D9163F"/>
    <w:rsid w:val="00D916E9"/>
    <w:rsid w:val="00D91BDE"/>
    <w:rsid w:val="00D91D2E"/>
    <w:rsid w:val="00D91DC2"/>
    <w:rsid w:val="00D91E6F"/>
    <w:rsid w:val="00D91F2A"/>
    <w:rsid w:val="00D92186"/>
    <w:rsid w:val="00D9228B"/>
    <w:rsid w:val="00D92365"/>
    <w:rsid w:val="00D9238D"/>
    <w:rsid w:val="00D92438"/>
    <w:rsid w:val="00D924C6"/>
    <w:rsid w:val="00D924EE"/>
    <w:rsid w:val="00D92531"/>
    <w:rsid w:val="00D9260C"/>
    <w:rsid w:val="00D926C3"/>
    <w:rsid w:val="00D92985"/>
    <w:rsid w:val="00D92D1A"/>
    <w:rsid w:val="00D92D21"/>
    <w:rsid w:val="00D92E35"/>
    <w:rsid w:val="00D92EA2"/>
    <w:rsid w:val="00D9305C"/>
    <w:rsid w:val="00D931A1"/>
    <w:rsid w:val="00D932F0"/>
    <w:rsid w:val="00D93333"/>
    <w:rsid w:val="00D933E9"/>
    <w:rsid w:val="00D937D6"/>
    <w:rsid w:val="00D93A0D"/>
    <w:rsid w:val="00D93E70"/>
    <w:rsid w:val="00D940A5"/>
    <w:rsid w:val="00D941B2"/>
    <w:rsid w:val="00D94603"/>
    <w:rsid w:val="00D94766"/>
    <w:rsid w:val="00D9492D"/>
    <w:rsid w:val="00D94AC9"/>
    <w:rsid w:val="00D94D00"/>
    <w:rsid w:val="00D94E5C"/>
    <w:rsid w:val="00D95000"/>
    <w:rsid w:val="00D9522D"/>
    <w:rsid w:val="00D954D5"/>
    <w:rsid w:val="00D959AD"/>
    <w:rsid w:val="00D95A56"/>
    <w:rsid w:val="00D95C58"/>
    <w:rsid w:val="00D95E03"/>
    <w:rsid w:val="00D9603B"/>
    <w:rsid w:val="00D9629D"/>
    <w:rsid w:val="00D9633C"/>
    <w:rsid w:val="00D96681"/>
    <w:rsid w:val="00D97280"/>
    <w:rsid w:val="00D9733A"/>
    <w:rsid w:val="00D9734A"/>
    <w:rsid w:val="00D97966"/>
    <w:rsid w:val="00D97987"/>
    <w:rsid w:val="00D97996"/>
    <w:rsid w:val="00D979F4"/>
    <w:rsid w:val="00D97E53"/>
    <w:rsid w:val="00D97E93"/>
    <w:rsid w:val="00D97EA2"/>
    <w:rsid w:val="00DA0128"/>
    <w:rsid w:val="00DA02E4"/>
    <w:rsid w:val="00DA03B1"/>
    <w:rsid w:val="00DA07A6"/>
    <w:rsid w:val="00DA07E0"/>
    <w:rsid w:val="00DA08D9"/>
    <w:rsid w:val="00DA09F0"/>
    <w:rsid w:val="00DA0B28"/>
    <w:rsid w:val="00DA0F2E"/>
    <w:rsid w:val="00DA1066"/>
    <w:rsid w:val="00DA1127"/>
    <w:rsid w:val="00DA11EB"/>
    <w:rsid w:val="00DA1242"/>
    <w:rsid w:val="00DA1590"/>
    <w:rsid w:val="00DA1CFD"/>
    <w:rsid w:val="00DA1D2B"/>
    <w:rsid w:val="00DA1DCF"/>
    <w:rsid w:val="00DA1E29"/>
    <w:rsid w:val="00DA1F84"/>
    <w:rsid w:val="00DA20DB"/>
    <w:rsid w:val="00DA2195"/>
    <w:rsid w:val="00DA24F3"/>
    <w:rsid w:val="00DA24F9"/>
    <w:rsid w:val="00DA25EB"/>
    <w:rsid w:val="00DA26CA"/>
    <w:rsid w:val="00DA27CD"/>
    <w:rsid w:val="00DA2F60"/>
    <w:rsid w:val="00DA3038"/>
    <w:rsid w:val="00DA3184"/>
    <w:rsid w:val="00DA31D4"/>
    <w:rsid w:val="00DA34C6"/>
    <w:rsid w:val="00DA34F8"/>
    <w:rsid w:val="00DA359C"/>
    <w:rsid w:val="00DA3A94"/>
    <w:rsid w:val="00DA3B77"/>
    <w:rsid w:val="00DA3CC3"/>
    <w:rsid w:val="00DA4117"/>
    <w:rsid w:val="00DA4261"/>
    <w:rsid w:val="00DA46C2"/>
    <w:rsid w:val="00DA4A88"/>
    <w:rsid w:val="00DA4B0D"/>
    <w:rsid w:val="00DA515A"/>
    <w:rsid w:val="00DA5301"/>
    <w:rsid w:val="00DA53B7"/>
    <w:rsid w:val="00DA53EB"/>
    <w:rsid w:val="00DA5BFE"/>
    <w:rsid w:val="00DA5FFF"/>
    <w:rsid w:val="00DA601F"/>
    <w:rsid w:val="00DA63A4"/>
    <w:rsid w:val="00DA643C"/>
    <w:rsid w:val="00DA64F2"/>
    <w:rsid w:val="00DA6869"/>
    <w:rsid w:val="00DA6952"/>
    <w:rsid w:val="00DA6AB9"/>
    <w:rsid w:val="00DA6B3B"/>
    <w:rsid w:val="00DA6BA6"/>
    <w:rsid w:val="00DA6D39"/>
    <w:rsid w:val="00DA7008"/>
    <w:rsid w:val="00DA70E7"/>
    <w:rsid w:val="00DA7217"/>
    <w:rsid w:val="00DA7824"/>
    <w:rsid w:val="00DA7A2B"/>
    <w:rsid w:val="00DA7ACF"/>
    <w:rsid w:val="00DA7B99"/>
    <w:rsid w:val="00DA7E24"/>
    <w:rsid w:val="00DA7ECC"/>
    <w:rsid w:val="00DA7FA9"/>
    <w:rsid w:val="00DB01F3"/>
    <w:rsid w:val="00DB050F"/>
    <w:rsid w:val="00DB06DC"/>
    <w:rsid w:val="00DB0877"/>
    <w:rsid w:val="00DB08FB"/>
    <w:rsid w:val="00DB09AF"/>
    <w:rsid w:val="00DB0A66"/>
    <w:rsid w:val="00DB0DCC"/>
    <w:rsid w:val="00DB154C"/>
    <w:rsid w:val="00DB17A4"/>
    <w:rsid w:val="00DB1945"/>
    <w:rsid w:val="00DB19A0"/>
    <w:rsid w:val="00DB1B07"/>
    <w:rsid w:val="00DB1E02"/>
    <w:rsid w:val="00DB1EB4"/>
    <w:rsid w:val="00DB1EEF"/>
    <w:rsid w:val="00DB1F3E"/>
    <w:rsid w:val="00DB21D7"/>
    <w:rsid w:val="00DB2478"/>
    <w:rsid w:val="00DB2729"/>
    <w:rsid w:val="00DB2882"/>
    <w:rsid w:val="00DB28DA"/>
    <w:rsid w:val="00DB3127"/>
    <w:rsid w:val="00DB33A7"/>
    <w:rsid w:val="00DB3416"/>
    <w:rsid w:val="00DB343A"/>
    <w:rsid w:val="00DB35CA"/>
    <w:rsid w:val="00DB363E"/>
    <w:rsid w:val="00DB3656"/>
    <w:rsid w:val="00DB3762"/>
    <w:rsid w:val="00DB379D"/>
    <w:rsid w:val="00DB3AF9"/>
    <w:rsid w:val="00DB3BB4"/>
    <w:rsid w:val="00DB3C80"/>
    <w:rsid w:val="00DB4068"/>
    <w:rsid w:val="00DB4187"/>
    <w:rsid w:val="00DB4285"/>
    <w:rsid w:val="00DB4316"/>
    <w:rsid w:val="00DB45D4"/>
    <w:rsid w:val="00DB464D"/>
    <w:rsid w:val="00DB46D3"/>
    <w:rsid w:val="00DB493B"/>
    <w:rsid w:val="00DB49F3"/>
    <w:rsid w:val="00DB50C4"/>
    <w:rsid w:val="00DB538C"/>
    <w:rsid w:val="00DB53DE"/>
    <w:rsid w:val="00DB5703"/>
    <w:rsid w:val="00DB5869"/>
    <w:rsid w:val="00DB5969"/>
    <w:rsid w:val="00DB59BB"/>
    <w:rsid w:val="00DB5D7A"/>
    <w:rsid w:val="00DB60E4"/>
    <w:rsid w:val="00DB60EF"/>
    <w:rsid w:val="00DB6106"/>
    <w:rsid w:val="00DB61EA"/>
    <w:rsid w:val="00DB633E"/>
    <w:rsid w:val="00DB6644"/>
    <w:rsid w:val="00DB6897"/>
    <w:rsid w:val="00DB68B7"/>
    <w:rsid w:val="00DB6A0F"/>
    <w:rsid w:val="00DB6A35"/>
    <w:rsid w:val="00DB6BB4"/>
    <w:rsid w:val="00DB6DDD"/>
    <w:rsid w:val="00DB6E1D"/>
    <w:rsid w:val="00DB6E36"/>
    <w:rsid w:val="00DB7019"/>
    <w:rsid w:val="00DB708F"/>
    <w:rsid w:val="00DB7249"/>
    <w:rsid w:val="00DB74CC"/>
    <w:rsid w:val="00DB7575"/>
    <w:rsid w:val="00DB77B2"/>
    <w:rsid w:val="00DB7A06"/>
    <w:rsid w:val="00DB7B8D"/>
    <w:rsid w:val="00DB7DC4"/>
    <w:rsid w:val="00DC051D"/>
    <w:rsid w:val="00DC0658"/>
    <w:rsid w:val="00DC0771"/>
    <w:rsid w:val="00DC09A7"/>
    <w:rsid w:val="00DC0BD5"/>
    <w:rsid w:val="00DC0BE3"/>
    <w:rsid w:val="00DC1434"/>
    <w:rsid w:val="00DC15A3"/>
    <w:rsid w:val="00DC1936"/>
    <w:rsid w:val="00DC1BB9"/>
    <w:rsid w:val="00DC1FAC"/>
    <w:rsid w:val="00DC2219"/>
    <w:rsid w:val="00DC22B6"/>
    <w:rsid w:val="00DC22ED"/>
    <w:rsid w:val="00DC254A"/>
    <w:rsid w:val="00DC25CF"/>
    <w:rsid w:val="00DC27D6"/>
    <w:rsid w:val="00DC282D"/>
    <w:rsid w:val="00DC2858"/>
    <w:rsid w:val="00DC2933"/>
    <w:rsid w:val="00DC298E"/>
    <w:rsid w:val="00DC2D3B"/>
    <w:rsid w:val="00DC323F"/>
    <w:rsid w:val="00DC329C"/>
    <w:rsid w:val="00DC3369"/>
    <w:rsid w:val="00DC3379"/>
    <w:rsid w:val="00DC34A7"/>
    <w:rsid w:val="00DC3A7A"/>
    <w:rsid w:val="00DC3CE9"/>
    <w:rsid w:val="00DC3EC7"/>
    <w:rsid w:val="00DC3FC7"/>
    <w:rsid w:val="00DC3FD0"/>
    <w:rsid w:val="00DC4035"/>
    <w:rsid w:val="00DC431C"/>
    <w:rsid w:val="00DC449C"/>
    <w:rsid w:val="00DC45D8"/>
    <w:rsid w:val="00DC468A"/>
    <w:rsid w:val="00DC482E"/>
    <w:rsid w:val="00DC5030"/>
    <w:rsid w:val="00DC50F8"/>
    <w:rsid w:val="00DC512E"/>
    <w:rsid w:val="00DC54D7"/>
    <w:rsid w:val="00DC56D5"/>
    <w:rsid w:val="00DC571E"/>
    <w:rsid w:val="00DC5833"/>
    <w:rsid w:val="00DC609C"/>
    <w:rsid w:val="00DC63E1"/>
    <w:rsid w:val="00DC661A"/>
    <w:rsid w:val="00DC68F1"/>
    <w:rsid w:val="00DC6A9C"/>
    <w:rsid w:val="00DC6AD5"/>
    <w:rsid w:val="00DC6C75"/>
    <w:rsid w:val="00DC6D8F"/>
    <w:rsid w:val="00DC6E6F"/>
    <w:rsid w:val="00DC744D"/>
    <w:rsid w:val="00DC7526"/>
    <w:rsid w:val="00DC7AC0"/>
    <w:rsid w:val="00DC7DE9"/>
    <w:rsid w:val="00DC7E18"/>
    <w:rsid w:val="00DD00A6"/>
    <w:rsid w:val="00DD02FC"/>
    <w:rsid w:val="00DD03A8"/>
    <w:rsid w:val="00DD05B9"/>
    <w:rsid w:val="00DD060C"/>
    <w:rsid w:val="00DD0783"/>
    <w:rsid w:val="00DD0846"/>
    <w:rsid w:val="00DD0AFB"/>
    <w:rsid w:val="00DD0B61"/>
    <w:rsid w:val="00DD12D1"/>
    <w:rsid w:val="00DD15C6"/>
    <w:rsid w:val="00DD19DF"/>
    <w:rsid w:val="00DD1AB2"/>
    <w:rsid w:val="00DD1C37"/>
    <w:rsid w:val="00DD1DE1"/>
    <w:rsid w:val="00DD1F0A"/>
    <w:rsid w:val="00DD29F1"/>
    <w:rsid w:val="00DD2A30"/>
    <w:rsid w:val="00DD2A66"/>
    <w:rsid w:val="00DD2A7D"/>
    <w:rsid w:val="00DD2BB5"/>
    <w:rsid w:val="00DD2EC0"/>
    <w:rsid w:val="00DD30CB"/>
    <w:rsid w:val="00DD335E"/>
    <w:rsid w:val="00DD3475"/>
    <w:rsid w:val="00DD35B7"/>
    <w:rsid w:val="00DD3608"/>
    <w:rsid w:val="00DD3778"/>
    <w:rsid w:val="00DD3ABC"/>
    <w:rsid w:val="00DD3CD0"/>
    <w:rsid w:val="00DD3CE8"/>
    <w:rsid w:val="00DD3EA2"/>
    <w:rsid w:val="00DD3F08"/>
    <w:rsid w:val="00DD3FFA"/>
    <w:rsid w:val="00DD4049"/>
    <w:rsid w:val="00DD4085"/>
    <w:rsid w:val="00DD40D9"/>
    <w:rsid w:val="00DD412A"/>
    <w:rsid w:val="00DD4424"/>
    <w:rsid w:val="00DD47EF"/>
    <w:rsid w:val="00DD4872"/>
    <w:rsid w:val="00DD49B4"/>
    <w:rsid w:val="00DD49CD"/>
    <w:rsid w:val="00DD4D46"/>
    <w:rsid w:val="00DD502F"/>
    <w:rsid w:val="00DD50AE"/>
    <w:rsid w:val="00DD5329"/>
    <w:rsid w:val="00DD5475"/>
    <w:rsid w:val="00DD56BE"/>
    <w:rsid w:val="00DD5793"/>
    <w:rsid w:val="00DD5E63"/>
    <w:rsid w:val="00DD60AE"/>
    <w:rsid w:val="00DD620A"/>
    <w:rsid w:val="00DD63DE"/>
    <w:rsid w:val="00DD63F3"/>
    <w:rsid w:val="00DD6798"/>
    <w:rsid w:val="00DD6DC8"/>
    <w:rsid w:val="00DD6DF1"/>
    <w:rsid w:val="00DD6EA0"/>
    <w:rsid w:val="00DD70A2"/>
    <w:rsid w:val="00DD711E"/>
    <w:rsid w:val="00DD72F4"/>
    <w:rsid w:val="00DD7862"/>
    <w:rsid w:val="00DD7B9F"/>
    <w:rsid w:val="00DD7C20"/>
    <w:rsid w:val="00DD7C48"/>
    <w:rsid w:val="00DD7E2D"/>
    <w:rsid w:val="00DD7F7B"/>
    <w:rsid w:val="00DE0321"/>
    <w:rsid w:val="00DE0323"/>
    <w:rsid w:val="00DE06ED"/>
    <w:rsid w:val="00DE0A9C"/>
    <w:rsid w:val="00DE0D78"/>
    <w:rsid w:val="00DE0F08"/>
    <w:rsid w:val="00DE1348"/>
    <w:rsid w:val="00DE169D"/>
    <w:rsid w:val="00DE182D"/>
    <w:rsid w:val="00DE1B00"/>
    <w:rsid w:val="00DE1B6B"/>
    <w:rsid w:val="00DE1BBE"/>
    <w:rsid w:val="00DE1D7E"/>
    <w:rsid w:val="00DE1F53"/>
    <w:rsid w:val="00DE214D"/>
    <w:rsid w:val="00DE223B"/>
    <w:rsid w:val="00DE262A"/>
    <w:rsid w:val="00DE28EF"/>
    <w:rsid w:val="00DE2E11"/>
    <w:rsid w:val="00DE2EE6"/>
    <w:rsid w:val="00DE3150"/>
    <w:rsid w:val="00DE36DB"/>
    <w:rsid w:val="00DE3730"/>
    <w:rsid w:val="00DE37C9"/>
    <w:rsid w:val="00DE38B7"/>
    <w:rsid w:val="00DE3DD5"/>
    <w:rsid w:val="00DE3E06"/>
    <w:rsid w:val="00DE3F68"/>
    <w:rsid w:val="00DE44F7"/>
    <w:rsid w:val="00DE45B2"/>
    <w:rsid w:val="00DE45B3"/>
    <w:rsid w:val="00DE4691"/>
    <w:rsid w:val="00DE46AB"/>
    <w:rsid w:val="00DE470B"/>
    <w:rsid w:val="00DE4A9E"/>
    <w:rsid w:val="00DE4E85"/>
    <w:rsid w:val="00DE5170"/>
    <w:rsid w:val="00DE5355"/>
    <w:rsid w:val="00DE551D"/>
    <w:rsid w:val="00DE5900"/>
    <w:rsid w:val="00DE5B22"/>
    <w:rsid w:val="00DE5D81"/>
    <w:rsid w:val="00DE5E89"/>
    <w:rsid w:val="00DE63A7"/>
    <w:rsid w:val="00DE64A0"/>
    <w:rsid w:val="00DE64AE"/>
    <w:rsid w:val="00DE6720"/>
    <w:rsid w:val="00DE6A56"/>
    <w:rsid w:val="00DE6B17"/>
    <w:rsid w:val="00DE6E70"/>
    <w:rsid w:val="00DE7127"/>
    <w:rsid w:val="00DE7129"/>
    <w:rsid w:val="00DE74D9"/>
    <w:rsid w:val="00DE7849"/>
    <w:rsid w:val="00DE7D0D"/>
    <w:rsid w:val="00DE7D22"/>
    <w:rsid w:val="00DE7DB0"/>
    <w:rsid w:val="00DE7DEC"/>
    <w:rsid w:val="00DF0086"/>
    <w:rsid w:val="00DF00E6"/>
    <w:rsid w:val="00DF0108"/>
    <w:rsid w:val="00DF019A"/>
    <w:rsid w:val="00DF0349"/>
    <w:rsid w:val="00DF043A"/>
    <w:rsid w:val="00DF0ACB"/>
    <w:rsid w:val="00DF0B43"/>
    <w:rsid w:val="00DF0E2E"/>
    <w:rsid w:val="00DF0E8A"/>
    <w:rsid w:val="00DF0FA5"/>
    <w:rsid w:val="00DF114F"/>
    <w:rsid w:val="00DF1372"/>
    <w:rsid w:val="00DF1417"/>
    <w:rsid w:val="00DF15B3"/>
    <w:rsid w:val="00DF1766"/>
    <w:rsid w:val="00DF18D1"/>
    <w:rsid w:val="00DF2069"/>
    <w:rsid w:val="00DF20E7"/>
    <w:rsid w:val="00DF22E8"/>
    <w:rsid w:val="00DF236C"/>
    <w:rsid w:val="00DF25AC"/>
    <w:rsid w:val="00DF2675"/>
    <w:rsid w:val="00DF2797"/>
    <w:rsid w:val="00DF2831"/>
    <w:rsid w:val="00DF29B3"/>
    <w:rsid w:val="00DF2C67"/>
    <w:rsid w:val="00DF2D9B"/>
    <w:rsid w:val="00DF2F85"/>
    <w:rsid w:val="00DF2FBE"/>
    <w:rsid w:val="00DF30C0"/>
    <w:rsid w:val="00DF32A9"/>
    <w:rsid w:val="00DF3663"/>
    <w:rsid w:val="00DF3980"/>
    <w:rsid w:val="00DF39C7"/>
    <w:rsid w:val="00DF3AD1"/>
    <w:rsid w:val="00DF3C75"/>
    <w:rsid w:val="00DF3C88"/>
    <w:rsid w:val="00DF3E30"/>
    <w:rsid w:val="00DF3E48"/>
    <w:rsid w:val="00DF3F04"/>
    <w:rsid w:val="00DF4606"/>
    <w:rsid w:val="00DF47C7"/>
    <w:rsid w:val="00DF4EEC"/>
    <w:rsid w:val="00DF4FBB"/>
    <w:rsid w:val="00DF50C7"/>
    <w:rsid w:val="00DF5152"/>
    <w:rsid w:val="00DF536B"/>
    <w:rsid w:val="00DF546F"/>
    <w:rsid w:val="00DF5703"/>
    <w:rsid w:val="00DF5774"/>
    <w:rsid w:val="00DF5AA5"/>
    <w:rsid w:val="00DF5BA2"/>
    <w:rsid w:val="00DF5C1E"/>
    <w:rsid w:val="00DF5FD6"/>
    <w:rsid w:val="00DF6553"/>
    <w:rsid w:val="00DF65EE"/>
    <w:rsid w:val="00DF678B"/>
    <w:rsid w:val="00DF6826"/>
    <w:rsid w:val="00DF6930"/>
    <w:rsid w:val="00DF69B9"/>
    <w:rsid w:val="00DF6A0A"/>
    <w:rsid w:val="00DF6AED"/>
    <w:rsid w:val="00DF6C12"/>
    <w:rsid w:val="00DF6CFC"/>
    <w:rsid w:val="00DF75D9"/>
    <w:rsid w:val="00DF7791"/>
    <w:rsid w:val="00DF7A89"/>
    <w:rsid w:val="00DF7B1E"/>
    <w:rsid w:val="00DF7C97"/>
    <w:rsid w:val="00DF7CD3"/>
    <w:rsid w:val="00DF7D6D"/>
    <w:rsid w:val="00DF7D92"/>
    <w:rsid w:val="00DF7F93"/>
    <w:rsid w:val="00E00083"/>
    <w:rsid w:val="00E001A4"/>
    <w:rsid w:val="00E001AE"/>
    <w:rsid w:val="00E004D8"/>
    <w:rsid w:val="00E008D6"/>
    <w:rsid w:val="00E00910"/>
    <w:rsid w:val="00E00B4B"/>
    <w:rsid w:val="00E00D5A"/>
    <w:rsid w:val="00E00F20"/>
    <w:rsid w:val="00E0110A"/>
    <w:rsid w:val="00E0113E"/>
    <w:rsid w:val="00E0129A"/>
    <w:rsid w:val="00E0164B"/>
    <w:rsid w:val="00E01704"/>
    <w:rsid w:val="00E0178C"/>
    <w:rsid w:val="00E01B0D"/>
    <w:rsid w:val="00E01E6C"/>
    <w:rsid w:val="00E01F71"/>
    <w:rsid w:val="00E020CD"/>
    <w:rsid w:val="00E020F0"/>
    <w:rsid w:val="00E0265D"/>
    <w:rsid w:val="00E0269A"/>
    <w:rsid w:val="00E02924"/>
    <w:rsid w:val="00E02CFC"/>
    <w:rsid w:val="00E02E6B"/>
    <w:rsid w:val="00E02F84"/>
    <w:rsid w:val="00E03005"/>
    <w:rsid w:val="00E0317A"/>
    <w:rsid w:val="00E031A8"/>
    <w:rsid w:val="00E03834"/>
    <w:rsid w:val="00E0390D"/>
    <w:rsid w:val="00E03AD9"/>
    <w:rsid w:val="00E03F35"/>
    <w:rsid w:val="00E040C5"/>
    <w:rsid w:val="00E042E0"/>
    <w:rsid w:val="00E044CA"/>
    <w:rsid w:val="00E04711"/>
    <w:rsid w:val="00E047F8"/>
    <w:rsid w:val="00E04901"/>
    <w:rsid w:val="00E0495C"/>
    <w:rsid w:val="00E0498A"/>
    <w:rsid w:val="00E04C8F"/>
    <w:rsid w:val="00E04D62"/>
    <w:rsid w:val="00E04DA5"/>
    <w:rsid w:val="00E04DFA"/>
    <w:rsid w:val="00E04E79"/>
    <w:rsid w:val="00E04E8D"/>
    <w:rsid w:val="00E050B2"/>
    <w:rsid w:val="00E0533E"/>
    <w:rsid w:val="00E05378"/>
    <w:rsid w:val="00E05421"/>
    <w:rsid w:val="00E056DF"/>
    <w:rsid w:val="00E056E2"/>
    <w:rsid w:val="00E0587D"/>
    <w:rsid w:val="00E05CB2"/>
    <w:rsid w:val="00E05E7A"/>
    <w:rsid w:val="00E05E89"/>
    <w:rsid w:val="00E05F76"/>
    <w:rsid w:val="00E05FC7"/>
    <w:rsid w:val="00E0681A"/>
    <w:rsid w:val="00E0697D"/>
    <w:rsid w:val="00E0697F"/>
    <w:rsid w:val="00E069C6"/>
    <w:rsid w:val="00E06A10"/>
    <w:rsid w:val="00E06C2A"/>
    <w:rsid w:val="00E06D07"/>
    <w:rsid w:val="00E06DDF"/>
    <w:rsid w:val="00E06DE9"/>
    <w:rsid w:val="00E07064"/>
    <w:rsid w:val="00E07118"/>
    <w:rsid w:val="00E071B2"/>
    <w:rsid w:val="00E07394"/>
    <w:rsid w:val="00E073D0"/>
    <w:rsid w:val="00E074F2"/>
    <w:rsid w:val="00E07530"/>
    <w:rsid w:val="00E079B8"/>
    <w:rsid w:val="00E07B56"/>
    <w:rsid w:val="00E07E47"/>
    <w:rsid w:val="00E1031E"/>
    <w:rsid w:val="00E1044B"/>
    <w:rsid w:val="00E10498"/>
    <w:rsid w:val="00E10AEC"/>
    <w:rsid w:val="00E10CBB"/>
    <w:rsid w:val="00E10CC9"/>
    <w:rsid w:val="00E10E0D"/>
    <w:rsid w:val="00E110DB"/>
    <w:rsid w:val="00E11226"/>
    <w:rsid w:val="00E11287"/>
    <w:rsid w:val="00E112AF"/>
    <w:rsid w:val="00E11342"/>
    <w:rsid w:val="00E1138C"/>
    <w:rsid w:val="00E1193B"/>
    <w:rsid w:val="00E11B1D"/>
    <w:rsid w:val="00E11E1F"/>
    <w:rsid w:val="00E11E32"/>
    <w:rsid w:val="00E11ECC"/>
    <w:rsid w:val="00E12232"/>
    <w:rsid w:val="00E125C0"/>
    <w:rsid w:val="00E128D0"/>
    <w:rsid w:val="00E12ABF"/>
    <w:rsid w:val="00E12B27"/>
    <w:rsid w:val="00E12CD4"/>
    <w:rsid w:val="00E12FCB"/>
    <w:rsid w:val="00E130CC"/>
    <w:rsid w:val="00E1345A"/>
    <w:rsid w:val="00E1347B"/>
    <w:rsid w:val="00E1357C"/>
    <w:rsid w:val="00E136D8"/>
    <w:rsid w:val="00E137A7"/>
    <w:rsid w:val="00E13922"/>
    <w:rsid w:val="00E13A0E"/>
    <w:rsid w:val="00E13A95"/>
    <w:rsid w:val="00E13AAA"/>
    <w:rsid w:val="00E13AF2"/>
    <w:rsid w:val="00E13CFF"/>
    <w:rsid w:val="00E13D22"/>
    <w:rsid w:val="00E13D3A"/>
    <w:rsid w:val="00E13E8C"/>
    <w:rsid w:val="00E13F37"/>
    <w:rsid w:val="00E13FD5"/>
    <w:rsid w:val="00E141BE"/>
    <w:rsid w:val="00E1432E"/>
    <w:rsid w:val="00E14357"/>
    <w:rsid w:val="00E146B5"/>
    <w:rsid w:val="00E146DC"/>
    <w:rsid w:val="00E14BDD"/>
    <w:rsid w:val="00E14CBD"/>
    <w:rsid w:val="00E1524D"/>
    <w:rsid w:val="00E1560F"/>
    <w:rsid w:val="00E1565B"/>
    <w:rsid w:val="00E156E6"/>
    <w:rsid w:val="00E15737"/>
    <w:rsid w:val="00E1585B"/>
    <w:rsid w:val="00E15993"/>
    <w:rsid w:val="00E15B93"/>
    <w:rsid w:val="00E15D37"/>
    <w:rsid w:val="00E15D99"/>
    <w:rsid w:val="00E16025"/>
    <w:rsid w:val="00E161AF"/>
    <w:rsid w:val="00E16497"/>
    <w:rsid w:val="00E1649E"/>
    <w:rsid w:val="00E1673F"/>
    <w:rsid w:val="00E167CC"/>
    <w:rsid w:val="00E16C5A"/>
    <w:rsid w:val="00E16DEA"/>
    <w:rsid w:val="00E1705B"/>
    <w:rsid w:val="00E1727B"/>
    <w:rsid w:val="00E1734B"/>
    <w:rsid w:val="00E174EF"/>
    <w:rsid w:val="00E1774B"/>
    <w:rsid w:val="00E177A6"/>
    <w:rsid w:val="00E1784C"/>
    <w:rsid w:val="00E17B5A"/>
    <w:rsid w:val="00E17F6F"/>
    <w:rsid w:val="00E2040B"/>
    <w:rsid w:val="00E20626"/>
    <w:rsid w:val="00E20693"/>
    <w:rsid w:val="00E207B4"/>
    <w:rsid w:val="00E2099E"/>
    <w:rsid w:val="00E20B2B"/>
    <w:rsid w:val="00E20C91"/>
    <w:rsid w:val="00E20E9D"/>
    <w:rsid w:val="00E20F6A"/>
    <w:rsid w:val="00E20F96"/>
    <w:rsid w:val="00E21091"/>
    <w:rsid w:val="00E2111F"/>
    <w:rsid w:val="00E216BF"/>
    <w:rsid w:val="00E2191B"/>
    <w:rsid w:val="00E21A12"/>
    <w:rsid w:val="00E21B1A"/>
    <w:rsid w:val="00E21F80"/>
    <w:rsid w:val="00E220AD"/>
    <w:rsid w:val="00E22182"/>
    <w:rsid w:val="00E22470"/>
    <w:rsid w:val="00E22576"/>
    <w:rsid w:val="00E226ED"/>
    <w:rsid w:val="00E2270B"/>
    <w:rsid w:val="00E227E8"/>
    <w:rsid w:val="00E22822"/>
    <w:rsid w:val="00E22AAB"/>
    <w:rsid w:val="00E22CC0"/>
    <w:rsid w:val="00E2303B"/>
    <w:rsid w:val="00E230B9"/>
    <w:rsid w:val="00E23574"/>
    <w:rsid w:val="00E23897"/>
    <w:rsid w:val="00E238C7"/>
    <w:rsid w:val="00E23AB4"/>
    <w:rsid w:val="00E23AE4"/>
    <w:rsid w:val="00E23C52"/>
    <w:rsid w:val="00E23DC0"/>
    <w:rsid w:val="00E23FDF"/>
    <w:rsid w:val="00E242D9"/>
    <w:rsid w:val="00E242E2"/>
    <w:rsid w:val="00E2464F"/>
    <w:rsid w:val="00E24D5F"/>
    <w:rsid w:val="00E24F73"/>
    <w:rsid w:val="00E24F80"/>
    <w:rsid w:val="00E2548C"/>
    <w:rsid w:val="00E25658"/>
    <w:rsid w:val="00E25734"/>
    <w:rsid w:val="00E257AD"/>
    <w:rsid w:val="00E25AAF"/>
    <w:rsid w:val="00E25B31"/>
    <w:rsid w:val="00E25FBB"/>
    <w:rsid w:val="00E262BE"/>
    <w:rsid w:val="00E26623"/>
    <w:rsid w:val="00E267C0"/>
    <w:rsid w:val="00E269A8"/>
    <w:rsid w:val="00E26B3E"/>
    <w:rsid w:val="00E26E33"/>
    <w:rsid w:val="00E26F26"/>
    <w:rsid w:val="00E2753C"/>
    <w:rsid w:val="00E277DC"/>
    <w:rsid w:val="00E27CB5"/>
    <w:rsid w:val="00E30009"/>
    <w:rsid w:val="00E3018E"/>
    <w:rsid w:val="00E3022E"/>
    <w:rsid w:val="00E302D5"/>
    <w:rsid w:val="00E3040F"/>
    <w:rsid w:val="00E30631"/>
    <w:rsid w:val="00E3069C"/>
    <w:rsid w:val="00E30703"/>
    <w:rsid w:val="00E3095D"/>
    <w:rsid w:val="00E30B25"/>
    <w:rsid w:val="00E30CE4"/>
    <w:rsid w:val="00E30DA1"/>
    <w:rsid w:val="00E30FBE"/>
    <w:rsid w:val="00E310C2"/>
    <w:rsid w:val="00E310EF"/>
    <w:rsid w:val="00E31198"/>
    <w:rsid w:val="00E31560"/>
    <w:rsid w:val="00E315DE"/>
    <w:rsid w:val="00E3168B"/>
    <w:rsid w:val="00E31886"/>
    <w:rsid w:val="00E31887"/>
    <w:rsid w:val="00E318E3"/>
    <w:rsid w:val="00E3195A"/>
    <w:rsid w:val="00E3197A"/>
    <w:rsid w:val="00E319CC"/>
    <w:rsid w:val="00E31ACB"/>
    <w:rsid w:val="00E31AEC"/>
    <w:rsid w:val="00E31D16"/>
    <w:rsid w:val="00E3223B"/>
    <w:rsid w:val="00E32393"/>
    <w:rsid w:val="00E3242F"/>
    <w:rsid w:val="00E325A6"/>
    <w:rsid w:val="00E32631"/>
    <w:rsid w:val="00E326ED"/>
    <w:rsid w:val="00E32B04"/>
    <w:rsid w:val="00E32BA7"/>
    <w:rsid w:val="00E32F28"/>
    <w:rsid w:val="00E32F29"/>
    <w:rsid w:val="00E32F7B"/>
    <w:rsid w:val="00E32FBE"/>
    <w:rsid w:val="00E330B3"/>
    <w:rsid w:val="00E3312B"/>
    <w:rsid w:val="00E33150"/>
    <w:rsid w:val="00E33324"/>
    <w:rsid w:val="00E3332B"/>
    <w:rsid w:val="00E33569"/>
    <w:rsid w:val="00E33699"/>
    <w:rsid w:val="00E3371B"/>
    <w:rsid w:val="00E338E1"/>
    <w:rsid w:val="00E33AC4"/>
    <w:rsid w:val="00E33AFC"/>
    <w:rsid w:val="00E33BE0"/>
    <w:rsid w:val="00E33C19"/>
    <w:rsid w:val="00E33C4B"/>
    <w:rsid w:val="00E33E8B"/>
    <w:rsid w:val="00E33FFB"/>
    <w:rsid w:val="00E34090"/>
    <w:rsid w:val="00E34190"/>
    <w:rsid w:val="00E341D3"/>
    <w:rsid w:val="00E342AD"/>
    <w:rsid w:val="00E346A3"/>
    <w:rsid w:val="00E34A43"/>
    <w:rsid w:val="00E34BC0"/>
    <w:rsid w:val="00E34CD3"/>
    <w:rsid w:val="00E34D24"/>
    <w:rsid w:val="00E34F93"/>
    <w:rsid w:val="00E35035"/>
    <w:rsid w:val="00E3507F"/>
    <w:rsid w:val="00E35186"/>
    <w:rsid w:val="00E35A1E"/>
    <w:rsid w:val="00E35A77"/>
    <w:rsid w:val="00E35EBF"/>
    <w:rsid w:val="00E3627B"/>
    <w:rsid w:val="00E36556"/>
    <w:rsid w:val="00E36B89"/>
    <w:rsid w:val="00E36C08"/>
    <w:rsid w:val="00E36E80"/>
    <w:rsid w:val="00E37120"/>
    <w:rsid w:val="00E3760E"/>
    <w:rsid w:val="00E37611"/>
    <w:rsid w:val="00E37875"/>
    <w:rsid w:val="00E3790B"/>
    <w:rsid w:val="00E37AF4"/>
    <w:rsid w:val="00E37B20"/>
    <w:rsid w:val="00E37C6E"/>
    <w:rsid w:val="00E37EF2"/>
    <w:rsid w:val="00E37F7C"/>
    <w:rsid w:val="00E40143"/>
    <w:rsid w:val="00E4022D"/>
    <w:rsid w:val="00E40233"/>
    <w:rsid w:val="00E403A3"/>
    <w:rsid w:val="00E405F1"/>
    <w:rsid w:val="00E40702"/>
    <w:rsid w:val="00E40B3A"/>
    <w:rsid w:val="00E410D2"/>
    <w:rsid w:val="00E4134C"/>
    <w:rsid w:val="00E413D0"/>
    <w:rsid w:val="00E413EB"/>
    <w:rsid w:val="00E41547"/>
    <w:rsid w:val="00E41569"/>
    <w:rsid w:val="00E4163D"/>
    <w:rsid w:val="00E41706"/>
    <w:rsid w:val="00E41828"/>
    <w:rsid w:val="00E418E4"/>
    <w:rsid w:val="00E41EF4"/>
    <w:rsid w:val="00E4214E"/>
    <w:rsid w:val="00E42230"/>
    <w:rsid w:val="00E422AF"/>
    <w:rsid w:val="00E42828"/>
    <w:rsid w:val="00E429A7"/>
    <w:rsid w:val="00E42C3E"/>
    <w:rsid w:val="00E42CFD"/>
    <w:rsid w:val="00E42D28"/>
    <w:rsid w:val="00E42F11"/>
    <w:rsid w:val="00E42F38"/>
    <w:rsid w:val="00E42F81"/>
    <w:rsid w:val="00E43E72"/>
    <w:rsid w:val="00E43EBA"/>
    <w:rsid w:val="00E43F6A"/>
    <w:rsid w:val="00E440F4"/>
    <w:rsid w:val="00E441B1"/>
    <w:rsid w:val="00E44413"/>
    <w:rsid w:val="00E44796"/>
    <w:rsid w:val="00E447FD"/>
    <w:rsid w:val="00E448BE"/>
    <w:rsid w:val="00E44EB2"/>
    <w:rsid w:val="00E44EF7"/>
    <w:rsid w:val="00E45253"/>
    <w:rsid w:val="00E45361"/>
    <w:rsid w:val="00E456CF"/>
    <w:rsid w:val="00E45933"/>
    <w:rsid w:val="00E45A4E"/>
    <w:rsid w:val="00E45A51"/>
    <w:rsid w:val="00E45AD4"/>
    <w:rsid w:val="00E45C9C"/>
    <w:rsid w:val="00E45DA9"/>
    <w:rsid w:val="00E45FAC"/>
    <w:rsid w:val="00E4601B"/>
    <w:rsid w:val="00E4659C"/>
    <w:rsid w:val="00E46676"/>
    <w:rsid w:val="00E46898"/>
    <w:rsid w:val="00E46CCF"/>
    <w:rsid w:val="00E46CEF"/>
    <w:rsid w:val="00E478AF"/>
    <w:rsid w:val="00E47C19"/>
    <w:rsid w:val="00E47E87"/>
    <w:rsid w:val="00E47EB6"/>
    <w:rsid w:val="00E50167"/>
    <w:rsid w:val="00E501EF"/>
    <w:rsid w:val="00E502A1"/>
    <w:rsid w:val="00E5056F"/>
    <w:rsid w:val="00E506A3"/>
    <w:rsid w:val="00E507E6"/>
    <w:rsid w:val="00E50C4A"/>
    <w:rsid w:val="00E50C68"/>
    <w:rsid w:val="00E50CFB"/>
    <w:rsid w:val="00E510B0"/>
    <w:rsid w:val="00E51110"/>
    <w:rsid w:val="00E51255"/>
    <w:rsid w:val="00E513FD"/>
    <w:rsid w:val="00E516A8"/>
    <w:rsid w:val="00E5181A"/>
    <w:rsid w:val="00E518BC"/>
    <w:rsid w:val="00E51941"/>
    <w:rsid w:val="00E51964"/>
    <w:rsid w:val="00E51A2F"/>
    <w:rsid w:val="00E51AEB"/>
    <w:rsid w:val="00E51D01"/>
    <w:rsid w:val="00E51E53"/>
    <w:rsid w:val="00E522AD"/>
    <w:rsid w:val="00E527EC"/>
    <w:rsid w:val="00E52D9F"/>
    <w:rsid w:val="00E52F32"/>
    <w:rsid w:val="00E535F5"/>
    <w:rsid w:val="00E5365D"/>
    <w:rsid w:val="00E537A3"/>
    <w:rsid w:val="00E538D9"/>
    <w:rsid w:val="00E53FBE"/>
    <w:rsid w:val="00E540AB"/>
    <w:rsid w:val="00E540E3"/>
    <w:rsid w:val="00E541DB"/>
    <w:rsid w:val="00E542B3"/>
    <w:rsid w:val="00E54977"/>
    <w:rsid w:val="00E54982"/>
    <w:rsid w:val="00E549FB"/>
    <w:rsid w:val="00E54B23"/>
    <w:rsid w:val="00E54BBE"/>
    <w:rsid w:val="00E54ED5"/>
    <w:rsid w:val="00E55005"/>
    <w:rsid w:val="00E55181"/>
    <w:rsid w:val="00E5540F"/>
    <w:rsid w:val="00E55DDE"/>
    <w:rsid w:val="00E56108"/>
    <w:rsid w:val="00E561BB"/>
    <w:rsid w:val="00E561D9"/>
    <w:rsid w:val="00E5621C"/>
    <w:rsid w:val="00E564F3"/>
    <w:rsid w:val="00E565A5"/>
    <w:rsid w:val="00E56D62"/>
    <w:rsid w:val="00E56F80"/>
    <w:rsid w:val="00E570AF"/>
    <w:rsid w:val="00E5715E"/>
    <w:rsid w:val="00E571F2"/>
    <w:rsid w:val="00E57275"/>
    <w:rsid w:val="00E57406"/>
    <w:rsid w:val="00E5754E"/>
    <w:rsid w:val="00E5771E"/>
    <w:rsid w:val="00E57972"/>
    <w:rsid w:val="00E57C51"/>
    <w:rsid w:val="00E57CA3"/>
    <w:rsid w:val="00E57CE4"/>
    <w:rsid w:val="00E57EDC"/>
    <w:rsid w:val="00E57F93"/>
    <w:rsid w:val="00E57F9A"/>
    <w:rsid w:val="00E60159"/>
    <w:rsid w:val="00E60286"/>
    <w:rsid w:val="00E6037A"/>
    <w:rsid w:val="00E60AB3"/>
    <w:rsid w:val="00E60F23"/>
    <w:rsid w:val="00E61306"/>
    <w:rsid w:val="00E616E7"/>
    <w:rsid w:val="00E617C2"/>
    <w:rsid w:val="00E61A22"/>
    <w:rsid w:val="00E61B71"/>
    <w:rsid w:val="00E62094"/>
    <w:rsid w:val="00E6239B"/>
    <w:rsid w:val="00E6248C"/>
    <w:rsid w:val="00E624E2"/>
    <w:rsid w:val="00E628B5"/>
    <w:rsid w:val="00E6312D"/>
    <w:rsid w:val="00E63163"/>
    <w:rsid w:val="00E633BF"/>
    <w:rsid w:val="00E633E8"/>
    <w:rsid w:val="00E6345D"/>
    <w:rsid w:val="00E6363F"/>
    <w:rsid w:val="00E63DE0"/>
    <w:rsid w:val="00E64646"/>
    <w:rsid w:val="00E647DC"/>
    <w:rsid w:val="00E648E2"/>
    <w:rsid w:val="00E64956"/>
    <w:rsid w:val="00E64C2F"/>
    <w:rsid w:val="00E64F42"/>
    <w:rsid w:val="00E651A5"/>
    <w:rsid w:val="00E6542C"/>
    <w:rsid w:val="00E655C3"/>
    <w:rsid w:val="00E65664"/>
    <w:rsid w:val="00E65A06"/>
    <w:rsid w:val="00E65B29"/>
    <w:rsid w:val="00E65E60"/>
    <w:rsid w:val="00E6607B"/>
    <w:rsid w:val="00E6616C"/>
    <w:rsid w:val="00E661EE"/>
    <w:rsid w:val="00E6645F"/>
    <w:rsid w:val="00E664AE"/>
    <w:rsid w:val="00E6672F"/>
    <w:rsid w:val="00E669C0"/>
    <w:rsid w:val="00E66B14"/>
    <w:rsid w:val="00E66F2D"/>
    <w:rsid w:val="00E670D5"/>
    <w:rsid w:val="00E671B3"/>
    <w:rsid w:val="00E672F3"/>
    <w:rsid w:val="00E67361"/>
    <w:rsid w:val="00E67377"/>
    <w:rsid w:val="00E67793"/>
    <w:rsid w:val="00E67AA4"/>
    <w:rsid w:val="00E67B2F"/>
    <w:rsid w:val="00E67BDF"/>
    <w:rsid w:val="00E67D5C"/>
    <w:rsid w:val="00E67D94"/>
    <w:rsid w:val="00E67DDA"/>
    <w:rsid w:val="00E67E2D"/>
    <w:rsid w:val="00E67E43"/>
    <w:rsid w:val="00E67FF4"/>
    <w:rsid w:val="00E7020B"/>
    <w:rsid w:val="00E7068F"/>
    <w:rsid w:val="00E7072C"/>
    <w:rsid w:val="00E707DB"/>
    <w:rsid w:val="00E70A82"/>
    <w:rsid w:val="00E71079"/>
    <w:rsid w:val="00E71729"/>
    <w:rsid w:val="00E7197C"/>
    <w:rsid w:val="00E719B8"/>
    <w:rsid w:val="00E71A21"/>
    <w:rsid w:val="00E71AF9"/>
    <w:rsid w:val="00E71B0F"/>
    <w:rsid w:val="00E71BCA"/>
    <w:rsid w:val="00E71C8D"/>
    <w:rsid w:val="00E7204C"/>
    <w:rsid w:val="00E72285"/>
    <w:rsid w:val="00E7247A"/>
    <w:rsid w:val="00E725B8"/>
    <w:rsid w:val="00E72664"/>
    <w:rsid w:val="00E72CDB"/>
    <w:rsid w:val="00E72D0B"/>
    <w:rsid w:val="00E72D2A"/>
    <w:rsid w:val="00E72D67"/>
    <w:rsid w:val="00E72EF7"/>
    <w:rsid w:val="00E730C8"/>
    <w:rsid w:val="00E734C5"/>
    <w:rsid w:val="00E736CF"/>
    <w:rsid w:val="00E73A09"/>
    <w:rsid w:val="00E73F3B"/>
    <w:rsid w:val="00E7404F"/>
    <w:rsid w:val="00E7418A"/>
    <w:rsid w:val="00E74235"/>
    <w:rsid w:val="00E743FA"/>
    <w:rsid w:val="00E74403"/>
    <w:rsid w:val="00E74468"/>
    <w:rsid w:val="00E746F8"/>
    <w:rsid w:val="00E7485A"/>
    <w:rsid w:val="00E749C8"/>
    <w:rsid w:val="00E749CF"/>
    <w:rsid w:val="00E74F94"/>
    <w:rsid w:val="00E751B9"/>
    <w:rsid w:val="00E7559D"/>
    <w:rsid w:val="00E756CE"/>
    <w:rsid w:val="00E757DA"/>
    <w:rsid w:val="00E7588E"/>
    <w:rsid w:val="00E76239"/>
    <w:rsid w:val="00E766EC"/>
    <w:rsid w:val="00E7675B"/>
    <w:rsid w:val="00E767A4"/>
    <w:rsid w:val="00E76982"/>
    <w:rsid w:val="00E76986"/>
    <w:rsid w:val="00E76A5E"/>
    <w:rsid w:val="00E76F23"/>
    <w:rsid w:val="00E77179"/>
    <w:rsid w:val="00E771F7"/>
    <w:rsid w:val="00E7731E"/>
    <w:rsid w:val="00E77894"/>
    <w:rsid w:val="00E77905"/>
    <w:rsid w:val="00E779AE"/>
    <w:rsid w:val="00E77E2D"/>
    <w:rsid w:val="00E800E8"/>
    <w:rsid w:val="00E802F2"/>
    <w:rsid w:val="00E804B4"/>
    <w:rsid w:val="00E80500"/>
    <w:rsid w:val="00E8051D"/>
    <w:rsid w:val="00E806F0"/>
    <w:rsid w:val="00E8099C"/>
    <w:rsid w:val="00E80B0B"/>
    <w:rsid w:val="00E80D9A"/>
    <w:rsid w:val="00E80E9D"/>
    <w:rsid w:val="00E81168"/>
    <w:rsid w:val="00E813EA"/>
    <w:rsid w:val="00E8165D"/>
    <w:rsid w:val="00E81787"/>
    <w:rsid w:val="00E81D72"/>
    <w:rsid w:val="00E81EF9"/>
    <w:rsid w:val="00E82084"/>
    <w:rsid w:val="00E8238F"/>
    <w:rsid w:val="00E8250E"/>
    <w:rsid w:val="00E82626"/>
    <w:rsid w:val="00E826D6"/>
    <w:rsid w:val="00E82707"/>
    <w:rsid w:val="00E82709"/>
    <w:rsid w:val="00E82851"/>
    <w:rsid w:val="00E82953"/>
    <w:rsid w:val="00E829ED"/>
    <w:rsid w:val="00E82ACF"/>
    <w:rsid w:val="00E82BEE"/>
    <w:rsid w:val="00E82E28"/>
    <w:rsid w:val="00E8321E"/>
    <w:rsid w:val="00E8324A"/>
    <w:rsid w:val="00E83380"/>
    <w:rsid w:val="00E835EA"/>
    <w:rsid w:val="00E837D4"/>
    <w:rsid w:val="00E83A4A"/>
    <w:rsid w:val="00E83C23"/>
    <w:rsid w:val="00E83E46"/>
    <w:rsid w:val="00E83E95"/>
    <w:rsid w:val="00E83F65"/>
    <w:rsid w:val="00E83FAF"/>
    <w:rsid w:val="00E83FDA"/>
    <w:rsid w:val="00E84136"/>
    <w:rsid w:val="00E846E3"/>
    <w:rsid w:val="00E8471C"/>
    <w:rsid w:val="00E84ADD"/>
    <w:rsid w:val="00E84C6B"/>
    <w:rsid w:val="00E851AC"/>
    <w:rsid w:val="00E85460"/>
    <w:rsid w:val="00E858CD"/>
    <w:rsid w:val="00E8597A"/>
    <w:rsid w:val="00E85A09"/>
    <w:rsid w:val="00E85EB2"/>
    <w:rsid w:val="00E85F7D"/>
    <w:rsid w:val="00E86057"/>
    <w:rsid w:val="00E860F0"/>
    <w:rsid w:val="00E8625C"/>
    <w:rsid w:val="00E86332"/>
    <w:rsid w:val="00E863E1"/>
    <w:rsid w:val="00E86500"/>
    <w:rsid w:val="00E86614"/>
    <w:rsid w:val="00E868BE"/>
    <w:rsid w:val="00E86912"/>
    <w:rsid w:val="00E86A81"/>
    <w:rsid w:val="00E86BCE"/>
    <w:rsid w:val="00E86C26"/>
    <w:rsid w:val="00E86D0F"/>
    <w:rsid w:val="00E86DE2"/>
    <w:rsid w:val="00E871C8"/>
    <w:rsid w:val="00E873F9"/>
    <w:rsid w:val="00E875D0"/>
    <w:rsid w:val="00E875E8"/>
    <w:rsid w:val="00E8785B"/>
    <w:rsid w:val="00E8793D"/>
    <w:rsid w:val="00E87AA6"/>
    <w:rsid w:val="00E87E1A"/>
    <w:rsid w:val="00E90005"/>
    <w:rsid w:val="00E90048"/>
    <w:rsid w:val="00E900D6"/>
    <w:rsid w:val="00E90342"/>
    <w:rsid w:val="00E905A4"/>
    <w:rsid w:val="00E905FE"/>
    <w:rsid w:val="00E90614"/>
    <w:rsid w:val="00E9082D"/>
    <w:rsid w:val="00E9083D"/>
    <w:rsid w:val="00E90990"/>
    <w:rsid w:val="00E90A0D"/>
    <w:rsid w:val="00E90B1A"/>
    <w:rsid w:val="00E90B94"/>
    <w:rsid w:val="00E90BC0"/>
    <w:rsid w:val="00E90E5B"/>
    <w:rsid w:val="00E90EBC"/>
    <w:rsid w:val="00E90F6C"/>
    <w:rsid w:val="00E90F89"/>
    <w:rsid w:val="00E911BF"/>
    <w:rsid w:val="00E91300"/>
    <w:rsid w:val="00E91348"/>
    <w:rsid w:val="00E913AD"/>
    <w:rsid w:val="00E9171A"/>
    <w:rsid w:val="00E9172B"/>
    <w:rsid w:val="00E9192C"/>
    <w:rsid w:val="00E91AA9"/>
    <w:rsid w:val="00E91D72"/>
    <w:rsid w:val="00E91DFC"/>
    <w:rsid w:val="00E91E77"/>
    <w:rsid w:val="00E9204F"/>
    <w:rsid w:val="00E920F9"/>
    <w:rsid w:val="00E92270"/>
    <w:rsid w:val="00E923E8"/>
    <w:rsid w:val="00E92674"/>
    <w:rsid w:val="00E928A4"/>
    <w:rsid w:val="00E92AA3"/>
    <w:rsid w:val="00E92BBC"/>
    <w:rsid w:val="00E92FA3"/>
    <w:rsid w:val="00E93065"/>
    <w:rsid w:val="00E930BC"/>
    <w:rsid w:val="00E9334C"/>
    <w:rsid w:val="00E9340F"/>
    <w:rsid w:val="00E934A1"/>
    <w:rsid w:val="00E93773"/>
    <w:rsid w:val="00E9393E"/>
    <w:rsid w:val="00E93CE1"/>
    <w:rsid w:val="00E93F47"/>
    <w:rsid w:val="00E941C9"/>
    <w:rsid w:val="00E9443F"/>
    <w:rsid w:val="00E9445A"/>
    <w:rsid w:val="00E94620"/>
    <w:rsid w:val="00E94732"/>
    <w:rsid w:val="00E947B4"/>
    <w:rsid w:val="00E94831"/>
    <w:rsid w:val="00E948AF"/>
    <w:rsid w:val="00E94978"/>
    <w:rsid w:val="00E949CC"/>
    <w:rsid w:val="00E94C58"/>
    <w:rsid w:val="00E94E4B"/>
    <w:rsid w:val="00E9506A"/>
    <w:rsid w:val="00E951CA"/>
    <w:rsid w:val="00E954FB"/>
    <w:rsid w:val="00E95539"/>
    <w:rsid w:val="00E95637"/>
    <w:rsid w:val="00E95777"/>
    <w:rsid w:val="00E95855"/>
    <w:rsid w:val="00E95977"/>
    <w:rsid w:val="00E95E66"/>
    <w:rsid w:val="00E963AF"/>
    <w:rsid w:val="00E963B8"/>
    <w:rsid w:val="00E96449"/>
    <w:rsid w:val="00E96478"/>
    <w:rsid w:val="00E9653F"/>
    <w:rsid w:val="00E966A9"/>
    <w:rsid w:val="00E9684A"/>
    <w:rsid w:val="00E96882"/>
    <w:rsid w:val="00E96930"/>
    <w:rsid w:val="00E969AB"/>
    <w:rsid w:val="00E969B5"/>
    <w:rsid w:val="00E96C1F"/>
    <w:rsid w:val="00E96E2C"/>
    <w:rsid w:val="00E96E8C"/>
    <w:rsid w:val="00E96F6D"/>
    <w:rsid w:val="00E97189"/>
    <w:rsid w:val="00E971B0"/>
    <w:rsid w:val="00E97432"/>
    <w:rsid w:val="00E97574"/>
    <w:rsid w:val="00E97606"/>
    <w:rsid w:val="00E97626"/>
    <w:rsid w:val="00E978E7"/>
    <w:rsid w:val="00E97A17"/>
    <w:rsid w:val="00E97AAA"/>
    <w:rsid w:val="00E97C32"/>
    <w:rsid w:val="00E97D0D"/>
    <w:rsid w:val="00E97EC3"/>
    <w:rsid w:val="00EA00AB"/>
    <w:rsid w:val="00EA01F0"/>
    <w:rsid w:val="00EA05FB"/>
    <w:rsid w:val="00EA061C"/>
    <w:rsid w:val="00EA06A8"/>
    <w:rsid w:val="00EA07F8"/>
    <w:rsid w:val="00EA09C9"/>
    <w:rsid w:val="00EA0DB4"/>
    <w:rsid w:val="00EA102B"/>
    <w:rsid w:val="00EA105F"/>
    <w:rsid w:val="00EA1517"/>
    <w:rsid w:val="00EA16C4"/>
    <w:rsid w:val="00EA175A"/>
    <w:rsid w:val="00EA18BF"/>
    <w:rsid w:val="00EA1931"/>
    <w:rsid w:val="00EA1B5B"/>
    <w:rsid w:val="00EA1B89"/>
    <w:rsid w:val="00EA1B94"/>
    <w:rsid w:val="00EA1D59"/>
    <w:rsid w:val="00EA1D5F"/>
    <w:rsid w:val="00EA2134"/>
    <w:rsid w:val="00EA21A0"/>
    <w:rsid w:val="00EA22E5"/>
    <w:rsid w:val="00EA2366"/>
    <w:rsid w:val="00EA24F7"/>
    <w:rsid w:val="00EA257C"/>
    <w:rsid w:val="00EA258C"/>
    <w:rsid w:val="00EA25F2"/>
    <w:rsid w:val="00EA26F5"/>
    <w:rsid w:val="00EA278F"/>
    <w:rsid w:val="00EA28B5"/>
    <w:rsid w:val="00EA28B6"/>
    <w:rsid w:val="00EA2FB5"/>
    <w:rsid w:val="00EA2FC6"/>
    <w:rsid w:val="00EA3248"/>
    <w:rsid w:val="00EA32A7"/>
    <w:rsid w:val="00EA3425"/>
    <w:rsid w:val="00EA34C6"/>
    <w:rsid w:val="00EA387F"/>
    <w:rsid w:val="00EA3881"/>
    <w:rsid w:val="00EA3C1C"/>
    <w:rsid w:val="00EA3C6C"/>
    <w:rsid w:val="00EA3E2B"/>
    <w:rsid w:val="00EA3EAE"/>
    <w:rsid w:val="00EA443B"/>
    <w:rsid w:val="00EA4650"/>
    <w:rsid w:val="00EA46FA"/>
    <w:rsid w:val="00EA4857"/>
    <w:rsid w:val="00EA487D"/>
    <w:rsid w:val="00EA4AC4"/>
    <w:rsid w:val="00EA5071"/>
    <w:rsid w:val="00EA519F"/>
    <w:rsid w:val="00EA569A"/>
    <w:rsid w:val="00EA56BC"/>
    <w:rsid w:val="00EA588C"/>
    <w:rsid w:val="00EA5945"/>
    <w:rsid w:val="00EA59E6"/>
    <w:rsid w:val="00EA5B77"/>
    <w:rsid w:val="00EA6144"/>
    <w:rsid w:val="00EA6272"/>
    <w:rsid w:val="00EA6310"/>
    <w:rsid w:val="00EA6331"/>
    <w:rsid w:val="00EA6BD0"/>
    <w:rsid w:val="00EA6CB4"/>
    <w:rsid w:val="00EA6D3D"/>
    <w:rsid w:val="00EA6D9E"/>
    <w:rsid w:val="00EA6ECE"/>
    <w:rsid w:val="00EA746F"/>
    <w:rsid w:val="00EA762E"/>
    <w:rsid w:val="00EA764C"/>
    <w:rsid w:val="00EA7719"/>
    <w:rsid w:val="00EA7898"/>
    <w:rsid w:val="00EA79EF"/>
    <w:rsid w:val="00EA7C0C"/>
    <w:rsid w:val="00EA7E59"/>
    <w:rsid w:val="00EB04E6"/>
    <w:rsid w:val="00EB04EA"/>
    <w:rsid w:val="00EB0A40"/>
    <w:rsid w:val="00EB0AAC"/>
    <w:rsid w:val="00EB0BF7"/>
    <w:rsid w:val="00EB0D80"/>
    <w:rsid w:val="00EB0E7D"/>
    <w:rsid w:val="00EB0F6E"/>
    <w:rsid w:val="00EB123C"/>
    <w:rsid w:val="00EB12B7"/>
    <w:rsid w:val="00EB140A"/>
    <w:rsid w:val="00EB145D"/>
    <w:rsid w:val="00EB15AB"/>
    <w:rsid w:val="00EB1815"/>
    <w:rsid w:val="00EB1822"/>
    <w:rsid w:val="00EB1829"/>
    <w:rsid w:val="00EB1853"/>
    <w:rsid w:val="00EB1BBC"/>
    <w:rsid w:val="00EB1CF0"/>
    <w:rsid w:val="00EB1E2F"/>
    <w:rsid w:val="00EB22BD"/>
    <w:rsid w:val="00EB23F8"/>
    <w:rsid w:val="00EB255C"/>
    <w:rsid w:val="00EB25E4"/>
    <w:rsid w:val="00EB26D9"/>
    <w:rsid w:val="00EB281D"/>
    <w:rsid w:val="00EB2AB7"/>
    <w:rsid w:val="00EB2AF2"/>
    <w:rsid w:val="00EB2C51"/>
    <w:rsid w:val="00EB2EFD"/>
    <w:rsid w:val="00EB2F3F"/>
    <w:rsid w:val="00EB314C"/>
    <w:rsid w:val="00EB318B"/>
    <w:rsid w:val="00EB3508"/>
    <w:rsid w:val="00EB35A0"/>
    <w:rsid w:val="00EB3C9F"/>
    <w:rsid w:val="00EB3E76"/>
    <w:rsid w:val="00EB409D"/>
    <w:rsid w:val="00EB4517"/>
    <w:rsid w:val="00EB45DE"/>
    <w:rsid w:val="00EB4943"/>
    <w:rsid w:val="00EB4A55"/>
    <w:rsid w:val="00EB4AA0"/>
    <w:rsid w:val="00EB4AF5"/>
    <w:rsid w:val="00EB4C48"/>
    <w:rsid w:val="00EB4C9A"/>
    <w:rsid w:val="00EB51BF"/>
    <w:rsid w:val="00EB521B"/>
    <w:rsid w:val="00EB554B"/>
    <w:rsid w:val="00EB55E7"/>
    <w:rsid w:val="00EB5677"/>
    <w:rsid w:val="00EB5750"/>
    <w:rsid w:val="00EB5982"/>
    <w:rsid w:val="00EB59CA"/>
    <w:rsid w:val="00EB5C5B"/>
    <w:rsid w:val="00EB5CBC"/>
    <w:rsid w:val="00EB5DC6"/>
    <w:rsid w:val="00EB5E06"/>
    <w:rsid w:val="00EB61F5"/>
    <w:rsid w:val="00EB62FD"/>
    <w:rsid w:val="00EB6472"/>
    <w:rsid w:val="00EB64B7"/>
    <w:rsid w:val="00EB65E0"/>
    <w:rsid w:val="00EB6629"/>
    <w:rsid w:val="00EB69B5"/>
    <w:rsid w:val="00EB6B66"/>
    <w:rsid w:val="00EB6BA7"/>
    <w:rsid w:val="00EB6CC3"/>
    <w:rsid w:val="00EB6E75"/>
    <w:rsid w:val="00EB6EEC"/>
    <w:rsid w:val="00EB6FF0"/>
    <w:rsid w:val="00EB72E7"/>
    <w:rsid w:val="00EB775D"/>
    <w:rsid w:val="00EB7856"/>
    <w:rsid w:val="00EB7955"/>
    <w:rsid w:val="00EB7964"/>
    <w:rsid w:val="00EB79DA"/>
    <w:rsid w:val="00EB7A24"/>
    <w:rsid w:val="00EB7A7E"/>
    <w:rsid w:val="00EB7AB8"/>
    <w:rsid w:val="00EB7CE5"/>
    <w:rsid w:val="00EB7F3B"/>
    <w:rsid w:val="00EC02E7"/>
    <w:rsid w:val="00EC07CF"/>
    <w:rsid w:val="00EC09C7"/>
    <w:rsid w:val="00EC0A14"/>
    <w:rsid w:val="00EC0A4E"/>
    <w:rsid w:val="00EC0B30"/>
    <w:rsid w:val="00EC0BD9"/>
    <w:rsid w:val="00EC0DF6"/>
    <w:rsid w:val="00EC0F1C"/>
    <w:rsid w:val="00EC1214"/>
    <w:rsid w:val="00EC1283"/>
    <w:rsid w:val="00EC1298"/>
    <w:rsid w:val="00EC1407"/>
    <w:rsid w:val="00EC148D"/>
    <w:rsid w:val="00EC155E"/>
    <w:rsid w:val="00EC1643"/>
    <w:rsid w:val="00EC1B1A"/>
    <w:rsid w:val="00EC1B80"/>
    <w:rsid w:val="00EC1C5F"/>
    <w:rsid w:val="00EC1D0B"/>
    <w:rsid w:val="00EC1E22"/>
    <w:rsid w:val="00EC1F01"/>
    <w:rsid w:val="00EC2478"/>
    <w:rsid w:val="00EC2489"/>
    <w:rsid w:val="00EC2549"/>
    <w:rsid w:val="00EC284D"/>
    <w:rsid w:val="00EC28E2"/>
    <w:rsid w:val="00EC29B6"/>
    <w:rsid w:val="00EC2CE9"/>
    <w:rsid w:val="00EC2DDE"/>
    <w:rsid w:val="00EC2EEE"/>
    <w:rsid w:val="00EC2F30"/>
    <w:rsid w:val="00EC2F5D"/>
    <w:rsid w:val="00EC2FAA"/>
    <w:rsid w:val="00EC33C5"/>
    <w:rsid w:val="00EC34B3"/>
    <w:rsid w:val="00EC360A"/>
    <w:rsid w:val="00EC38E1"/>
    <w:rsid w:val="00EC3D22"/>
    <w:rsid w:val="00EC3DD0"/>
    <w:rsid w:val="00EC411D"/>
    <w:rsid w:val="00EC412C"/>
    <w:rsid w:val="00EC41E0"/>
    <w:rsid w:val="00EC434B"/>
    <w:rsid w:val="00EC45E8"/>
    <w:rsid w:val="00EC4638"/>
    <w:rsid w:val="00EC470F"/>
    <w:rsid w:val="00EC47B2"/>
    <w:rsid w:val="00EC47E4"/>
    <w:rsid w:val="00EC4850"/>
    <w:rsid w:val="00EC4894"/>
    <w:rsid w:val="00EC4D56"/>
    <w:rsid w:val="00EC4E3D"/>
    <w:rsid w:val="00EC4E67"/>
    <w:rsid w:val="00EC4F65"/>
    <w:rsid w:val="00EC518F"/>
    <w:rsid w:val="00EC5539"/>
    <w:rsid w:val="00EC5561"/>
    <w:rsid w:val="00EC556C"/>
    <w:rsid w:val="00EC56BF"/>
    <w:rsid w:val="00EC57E2"/>
    <w:rsid w:val="00EC5B00"/>
    <w:rsid w:val="00EC5DFF"/>
    <w:rsid w:val="00EC5E53"/>
    <w:rsid w:val="00EC5F79"/>
    <w:rsid w:val="00EC6039"/>
    <w:rsid w:val="00EC606F"/>
    <w:rsid w:val="00EC63FD"/>
    <w:rsid w:val="00EC6603"/>
    <w:rsid w:val="00EC67C8"/>
    <w:rsid w:val="00EC6A4D"/>
    <w:rsid w:val="00EC6A53"/>
    <w:rsid w:val="00EC6DF3"/>
    <w:rsid w:val="00EC709F"/>
    <w:rsid w:val="00EC7249"/>
    <w:rsid w:val="00EC777A"/>
    <w:rsid w:val="00EC7974"/>
    <w:rsid w:val="00EC7ABF"/>
    <w:rsid w:val="00EC7AC0"/>
    <w:rsid w:val="00EC7B37"/>
    <w:rsid w:val="00EC7D66"/>
    <w:rsid w:val="00EC7EF7"/>
    <w:rsid w:val="00EC7F0C"/>
    <w:rsid w:val="00ED035E"/>
    <w:rsid w:val="00ED036D"/>
    <w:rsid w:val="00ED07CE"/>
    <w:rsid w:val="00ED0C49"/>
    <w:rsid w:val="00ED0CB9"/>
    <w:rsid w:val="00ED0DD4"/>
    <w:rsid w:val="00ED0E00"/>
    <w:rsid w:val="00ED0FCA"/>
    <w:rsid w:val="00ED1091"/>
    <w:rsid w:val="00ED1178"/>
    <w:rsid w:val="00ED139B"/>
    <w:rsid w:val="00ED1404"/>
    <w:rsid w:val="00ED147C"/>
    <w:rsid w:val="00ED14FE"/>
    <w:rsid w:val="00ED1556"/>
    <w:rsid w:val="00ED17F5"/>
    <w:rsid w:val="00ED1928"/>
    <w:rsid w:val="00ED19C7"/>
    <w:rsid w:val="00ED1B37"/>
    <w:rsid w:val="00ED1C34"/>
    <w:rsid w:val="00ED1D04"/>
    <w:rsid w:val="00ED205B"/>
    <w:rsid w:val="00ED2076"/>
    <w:rsid w:val="00ED20B8"/>
    <w:rsid w:val="00ED21DA"/>
    <w:rsid w:val="00ED249B"/>
    <w:rsid w:val="00ED24B5"/>
    <w:rsid w:val="00ED2694"/>
    <w:rsid w:val="00ED26C8"/>
    <w:rsid w:val="00ED2C96"/>
    <w:rsid w:val="00ED2DDE"/>
    <w:rsid w:val="00ED2EA3"/>
    <w:rsid w:val="00ED2F62"/>
    <w:rsid w:val="00ED3146"/>
    <w:rsid w:val="00ED36BA"/>
    <w:rsid w:val="00ED37FB"/>
    <w:rsid w:val="00ED3A85"/>
    <w:rsid w:val="00ED3F69"/>
    <w:rsid w:val="00ED4007"/>
    <w:rsid w:val="00ED41BE"/>
    <w:rsid w:val="00ED4241"/>
    <w:rsid w:val="00ED4309"/>
    <w:rsid w:val="00ED4479"/>
    <w:rsid w:val="00ED4914"/>
    <w:rsid w:val="00ED4BCC"/>
    <w:rsid w:val="00ED4DE9"/>
    <w:rsid w:val="00ED4E40"/>
    <w:rsid w:val="00ED4ED8"/>
    <w:rsid w:val="00ED5083"/>
    <w:rsid w:val="00ED5222"/>
    <w:rsid w:val="00ED52F7"/>
    <w:rsid w:val="00ED54E9"/>
    <w:rsid w:val="00ED562C"/>
    <w:rsid w:val="00ED5637"/>
    <w:rsid w:val="00ED5743"/>
    <w:rsid w:val="00ED58DC"/>
    <w:rsid w:val="00ED5B68"/>
    <w:rsid w:val="00ED5C2D"/>
    <w:rsid w:val="00ED5C45"/>
    <w:rsid w:val="00ED5D71"/>
    <w:rsid w:val="00ED5EB5"/>
    <w:rsid w:val="00ED60BB"/>
    <w:rsid w:val="00ED616F"/>
    <w:rsid w:val="00ED639B"/>
    <w:rsid w:val="00ED63B0"/>
    <w:rsid w:val="00ED64AD"/>
    <w:rsid w:val="00ED64D4"/>
    <w:rsid w:val="00ED6545"/>
    <w:rsid w:val="00ED678E"/>
    <w:rsid w:val="00ED67A3"/>
    <w:rsid w:val="00ED6A2F"/>
    <w:rsid w:val="00ED72E5"/>
    <w:rsid w:val="00ED737F"/>
    <w:rsid w:val="00ED757C"/>
    <w:rsid w:val="00ED79AC"/>
    <w:rsid w:val="00ED7B92"/>
    <w:rsid w:val="00ED7C44"/>
    <w:rsid w:val="00ED7E30"/>
    <w:rsid w:val="00ED7F75"/>
    <w:rsid w:val="00ED7FEC"/>
    <w:rsid w:val="00EE033B"/>
    <w:rsid w:val="00EE0730"/>
    <w:rsid w:val="00EE09B5"/>
    <w:rsid w:val="00EE0B30"/>
    <w:rsid w:val="00EE0B6B"/>
    <w:rsid w:val="00EE0B94"/>
    <w:rsid w:val="00EE0CBD"/>
    <w:rsid w:val="00EE1353"/>
    <w:rsid w:val="00EE139A"/>
    <w:rsid w:val="00EE15BC"/>
    <w:rsid w:val="00EE1640"/>
    <w:rsid w:val="00EE175C"/>
    <w:rsid w:val="00EE195B"/>
    <w:rsid w:val="00EE19E8"/>
    <w:rsid w:val="00EE1A2E"/>
    <w:rsid w:val="00EE1CB4"/>
    <w:rsid w:val="00EE1F5F"/>
    <w:rsid w:val="00EE21D6"/>
    <w:rsid w:val="00EE2202"/>
    <w:rsid w:val="00EE22AE"/>
    <w:rsid w:val="00EE2339"/>
    <w:rsid w:val="00EE2495"/>
    <w:rsid w:val="00EE2524"/>
    <w:rsid w:val="00EE286B"/>
    <w:rsid w:val="00EE2941"/>
    <w:rsid w:val="00EE2B92"/>
    <w:rsid w:val="00EE2D75"/>
    <w:rsid w:val="00EE2F03"/>
    <w:rsid w:val="00EE2F94"/>
    <w:rsid w:val="00EE308B"/>
    <w:rsid w:val="00EE381A"/>
    <w:rsid w:val="00EE3895"/>
    <w:rsid w:val="00EE3EEB"/>
    <w:rsid w:val="00EE42A2"/>
    <w:rsid w:val="00EE442B"/>
    <w:rsid w:val="00EE4596"/>
    <w:rsid w:val="00EE45BB"/>
    <w:rsid w:val="00EE4647"/>
    <w:rsid w:val="00EE4699"/>
    <w:rsid w:val="00EE4877"/>
    <w:rsid w:val="00EE496B"/>
    <w:rsid w:val="00EE4AC5"/>
    <w:rsid w:val="00EE4B8A"/>
    <w:rsid w:val="00EE4CDD"/>
    <w:rsid w:val="00EE4DCA"/>
    <w:rsid w:val="00EE4F7F"/>
    <w:rsid w:val="00EE5091"/>
    <w:rsid w:val="00EE5190"/>
    <w:rsid w:val="00EE5247"/>
    <w:rsid w:val="00EE5631"/>
    <w:rsid w:val="00EE5662"/>
    <w:rsid w:val="00EE5B67"/>
    <w:rsid w:val="00EE5D2B"/>
    <w:rsid w:val="00EE5DBB"/>
    <w:rsid w:val="00EE608A"/>
    <w:rsid w:val="00EE61D5"/>
    <w:rsid w:val="00EE6302"/>
    <w:rsid w:val="00EE6474"/>
    <w:rsid w:val="00EE659C"/>
    <w:rsid w:val="00EE688F"/>
    <w:rsid w:val="00EE68D1"/>
    <w:rsid w:val="00EE6E0D"/>
    <w:rsid w:val="00EE6E62"/>
    <w:rsid w:val="00EE7186"/>
    <w:rsid w:val="00EE7641"/>
    <w:rsid w:val="00EE7805"/>
    <w:rsid w:val="00EE783A"/>
    <w:rsid w:val="00EE78DE"/>
    <w:rsid w:val="00EE78ED"/>
    <w:rsid w:val="00EE7975"/>
    <w:rsid w:val="00EE7B88"/>
    <w:rsid w:val="00EE7C09"/>
    <w:rsid w:val="00EE7C91"/>
    <w:rsid w:val="00EE7D73"/>
    <w:rsid w:val="00EE7E15"/>
    <w:rsid w:val="00EF0211"/>
    <w:rsid w:val="00EF02F6"/>
    <w:rsid w:val="00EF045F"/>
    <w:rsid w:val="00EF06DB"/>
    <w:rsid w:val="00EF0805"/>
    <w:rsid w:val="00EF081D"/>
    <w:rsid w:val="00EF0FBD"/>
    <w:rsid w:val="00EF1358"/>
    <w:rsid w:val="00EF1519"/>
    <w:rsid w:val="00EF16E9"/>
    <w:rsid w:val="00EF1985"/>
    <w:rsid w:val="00EF1A84"/>
    <w:rsid w:val="00EF1B5E"/>
    <w:rsid w:val="00EF1BA0"/>
    <w:rsid w:val="00EF1E76"/>
    <w:rsid w:val="00EF1F7A"/>
    <w:rsid w:val="00EF2028"/>
    <w:rsid w:val="00EF20E6"/>
    <w:rsid w:val="00EF2123"/>
    <w:rsid w:val="00EF236A"/>
    <w:rsid w:val="00EF26AF"/>
    <w:rsid w:val="00EF2A77"/>
    <w:rsid w:val="00EF2A9C"/>
    <w:rsid w:val="00EF2E1C"/>
    <w:rsid w:val="00EF3075"/>
    <w:rsid w:val="00EF3101"/>
    <w:rsid w:val="00EF3113"/>
    <w:rsid w:val="00EF3295"/>
    <w:rsid w:val="00EF32B6"/>
    <w:rsid w:val="00EF35DA"/>
    <w:rsid w:val="00EF3621"/>
    <w:rsid w:val="00EF3662"/>
    <w:rsid w:val="00EF38DD"/>
    <w:rsid w:val="00EF38F4"/>
    <w:rsid w:val="00EF3956"/>
    <w:rsid w:val="00EF39F6"/>
    <w:rsid w:val="00EF3DF4"/>
    <w:rsid w:val="00EF3E26"/>
    <w:rsid w:val="00EF427C"/>
    <w:rsid w:val="00EF42EB"/>
    <w:rsid w:val="00EF4674"/>
    <w:rsid w:val="00EF46E8"/>
    <w:rsid w:val="00EF477F"/>
    <w:rsid w:val="00EF4C50"/>
    <w:rsid w:val="00EF4DFF"/>
    <w:rsid w:val="00EF518F"/>
    <w:rsid w:val="00EF5206"/>
    <w:rsid w:val="00EF5364"/>
    <w:rsid w:val="00EF5595"/>
    <w:rsid w:val="00EF55E7"/>
    <w:rsid w:val="00EF596B"/>
    <w:rsid w:val="00EF5C5A"/>
    <w:rsid w:val="00EF5D5C"/>
    <w:rsid w:val="00EF5DBC"/>
    <w:rsid w:val="00EF5E27"/>
    <w:rsid w:val="00EF616C"/>
    <w:rsid w:val="00EF62CB"/>
    <w:rsid w:val="00EF6309"/>
    <w:rsid w:val="00EF66C6"/>
    <w:rsid w:val="00EF6724"/>
    <w:rsid w:val="00EF677B"/>
    <w:rsid w:val="00EF6809"/>
    <w:rsid w:val="00EF69D0"/>
    <w:rsid w:val="00EF6A06"/>
    <w:rsid w:val="00EF6D36"/>
    <w:rsid w:val="00EF6D4B"/>
    <w:rsid w:val="00EF6E67"/>
    <w:rsid w:val="00EF6E89"/>
    <w:rsid w:val="00EF710D"/>
    <w:rsid w:val="00EF7218"/>
    <w:rsid w:val="00EF730E"/>
    <w:rsid w:val="00EF753C"/>
    <w:rsid w:val="00EF76B6"/>
    <w:rsid w:val="00EF7ED1"/>
    <w:rsid w:val="00F001E2"/>
    <w:rsid w:val="00F0031A"/>
    <w:rsid w:val="00F0033C"/>
    <w:rsid w:val="00F008F9"/>
    <w:rsid w:val="00F00AD7"/>
    <w:rsid w:val="00F00B81"/>
    <w:rsid w:val="00F00CBD"/>
    <w:rsid w:val="00F00EB9"/>
    <w:rsid w:val="00F01160"/>
    <w:rsid w:val="00F01260"/>
    <w:rsid w:val="00F01293"/>
    <w:rsid w:val="00F013D3"/>
    <w:rsid w:val="00F0150C"/>
    <w:rsid w:val="00F016AC"/>
    <w:rsid w:val="00F017AA"/>
    <w:rsid w:val="00F01846"/>
    <w:rsid w:val="00F01C4E"/>
    <w:rsid w:val="00F01C66"/>
    <w:rsid w:val="00F01CEB"/>
    <w:rsid w:val="00F01E95"/>
    <w:rsid w:val="00F01FF5"/>
    <w:rsid w:val="00F0215F"/>
    <w:rsid w:val="00F02241"/>
    <w:rsid w:val="00F02821"/>
    <w:rsid w:val="00F02AF0"/>
    <w:rsid w:val="00F02BBC"/>
    <w:rsid w:val="00F02D72"/>
    <w:rsid w:val="00F02DD7"/>
    <w:rsid w:val="00F032D0"/>
    <w:rsid w:val="00F032D8"/>
    <w:rsid w:val="00F03435"/>
    <w:rsid w:val="00F034C3"/>
    <w:rsid w:val="00F03DB9"/>
    <w:rsid w:val="00F03E06"/>
    <w:rsid w:val="00F03E76"/>
    <w:rsid w:val="00F03EA8"/>
    <w:rsid w:val="00F03F8D"/>
    <w:rsid w:val="00F040A8"/>
    <w:rsid w:val="00F043EF"/>
    <w:rsid w:val="00F049E3"/>
    <w:rsid w:val="00F04D6B"/>
    <w:rsid w:val="00F053A0"/>
    <w:rsid w:val="00F05419"/>
    <w:rsid w:val="00F054AB"/>
    <w:rsid w:val="00F054EA"/>
    <w:rsid w:val="00F0560A"/>
    <w:rsid w:val="00F056AB"/>
    <w:rsid w:val="00F05CE4"/>
    <w:rsid w:val="00F05F27"/>
    <w:rsid w:val="00F06131"/>
    <w:rsid w:val="00F06195"/>
    <w:rsid w:val="00F061E3"/>
    <w:rsid w:val="00F063AA"/>
    <w:rsid w:val="00F063C6"/>
    <w:rsid w:val="00F0640D"/>
    <w:rsid w:val="00F0660A"/>
    <w:rsid w:val="00F0668B"/>
    <w:rsid w:val="00F06738"/>
    <w:rsid w:val="00F06B92"/>
    <w:rsid w:val="00F06D23"/>
    <w:rsid w:val="00F071D3"/>
    <w:rsid w:val="00F07286"/>
    <w:rsid w:val="00F072FD"/>
    <w:rsid w:val="00F07A51"/>
    <w:rsid w:val="00F07A53"/>
    <w:rsid w:val="00F07AAF"/>
    <w:rsid w:val="00F07BED"/>
    <w:rsid w:val="00F07D1C"/>
    <w:rsid w:val="00F07ED2"/>
    <w:rsid w:val="00F101D0"/>
    <w:rsid w:val="00F102DA"/>
    <w:rsid w:val="00F10349"/>
    <w:rsid w:val="00F1046D"/>
    <w:rsid w:val="00F10500"/>
    <w:rsid w:val="00F10826"/>
    <w:rsid w:val="00F10B88"/>
    <w:rsid w:val="00F10D85"/>
    <w:rsid w:val="00F11166"/>
    <w:rsid w:val="00F1120A"/>
    <w:rsid w:val="00F1124A"/>
    <w:rsid w:val="00F11593"/>
    <w:rsid w:val="00F115BB"/>
    <w:rsid w:val="00F11652"/>
    <w:rsid w:val="00F1198B"/>
    <w:rsid w:val="00F11A9D"/>
    <w:rsid w:val="00F11B2F"/>
    <w:rsid w:val="00F11B7E"/>
    <w:rsid w:val="00F11D3C"/>
    <w:rsid w:val="00F11D98"/>
    <w:rsid w:val="00F11E64"/>
    <w:rsid w:val="00F11E90"/>
    <w:rsid w:val="00F11F5D"/>
    <w:rsid w:val="00F120A3"/>
    <w:rsid w:val="00F12187"/>
    <w:rsid w:val="00F12745"/>
    <w:rsid w:val="00F12899"/>
    <w:rsid w:val="00F12AD6"/>
    <w:rsid w:val="00F12D72"/>
    <w:rsid w:val="00F12DA2"/>
    <w:rsid w:val="00F12DF1"/>
    <w:rsid w:val="00F130C2"/>
    <w:rsid w:val="00F131D7"/>
    <w:rsid w:val="00F13730"/>
    <w:rsid w:val="00F13979"/>
    <w:rsid w:val="00F13A49"/>
    <w:rsid w:val="00F13C3D"/>
    <w:rsid w:val="00F1400B"/>
    <w:rsid w:val="00F141DB"/>
    <w:rsid w:val="00F14324"/>
    <w:rsid w:val="00F143A1"/>
    <w:rsid w:val="00F14595"/>
    <w:rsid w:val="00F146C7"/>
    <w:rsid w:val="00F146E2"/>
    <w:rsid w:val="00F1480B"/>
    <w:rsid w:val="00F14823"/>
    <w:rsid w:val="00F1486D"/>
    <w:rsid w:val="00F1490E"/>
    <w:rsid w:val="00F14C08"/>
    <w:rsid w:val="00F15050"/>
    <w:rsid w:val="00F1508F"/>
    <w:rsid w:val="00F1533D"/>
    <w:rsid w:val="00F157B2"/>
    <w:rsid w:val="00F15821"/>
    <w:rsid w:val="00F15909"/>
    <w:rsid w:val="00F15B36"/>
    <w:rsid w:val="00F15C3D"/>
    <w:rsid w:val="00F15E60"/>
    <w:rsid w:val="00F15EF6"/>
    <w:rsid w:val="00F15F1D"/>
    <w:rsid w:val="00F16A68"/>
    <w:rsid w:val="00F16AE6"/>
    <w:rsid w:val="00F16B4E"/>
    <w:rsid w:val="00F16BDB"/>
    <w:rsid w:val="00F16CC1"/>
    <w:rsid w:val="00F16FDF"/>
    <w:rsid w:val="00F17244"/>
    <w:rsid w:val="00F173A4"/>
    <w:rsid w:val="00F175EF"/>
    <w:rsid w:val="00F177F7"/>
    <w:rsid w:val="00F17B61"/>
    <w:rsid w:val="00F17BD8"/>
    <w:rsid w:val="00F2000E"/>
    <w:rsid w:val="00F2002E"/>
    <w:rsid w:val="00F202B4"/>
    <w:rsid w:val="00F2037B"/>
    <w:rsid w:val="00F2080D"/>
    <w:rsid w:val="00F209F1"/>
    <w:rsid w:val="00F20CF2"/>
    <w:rsid w:val="00F20DA9"/>
    <w:rsid w:val="00F21163"/>
    <w:rsid w:val="00F211A3"/>
    <w:rsid w:val="00F2129B"/>
    <w:rsid w:val="00F2149E"/>
    <w:rsid w:val="00F21667"/>
    <w:rsid w:val="00F216A9"/>
    <w:rsid w:val="00F218E7"/>
    <w:rsid w:val="00F21F03"/>
    <w:rsid w:val="00F21F3A"/>
    <w:rsid w:val="00F2222A"/>
    <w:rsid w:val="00F22283"/>
    <w:rsid w:val="00F22326"/>
    <w:rsid w:val="00F22491"/>
    <w:rsid w:val="00F225BD"/>
    <w:rsid w:val="00F225F0"/>
    <w:rsid w:val="00F22841"/>
    <w:rsid w:val="00F22899"/>
    <w:rsid w:val="00F22AEC"/>
    <w:rsid w:val="00F22AEF"/>
    <w:rsid w:val="00F22B34"/>
    <w:rsid w:val="00F22B88"/>
    <w:rsid w:val="00F22BC5"/>
    <w:rsid w:val="00F22BDC"/>
    <w:rsid w:val="00F22CB7"/>
    <w:rsid w:val="00F22F00"/>
    <w:rsid w:val="00F2310B"/>
    <w:rsid w:val="00F234CE"/>
    <w:rsid w:val="00F23535"/>
    <w:rsid w:val="00F23B2A"/>
    <w:rsid w:val="00F23FA8"/>
    <w:rsid w:val="00F24012"/>
    <w:rsid w:val="00F241B7"/>
    <w:rsid w:val="00F242CC"/>
    <w:rsid w:val="00F24728"/>
    <w:rsid w:val="00F2475F"/>
    <w:rsid w:val="00F24B23"/>
    <w:rsid w:val="00F24C82"/>
    <w:rsid w:val="00F24FE1"/>
    <w:rsid w:val="00F25230"/>
    <w:rsid w:val="00F256A2"/>
    <w:rsid w:val="00F259E7"/>
    <w:rsid w:val="00F25BBC"/>
    <w:rsid w:val="00F25D8A"/>
    <w:rsid w:val="00F25D9B"/>
    <w:rsid w:val="00F25E5A"/>
    <w:rsid w:val="00F2604F"/>
    <w:rsid w:val="00F26066"/>
    <w:rsid w:val="00F2618D"/>
    <w:rsid w:val="00F26400"/>
    <w:rsid w:val="00F267C4"/>
    <w:rsid w:val="00F269A0"/>
    <w:rsid w:val="00F269D9"/>
    <w:rsid w:val="00F26B63"/>
    <w:rsid w:val="00F272CC"/>
    <w:rsid w:val="00F27436"/>
    <w:rsid w:val="00F27496"/>
    <w:rsid w:val="00F27C57"/>
    <w:rsid w:val="00F27D52"/>
    <w:rsid w:val="00F27EF8"/>
    <w:rsid w:val="00F27EF9"/>
    <w:rsid w:val="00F30073"/>
    <w:rsid w:val="00F30268"/>
    <w:rsid w:val="00F3041D"/>
    <w:rsid w:val="00F3049C"/>
    <w:rsid w:val="00F30642"/>
    <w:rsid w:val="00F306B3"/>
    <w:rsid w:val="00F306EE"/>
    <w:rsid w:val="00F3095F"/>
    <w:rsid w:val="00F30C08"/>
    <w:rsid w:val="00F30CC7"/>
    <w:rsid w:val="00F30CD2"/>
    <w:rsid w:val="00F30DCA"/>
    <w:rsid w:val="00F30FBA"/>
    <w:rsid w:val="00F3106E"/>
    <w:rsid w:val="00F31143"/>
    <w:rsid w:val="00F31701"/>
    <w:rsid w:val="00F3174A"/>
    <w:rsid w:val="00F3177F"/>
    <w:rsid w:val="00F31A70"/>
    <w:rsid w:val="00F31E65"/>
    <w:rsid w:val="00F32538"/>
    <w:rsid w:val="00F326DE"/>
    <w:rsid w:val="00F327AE"/>
    <w:rsid w:val="00F32A29"/>
    <w:rsid w:val="00F32D91"/>
    <w:rsid w:val="00F32EF4"/>
    <w:rsid w:val="00F33071"/>
    <w:rsid w:val="00F33480"/>
    <w:rsid w:val="00F334A5"/>
    <w:rsid w:val="00F334D3"/>
    <w:rsid w:val="00F33672"/>
    <w:rsid w:val="00F338A4"/>
    <w:rsid w:val="00F33B4A"/>
    <w:rsid w:val="00F33B6F"/>
    <w:rsid w:val="00F33C78"/>
    <w:rsid w:val="00F3443E"/>
    <w:rsid w:val="00F3454C"/>
    <w:rsid w:val="00F345BC"/>
    <w:rsid w:val="00F34613"/>
    <w:rsid w:val="00F346FB"/>
    <w:rsid w:val="00F3472A"/>
    <w:rsid w:val="00F3477B"/>
    <w:rsid w:val="00F348B8"/>
    <w:rsid w:val="00F34A56"/>
    <w:rsid w:val="00F34B3E"/>
    <w:rsid w:val="00F35285"/>
    <w:rsid w:val="00F35340"/>
    <w:rsid w:val="00F35827"/>
    <w:rsid w:val="00F358E5"/>
    <w:rsid w:val="00F35BFE"/>
    <w:rsid w:val="00F35F5B"/>
    <w:rsid w:val="00F360D5"/>
    <w:rsid w:val="00F3622A"/>
    <w:rsid w:val="00F3624B"/>
    <w:rsid w:val="00F362C4"/>
    <w:rsid w:val="00F36578"/>
    <w:rsid w:val="00F365B7"/>
    <w:rsid w:val="00F3667C"/>
    <w:rsid w:val="00F3687C"/>
    <w:rsid w:val="00F3698E"/>
    <w:rsid w:val="00F36A19"/>
    <w:rsid w:val="00F36B75"/>
    <w:rsid w:val="00F36C70"/>
    <w:rsid w:val="00F37066"/>
    <w:rsid w:val="00F370FA"/>
    <w:rsid w:val="00F3732A"/>
    <w:rsid w:val="00F37588"/>
    <w:rsid w:val="00F37803"/>
    <w:rsid w:val="00F37A15"/>
    <w:rsid w:val="00F37D58"/>
    <w:rsid w:val="00F37E05"/>
    <w:rsid w:val="00F37ECD"/>
    <w:rsid w:val="00F37F86"/>
    <w:rsid w:val="00F400E5"/>
    <w:rsid w:val="00F403C7"/>
    <w:rsid w:val="00F40710"/>
    <w:rsid w:val="00F408BB"/>
    <w:rsid w:val="00F40A1D"/>
    <w:rsid w:val="00F40AB9"/>
    <w:rsid w:val="00F40BF0"/>
    <w:rsid w:val="00F40C28"/>
    <w:rsid w:val="00F40D91"/>
    <w:rsid w:val="00F40E21"/>
    <w:rsid w:val="00F40ED7"/>
    <w:rsid w:val="00F41121"/>
    <w:rsid w:val="00F4190D"/>
    <w:rsid w:val="00F41A0F"/>
    <w:rsid w:val="00F41AEC"/>
    <w:rsid w:val="00F41B6E"/>
    <w:rsid w:val="00F41EC4"/>
    <w:rsid w:val="00F42092"/>
    <w:rsid w:val="00F420CB"/>
    <w:rsid w:val="00F4215D"/>
    <w:rsid w:val="00F42473"/>
    <w:rsid w:val="00F4269A"/>
    <w:rsid w:val="00F4276A"/>
    <w:rsid w:val="00F42796"/>
    <w:rsid w:val="00F428F8"/>
    <w:rsid w:val="00F429A1"/>
    <w:rsid w:val="00F42AF4"/>
    <w:rsid w:val="00F42B0A"/>
    <w:rsid w:val="00F42D6E"/>
    <w:rsid w:val="00F432AB"/>
    <w:rsid w:val="00F4352F"/>
    <w:rsid w:val="00F437DC"/>
    <w:rsid w:val="00F43BC4"/>
    <w:rsid w:val="00F43C03"/>
    <w:rsid w:val="00F43EB6"/>
    <w:rsid w:val="00F43F8C"/>
    <w:rsid w:val="00F443A5"/>
    <w:rsid w:val="00F443EA"/>
    <w:rsid w:val="00F4443A"/>
    <w:rsid w:val="00F44555"/>
    <w:rsid w:val="00F4458C"/>
    <w:rsid w:val="00F44744"/>
    <w:rsid w:val="00F44760"/>
    <w:rsid w:val="00F44789"/>
    <w:rsid w:val="00F44869"/>
    <w:rsid w:val="00F448E5"/>
    <w:rsid w:val="00F44F1F"/>
    <w:rsid w:val="00F45327"/>
    <w:rsid w:val="00F4534D"/>
    <w:rsid w:val="00F45461"/>
    <w:rsid w:val="00F45466"/>
    <w:rsid w:val="00F454AA"/>
    <w:rsid w:val="00F45570"/>
    <w:rsid w:val="00F456B3"/>
    <w:rsid w:val="00F45930"/>
    <w:rsid w:val="00F45AAA"/>
    <w:rsid w:val="00F45B01"/>
    <w:rsid w:val="00F45CAC"/>
    <w:rsid w:val="00F45CDF"/>
    <w:rsid w:val="00F461F1"/>
    <w:rsid w:val="00F46731"/>
    <w:rsid w:val="00F46967"/>
    <w:rsid w:val="00F46B65"/>
    <w:rsid w:val="00F46D34"/>
    <w:rsid w:val="00F46FF7"/>
    <w:rsid w:val="00F4746E"/>
    <w:rsid w:val="00F47567"/>
    <w:rsid w:val="00F479B3"/>
    <w:rsid w:val="00F479EF"/>
    <w:rsid w:val="00F50298"/>
    <w:rsid w:val="00F502B3"/>
    <w:rsid w:val="00F502D3"/>
    <w:rsid w:val="00F5036C"/>
    <w:rsid w:val="00F5078A"/>
    <w:rsid w:val="00F50E57"/>
    <w:rsid w:val="00F50EE9"/>
    <w:rsid w:val="00F51136"/>
    <w:rsid w:val="00F51289"/>
    <w:rsid w:val="00F51789"/>
    <w:rsid w:val="00F51E02"/>
    <w:rsid w:val="00F52146"/>
    <w:rsid w:val="00F521F7"/>
    <w:rsid w:val="00F5270C"/>
    <w:rsid w:val="00F5288D"/>
    <w:rsid w:val="00F52C00"/>
    <w:rsid w:val="00F52C5D"/>
    <w:rsid w:val="00F53110"/>
    <w:rsid w:val="00F53B58"/>
    <w:rsid w:val="00F53B90"/>
    <w:rsid w:val="00F53BD4"/>
    <w:rsid w:val="00F53E85"/>
    <w:rsid w:val="00F5400D"/>
    <w:rsid w:val="00F546C0"/>
    <w:rsid w:val="00F54AA0"/>
    <w:rsid w:val="00F54F7E"/>
    <w:rsid w:val="00F54FDF"/>
    <w:rsid w:val="00F55018"/>
    <w:rsid w:val="00F551C6"/>
    <w:rsid w:val="00F554E5"/>
    <w:rsid w:val="00F5558A"/>
    <w:rsid w:val="00F557BE"/>
    <w:rsid w:val="00F55A1A"/>
    <w:rsid w:val="00F55BE2"/>
    <w:rsid w:val="00F55C10"/>
    <w:rsid w:val="00F55C27"/>
    <w:rsid w:val="00F55E16"/>
    <w:rsid w:val="00F55E60"/>
    <w:rsid w:val="00F55EB1"/>
    <w:rsid w:val="00F56017"/>
    <w:rsid w:val="00F56095"/>
    <w:rsid w:val="00F56168"/>
    <w:rsid w:val="00F56684"/>
    <w:rsid w:val="00F56709"/>
    <w:rsid w:val="00F5680B"/>
    <w:rsid w:val="00F56B70"/>
    <w:rsid w:val="00F56BDE"/>
    <w:rsid w:val="00F56D30"/>
    <w:rsid w:val="00F56EBF"/>
    <w:rsid w:val="00F56FD1"/>
    <w:rsid w:val="00F571B9"/>
    <w:rsid w:val="00F571EA"/>
    <w:rsid w:val="00F5721B"/>
    <w:rsid w:val="00F57231"/>
    <w:rsid w:val="00F57293"/>
    <w:rsid w:val="00F57398"/>
    <w:rsid w:val="00F57421"/>
    <w:rsid w:val="00F57477"/>
    <w:rsid w:val="00F57603"/>
    <w:rsid w:val="00F578EE"/>
    <w:rsid w:val="00F57AB8"/>
    <w:rsid w:val="00F57B21"/>
    <w:rsid w:val="00F57CD6"/>
    <w:rsid w:val="00F57D01"/>
    <w:rsid w:val="00F57D7E"/>
    <w:rsid w:val="00F57E2A"/>
    <w:rsid w:val="00F604C1"/>
    <w:rsid w:val="00F606C9"/>
    <w:rsid w:val="00F607D3"/>
    <w:rsid w:val="00F60831"/>
    <w:rsid w:val="00F60A41"/>
    <w:rsid w:val="00F60CDB"/>
    <w:rsid w:val="00F60D26"/>
    <w:rsid w:val="00F61090"/>
    <w:rsid w:val="00F612F6"/>
    <w:rsid w:val="00F61676"/>
    <w:rsid w:val="00F61733"/>
    <w:rsid w:val="00F6173A"/>
    <w:rsid w:val="00F61C3F"/>
    <w:rsid w:val="00F61C89"/>
    <w:rsid w:val="00F61E00"/>
    <w:rsid w:val="00F61FB2"/>
    <w:rsid w:val="00F61FFD"/>
    <w:rsid w:val="00F62158"/>
    <w:rsid w:val="00F621D1"/>
    <w:rsid w:val="00F62359"/>
    <w:rsid w:val="00F626A9"/>
    <w:rsid w:val="00F6272D"/>
    <w:rsid w:val="00F62870"/>
    <w:rsid w:val="00F62B95"/>
    <w:rsid w:val="00F62C2E"/>
    <w:rsid w:val="00F62C51"/>
    <w:rsid w:val="00F62E42"/>
    <w:rsid w:val="00F62F9D"/>
    <w:rsid w:val="00F62FB6"/>
    <w:rsid w:val="00F62FF0"/>
    <w:rsid w:val="00F631A6"/>
    <w:rsid w:val="00F63422"/>
    <w:rsid w:val="00F637C1"/>
    <w:rsid w:val="00F637E1"/>
    <w:rsid w:val="00F63A0F"/>
    <w:rsid w:val="00F63A36"/>
    <w:rsid w:val="00F63D28"/>
    <w:rsid w:val="00F63D44"/>
    <w:rsid w:val="00F64100"/>
    <w:rsid w:val="00F642C2"/>
    <w:rsid w:val="00F64737"/>
    <w:rsid w:val="00F647D0"/>
    <w:rsid w:val="00F6493C"/>
    <w:rsid w:val="00F64FFD"/>
    <w:rsid w:val="00F65006"/>
    <w:rsid w:val="00F65156"/>
    <w:rsid w:val="00F651F9"/>
    <w:rsid w:val="00F6522C"/>
    <w:rsid w:val="00F652C8"/>
    <w:rsid w:val="00F653F9"/>
    <w:rsid w:val="00F654E7"/>
    <w:rsid w:val="00F65623"/>
    <w:rsid w:val="00F65709"/>
    <w:rsid w:val="00F657FA"/>
    <w:rsid w:val="00F6584A"/>
    <w:rsid w:val="00F65AC8"/>
    <w:rsid w:val="00F65E0A"/>
    <w:rsid w:val="00F65E27"/>
    <w:rsid w:val="00F65ED1"/>
    <w:rsid w:val="00F65F4A"/>
    <w:rsid w:val="00F661AE"/>
    <w:rsid w:val="00F661BB"/>
    <w:rsid w:val="00F6639E"/>
    <w:rsid w:val="00F6667D"/>
    <w:rsid w:val="00F6668A"/>
    <w:rsid w:val="00F668D4"/>
    <w:rsid w:val="00F66C19"/>
    <w:rsid w:val="00F66CB8"/>
    <w:rsid w:val="00F66D94"/>
    <w:rsid w:val="00F66E86"/>
    <w:rsid w:val="00F670CA"/>
    <w:rsid w:val="00F67292"/>
    <w:rsid w:val="00F67946"/>
    <w:rsid w:val="00F679B3"/>
    <w:rsid w:val="00F67BC1"/>
    <w:rsid w:val="00F67C03"/>
    <w:rsid w:val="00F67DD8"/>
    <w:rsid w:val="00F70031"/>
    <w:rsid w:val="00F7050E"/>
    <w:rsid w:val="00F70682"/>
    <w:rsid w:val="00F70966"/>
    <w:rsid w:val="00F70ADC"/>
    <w:rsid w:val="00F70B8C"/>
    <w:rsid w:val="00F70C13"/>
    <w:rsid w:val="00F70C23"/>
    <w:rsid w:val="00F70D5D"/>
    <w:rsid w:val="00F70DFE"/>
    <w:rsid w:val="00F70E70"/>
    <w:rsid w:val="00F70F8B"/>
    <w:rsid w:val="00F71277"/>
    <w:rsid w:val="00F712A8"/>
    <w:rsid w:val="00F7180F"/>
    <w:rsid w:val="00F71B75"/>
    <w:rsid w:val="00F71E54"/>
    <w:rsid w:val="00F71FB8"/>
    <w:rsid w:val="00F72422"/>
    <w:rsid w:val="00F72521"/>
    <w:rsid w:val="00F72569"/>
    <w:rsid w:val="00F72702"/>
    <w:rsid w:val="00F7284E"/>
    <w:rsid w:val="00F72B45"/>
    <w:rsid w:val="00F72BB4"/>
    <w:rsid w:val="00F72BD5"/>
    <w:rsid w:val="00F72FD8"/>
    <w:rsid w:val="00F7334E"/>
    <w:rsid w:val="00F733CE"/>
    <w:rsid w:val="00F73417"/>
    <w:rsid w:val="00F7355A"/>
    <w:rsid w:val="00F739EF"/>
    <w:rsid w:val="00F73A0D"/>
    <w:rsid w:val="00F73C89"/>
    <w:rsid w:val="00F73F89"/>
    <w:rsid w:val="00F73FCA"/>
    <w:rsid w:val="00F74112"/>
    <w:rsid w:val="00F74192"/>
    <w:rsid w:val="00F748A5"/>
    <w:rsid w:val="00F7498D"/>
    <w:rsid w:val="00F74B0D"/>
    <w:rsid w:val="00F74EE5"/>
    <w:rsid w:val="00F74F32"/>
    <w:rsid w:val="00F75065"/>
    <w:rsid w:val="00F7527D"/>
    <w:rsid w:val="00F755C3"/>
    <w:rsid w:val="00F755EC"/>
    <w:rsid w:val="00F7576D"/>
    <w:rsid w:val="00F75CAD"/>
    <w:rsid w:val="00F75F8E"/>
    <w:rsid w:val="00F760C0"/>
    <w:rsid w:val="00F76852"/>
    <w:rsid w:val="00F768E1"/>
    <w:rsid w:val="00F76A3A"/>
    <w:rsid w:val="00F76A97"/>
    <w:rsid w:val="00F76BED"/>
    <w:rsid w:val="00F771B2"/>
    <w:rsid w:val="00F773BF"/>
    <w:rsid w:val="00F774F2"/>
    <w:rsid w:val="00F775CA"/>
    <w:rsid w:val="00F7767A"/>
    <w:rsid w:val="00F7784D"/>
    <w:rsid w:val="00F779E9"/>
    <w:rsid w:val="00F77B56"/>
    <w:rsid w:val="00F77BEA"/>
    <w:rsid w:val="00F77C6A"/>
    <w:rsid w:val="00F77CB6"/>
    <w:rsid w:val="00F77D42"/>
    <w:rsid w:val="00F77EA5"/>
    <w:rsid w:val="00F77F8F"/>
    <w:rsid w:val="00F80741"/>
    <w:rsid w:val="00F80E8B"/>
    <w:rsid w:val="00F81224"/>
    <w:rsid w:val="00F814CC"/>
    <w:rsid w:val="00F81539"/>
    <w:rsid w:val="00F81875"/>
    <w:rsid w:val="00F818D9"/>
    <w:rsid w:val="00F81A00"/>
    <w:rsid w:val="00F81D8D"/>
    <w:rsid w:val="00F81EBA"/>
    <w:rsid w:val="00F81F0E"/>
    <w:rsid w:val="00F8208C"/>
    <w:rsid w:val="00F827F1"/>
    <w:rsid w:val="00F82A0A"/>
    <w:rsid w:val="00F82AA5"/>
    <w:rsid w:val="00F82B0D"/>
    <w:rsid w:val="00F82C3C"/>
    <w:rsid w:val="00F82FF9"/>
    <w:rsid w:val="00F83122"/>
    <w:rsid w:val="00F831AE"/>
    <w:rsid w:val="00F831EE"/>
    <w:rsid w:val="00F83221"/>
    <w:rsid w:val="00F83287"/>
    <w:rsid w:val="00F83386"/>
    <w:rsid w:val="00F835B5"/>
    <w:rsid w:val="00F835CD"/>
    <w:rsid w:val="00F838BA"/>
    <w:rsid w:val="00F8399B"/>
    <w:rsid w:val="00F83A33"/>
    <w:rsid w:val="00F83AF4"/>
    <w:rsid w:val="00F83B12"/>
    <w:rsid w:val="00F83BA3"/>
    <w:rsid w:val="00F841D3"/>
    <w:rsid w:val="00F841F8"/>
    <w:rsid w:val="00F84648"/>
    <w:rsid w:val="00F847A5"/>
    <w:rsid w:val="00F8480C"/>
    <w:rsid w:val="00F8488A"/>
    <w:rsid w:val="00F84BCC"/>
    <w:rsid w:val="00F84E6E"/>
    <w:rsid w:val="00F84E7D"/>
    <w:rsid w:val="00F850D9"/>
    <w:rsid w:val="00F85155"/>
    <w:rsid w:val="00F8517B"/>
    <w:rsid w:val="00F8526D"/>
    <w:rsid w:val="00F8528A"/>
    <w:rsid w:val="00F85299"/>
    <w:rsid w:val="00F85659"/>
    <w:rsid w:val="00F85B43"/>
    <w:rsid w:val="00F85C50"/>
    <w:rsid w:val="00F85CE3"/>
    <w:rsid w:val="00F85E8E"/>
    <w:rsid w:val="00F85F45"/>
    <w:rsid w:val="00F86043"/>
    <w:rsid w:val="00F863D4"/>
    <w:rsid w:val="00F8661E"/>
    <w:rsid w:val="00F86AC2"/>
    <w:rsid w:val="00F86DE3"/>
    <w:rsid w:val="00F87143"/>
    <w:rsid w:val="00F874C6"/>
    <w:rsid w:val="00F87783"/>
    <w:rsid w:val="00F87818"/>
    <w:rsid w:val="00F87904"/>
    <w:rsid w:val="00F87C3A"/>
    <w:rsid w:val="00F87D0C"/>
    <w:rsid w:val="00F87DD7"/>
    <w:rsid w:val="00F87F82"/>
    <w:rsid w:val="00F90275"/>
    <w:rsid w:val="00F903EC"/>
    <w:rsid w:val="00F90521"/>
    <w:rsid w:val="00F90574"/>
    <w:rsid w:val="00F9063D"/>
    <w:rsid w:val="00F906C5"/>
    <w:rsid w:val="00F9076F"/>
    <w:rsid w:val="00F90A6F"/>
    <w:rsid w:val="00F90A9F"/>
    <w:rsid w:val="00F90D49"/>
    <w:rsid w:val="00F90D66"/>
    <w:rsid w:val="00F90D9A"/>
    <w:rsid w:val="00F91268"/>
    <w:rsid w:val="00F91319"/>
    <w:rsid w:val="00F91450"/>
    <w:rsid w:val="00F91631"/>
    <w:rsid w:val="00F919BE"/>
    <w:rsid w:val="00F91AB8"/>
    <w:rsid w:val="00F91B25"/>
    <w:rsid w:val="00F91BBD"/>
    <w:rsid w:val="00F91D1D"/>
    <w:rsid w:val="00F91E10"/>
    <w:rsid w:val="00F91FB9"/>
    <w:rsid w:val="00F9231A"/>
    <w:rsid w:val="00F92389"/>
    <w:rsid w:val="00F925E6"/>
    <w:rsid w:val="00F9276A"/>
    <w:rsid w:val="00F92A2A"/>
    <w:rsid w:val="00F92A5D"/>
    <w:rsid w:val="00F92A92"/>
    <w:rsid w:val="00F92BB1"/>
    <w:rsid w:val="00F92C01"/>
    <w:rsid w:val="00F92C32"/>
    <w:rsid w:val="00F92DC5"/>
    <w:rsid w:val="00F930C5"/>
    <w:rsid w:val="00F933B4"/>
    <w:rsid w:val="00F93717"/>
    <w:rsid w:val="00F9372E"/>
    <w:rsid w:val="00F937E3"/>
    <w:rsid w:val="00F9386A"/>
    <w:rsid w:val="00F939BD"/>
    <w:rsid w:val="00F93D3A"/>
    <w:rsid w:val="00F9413B"/>
    <w:rsid w:val="00F944B1"/>
    <w:rsid w:val="00F94504"/>
    <w:rsid w:val="00F94648"/>
    <w:rsid w:val="00F94672"/>
    <w:rsid w:val="00F946A9"/>
    <w:rsid w:val="00F94C1A"/>
    <w:rsid w:val="00F94C3E"/>
    <w:rsid w:val="00F94CDA"/>
    <w:rsid w:val="00F94E18"/>
    <w:rsid w:val="00F94EA9"/>
    <w:rsid w:val="00F94F10"/>
    <w:rsid w:val="00F94F46"/>
    <w:rsid w:val="00F950C1"/>
    <w:rsid w:val="00F95191"/>
    <w:rsid w:val="00F95236"/>
    <w:rsid w:val="00F952A7"/>
    <w:rsid w:val="00F9565C"/>
    <w:rsid w:val="00F956AF"/>
    <w:rsid w:val="00F95AFF"/>
    <w:rsid w:val="00F95B35"/>
    <w:rsid w:val="00F95DAF"/>
    <w:rsid w:val="00F95E5B"/>
    <w:rsid w:val="00F95EDA"/>
    <w:rsid w:val="00F961F5"/>
    <w:rsid w:val="00F96449"/>
    <w:rsid w:val="00F9645E"/>
    <w:rsid w:val="00F96575"/>
    <w:rsid w:val="00F966A8"/>
    <w:rsid w:val="00F966CC"/>
    <w:rsid w:val="00F9676E"/>
    <w:rsid w:val="00F96BC8"/>
    <w:rsid w:val="00F96BD9"/>
    <w:rsid w:val="00F96C86"/>
    <w:rsid w:val="00F96CFD"/>
    <w:rsid w:val="00F97007"/>
    <w:rsid w:val="00F97290"/>
    <w:rsid w:val="00F9745B"/>
    <w:rsid w:val="00F974EE"/>
    <w:rsid w:val="00F97869"/>
    <w:rsid w:val="00F97960"/>
    <w:rsid w:val="00F97B4F"/>
    <w:rsid w:val="00F97CFB"/>
    <w:rsid w:val="00F97D0C"/>
    <w:rsid w:val="00FA00A5"/>
    <w:rsid w:val="00FA0167"/>
    <w:rsid w:val="00FA027D"/>
    <w:rsid w:val="00FA02A0"/>
    <w:rsid w:val="00FA0327"/>
    <w:rsid w:val="00FA06F5"/>
    <w:rsid w:val="00FA0859"/>
    <w:rsid w:val="00FA0863"/>
    <w:rsid w:val="00FA08DF"/>
    <w:rsid w:val="00FA091A"/>
    <w:rsid w:val="00FA0BAE"/>
    <w:rsid w:val="00FA0BC1"/>
    <w:rsid w:val="00FA0F01"/>
    <w:rsid w:val="00FA105B"/>
    <w:rsid w:val="00FA1070"/>
    <w:rsid w:val="00FA10B6"/>
    <w:rsid w:val="00FA12FA"/>
    <w:rsid w:val="00FA1515"/>
    <w:rsid w:val="00FA16A5"/>
    <w:rsid w:val="00FA174B"/>
    <w:rsid w:val="00FA179E"/>
    <w:rsid w:val="00FA1820"/>
    <w:rsid w:val="00FA18FE"/>
    <w:rsid w:val="00FA196B"/>
    <w:rsid w:val="00FA19A4"/>
    <w:rsid w:val="00FA19F9"/>
    <w:rsid w:val="00FA2092"/>
    <w:rsid w:val="00FA223C"/>
    <w:rsid w:val="00FA2652"/>
    <w:rsid w:val="00FA26D6"/>
    <w:rsid w:val="00FA26EF"/>
    <w:rsid w:val="00FA2750"/>
    <w:rsid w:val="00FA27A7"/>
    <w:rsid w:val="00FA27EC"/>
    <w:rsid w:val="00FA2A88"/>
    <w:rsid w:val="00FA2BEF"/>
    <w:rsid w:val="00FA2C60"/>
    <w:rsid w:val="00FA2DA9"/>
    <w:rsid w:val="00FA2E04"/>
    <w:rsid w:val="00FA2EDC"/>
    <w:rsid w:val="00FA31E5"/>
    <w:rsid w:val="00FA3341"/>
    <w:rsid w:val="00FA349E"/>
    <w:rsid w:val="00FA3551"/>
    <w:rsid w:val="00FA367A"/>
    <w:rsid w:val="00FA3694"/>
    <w:rsid w:val="00FA3762"/>
    <w:rsid w:val="00FA37E5"/>
    <w:rsid w:val="00FA38F7"/>
    <w:rsid w:val="00FA39ED"/>
    <w:rsid w:val="00FA3CF7"/>
    <w:rsid w:val="00FA3DD3"/>
    <w:rsid w:val="00FA3FF7"/>
    <w:rsid w:val="00FA42CA"/>
    <w:rsid w:val="00FA42D8"/>
    <w:rsid w:val="00FA4385"/>
    <w:rsid w:val="00FA4423"/>
    <w:rsid w:val="00FA4566"/>
    <w:rsid w:val="00FA4625"/>
    <w:rsid w:val="00FA49DD"/>
    <w:rsid w:val="00FA4E86"/>
    <w:rsid w:val="00FA5485"/>
    <w:rsid w:val="00FA5552"/>
    <w:rsid w:val="00FA582B"/>
    <w:rsid w:val="00FA5B50"/>
    <w:rsid w:val="00FA5BC0"/>
    <w:rsid w:val="00FA5F90"/>
    <w:rsid w:val="00FA5FC3"/>
    <w:rsid w:val="00FA61E5"/>
    <w:rsid w:val="00FA625E"/>
    <w:rsid w:val="00FA6507"/>
    <w:rsid w:val="00FA676D"/>
    <w:rsid w:val="00FA6981"/>
    <w:rsid w:val="00FA69B9"/>
    <w:rsid w:val="00FA6C8C"/>
    <w:rsid w:val="00FA6E4D"/>
    <w:rsid w:val="00FA6FFF"/>
    <w:rsid w:val="00FA702E"/>
    <w:rsid w:val="00FA70DF"/>
    <w:rsid w:val="00FA7128"/>
    <w:rsid w:val="00FA714D"/>
    <w:rsid w:val="00FA71AD"/>
    <w:rsid w:val="00FA72E7"/>
    <w:rsid w:val="00FA76CC"/>
    <w:rsid w:val="00FA78D9"/>
    <w:rsid w:val="00FA7975"/>
    <w:rsid w:val="00FA7C71"/>
    <w:rsid w:val="00FA7CFE"/>
    <w:rsid w:val="00FA7ED9"/>
    <w:rsid w:val="00FA7F0E"/>
    <w:rsid w:val="00FA7F7E"/>
    <w:rsid w:val="00FB04AD"/>
    <w:rsid w:val="00FB0511"/>
    <w:rsid w:val="00FB06EE"/>
    <w:rsid w:val="00FB07F6"/>
    <w:rsid w:val="00FB084D"/>
    <w:rsid w:val="00FB0912"/>
    <w:rsid w:val="00FB0BC8"/>
    <w:rsid w:val="00FB0C12"/>
    <w:rsid w:val="00FB0E0F"/>
    <w:rsid w:val="00FB10A7"/>
    <w:rsid w:val="00FB11F9"/>
    <w:rsid w:val="00FB122F"/>
    <w:rsid w:val="00FB12EA"/>
    <w:rsid w:val="00FB1304"/>
    <w:rsid w:val="00FB188F"/>
    <w:rsid w:val="00FB18A4"/>
    <w:rsid w:val="00FB1AFE"/>
    <w:rsid w:val="00FB1BC5"/>
    <w:rsid w:val="00FB1F62"/>
    <w:rsid w:val="00FB2090"/>
    <w:rsid w:val="00FB2220"/>
    <w:rsid w:val="00FB2355"/>
    <w:rsid w:val="00FB2648"/>
    <w:rsid w:val="00FB27C4"/>
    <w:rsid w:val="00FB2872"/>
    <w:rsid w:val="00FB293F"/>
    <w:rsid w:val="00FB2C2B"/>
    <w:rsid w:val="00FB2D42"/>
    <w:rsid w:val="00FB2D74"/>
    <w:rsid w:val="00FB2F13"/>
    <w:rsid w:val="00FB301D"/>
    <w:rsid w:val="00FB3208"/>
    <w:rsid w:val="00FB35FC"/>
    <w:rsid w:val="00FB3BCD"/>
    <w:rsid w:val="00FB3F75"/>
    <w:rsid w:val="00FB412E"/>
    <w:rsid w:val="00FB43E1"/>
    <w:rsid w:val="00FB4455"/>
    <w:rsid w:val="00FB450E"/>
    <w:rsid w:val="00FB4659"/>
    <w:rsid w:val="00FB4798"/>
    <w:rsid w:val="00FB497B"/>
    <w:rsid w:val="00FB4AC6"/>
    <w:rsid w:val="00FB4B32"/>
    <w:rsid w:val="00FB4E5D"/>
    <w:rsid w:val="00FB4F4C"/>
    <w:rsid w:val="00FB50D7"/>
    <w:rsid w:val="00FB5234"/>
    <w:rsid w:val="00FB5464"/>
    <w:rsid w:val="00FB555E"/>
    <w:rsid w:val="00FB5758"/>
    <w:rsid w:val="00FB5C14"/>
    <w:rsid w:val="00FB5CD2"/>
    <w:rsid w:val="00FB5DA9"/>
    <w:rsid w:val="00FB5E21"/>
    <w:rsid w:val="00FB5EB6"/>
    <w:rsid w:val="00FB6226"/>
    <w:rsid w:val="00FB6239"/>
    <w:rsid w:val="00FB63A2"/>
    <w:rsid w:val="00FB63BD"/>
    <w:rsid w:val="00FB6400"/>
    <w:rsid w:val="00FB663C"/>
    <w:rsid w:val="00FB69CE"/>
    <w:rsid w:val="00FB6A72"/>
    <w:rsid w:val="00FB6D56"/>
    <w:rsid w:val="00FB6D8D"/>
    <w:rsid w:val="00FB73B5"/>
    <w:rsid w:val="00FB7B25"/>
    <w:rsid w:val="00FC0020"/>
    <w:rsid w:val="00FC0189"/>
    <w:rsid w:val="00FC0327"/>
    <w:rsid w:val="00FC0738"/>
    <w:rsid w:val="00FC080D"/>
    <w:rsid w:val="00FC086B"/>
    <w:rsid w:val="00FC0966"/>
    <w:rsid w:val="00FC0CC3"/>
    <w:rsid w:val="00FC0EF5"/>
    <w:rsid w:val="00FC105C"/>
    <w:rsid w:val="00FC1290"/>
    <w:rsid w:val="00FC12F7"/>
    <w:rsid w:val="00FC1402"/>
    <w:rsid w:val="00FC1535"/>
    <w:rsid w:val="00FC162A"/>
    <w:rsid w:val="00FC163B"/>
    <w:rsid w:val="00FC1789"/>
    <w:rsid w:val="00FC17EC"/>
    <w:rsid w:val="00FC18C7"/>
    <w:rsid w:val="00FC1AF2"/>
    <w:rsid w:val="00FC1C60"/>
    <w:rsid w:val="00FC1CDA"/>
    <w:rsid w:val="00FC1D50"/>
    <w:rsid w:val="00FC2086"/>
    <w:rsid w:val="00FC20D2"/>
    <w:rsid w:val="00FC22AC"/>
    <w:rsid w:val="00FC231C"/>
    <w:rsid w:val="00FC2630"/>
    <w:rsid w:val="00FC2632"/>
    <w:rsid w:val="00FC282F"/>
    <w:rsid w:val="00FC2830"/>
    <w:rsid w:val="00FC29BD"/>
    <w:rsid w:val="00FC2A51"/>
    <w:rsid w:val="00FC2A5D"/>
    <w:rsid w:val="00FC2B1A"/>
    <w:rsid w:val="00FC2B49"/>
    <w:rsid w:val="00FC2D0E"/>
    <w:rsid w:val="00FC2D27"/>
    <w:rsid w:val="00FC2E39"/>
    <w:rsid w:val="00FC3016"/>
    <w:rsid w:val="00FC322D"/>
    <w:rsid w:val="00FC323B"/>
    <w:rsid w:val="00FC3660"/>
    <w:rsid w:val="00FC3701"/>
    <w:rsid w:val="00FC3BFD"/>
    <w:rsid w:val="00FC41BB"/>
    <w:rsid w:val="00FC425B"/>
    <w:rsid w:val="00FC458D"/>
    <w:rsid w:val="00FC45BC"/>
    <w:rsid w:val="00FC47CE"/>
    <w:rsid w:val="00FC4BE1"/>
    <w:rsid w:val="00FC4F26"/>
    <w:rsid w:val="00FC5112"/>
    <w:rsid w:val="00FC52F8"/>
    <w:rsid w:val="00FC5348"/>
    <w:rsid w:val="00FC53BE"/>
    <w:rsid w:val="00FC5803"/>
    <w:rsid w:val="00FC59BE"/>
    <w:rsid w:val="00FC5BB9"/>
    <w:rsid w:val="00FC5C47"/>
    <w:rsid w:val="00FC62B9"/>
    <w:rsid w:val="00FC6478"/>
    <w:rsid w:val="00FC677A"/>
    <w:rsid w:val="00FC6A00"/>
    <w:rsid w:val="00FC6A7A"/>
    <w:rsid w:val="00FC6AD0"/>
    <w:rsid w:val="00FC6B6D"/>
    <w:rsid w:val="00FC6D1B"/>
    <w:rsid w:val="00FC6D5C"/>
    <w:rsid w:val="00FC6DA6"/>
    <w:rsid w:val="00FC6E38"/>
    <w:rsid w:val="00FC6E4A"/>
    <w:rsid w:val="00FC6F4C"/>
    <w:rsid w:val="00FC707B"/>
    <w:rsid w:val="00FC7198"/>
    <w:rsid w:val="00FC736A"/>
    <w:rsid w:val="00FC745D"/>
    <w:rsid w:val="00FC749A"/>
    <w:rsid w:val="00FC7599"/>
    <w:rsid w:val="00FC78A7"/>
    <w:rsid w:val="00FC7AE5"/>
    <w:rsid w:val="00FD00C6"/>
    <w:rsid w:val="00FD01EC"/>
    <w:rsid w:val="00FD0325"/>
    <w:rsid w:val="00FD0388"/>
    <w:rsid w:val="00FD0714"/>
    <w:rsid w:val="00FD088C"/>
    <w:rsid w:val="00FD08D9"/>
    <w:rsid w:val="00FD0A69"/>
    <w:rsid w:val="00FD0A79"/>
    <w:rsid w:val="00FD100F"/>
    <w:rsid w:val="00FD1106"/>
    <w:rsid w:val="00FD1367"/>
    <w:rsid w:val="00FD1598"/>
    <w:rsid w:val="00FD163F"/>
    <w:rsid w:val="00FD17B3"/>
    <w:rsid w:val="00FD1870"/>
    <w:rsid w:val="00FD1C3A"/>
    <w:rsid w:val="00FD1CD5"/>
    <w:rsid w:val="00FD1D17"/>
    <w:rsid w:val="00FD1D85"/>
    <w:rsid w:val="00FD1DCD"/>
    <w:rsid w:val="00FD1ED1"/>
    <w:rsid w:val="00FD20F8"/>
    <w:rsid w:val="00FD21DA"/>
    <w:rsid w:val="00FD221B"/>
    <w:rsid w:val="00FD2737"/>
    <w:rsid w:val="00FD2792"/>
    <w:rsid w:val="00FD27F0"/>
    <w:rsid w:val="00FD2AF3"/>
    <w:rsid w:val="00FD2AF9"/>
    <w:rsid w:val="00FD2CBD"/>
    <w:rsid w:val="00FD2D15"/>
    <w:rsid w:val="00FD2DDD"/>
    <w:rsid w:val="00FD304C"/>
    <w:rsid w:val="00FD306F"/>
    <w:rsid w:val="00FD32C0"/>
    <w:rsid w:val="00FD347E"/>
    <w:rsid w:val="00FD34DE"/>
    <w:rsid w:val="00FD35A6"/>
    <w:rsid w:val="00FD35C8"/>
    <w:rsid w:val="00FD37DE"/>
    <w:rsid w:val="00FD3B0F"/>
    <w:rsid w:val="00FD3BD9"/>
    <w:rsid w:val="00FD3C67"/>
    <w:rsid w:val="00FD3DA7"/>
    <w:rsid w:val="00FD3F7A"/>
    <w:rsid w:val="00FD4071"/>
    <w:rsid w:val="00FD44FD"/>
    <w:rsid w:val="00FD45F6"/>
    <w:rsid w:val="00FD4632"/>
    <w:rsid w:val="00FD48EC"/>
    <w:rsid w:val="00FD49E3"/>
    <w:rsid w:val="00FD4B7D"/>
    <w:rsid w:val="00FD4FE9"/>
    <w:rsid w:val="00FD50F1"/>
    <w:rsid w:val="00FD5185"/>
    <w:rsid w:val="00FD52D8"/>
    <w:rsid w:val="00FD5518"/>
    <w:rsid w:val="00FD555E"/>
    <w:rsid w:val="00FD58FB"/>
    <w:rsid w:val="00FD5B7F"/>
    <w:rsid w:val="00FD5BF6"/>
    <w:rsid w:val="00FD5C7F"/>
    <w:rsid w:val="00FD5E5C"/>
    <w:rsid w:val="00FD5F13"/>
    <w:rsid w:val="00FD6262"/>
    <w:rsid w:val="00FD6266"/>
    <w:rsid w:val="00FD6408"/>
    <w:rsid w:val="00FD6526"/>
    <w:rsid w:val="00FD65D2"/>
    <w:rsid w:val="00FD6716"/>
    <w:rsid w:val="00FD6A1A"/>
    <w:rsid w:val="00FD6CCA"/>
    <w:rsid w:val="00FD72CC"/>
    <w:rsid w:val="00FD7489"/>
    <w:rsid w:val="00FD74EF"/>
    <w:rsid w:val="00FD7990"/>
    <w:rsid w:val="00FD7A59"/>
    <w:rsid w:val="00FD7CB7"/>
    <w:rsid w:val="00FD7D18"/>
    <w:rsid w:val="00FD7E70"/>
    <w:rsid w:val="00FE0018"/>
    <w:rsid w:val="00FE0020"/>
    <w:rsid w:val="00FE007C"/>
    <w:rsid w:val="00FE02BE"/>
    <w:rsid w:val="00FE02CF"/>
    <w:rsid w:val="00FE0390"/>
    <w:rsid w:val="00FE03AE"/>
    <w:rsid w:val="00FE0475"/>
    <w:rsid w:val="00FE0844"/>
    <w:rsid w:val="00FE0926"/>
    <w:rsid w:val="00FE09D7"/>
    <w:rsid w:val="00FE115B"/>
    <w:rsid w:val="00FE12A2"/>
    <w:rsid w:val="00FE14CE"/>
    <w:rsid w:val="00FE1A0D"/>
    <w:rsid w:val="00FE1A2F"/>
    <w:rsid w:val="00FE1B1A"/>
    <w:rsid w:val="00FE1B21"/>
    <w:rsid w:val="00FE1BCA"/>
    <w:rsid w:val="00FE24FF"/>
    <w:rsid w:val="00FE25E5"/>
    <w:rsid w:val="00FE2614"/>
    <w:rsid w:val="00FE2629"/>
    <w:rsid w:val="00FE2883"/>
    <w:rsid w:val="00FE2B16"/>
    <w:rsid w:val="00FE2CA9"/>
    <w:rsid w:val="00FE2CD5"/>
    <w:rsid w:val="00FE2F26"/>
    <w:rsid w:val="00FE32B5"/>
    <w:rsid w:val="00FE33F5"/>
    <w:rsid w:val="00FE356E"/>
    <w:rsid w:val="00FE37D9"/>
    <w:rsid w:val="00FE381B"/>
    <w:rsid w:val="00FE3A21"/>
    <w:rsid w:val="00FE40EE"/>
    <w:rsid w:val="00FE42CB"/>
    <w:rsid w:val="00FE4348"/>
    <w:rsid w:val="00FE4469"/>
    <w:rsid w:val="00FE47BD"/>
    <w:rsid w:val="00FE48E7"/>
    <w:rsid w:val="00FE5029"/>
    <w:rsid w:val="00FE5370"/>
    <w:rsid w:val="00FE548A"/>
    <w:rsid w:val="00FE54BA"/>
    <w:rsid w:val="00FE55EF"/>
    <w:rsid w:val="00FE5797"/>
    <w:rsid w:val="00FE590C"/>
    <w:rsid w:val="00FE5923"/>
    <w:rsid w:val="00FE5983"/>
    <w:rsid w:val="00FE5A8F"/>
    <w:rsid w:val="00FE5ACA"/>
    <w:rsid w:val="00FE5B02"/>
    <w:rsid w:val="00FE5EAF"/>
    <w:rsid w:val="00FE601E"/>
    <w:rsid w:val="00FE635C"/>
    <w:rsid w:val="00FE6517"/>
    <w:rsid w:val="00FE6587"/>
    <w:rsid w:val="00FE67BC"/>
    <w:rsid w:val="00FE686D"/>
    <w:rsid w:val="00FE69CD"/>
    <w:rsid w:val="00FE6B7A"/>
    <w:rsid w:val="00FE6C6F"/>
    <w:rsid w:val="00FE6CD7"/>
    <w:rsid w:val="00FE6E6E"/>
    <w:rsid w:val="00FE6E80"/>
    <w:rsid w:val="00FE72FD"/>
    <w:rsid w:val="00FE7381"/>
    <w:rsid w:val="00FE740D"/>
    <w:rsid w:val="00FE7953"/>
    <w:rsid w:val="00FE7A5B"/>
    <w:rsid w:val="00FE7B68"/>
    <w:rsid w:val="00FE7CC5"/>
    <w:rsid w:val="00FE7E1A"/>
    <w:rsid w:val="00FF01FA"/>
    <w:rsid w:val="00FF062C"/>
    <w:rsid w:val="00FF0734"/>
    <w:rsid w:val="00FF07D8"/>
    <w:rsid w:val="00FF086E"/>
    <w:rsid w:val="00FF0AC9"/>
    <w:rsid w:val="00FF0B9C"/>
    <w:rsid w:val="00FF0E6A"/>
    <w:rsid w:val="00FF0FB3"/>
    <w:rsid w:val="00FF1219"/>
    <w:rsid w:val="00FF1741"/>
    <w:rsid w:val="00FF1786"/>
    <w:rsid w:val="00FF18B9"/>
    <w:rsid w:val="00FF1A30"/>
    <w:rsid w:val="00FF2115"/>
    <w:rsid w:val="00FF23F9"/>
    <w:rsid w:val="00FF2477"/>
    <w:rsid w:val="00FF2E3A"/>
    <w:rsid w:val="00FF3348"/>
    <w:rsid w:val="00FF37C1"/>
    <w:rsid w:val="00FF3837"/>
    <w:rsid w:val="00FF3A46"/>
    <w:rsid w:val="00FF3F7D"/>
    <w:rsid w:val="00FF3FF5"/>
    <w:rsid w:val="00FF4095"/>
    <w:rsid w:val="00FF4478"/>
    <w:rsid w:val="00FF4592"/>
    <w:rsid w:val="00FF45BE"/>
    <w:rsid w:val="00FF4737"/>
    <w:rsid w:val="00FF4935"/>
    <w:rsid w:val="00FF496D"/>
    <w:rsid w:val="00FF4C97"/>
    <w:rsid w:val="00FF50E5"/>
    <w:rsid w:val="00FF5350"/>
    <w:rsid w:val="00FF5735"/>
    <w:rsid w:val="00FF574E"/>
    <w:rsid w:val="00FF57F0"/>
    <w:rsid w:val="00FF58F8"/>
    <w:rsid w:val="00FF5A6C"/>
    <w:rsid w:val="00FF5ADB"/>
    <w:rsid w:val="00FF5C4F"/>
    <w:rsid w:val="00FF5D76"/>
    <w:rsid w:val="00FF5E61"/>
    <w:rsid w:val="00FF621A"/>
    <w:rsid w:val="00FF625C"/>
    <w:rsid w:val="00FF637C"/>
    <w:rsid w:val="00FF6453"/>
    <w:rsid w:val="00FF6471"/>
    <w:rsid w:val="00FF67AD"/>
    <w:rsid w:val="00FF69E1"/>
    <w:rsid w:val="00FF7116"/>
    <w:rsid w:val="00FF721C"/>
    <w:rsid w:val="00FF7313"/>
    <w:rsid w:val="00FF73FE"/>
    <w:rsid w:val="00FF74DD"/>
    <w:rsid w:val="00FF74DE"/>
    <w:rsid w:val="00FF7677"/>
    <w:rsid w:val="00FF767C"/>
    <w:rsid w:val="00FF76E4"/>
    <w:rsid w:val="00FF778A"/>
    <w:rsid w:val="00FF7A03"/>
    <w:rsid w:val="00FF7BAA"/>
    <w:rsid w:val="00FF7DA9"/>
    <w:rsid w:val="00FF7EAE"/>
    <w:rsid w:val="00FF7F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80BF10"/>
  <w15:docId w15:val="{87A50004-646A-41BC-8EFA-BEFB45A1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2E"/>
    <w:pPr>
      <w:spacing w:after="200" w:line="276" w:lineRule="auto"/>
    </w:pPr>
    <w:rPr>
      <w:rFonts w:cs="Calibri"/>
      <w:sz w:val="22"/>
      <w:szCs w:val="22"/>
    </w:rPr>
  </w:style>
  <w:style w:type="paragraph" w:styleId="Heading1">
    <w:name w:val="heading 1"/>
    <w:basedOn w:val="Normal"/>
    <w:link w:val="Heading1Char"/>
    <w:uiPriority w:val="99"/>
    <w:qFormat/>
    <w:locked/>
    <w:rsid w:val="00BC4BFA"/>
    <w:pPr>
      <w:spacing w:before="100" w:beforeAutospacing="1" w:after="100" w:afterAutospacing="1" w:line="240" w:lineRule="auto"/>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910A3"/>
    <w:rPr>
      <w:rFonts w:ascii="Cambria" w:hAnsi="Cambria" w:cs="Cambria"/>
      <w:b/>
      <w:bCs/>
      <w:kern w:val="32"/>
      <w:sz w:val="32"/>
      <w:szCs w:val="32"/>
    </w:rPr>
  </w:style>
  <w:style w:type="table" w:styleId="TableGrid">
    <w:name w:val="Table Grid"/>
    <w:basedOn w:val="TableNormal"/>
    <w:uiPriority w:val="99"/>
    <w:rsid w:val="007027F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B37EE"/>
    <w:pPr>
      <w:ind w:left="720"/>
    </w:pPr>
  </w:style>
  <w:style w:type="paragraph" w:styleId="Header">
    <w:name w:val="header"/>
    <w:basedOn w:val="Normal"/>
    <w:link w:val="HeaderChar"/>
    <w:uiPriority w:val="99"/>
    <w:rsid w:val="00A24FF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24FFF"/>
  </w:style>
  <w:style w:type="paragraph" w:styleId="Footer">
    <w:name w:val="footer"/>
    <w:basedOn w:val="Normal"/>
    <w:link w:val="FooterChar"/>
    <w:uiPriority w:val="99"/>
    <w:rsid w:val="00A24FF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24FFF"/>
  </w:style>
  <w:style w:type="paragraph" w:customStyle="1" w:styleId="Default">
    <w:name w:val="Default"/>
    <w:rsid w:val="008C1798"/>
    <w:pPr>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9A3D25"/>
    <w:pPr>
      <w:spacing w:after="0" w:line="240" w:lineRule="auto"/>
      <w:jc w:val="center"/>
    </w:pPr>
    <w:rPr>
      <w:rFonts w:ascii="SulekhaTE" w:hAnsi="SulekhaTE" w:cs="SulekhaTE"/>
      <w:sz w:val="24"/>
      <w:szCs w:val="24"/>
    </w:rPr>
  </w:style>
  <w:style w:type="character" w:customStyle="1" w:styleId="TitleChar">
    <w:name w:val="Title Char"/>
    <w:link w:val="Title"/>
    <w:uiPriority w:val="99"/>
    <w:locked/>
    <w:rsid w:val="009A3D25"/>
    <w:rPr>
      <w:rFonts w:ascii="SulekhaTE" w:hAnsi="SulekhaTE" w:cs="SulekhaTE"/>
      <w:sz w:val="24"/>
      <w:szCs w:val="24"/>
    </w:rPr>
  </w:style>
  <w:style w:type="paragraph" w:styleId="Subtitle">
    <w:name w:val="Subtitle"/>
    <w:basedOn w:val="Normal"/>
    <w:link w:val="SubtitleChar"/>
    <w:uiPriority w:val="99"/>
    <w:qFormat/>
    <w:rsid w:val="009A3D25"/>
    <w:pPr>
      <w:spacing w:after="0" w:line="240" w:lineRule="auto"/>
      <w:jc w:val="center"/>
    </w:pPr>
    <w:rPr>
      <w:rFonts w:ascii="Times New Roman" w:hAnsi="Times New Roman" w:cs="Times New Roman"/>
      <w:b/>
      <w:bCs/>
      <w:sz w:val="24"/>
      <w:szCs w:val="24"/>
    </w:rPr>
  </w:style>
  <w:style w:type="character" w:customStyle="1" w:styleId="SubtitleChar">
    <w:name w:val="Subtitle Char"/>
    <w:link w:val="Subtitle"/>
    <w:uiPriority w:val="99"/>
    <w:locked/>
    <w:rsid w:val="009A3D25"/>
    <w:rPr>
      <w:rFonts w:ascii="Times New Roman" w:hAnsi="Times New Roman" w:cs="Times New Roman"/>
      <w:b/>
      <w:bCs/>
      <w:sz w:val="24"/>
      <w:szCs w:val="24"/>
    </w:rPr>
  </w:style>
  <w:style w:type="paragraph" w:styleId="BalloonText">
    <w:name w:val="Balloon Text"/>
    <w:basedOn w:val="Normal"/>
    <w:link w:val="BalloonTextChar"/>
    <w:uiPriority w:val="99"/>
    <w:semiHidden/>
    <w:rsid w:val="00C853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533C"/>
    <w:rPr>
      <w:rFonts w:ascii="Tahoma" w:hAnsi="Tahoma" w:cs="Tahoma"/>
      <w:sz w:val="16"/>
      <w:szCs w:val="16"/>
    </w:rPr>
  </w:style>
  <w:style w:type="character" w:styleId="Strong">
    <w:name w:val="Strong"/>
    <w:basedOn w:val="DefaultParagraphFont"/>
    <w:qFormat/>
    <w:locked/>
    <w:rsid w:val="00711187"/>
    <w:rPr>
      <w:b/>
      <w:bCs/>
    </w:rPr>
  </w:style>
  <w:style w:type="paragraph" w:styleId="Quote">
    <w:name w:val="Quote"/>
    <w:basedOn w:val="Normal"/>
    <w:next w:val="Normal"/>
    <w:link w:val="QuoteChar"/>
    <w:uiPriority w:val="29"/>
    <w:qFormat/>
    <w:rsid w:val="00F366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67C"/>
    <w:rPr>
      <w:rFonts w:cs="Calibri"/>
      <w:i/>
      <w:iCs/>
      <w:color w:val="404040" w:themeColor="text1" w:themeTint="BF"/>
      <w:sz w:val="22"/>
      <w:szCs w:val="22"/>
    </w:rPr>
  </w:style>
  <w:style w:type="character" w:styleId="SubtleEmphasis">
    <w:name w:val="Subtle Emphasis"/>
    <w:basedOn w:val="DefaultParagraphFont"/>
    <w:uiPriority w:val="19"/>
    <w:qFormat/>
    <w:rsid w:val="00980E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966">
      <w:bodyDiv w:val="1"/>
      <w:marLeft w:val="0"/>
      <w:marRight w:val="0"/>
      <w:marTop w:val="0"/>
      <w:marBottom w:val="0"/>
      <w:divBdr>
        <w:top w:val="none" w:sz="0" w:space="0" w:color="auto"/>
        <w:left w:val="none" w:sz="0" w:space="0" w:color="auto"/>
        <w:bottom w:val="none" w:sz="0" w:space="0" w:color="auto"/>
        <w:right w:val="none" w:sz="0" w:space="0" w:color="auto"/>
      </w:divBdr>
    </w:div>
    <w:div w:id="219749832">
      <w:bodyDiv w:val="1"/>
      <w:marLeft w:val="0"/>
      <w:marRight w:val="0"/>
      <w:marTop w:val="0"/>
      <w:marBottom w:val="0"/>
      <w:divBdr>
        <w:top w:val="none" w:sz="0" w:space="0" w:color="auto"/>
        <w:left w:val="none" w:sz="0" w:space="0" w:color="auto"/>
        <w:bottom w:val="none" w:sz="0" w:space="0" w:color="auto"/>
        <w:right w:val="none" w:sz="0" w:space="0" w:color="auto"/>
      </w:divBdr>
    </w:div>
    <w:div w:id="313724582">
      <w:bodyDiv w:val="1"/>
      <w:marLeft w:val="0"/>
      <w:marRight w:val="0"/>
      <w:marTop w:val="0"/>
      <w:marBottom w:val="0"/>
      <w:divBdr>
        <w:top w:val="none" w:sz="0" w:space="0" w:color="auto"/>
        <w:left w:val="none" w:sz="0" w:space="0" w:color="auto"/>
        <w:bottom w:val="none" w:sz="0" w:space="0" w:color="auto"/>
        <w:right w:val="none" w:sz="0" w:space="0" w:color="auto"/>
      </w:divBdr>
    </w:div>
    <w:div w:id="346637824">
      <w:bodyDiv w:val="1"/>
      <w:marLeft w:val="0"/>
      <w:marRight w:val="0"/>
      <w:marTop w:val="0"/>
      <w:marBottom w:val="0"/>
      <w:divBdr>
        <w:top w:val="none" w:sz="0" w:space="0" w:color="auto"/>
        <w:left w:val="none" w:sz="0" w:space="0" w:color="auto"/>
        <w:bottom w:val="none" w:sz="0" w:space="0" w:color="auto"/>
        <w:right w:val="none" w:sz="0" w:space="0" w:color="auto"/>
      </w:divBdr>
    </w:div>
    <w:div w:id="675116930">
      <w:marLeft w:val="0"/>
      <w:marRight w:val="0"/>
      <w:marTop w:val="0"/>
      <w:marBottom w:val="0"/>
      <w:divBdr>
        <w:top w:val="none" w:sz="0" w:space="0" w:color="auto"/>
        <w:left w:val="none" w:sz="0" w:space="0" w:color="auto"/>
        <w:bottom w:val="none" w:sz="0" w:space="0" w:color="auto"/>
        <w:right w:val="none" w:sz="0" w:space="0" w:color="auto"/>
      </w:divBdr>
    </w:div>
    <w:div w:id="675116931">
      <w:marLeft w:val="0"/>
      <w:marRight w:val="0"/>
      <w:marTop w:val="0"/>
      <w:marBottom w:val="0"/>
      <w:divBdr>
        <w:top w:val="none" w:sz="0" w:space="0" w:color="auto"/>
        <w:left w:val="none" w:sz="0" w:space="0" w:color="auto"/>
        <w:bottom w:val="none" w:sz="0" w:space="0" w:color="auto"/>
        <w:right w:val="none" w:sz="0" w:space="0" w:color="auto"/>
      </w:divBdr>
    </w:div>
    <w:div w:id="675116932">
      <w:marLeft w:val="0"/>
      <w:marRight w:val="0"/>
      <w:marTop w:val="0"/>
      <w:marBottom w:val="0"/>
      <w:divBdr>
        <w:top w:val="none" w:sz="0" w:space="0" w:color="auto"/>
        <w:left w:val="none" w:sz="0" w:space="0" w:color="auto"/>
        <w:bottom w:val="none" w:sz="0" w:space="0" w:color="auto"/>
        <w:right w:val="none" w:sz="0" w:space="0" w:color="auto"/>
      </w:divBdr>
    </w:div>
    <w:div w:id="675116933">
      <w:marLeft w:val="0"/>
      <w:marRight w:val="0"/>
      <w:marTop w:val="0"/>
      <w:marBottom w:val="0"/>
      <w:divBdr>
        <w:top w:val="none" w:sz="0" w:space="0" w:color="auto"/>
        <w:left w:val="none" w:sz="0" w:space="0" w:color="auto"/>
        <w:bottom w:val="none" w:sz="0" w:space="0" w:color="auto"/>
        <w:right w:val="none" w:sz="0" w:space="0" w:color="auto"/>
      </w:divBdr>
    </w:div>
    <w:div w:id="675116934">
      <w:marLeft w:val="0"/>
      <w:marRight w:val="0"/>
      <w:marTop w:val="0"/>
      <w:marBottom w:val="0"/>
      <w:divBdr>
        <w:top w:val="none" w:sz="0" w:space="0" w:color="auto"/>
        <w:left w:val="none" w:sz="0" w:space="0" w:color="auto"/>
        <w:bottom w:val="none" w:sz="0" w:space="0" w:color="auto"/>
        <w:right w:val="none" w:sz="0" w:space="0" w:color="auto"/>
      </w:divBdr>
    </w:div>
    <w:div w:id="675116935">
      <w:marLeft w:val="0"/>
      <w:marRight w:val="0"/>
      <w:marTop w:val="0"/>
      <w:marBottom w:val="0"/>
      <w:divBdr>
        <w:top w:val="none" w:sz="0" w:space="0" w:color="auto"/>
        <w:left w:val="none" w:sz="0" w:space="0" w:color="auto"/>
        <w:bottom w:val="none" w:sz="0" w:space="0" w:color="auto"/>
        <w:right w:val="none" w:sz="0" w:space="0" w:color="auto"/>
      </w:divBdr>
    </w:div>
    <w:div w:id="675116936">
      <w:marLeft w:val="0"/>
      <w:marRight w:val="0"/>
      <w:marTop w:val="0"/>
      <w:marBottom w:val="0"/>
      <w:divBdr>
        <w:top w:val="none" w:sz="0" w:space="0" w:color="auto"/>
        <w:left w:val="none" w:sz="0" w:space="0" w:color="auto"/>
        <w:bottom w:val="none" w:sz="0" w:space="0" w:color="auto"/>
        <w:right w:val="none" w:sz="0" w:space="0" w:color="auto"/>
      </w:divBdr>
    </w:div>
    <w:div w:id="675116937">
      <w:marLeft w:val="0"/>
      <w:marRight w:val="0"/>
      <w:marTop w:val="0"/>
      <w:marBottom w:val="0"/>
      <w:divBdr>
        <w:top w:val="none" w:sz="0" w:space="0" w:color="auto"/>
        <w:left w:val="none" w:sz="0" w:space="0" w:color="auto"/>
        <w:bottom w:val="none" w:sz="0" w:space="0" w:color="auto"/>
        <w:right w:val="none" w:sz="0" w:space="0" w:color="auto"/>
      </w:divBdr>
    </w:div>
    <w:div w:id="675116938">
      <w:marLeft w:val="0"/>
      <w:marRight w:val="0"/>
      <w:marTop w:val="0"/>
      <w:marBottom w:val="0"/>
      <w:divBdr>
        <w:top w:val="none" w:sz="0" w:space="0" w:color="auto"/>
        <w:left w:val="none" w:sz="0" w:space="0" w:color="auto"/>
        <w:bottom w:val="none" w:sz="0" w:space="0" w:color="auto"/>
        <w:right w:val="none" w:sz="0" w:space="0" w:color="auto"/>
      </w:divBdr>
    </w:div>
    <w:div w:id="675116939">
      <w:marLeft w:val="0"/>
      <w:marRight w:val="0"/>
      <w:marTop w:val="0"/>
      <w:marBottom w:val="0"/>
      <w:divBdr>
        <w:top w:val="none" w:sz="0" w:space="0" w:color="auto"/>
        <w:left w:val="none" w:sz="0" w:space="0" w:color="auto"/>
        <w:bottom w:val="none" w:sz="0" w:space="0" w:color="auto"/>
        <w:right w:val="none" w:sz="0" w:space="0" w:color="auto"/>
      </w:divBdr>
    </w:div>
    <w:div w:id="675116940">
      <w:marLeft w:val="0"/>
      <w:marRight w:val="0"/>
      <w:marTop w:val="0"/>
      <w:marBottom w:val="0"/>
      <w:divBdr>
        <w:top w:val="none" w:sz="0" w:space="0" w:color="auto"/>
        <w:left w:val="none" w:sz="0" w:space="0" w:color="auto"/>
        <w:bottom w:val="none" w:sz="0" w:space="0" w:color="auto"/>
        <w:right w:val="none" w:sz="0" w:space="0" w:color="auto"/>
      </w:divBdr>
    </w:div>
    <w:div w:id="675116941">
      <w:marLeft w:val="0"/>
      <w:marRight w:val="0"/>
      <w:marTop w:val="0"/>
      <w:marBottom w:val="0"/>
      <w:divBdr>
        <w:top w:val="none" w:sz="0" w:space="0" w:color="auto"/>
        <w:left w:val="none" w:sz="0" w:space="0" w:color="auto"/>
        <w:bottom w:val="none" w:sz="0" w:space="0" w:color="auto"/>
        <w:right w:val="none" w:sz="0" w:space="0" w:color="auto"/>
      </w:divBdr>
    </w:div>
    <w:div w:id="675116942">
      <w:marLeft w:val="0"/>
      <w:marRight w:val="0"/>
      <w:marTop w:val="0"/>
      <w:marBottom w:val="0"/>
      <w:divBdr>
        <w:top w:val="none" w:sz="0" w:space="0" w:color="auto"/>
        <w:left w:val="none" w:sz="0" w:space="0" w:color="auto"/>
        <w:bottom w:val="none" w:sz="0" w:space="0" w:color="auto"/>
        <w:right w:val="none" w:sz="0" w:space="0" w:color="auto"/>
      </w:divBdr>
    </w:div>
    <w:div w:id="675116943">
      <w:marLeft w:val="0"/>
      <w:marRight w:val="0"/>
      <w:marTop w:val="0"/>
      <w:marBottom w:val="0"/>
      <w:divBdr>
        <w:top w:val="none" w:sz="0" w:space="0" w:color="auto"/>
        <w:left w:val="none" w:sz="0" w:space="0" w:color="auto"/>
        <w:bottom w:val="none" w:sz="0" w:space="0" w:color="auto"/>
        <w:right w:val="none" w:sz="0" w:space="0" w:color="auto"/>
      </w:divBdr>
    </w:div>
    <w:div w:id="675116944">
      <w:marLeft w:val="0"/>
      <w:marRight w:val="0"/>
      <w:marTop w:val="0"/>
      <w:marBottom w:val="0"/>
      <w:divBdr>
        <w:top w:val="none" w:sz="0" w:space="0" w:color="auto"/>
        <w:left w:val="none" w:sz="0" w:space="0" w:color="auto"/>
        <w:bottom w:val="none" w:sz="0" w:space="0" w:color="auto"/>
        <w:right w:val="none" w:sz="0" w:space="0" w:color="auto"/>
      </w:divBdr>
    </w:div>
    <w:div w:id="675116945">
      <w:marLeft w:val="0"/>
      <w:marRight w:val="0"/>
      <w:marTop w:val="0"/>
      <w:marBottom w:val="0"/>
      <w:divBdr>
        <w:top w:val="none" w:sz="0" w:space="0" w:color="auto"/>
        <w:left w:val="none" w:sz="0" w:space="0" w:color="auto"/>
        <w:bottom w:val="none" w:sz="0" w:space="0" w:color="auto"/>
        <w:right w:val="none" w:sz="0" w:space="0" w:color="auto"/>
      </w:divBdr>
    </w:div>
    <w:div w:id="675116946">
      <w:marLeft w:val="0"/>
      <w:marRight w:val="0"/>
      <w:marTop w:val="0"/>
      <w:marBottom w:val="0"/>
      <w:divBdr>
        <w:top w:val="none" w:sz="0" w:space="0" w:color="auto"/>
        <w:left w:val="none" w:sz="0" w:space="0" w:color="auto"/>
        <w:bottom w:val="none" w:sz="0" w:space="0" w:color="auto"/>
        <w:right w:val="none" w:sz="0" w:space="0" w:color="auto"/>
      </w:divBdr>
    </w:div>
    <w:div w:id="675116947">
      <w:marLeft w:val="0"/>
      <w:marRight w:val="0"/>
      <w:marTop w:val="0"/>
      <w:marBottom w:val="0"/>
      <w:divBdr>
        <w:top w:val="none" w:sz="0" w:space="0" w:color="auto"/>
        <w:left w:val="none" w:sz="0" w:space="0" w:color="auto"/>
        <w:bottom w:val="none" w:sz="0" w:space="0" w:color="auto"/>
        <w:right w:val="none" w:sz="0" w:space="0" w:color="auto"/>
      </w:divBdr>
    </w:div>
    <w:div w:id="741176970">
      <w:bodyDiv w:val="1"/>
      <w:marLeft w:val="0"/>
      <w:marRight w:val="0"/>
      <w:marTop w:val="0"/>
      <w:marBottom w:val="0"/>
      <w:divBdr>
        <w:top w:val="none" w:sz="0" w:space="0" w:color="auto"/>
        <w:left w:val="none" w:sz="0" w:space="0" w:color="auto"/>
        <w:bottom w:val="none" w:sz="0" w:space="0" w:color="auto"/>
        <w:right w:val="none" w:sz="0" w:space="0" w:color="auto"/>
      </w:divBdr>
    </w:div>
    <w:div w:id="753815706">
      <w:bodyDiv w:val="1"/>
      <w:marLeft w:val="0"/>
      <w:marRight w:val="0"/>
      <w:marTop w:val="0"/>
      <w:marBottom w:val="0"/>
      <w:divBdr>
        <w:top w:val="none" w:sz="0" w:space="0" w:color="auto"/>
        <w:left w:val="none" w:sz="0" w:space="0" w:color="auto"/>
        <w:bottom w:val="none" w:sz="0" w:space="0" w:color="auto"/>
        <w:right w:val="none" w:sz="0" w:space="0" w:color="auto"/>
      </w:divBdr>
    </w:div>
    <w:div w:id="807480355">
      <w:bodyDiv w:val="1"/>
      <w:marLeft w:val="0"/>
      <w:marRight w:val="0"/>
      <w:marTop w:val="0"/>
      <w:marBottom w:val="0"/>
      <w:divBdr>
        <w:top w:val="none" w:sz="0" w:space="0" w:color="auto"/>
        <w:left w:val="none" w:sz="0" w:space="0" w:color="auto"/>
        <w:bottom w:val="none" w:sz="0" w:space="0" w:color="auto"/>
        <w:right w:val="none" w:sz="0" w:space="0" w:color="auto"/>
      </w:divBdr>
    </w:div>
    <w:div w:id="821315517">
      <w:bodyDiv w:val="1"/>
      <w:marLeft w:val="0"/>
      <w:marRight w:val="0"/>
      <w:marTop w:val="0"/>
      <w:marBottom w:val="0"/>
      <w:divBdr>
        <w:top w:val="none" w:sz="0" w:space="0" w:color="auto"/>
        <w:left w:val="none" w:sz="0" w:space="0" w:color="auto"/>
        <w:bottom w:val="none" w:sz="0" w:space="0" w:color="auto"/>
        <w:right w:val="none" w:sz="0" w:space="0" w:color="auto"/>
      </w:divBdr>
    </w:div>
    <w:div w:id="837382404">
      <w:bodyDiv w:val="1"/>
      <w:marLeft w:val="0"/>
      <w:marRight w:val="0"/>
      <w:marTop w:val="0"/>
      <w:marBottom w:val="0"/>
      <w:divBdr>
        <w:top w:val="none" w:sz="0" w:space="0" w:color="auto"/>
        <w:left w:val="none" w:sz="0" w:space="0" w:color="auto"/>
        <w:bottom w:val="none" w:sz="0" w:space="0" w:color="auto"/>
        <w:right w:val="none" w:sz="0" w:space="0" w:color="auto"/>
      </w:divBdr>
    </w:div>
    <w:div w:id="1199971164">
      <w:bodyDiv w:val="1"/>
      <w:marLeft w:val="0"/>
      <w:marRight w:val="0"/>
      <w:marTop w:val="0"/>
      <w:marBottom w:val="0"/>
      <w:divBdr>
        <w:top w:val="none" w:sz="0" w:space="0" w:color="auto"/>
        <w:left w:val="none" w:sz="0" w:space="0" w:color="auto"/>
        <w:bottom w:val="none" w:sz="0" w:space="0" w:color="auto"/>
        <w:right w:val="none" w:sz="0" w:space="0" w:color="auto"/>
      </w:divBdr>
    </w:div>
    <w:div w:id="1206216850">
      <w:bodyDiv w:val="1"/>
      <w:marLeft w:val="0"/>
      <w:marRight w:val="0"/>
      <w:marTop w:val="0"/>
      <w:marBottom w:val="0"/>
      <w:divBdr>
        <w:top w:val="none" w:sz="0" w:space="0" w:color="auto"/>
        <w:left w:val="none" w:sz="0" w:space="0" w:color="auto"/>
        <w:bottom w:val="none" w:sz="0" w:space="0" w:color="auto"/>
        <w:right w:val="none" w:sz="0" w:space="0" w:color="auto"/>
      </w:divBdr>
    </w:div>
    <w:div w:id="1218203912">
      <w:bodyDiv w:val="1"/>
      <w:marLeft w:val="0"/>
      <w:marRight w:val="0"/>
      <w:marTop w:val="0"/>
      <w:marBottom w:val="0"/>
      <w:divBdr>
        <w:top w:val="none" w:sz="0" w:space="0" w:color="auto"/>
        <w:left w:val="none" w:sz="0" w:space="0" w:color="auto"/>
        <w:bottom w:val="none" w:sz="0" w:space="0" w:color="auto"/>
        <w:right w:val="none" w:sz="0" w:space="0" w:color="auto"/>
      </w:divBdr>
    </w:div>
    <w:div w:id="1432554845">
      <w:bodyDiv w:val="1"/>
      <w:marLeft w:val="0"/>
      <w:marRight w:val="0"/>
      <w:marTop w:val="0"/>
      <w:marBottom w:val="0"/>
      <w:divBdr>
        <w:top w:val="none" w:sz="0" w:space="0" w:color="auto"/>
        <w:left w:val="none" w:sz="0" w:space="0" w:color="auto"/>
        <w:bottom w:val="none" w:sz="0" w:space="0" w:color="auto"/>
        <w:right w:val="none" w:sz="0" w:space="0" w:color="auto"/>
      </w:divBdr>
    </w:div>
    <w:div w:id="1671790556">
      <w:bodyDiv w:val="1"/>
      <w:marLeft w:val="0"/>
      <w:marRight w:val="0"/>
      <w:marTop w:val="0"/>
      <w:marBottom w:val="0"/>
      <w:divBdr>
        <w:top w:val="none" w:sz="0" w:space="0" w:color="auto"/>
        <w:left w:val="none" w:sz="0" w:space="0" w:color="auto"/>
        <w:bottom w:val="none" w:sz="0" w:space="0" w:color="auto"/>
        <w:right w:val="none" w:sz="0" w:space="0" w:color="auto"/>
      </w:divBdr>
    </w:div>
    <w:div w:id="1705523574">
      <w:bodyDiv w:val="1"/>
      <w:marLeft w:val="0"/>
      <w:marRight w:val="0"/>
      <w:marTop w:val="0"/>
      <w:marBottom w:val="0"/>
      <w:divBdr>
        <w:top w:val="none" w:sz="0" w:space="0" w:color="auto"/>
        <w:left w:val="none" w:sz="0" w:space="0" w:color="auto"/>
        <w:bottom w:val="none" w:sz="0" w:space="0" w:color="auto"/>
        <w:right w:val="none" w:sz="0" w:space="0" w:color="auto"/>
      </w:divBdr>
    </w:div>
    <w:div w:id="1970087383">
      <w:bodyDiv w:val="1"/>
      <w:marLeft w:val="0"/>
      <w:marRight w:val="0"/>
      <w:marTop w:val="0"/>
      <w:marBottom w:val="0"/>
      <w:divBdr>
        <w:top w:val="none" w:sz="0" w:space="0" w:color="auto"/>
        <w:left w:val="none" w:sz="0" w:space="0" w:color="auto"/>
        <w:bottom w:val="none" w:sz="0" w:space="0" w:color="auto"/>
        <w:right w:val="none" w:sz="0" w:space="0" w:color="auto"/>
      </w:divBdr>
    </w:div>
    <w:div w:id="2054577699">
      <w:bodyDiv w:val="1"/>
      <w:marLeft w:val="0"/>
      <w:marRight w:val="0"/>
      <w:marTop w:val="0"/>
      <w:marBottom w:val="0"/>
      <w:divBdr>
        <w:top w:val="none" w:sz="0" w:space="0" w:color="auto"/>
        <w:left w:val="none" w:sz="0" w:space="0" w:color="auto"/>
        <w:bottom w:val="none" w:sz="0" w:space="0" w:color="auto"/>
        <w:right w:val="none" w:sz="0" w:space="0" w:color="auto"/>
      </w:divBdr>
    </w:div>
    <w:div w:id="21147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F2055-76E6-4A81-B398-1CA25619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16712</TotalTime>
  <Pages>45</Pages>
  <Words>15671</Words>
  <Characters>89327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104789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kamal1184</dc:creator>
  <cp:lastModifiedBy>Sajib Sarker</cp:lastModifiedBy>
  <cp:revision>3840</cp:revision>
  <cp:lastPrinted>2022-11-03T09:09:00Z</cp:lastPrinted>
  <dcterms:created xsi:type="dcterms:W3CDTF">2020-12-21T06:27:00Z</dcterms:created>
  <dcterms:modified xsi:type="dcterms:W3CDTF">2024-05-14T07:32:00Z</dcterms:modified>
</cp:coreProperties>
</file>