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4948CD" w14:textId="0DC8B6F7" w:rsidR="00920B7F" w:rsidRPr="00C60F6B" w:rsidRDefault="00000000" w:rsidP="00C60F6B">
      <w:pPr>
        <w:pStyle w:val="Heading1"/>
        <w:rPr>
          <w:rFonts w:ascii="Algerian" w:hAnsi="Algerian"/>
          <w:sz w:val="36"/>
          <w:szCs w:val="36"/>
        </w:rPr>
      </w:pPr>
      <w:r w:rsidRPr="00C60F6B">
        <w:rPr>
          <w:rFonts w:ascii="Algerian" w:hAnsi="Algerian"/>
          <w:sz w:val="36"/>
          <w:szCs w:val="36"/>
        </w:rPr>
        <w:t>Comprehensive Analysis Report</w:t>
      </w:r>
    </w:p>
    <w:p w14:paraId="367A9D64" w14:textId="526750EF" w:rsidR="00920B7F" w:rsidRDefault="00000000">
      <w:pPr>
        <w:pStyle w:val="Heading2"/>
      </w:pPr>
      <w:r>
        <w:t>Frequency of Trips by Purpose</w:t>
      </w:r>
    </w:p>
    <w:p w14:paraId="4F1A4139" w14:textId="7E887DCE" w:rsidR="00CD0AD9" w:rsidRDefault="00000000">
      <w:r>
        <w:br/>
        <w:t>Overview</w:t>
      </w:r>
      <w:r>
        <w:br/>
        <w:t>This bar chart presents a breakdown of trip frequencies based on their purpose. The data reveals that meetings are the most common reason for trips, followed by meals/entertainment and errands/supplies. Customer visits, temporary site visits, and trips between offices have significantly lower frequencies.</w:t>
      </w:r>
      <w:r>
        <w:br/>
      </w:r>
      <w:r>
        <w:br/>
        <w:t>Key Observations</w:t>
      </w:r>
      <w:r>
        <w:br/>
        <w:t>- Meeting Dominance: Meetings constitute the highest proportion of trips, accounting for 81 instances. This suggests that meetings are a core activity requiring travel.</w:t>
      </w:r>
      <w:r>
        <w:br/>
        <w:t>- Meal/Entertainment: Ranking second with 64 trips, this could indicate business lunches, dinners, or other social events related to work.</w:t>
      </w:r>
      <w:r>
        <w:br/>
        <w:t>- Errands/Supplies: Contributing to 47 trips, this highlights the necessity of physical procurement or deliveries.</w:t>
      </w:r>
      <w:r>
        <w:br/>
        <w:t>- Customer Visits: Responsible for 46 trips, emphasizing the importance of face-to-face client interactions.</w:t>
      </w:r>
      <w:r>
        <w:br/>
        <w:t>- Temporary Site Visits: These account for 14 trips, likely related to project inspections or site assessments.</w:t>
      </w:r>
      <w:r>
        <w:br/>
        <w:t>- Between Offices: The least frequent with only 9 instances, possibly due to remote work practices or efficient internal communication.</w:t>
      </w:r>
      <w:r>
        <w:br/>
      </w:r>
      <w:r>
        <w:br/>
        <w:t>Recommendations</w:t>
      </w:r>
      <w:r>
        <w:br/>
        <w:t>1. Meeting Optimization: Consolidate or transition some meetings to virtual formats.</w:t>
      </w:r>
      <w:r>
        <w:br/>
        <w:t>2. Remote Work Exploration: Promote remote work policies to reduce inter-office trips.</w:t>
      </w:r>
      <w:r>
        <w:br/>
        <w:t>3. Local Procurement: Implement strategies for local procurement to minimize supply trips.</w:t>
      </w:r>
    </w:p>
    <w:p w14:paraId="18F4D2A8" w14:textId="554F4291" w:rsidR="00920B7F" w:rsidRDefault="00CD0AD9">
      <w:r>
        <w:rPr>
          <w:noProof/>
        </w:rPr>
        <w:drawing>
          <wp:anchor distT="0" distB="0" distL="114300" distR="114300" simplePos="0" relativeHeight="251649536" behindDoc="0" locked="0" layoutInCell="1" allowOverlap="1" wp14:anchorId="46C410DC" wp14:editId="350968C7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5486400" cy="3273425"/>
            <wp:effectExtent l="0" t="0" r="0" b="3175"/>
            <wp:wrapNone/>
            <wp:docPr id="10155038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503881" name="Picture 101550388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br/>
      </w:r>
    </w:p>
    <w:p w14:paraId="53DABE11" w14:textId="77777777" w:rsidR="00CD0AD9" w:rsidRDefault="00CD0AD9">
      <w:pPr>
        <w:pStyle w:val="Heading2"/>
      </w:pPr>
    </w:p>
    <w:p w14:paraId="50E29AB5" w14:textId="77777777" w:rsidR="00CD0AD9" w:rsidRDefault="00CD0AD9">
      <w:pPr>
        <w:pStyle w:val="Heading2"/>
      </w:pPr>
    </w:p>
    <w:p w14:paraId="7E5D5D4B" w14:textId="77777777" w:rsidR="00CD0AD9" w:rsidRDefault="00CD0AD9">
      <w:pPr>
        <w:pStyle w:val="Heading2"/>
      </w:pPr>
    </w:p>
    <w:p w14:paraId="2F40EEF0" w14:textId="77777777" w:rsidR="00CD0AD9" w:rsidRDefault="00CD0AD9" w:rsidP="00CD0AD9"/>
    <w:p w14:paraId="5486BFFA" w14:textId="77777777" w:rsidR="00CD0AD9" w:rsidRPr="00CD0AD9" w:rsidRDefault="00CD0AD9" w:rsidP="00CD0AD9"/>
    <w:p w14:paraId="03423BE5" w14:textId="482CEBC2" w:rsidR="00920B7F" w:rsidRDefault="00000000">
      <w:pPr>
        <w:pStyle w:val="Heading2"/>
      </w:pPr>
      <w:r>
        <w:lastRenderedPageBreak/>
        <w:t>Miles vs Duration Correlation</w:t>
      </w:r>
    </w:p>
    <w:p w14:paraId="798D98D4" w14:textId="12014DF1" w:rsidR="00CD0AD9" w:rsidRDefault="00000000">
      <w:r>
        <w:br/>
        <w:t>Overview</w:t>
      </w:r>
      <w:r>
        <w:br/>
        <w:t>This scatter plot examines the relationship between the distance traveled (miles) and the duration of trips (minutes). The plot reveals a positive correlation, indicating longer distances generally correspond to longer trip durations.</w:t>
      </w:r>
      <w:r>
        <w:br/>
      </w:r>
      <w:r>
        <w:br/>
        <w:t>Key Observations</w:t>
      </w:r>
      <w:r>
        <w:br/>
        <w:t>- Positive Correlation: Longer distances correspond to increased durations.</w:t>
      </w:r>
      <w:r>
        <w:br/>
        <w:t>- Linear Relationship: The data follows an approximately linear trend.</w:t>
      </w:r>
      <w:r>
        <w:br/>
        <w:t>- Outliers: A few deviations suggest unusual circumstances like severe traffic or detours.</w:t>
      </w:r>
      <w:r>
        <w:br/>
      </w:r>
      <w:r>
        <w:br/>
        <w:t>Recommendations</w:t>
      </w:r>
      <w:r>
        <w:br/>
        <w:t>1. Further Analysis: Examine additional factors like traffic conditions, mode of transportation, and time of day.</w:t>
      </w:r>
      <w:r>
        <w:br/>
        <w:t>2. Statistical Modeling: Quantify this relationship for better predictive capabilities.</w:t>
      </w:r>
      <w:r>
        <w:br/>
        <w:t>3. Visualization Enhancements: Use density plots or heatmaps for deeper insights.</w:t>
      </w:r>
    </w:p>
    <w:p w14:paraId="1F0070E6" w14:textId="5717E30D" w:rsidR="00920B7F" w:rsidRDefault="00CD0AD9">
      <w:r>
        <w:rPr>
          <w:noProof/>
        </w:rPr>
        <w:drawing>
          <wp:anchor distT="0" distB="0" distL="114300" distR="114300" simplePos="0" relativeHeight="251651584" behindDoc="0" locked="0" layoutInCell="1" allowOverlap="1" wp14:anchorId="66F90B78" wp14:editId="79C4453E">
            <wp:simplePos x="0" y="0"/>
            <wp:positionH relativeFrom="column">
              <wp:posOffset>312420</wp:posOffset>
            </wp:positionH>
            <wp:positionV relativeFrom="paragraph">
              <wp:posOffset>422275</wp:posOffset>
            </wp:positionV>
            <wp:extent cx="5321819" cy="4425705"/>
            <wp:effectExtent l="0" t="0" r="0" b="0"/>
            <wp:wrapNone/>
            <wp:docPr id="3829668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966873" name="Picture 38296687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1819" cy="4425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br/>
      </w:r>
    </w:p>
    <w:p w14:paraId="5A6C4939" w14:textId="0E7457DE" w:rsidR="00CD0AD9" w:rsidRDefault="00CD0AD9"/>
    <w:p w14:paraId="32B3122B" w14:textId="77777777" w:rsidR="00CD0AD9" w:rsidRDefault="00CD0AD9"/>
    <w:p w14:paraId="3C1244FA" w14:textId="77777777" w:rsidR="00CD0AD9" w:rsidRDefault="00CD0AD9"/>
    <w:p w14:paraId="5385BF59" w14:textId="77777777" w:rsidR="00CD0AD9" w:rsidRDefault="00CD0AD9"/>
    <w:p w14:paraId="28809EE2" w14:textId="77777777" w:rsidR="00CD0AD9" w:rsidRDefault="00CD0AD9"/>
    <w:p w14:paraId="0CD60529" w14:textId="77777777" w:rsidR="00CD0AD9" w:rsidRDefault="00CD0AD9"/>
    <w:p w14:paraId="0C31C509" w14:textId="77777777" w:rsidR="00CD0AD9" w:rsidRDefault="00CD0AD9"/>
    <w:p w14:paraId="507C8679" w14:textId="77777777" w:rsidR="00CD0AD9" w:rsidRDefault="00CD0AD9"/>
    <w:p w14:paraId="2B22349C" w14:textId="77777777" w:rsidR="00CD0AD9" w:rsidRDefault="00CD0AD9"/>
    <w:p w14:paraId="3DB7CC37" w14:textId="77777777" w:rsidR="00CD0AD9" w:rsidRDefault="00CD0AD9"/>
    <w:p w14:paraId="6FF6BC44" w14:textId="77777777" w:rsidR="00CD0AD9" w:rsidRDefault="00CD0AD9"/>
    <w:p w14:paraId="381C6F38" w14:textId="77777777" w:rsidR="00CD0AD9" w:rsidRDefault="00CD0AD9"/>
    <w:p w14:paraId="6EF7DD94" w14:textId="77777777" w:rsidR="00920B7F" w:rsidRDefault="00000000">
      <w:pPr>
        <w:pStyle w:val="Heading2"/>
      </w:pPr>
      <w:r>
        <w:lastRenderedPageBreak/>
        <w:t>Top 10 Routes by Average Miles</w:t>
      </w:r>
    </w:p>
    <w:p w14:paraId="05C07EDB" w14:textId="2823E997" w:rsidR="00CD0AD9" w:rsidRDefault="00000000">
      <w:r>
        <w:br/>
        <w:t>Overview</w:t>
      </w:r>
      <w:r>
        <w:br/>
        <w:t>This bar chart presents the top 10 routes based on their average distance. The data reveals significant variations, with some routes exceeding 150 miles while others hover around 50 miles.</w:t>
      </w:r>
      <w:r>
        <w:br/>
      </w:r>
      <w:r>
        <w:br/>
        <w:t>Key Observations</w:t>
      </w:r>
      <w:r>
        <w:br/>
        <w:t>- Long-Distance Dominance: The top three routes exceed 150 miles.</w:t>
      </w:r>
      <w:r>
        <w:br/>
        <w:t>- Regional Clusters: Shorter routes are clustered within specific geographic areas, like Florida.</w:t>
      </w:r>
      <w:r>
        <w:br/>
      </w:r>
      <w:r>
        <w:br/>
        <w:t>Recommendations</w:t>
      </w:r>
      <w:r>
        <w:br/>
        <w:t>1. Data Completeness: Address any missing information.</w:t>
      </w:r>
      <w:r>
        <w:br/>
        <w:t>2. Geographic Analysis: Map these routes for visual insights.</w:t>
      </w:r>
      <w:r>
        <w:br/>
        <w:t>3. Comparative Analysis: Benchmark against similar routes in other regions.</w:t>
      </w:r>
    </w:p>
    <w:p w14:paraId="20012685" w14:textId="2A377581" w:rsidR="00CD0AD9" w:rsidRDefault="00CD0AD9"/>
    <w:p w14:paraId="5123888B" w14:textId="370C1B73" w:rsidR="00CD0AD9" w:rsidRDefault="00CD0AD9">
      <w:r>
        <w:rPr>
          <w:noProof/>
        </w:rPr>
        <w:drawing>
          <wp:anchor distT="0" distB="0" distL="114300" distR="114300" simplePos="0" relativeHeight="251656704" behindDoc="0" locked="0" layoutInCell="1" allowOverlap="1" wp14:anchorId="6001E8E1" wp14:editId="63A314D7">
            <wp:simplePos x="0" y="0"/>
            <wp:positionH relativeFrom="column">
              <wp:posOffset>0</wp:posOffset>
            </wp:positionH>
            <wp:positionV relativeFrom="paragraph">
              <wp:posOffset>193675</wp:posOffset>
            </wp:positionV>
            <wp:extent cx="5943600" cy="4126865"/>
            <wp:effectExtent l="0" t="0" r="0" b="6985"/>
            <wp:wrapNone/>
            <wp:docPr id="14096315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631554" name="Picture 140963155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46D51C" w14:textId="33C566F9" w:rsidR="00CD0AD9" w:rsidRDefault="00CD0AD9"/>
    <w:p w14:paraId="389387D5" w14:textId="77777777" w:rsidR="00CD0AD9" w:rsidRDefault="00CD0AD9"/>
    <w:p w14:paraId="75ACCC32" w14:textId="2826E190" w:rsidR="00CD0AD9" w:rsidRDefault="00CD0AD9"/>
    <w:p w14:paraId="77B76393" w14:textId="77777777" w:rsidR="00CD0AD9" w:rsidRDefault="00CD0AD9"/>
    <w:p w14:paraId="66DF15F4" w14:textId="77777777" w:rsidR="00CD0AD9" w:rsidRDefault="00CD0AD9"/>
    <w:p w14:paraId="7515583D" w14:textId="77777777" w:rsidR="00CD0AD9" w:rsidRDefault="00CD0AD9"/>
    <w:p w14:paraId="13ADC828" w14:textId="77777777" w:rsidR="00CD0AD9" w:rsidRDefault="00CD0AD9"/>
    <w:p w14:paraId="32B949BB" w14:textId="77777777" w:rsidR="00CD0AD9" w:rsidRDefault="00CD0AD9"/>
    <w:p w14:paraId="1EBC3A45" w14:textId="77777777" w:rsidR="00CD0AD9" w:rsidRDefault="00CD0AD9"/>
    <w:p w14:paraId="3DA8E5E2" w14:textId="77777777" w:rsidR="00CD0AD9" w:rsidRDefault="00CD0AD9"/>
    <w:p w14:paraId="5EC12594" w14:textId="77777777" w:rsidR="00CD0AD9" w:rsidRDefault="00CD0AD9"/>
    <w:p w14:paraId="425D49CD" w14:textId="77777777" w:rsidR="00CD0AD9" w:rsidRDefault="00CD0AD9"/>
    <w:p w14:paraId="35FC662F" w14:textId="32CB753C" w:rsidR="00920B7F" w:rsidRDefault="00000000">
      <w:r>
        <w:br/>
      </w:r>
    </w:p>
    <w:p w14:paraId="2EE8F6D0" w14:textId="77777777" w:rsidR="00920B7F" w:rsidRDefault="00000000">
      <w:pPr>
        <w:pStyle w:val="Heading2"/>
      </w:pPr>
      <w:r>
        <w:lastRenderedPageBreak/>
        <w:t>Top 10 Start and Stop Locations</w:t>
      </w:r>
    </w:p>
    <w:p w14:paraId="3A5145F5" w14:textId="5A13B49B" w:rsidR="00920B7F" w:rsidRDefault="00000000">
      <w:r>
        <w:br/>
        <w:t>Overview</w:t>
      </w:r>
      <w:r>
        <w:br/>
        <w:t>This visualization showcases the most frequent origins and destinations for trips.</w:t>
      </w:r>
      <w:r>
        <w:br/>
      </w:r>
      <w:r>
        <w:br/>
        <w:t>Key Observations</w:t>
      </w:r>
      <w:r>
        <w:br/>
        <w:t>- Regional Hubs: Cary, Morrisville, and Whitebridge dominate starting and stopping locations.</w:t>
      </w:r>
      <w:r>
        <w:br/>
        <w:t>- Commuter Traffic: Cities like Raleigh and Durham highlight strong commuter patterns.</w:t>
      </w:r>
      <w:r>
        <w:br/>
      </w:r>
      <w:r>
        <w:br/>
        <w:t>Recommendations</w:t>
      </w:r>
      <w:r>
        <w:br/>
        <w:t>1. Geographic Mapping: Visualize trip origins and destinations spatially.</w:t>
      </w:r>
      <w:r>
        <w:br/>
        <w:t>2. Data Quality Improvements: Address unknown locations.</w:t>
      </w:r>
      <w:r>
        <w:br/>
        <w:t>3. Time-Based Trends: Explore temporal variations.</w:t>
      </w:r>
      <w:r>
        <w:br/>
      </w:r>
    </w:p>
    <w:p w14:paraId="3B0132C3" w14:textId="4104925F" w:rsidR="00CD0AD9" w:rsidRDefault="00CD0AD9">
      <w:r>
        <w:rPr>
          <w:noProof/>
        </w:rPr>
        <w:drawing>
          <wp:anchor distT="0" distB="0" distL="114300" distR="114300" simplePos="0" relativeHeight="251658752" behindDoc="0" locked="0" layoutInCell="1" allowOverlap="1" wp14:anchorId="69FF9D33" wp14:editId="15D227E3">
            <wp:simplePos x="0" y="0"/>
            <wp:positionH relativeFrom="column">
              <wp:posOffset>0</wp:posOffset>
            </wp:positionH>
            <wp:positionV relativeFrom="paragraph">
              <wp:posOffset>118745</wp:posOffset>
            </wp:positionV>
            <wp:extent cx="5943600" cy="4745990"/>
            <wp:effectExtent l="0" t="0" r="0" b="0"/>
            <wp:wrapNone/>
            <wp:docPr id="7217060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706039" name="Picture 72170603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5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4BD87F" w14:textId="77777777" w:rsidR="00CD0AD9" w:rsidRDefault="00CD0AD9"/>
    <w:p w14:paraId="78039F8F" w14:textId="77777777" w:rsidR="00CD0AD9" w:rsidRDefault="00CD0AD9"/>
    <w:p w14:paraId="19744A51" w14:textId="77777777" w:rsidR="00CD0AD9" w:rsidRDefault="00CD0AD9"/>
    <w:p w14:paraId="318A14D7" w14:textId="77777777" w:rsidR="00CD0AD9" w:rsidRDefault="00CD0AD9"/>
    <w:p w14:paraId="26AE977B" w14:textId="77777777" w:rsidR="00CD0AD9" w:rsidRDefault="00CD0AD9"/>
    <w:p w14:paraId="50894C62" w14:textId="77777777" w:rsidR="00CD0AD9" w:rsidRDefault="00CD0AD9"/>
    <w:p w14:paraId="5A2BD164" w14:textId="77777777" w:rsidR="00CD0AD9" w:rsidRDefault="00CD0AD9"/>
    <w:p w14:paraId="2B6B9180" w14:textId="77777777" w:rsidR="00CD0AD9" w:rsidRDefault="00CD0AD9"/>
    <w:p w14:paraId="659CF13A" w14:textId="77777777" w:rsidR="00CD0AD9" w:rsidRDefault="00CD0AD9"/>
    <w:p w14:paraId="1BE3FD74" w14:textId="77777777" w:rsidR="00CD0AD9" w:rsidRDefault="00CD0AD9"/>
    <w:p w14:paraId="69E063B4" w14:textId="77777777" w:rsidR="00CD0AD9" w:rsidRDefault="00CD0AD9"/>
    <w:p w14:paraId="0AB67901" w14:textId="77777777" w:rsidR="00CD0AD9" w:rsidRDefault="00CD0AD9"/>
    <w:p w14:paraId="3E5D2324" w14:textId="77777777" w:rsidR="00CD0AD9" w:rsidRDefault="00CD0AD9"/>
    <w:p w14:paraId="7BBA1886" w14:textId="77777777" w:rsidR="00CD0AD9" w:rsidRDefault="00CD0AD9"/>
    <w:p w14:paraId="69E2BD83" w14:textId="77777777" w:rsidR="00CD0AD9" w:rsidRDefault="00CD0AD9"/>
    <w:p w14:paraId="5AF58AEA" w14:textId="77777777" w:rsidR="00920B7F" w:rsidRDefault="00000000">
      <w:pPr>
        <w:pStyle w:val="Heading2"/>
      </w:pPr>
      <w:r>
        <w:lastRenderedPageBreak/>
        <w:t>Monthly Statistics Summary: Total Trips vs Total Miles</w:t>
      </w:r>
    </w:p>
    <w:p w14:paraId="18DF14B8" w14:textId="77777777" w:rsidR="00920B7F" w:rsidRDefault="00000000">
      <w:r>
        <w:br/>
        <w:t>Overview</w:t>
      </w:r>
      <w:r>
        <w:br/>
        <w:t>This visualization compares total trips and total miles over 12 months. It uses a bar chart for trips and a heatmap for miles.</w:t>
      </w:r>
      <w:r>
        <w:br/>
      </w:r>
      <w:r>
        <w:br/>
        <w:t>Key Observations</w:t>
      </w:r>
      <w:r>
        <w:br/>
        <w:t>- Seasonality: Peak trips occur in November, with the highest mileage in April.</w:t>
      </w:r>
      <w:r>
        <w:br/>
        <w:t>- Discrepancies: Some months exhibit high mileage but fewer trips, indicating longer average trip lengths.</w:t>
      </w:r>
      <w:r>
        <w:br/>
      </w:r>
      <w:r>
        <w:br/>
        <w:t>Recommendations</w:t>
      </w:r>
      <w:r>
        <w:br/>
        <w:t>1. Seasonal Analysis: Dive deeper into the factors driving these seasonal trends.</w:t>
      </w:r>
      <w:r>
        <w:br/>
        <w:t>2. Time Series Modeling: Model trends to predict future patterns.</w:t>
      </w:r>
      <w:r>
        <w:br/>
        <w:t>3. Contextual Analysis: Incorporate additional data like weather or holidays.</w:t>
      </w:r>
      <w:r>
        <w:br/>
      </w:r>
    </w:p>
    <w:p w14:paraId="4D415C29" w14:textId="75116259" w:rsidR="00CD0AD9" w:rsidRDefault="00CD0AD9"/>
    <w:p w14:paraId="50CC96C9" w14:textId="36F6F927" w:rsidR="00CD0AD9" w:rsidRDefault="00CD0AD9">
      <w:r>
        <w:rPr>
          <w:noProof/>
        </w:rPr>
        <w:drawing>
          <wp:anchor distT="0" distB="0" distL="114300" distR="114300" simplePos="0" relativeHeight="251659776" behindDoc="0" locked="0" layoutInCell="1" allowOverlap="1" wp14:anchorId="68A3F51F" wp14:editId="07F4D231">
            <wp:simplePos x="0" y="0"/>
            <wp:positionH relativeFrom="column">
              <wp:posOffset>-600710</wp:posOffset>
            </wp:positionH>
            <wp:positionV relativeFrom="paragraph">
              <wp:posOffset>280035</wp:posOffset>
            </wp:positionV>
            <wp:extent cx="7135349" cy="3589020"/>
            <wp:effectExtent l="0" t="0" r="8890" b="0"/>
            <wp:wrapNone/>
            <wp:docPr id="1832900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90016" name="Picture 18329001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35349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0D6FAB" w14:textId="77777777" w:rsidR="00CD0AD9" w:rsidRDefault="00CD0AD9"/>
    <w:p w14:paraId="474A6369" w14:textId="77777777" w:rsidR="00CD0AD9" w:rsidRDefault="00CD0AD9"/>
    <w:p w14:paraId="525B19D4" w14:textId="77777777" w:rsidR="00CD0AD9" w:rsidRDefault="00CD0AD9"/>
    <w:p w14:paraId="2D7C1717" w14:textId="77777777" w:rsidR="00CD0AD9" w:rsidRDefault="00CD0AD9"/>
    <w:p w14:paraId="583534E3" w14:textId="77777777" w:rsidR="00CD0AD9" w:rsidRDefault="00CD0AD9"/>
    <w:p w14:paraId="4581F8E7" w14:textId="77777777" w:rsidR="00CD0AD9" w:rsidRDefault="00CD0AD9"/>
    <w:p w14:paraId="18917BFE" w14:textId="77777777" w:rsidR="00CD0AD9" w:rsidRDefault="00CD0AD9"/>
    <w:p w14:paraId="7F0D64F7" w14:textId="77777777" w:rsidR="00CD0AD9" w:rsidRDefault="00CD0AD9"/>
    <w:p w14:paraId="2B306609" w14:textId="77777777" w:rsidR="00CD0AD9" w:rsidRDefault="00CD0AD9"/>
    <w:p w14:paraId="46E91A10" w14:textId="77777777" w:rsidR="00CD0AD9" w:rsidRDefault="00CD0AD9"/>
    <w:p w14:paraId="5DE5297A" w14:textId="77777777" w:rsidR="00CD0AD9" w:rsidRDefault="00CD0AD9"/>
    <w:p w14:paraId="1618E51E" w14:textId="77777777" w:rsidR="00CD0AD9" w:rsidRDefault="00CD0AD9"/>
    <w:p w14:paraId="722EE85E" w14:textId="77777777" w:rsidR="00CD0AD9" w:rsidRDefault="00CD0AD9"/>
    <w:p w14:paraId="412A84ED" w14:textId="77777777" w:rsidR="00920B7F" w:rsidRDefault="00000000">
      <w:pPr>
        <w:pStyle w:val="Heading2"/>
      </w:pPr>
      <w:r>
        <w:lastRenderedPageBreak/>
        <w:t>Most Popular Destinations by Month</w:t>
      </w:r>
    </w:p>
    <w:p w14:paraId="173A46C6" w14:textId="77777777" w:rsidR="00920B7F" w:rsidRDefault="00000000">
      <w:r>
        <w:br/>
        <w:t>Overview</w:t>
      </w:r>
      <w:r>
        <w:br/>
        <w:t>This bar chart highlights the most frequently visited destinations by month.</w:t>
      </w:r>
      <w:r>
        <w:br/>
      </w:r>
      <w:r>
        <w:br/>
        <w:t>Key Observations</w:t>
      </w:r>
      <w:r>
        <w:br/>
        <w:t>- Seasonality: Peaks in December and troughs in May-July.</w:t>
      </w:r>
      <w:r>
        <w:br/>
        <w:t>- Dominant Destinations: Cary, Fort Pierce, and Berkeley are consistently popular.</w:t>
      </w:r>
      <w:r>
        <w:br/>
      </w:r>
      <w:r>
        <w:br/>
        <w:t>Recommendations</w:t>
      </w:r>
      <w:r>
        <w:br/>
        <w:t>1. Event Analysis: Identify events influencing travel spikes.</w:t>
      </w:r>
      <w:r>
        <w:br/>
        <w:t>2. Geographic Distribution: Map destinations for regional insights.</w:t>
      </w:r>
      <w:r>
        <w:br/>
        <w:t>3. Time Series Analysis: Examine monthly trends in detail.</w:t>
      </w:r>
      <w:r>
        <w:br/>
      </w:r>
    </w:p>
    <w:p w14:paraId="19C83980" w14:textId="1470F7E1" w:rsidR="00CD0AD9" w:rsidRDefault="00CD0AD9"/>
    <w:p w14:paraId="48098B68" w14:textId="4CE21C66" w:rsidR="00CD0AD9" w:rsidRDefault="00CD0AD9">
      <w:r>
        <w:rPr>
          <w:noProof/>
        </w:rPr>
        <w:drawing>
          <wp:anchor distT="0" distB="0" distL="114300" distR="114300" simplePos="0" relativeHeight="251661824" behindDoc="0" locked="0" layoutInCell="1" allowOverlap="1" wp14:anchorId="3911456D" wp14:editId="79200534">
            <wp:simplePos x="0" y="0"/>
            <wp:positionH relativeFrom="column">
              <wp:posOffset>-664210</wp:posOffset>
            </wp:positionH>
            <wp:positionV relativeFrom="paragraph">
              <wp:posOffset>169720</wp:posOffset>
            </wp:positionV>
            <wp:extent cx="7266041" cy="3436620"/>
            <wp:effectExtent l="0" t="0" r="0" b="0"/>
            <wp:wrapNone/>
            <wp:docPr id="198327203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272032" name="Picture 198327203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66041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7796C6" w14:textId="77777777" w:rsidR="00CD0AD9" w:rsidRDefault="00CD0AD9"/>
    <w:p w14:paraId="0D94272B" w14:textId="77777777" w:rsidR="00CD0AD9" w:rsidRDefault="00CD0AD9"/>
    <w:p w14:paraId="6D0510B7" w14:textId="77777777" w:rsidR="00CD0AD9" w:rsidRDefault="00CD0AD9"/>
    <w:p w14:paraId="3CBF2D4F" w14:textId="77777777" w:rsidR="00CD0AD9" w:rsidRDefault="00CD0AD9"/>
    <w:p w14:paraId="034B2A50" w14:textId="77777777" w:rsidR="00CD0AD9" w:rsidRDefault="00CD0AD9"/>
    <w:p w14:paraId="080E6080" w14:textId="77777777" w:rsidR="00CD0AD9" w:rsidRDefault="00CD0AD9"/>
    <w:p w14:paraId="4081AF10" w14:textId="77777777" w:rsidR="00CD0AD9" w:rsidRDefault="00CD0AD9"/>
    <w:p w14:paraId="27B3267B" w14:textId="77777777" w:rsidR="00CD0AD9" w:rsidRDefault="00CD0AD9"/>
    <w:p w14:paraId="5F97CA5F" w14:textId="77777777" w:rsidR="00CD0AD9" w:rsidRDefault="00CD0AD9"/>
    <w:p w14:paraId="50CC409A" w14:textId="77777777" w:rsidR="00CD0AD9" w:rsidRDefault="00CD0AD9"/>
    <w:p w14:paraId="4B966091" w14:textId="77777777" w:rsidR="00CD0AD9" w:rsidRDefault="00CD0AD9"/>
    <w:p w14:paraId="63B0C370" w14:textId="77777777" w:rsidR="00CD0AD9" w:rsidRDefault="00CD0AD9"/>
    <w:p w14:paraId="22CA0701" w14:textId="77777777" w:rsidR="00CD0AD9" w:rsidRDefault="00CD0AD9"/>
    <w:p w14:paraId="066F6415" w14:textId="77777777" w:rsidR="00CD0AD9" w:rsidRDefault="00CD0AD9"/>
    <w:p w14:paraId="31B9E921" w14:textId="77777777" w:rsidR="00920B7F" w:rsidRDefault="00000000">
      <w:pPr>
        <w:pStyle w:val="Heading2"/>
      </w:pPr>
      <w:r>
        <w:lastRenderedPageBreak/>
        <w:t>Top 5 Trip Purposes Distribution by Month</w:t>
      </w:r>
    </w:p>
    <w:p w14:paraId="4431709A" w14:textId="3BD823FA" w:rsidR="00920B7F" w:rsidRDefault="00CD0AD9">
      <w:r>
        <w:rPr>
          <w:noProof/>
        </w:rPr>
        <w:drawing>
          <wp:anchor distT="0" distB="0" distL="114300" distR="114300" simplePos="0" relativeHeight="251665920" behindDoc="0" locked="0" layoutInCell="1" allowOverlap="1" wp14:anchorId="2AE46ACB" wp14:editId="7CE91216">
            <wp:simplePos x="0" y="0"/>
            <wp:positionH relativeFrom="column">
              <wp:posOffset>-434340</wp:posOffset>
            </wp:positionH>
            <wp:positionV relativeFrom="paragraph">
              <wp:posOffset>2496185</wp:posOffset>
            </wp:positionV>
            <wp:extent cx="6799580" cy="3215998"/>
            <wp:effectExtent l="0" t="0" r="1270" b="3810"/>
            <wp:wrapNone/>
            <wp:docPr id="13080795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079512" name="Picture 130807951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99580" cy="32159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br/>
        <w:t>Overview</w:t>
      </w:r>
      <w:r w:rsidR="00000000">
        <w:br/>
        <w:t>This line chart visualizes the seasonal trends in trip purposes across the year.</w:t>
      </w:r>
      <w:r w:rsidR="00000000">
        <w:br/>
      </w:r>
      <w:r w:rsidR="00000000">
        <w:br/>
        <w:t>Key Observations</w:t>
      </w:r>
      <w:r w:rsidR="00000000">
        <w:br/>
        <w:t>- Meeting Consistency: Meetings are the dominant trip purpose year-round.</w:t>
      </w:r>
      <w:r w:rsidR="00000000">
        <w:br/>
        <w:t>- Emerging Trends: Increases in customer visits and site visits in later months.</w:t>
      </w:r>
      <w:r w:rsidR="00000000">
        <w:br/>
      </w:r>
      <w:r w:rsidR="00000000">
        <w:br/>
        <w:t>Recommendations</w:t>
      </w:r>
      <w:r w:rsidR="00000000">
        <w:br/>
        <w:t>1. Seasonal Analysis: Investigate reasons behind peaks and troughs.</w:t>
      </w:r>
      <w:r w:rsidR="00000000">
        <w:br/>
        <w:t>2. Business Trends: Analyze how business cycles impact travel.</w:t>
      </w:r>
      <w:r w:rsidR="00000000">
        <w:br/>
        <w:t>3. Policy Adjustments: Adjust travel policies based on observed patterns.</w:t>
      </w:r>
      <w:r w:rsidR="00000000">
        <w:br/>
      </w:r>
    </w:p>
    <w:p w14:paraId="7E814E76" w14:textId="2C5B0B95" w:rsidR="00CD0AD9" w:rsidRDefault="00CD0AD9"/>
    <w:p w14:paraId="167CD7C3" w14:textId="0616D4F6" w:rsidR="00CD0AD9" w:rsidRDefault="00CD0AD9"/>
    <w:p w14:paraId="6EF03686" w14:textId="041E71F2" w:rsidR="00CD0AD9" w:rsidRDefault="00CD0AD9"/>
    <w:p w14:paraId="1BDCD744" w14:textId="6EAD235D" w:rsidR="00CD0AD9" w:rsidRDefault="00CD0AD9"/>
    <w:p w14:paraId="192F2649" w14:textId="77777777" w:rsidR="00CD0AD9" w:rsidRDefault="00CD0AD9"/>
    <w:p w14:paraId="4D80FF4A" w14:textId="77777777" w:rsidR="00CD0AD9" w:rsidRDefault="00CD0AD9"/>
    <w:p w14:paraId="57F1D2C8" w14:textId="77777777" w:rsidR="00CD0AD9" w:rsidRDefault="00CD0AD9"/>
    <w:p w14:paraId="1C0374CC" w14:textId="77777777" w:rsidR="00CD0AD9" w:rsidRDefault="00CD0AD9"/>
    <w:p w14:paraId="1FC950B7" w14:textId="77777777" w:rsidR="00CD0AD9" w:rsidRDefault="00CD0AD9"/>
    <w:p w14:paraId="6F8182A1" w14:textId="77777777" w:rsidR="00CD0AD9" w:rsidRDefault="00CD0AD9"/>
    <w:p w14:paraId="7F0B9ECC" w14:textId="77777777" w:rsidR="00CD0AD9" w:rsidRDefault="00CD0AD9"/>
    <w:p w14:paraId="37B9A714" w14:textId="77777777" w:rsidR="00920B7F" w:rsidRDefault="00000000">
      <w:pPr>
        <w:pStyle w:val="Heading2"/>
      </w:pPr>
      <w:r>
        <w:t>Conclusion</w:t>
      </w:r>
    </w:p>
    <w:p w14:paraId="684B69A7" w14:textId="77777777" w:rsidR="00920B7F" w:rsidRDefault="00000000">
      <w:r>
        <w:br/>
        <w:t>This comprehensive analysis highlights distinct travel patterns across various metrics. Organizations can optimize operations, enhance efficiency, and make data-driven decisions by implementing the outlined recommendations.</w:t>
      </w:r>
      <w:r>
        <w:br/>
      </w:r>
      <w:r>
        <w:br/>
        <w:t>Note:</w:t>
      </w:r>
      <w:r>
        <w:br/>
        <w:t>Leave designated spaces to attach each graph adjacent to its respective analysis.</w:t>
      </w:r>
      <w:r>
        <w:br/>
      </w:r>
    </w:p>
    <w:sectPr w:rsidR="00920B7F" w:rsidSect="00CD0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14002915">
    <w:abstractNumId w:val="8"/>
  </w:num>
  <w:num w:numId="2" w16cid:durableId="526869188">
    <w:abstractNumId w:val="6"/>
  </w:num>
  <w:num w:numId="3" w16cid:durableId="199636060">
    <w:abstractNumId w:val="5"/>
  </w:num>
  <w:num w:numId="4" w16cid:durableId="1576040496">
    <w:abstractNumId w:val="4"/>
  </w:num>
  <w:num w:numId="5" w16cid:durableId="1366444536">
    <w:abstractNumId w:val="7"/>
  </w:num>
  <w:num w:numId="6" w16cid:durableId="1336301597">
    <w:abstractNumId w:val="3"/>
  </w:num>
  <w:num w:numId="7" w16cid:durableId="2102675601">
    <w:abstractNumId w:val="2"/>
  </w:num>
  <w:num w:numId="8" w16cid:durableId="761878133">
    <w:abstractNumId w:val="1"/>
  </w:num>
  <w:num w:numId="9" w16cid:durableId="855729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20B7F"/>
    <w:rsid w:val="00AA1D8D"/>
    <w:rsid w:val="00B47730"/>
    <w:rsid w:val="00C60F6B"/>
    <w:rsid w:val="00CB0664"/>
    <w:rsid w:val="00CD0AD9"/>
    <w:rsid w:val="00F74BE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E2508C"/>
  <w14:defaultImageDpi w14:val="300"/>
  <w15:docId w15:val="{5C7F4F68-A417-4D7C-B82C-662B9C3D3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823</Words>
  <Characters>4696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Sajid Ansari</cp:lastModifiedBy>
  <cp:revision>3</cp:revision>
  <dcterms:created xsi:type="dcterms:W3CDTF">2013-12-23T23:15:00Z</dcterms:created>
  <dcterms:modified xsi:type="dcterms:W3CDTF">2024-12-13T15:25:00Z</dcterms:modified>
  <cp:category/>
</cp:coreProperties>
</file>