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6DDB" w:rsidRDefault="000D4E96">
      <w:pPr>
        <w:pStyle w:val="BodyText"/>
      </w:pPr>
      <w:bookmarkStart w:id="0" w:name="_GoBack"/>
      <w:bookmarkEnd w:id="0"/>
      <w:r>
        <w:rPr>
          <w:noProof/>
          <w:sz w:val="36"/>
        </w:rPr>
        <mc:AlternateContent>
          <mc:Choice Requires="wps">
            <w:drawing>
              <wp:inline distT="0" distB="0" distL="0" distR="0">
                <wp:extent cx="5105400" cy="563880"/>
                <wp:effectExtent l="19050" t="9525" r="28575" b="26670"/>
                <wp:docPr id="1" name="WordArt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5105400" cy="563880"/>
                        </a:xfrm>
                        <a:prstGeom prst="rect">
                          <a:avLst/>
                        </a:prstGeom>
                      </wps:spPr>
                      <wps:txbx>
                        <w:txbxContent>
                          <w:p w:rsidR="000D4E96" w:rsidRDefault="000D4E96" w:rsidP="000D4E96">
                            <w:pPr>
                              <w:pStyle w:val="NormalWeb"/>
                              <w:spacing w:before="0" w:beforeAutospacing="0" w:after="0" w:afterAutospacing="0"/>
                              <w:jc w:val="center"/>
                            </w:pPr>
                            <w:r>
                              <w:rPr>
                                <w:rFonts w:ascii="Arial Black" w:hAnsi="Arial Black"/>
                                <w:i/>
                                <w:iCs/>
                                <w:outline/>
                                <w:shadow/>
                                <w:color w:val="000000"/>
                                <w:sz w:val="64"/>
                                <w:szCs w:val="64"/>
                                <w14:shadow w14:blurRad="0" w14:dist="35941" w14:dir="2700000" w14:sx="100000" w14:sy="100000" w14:kx="0" w14:ky="0" w14:algn="ctr">
                                  <w14:srgbClr w14:val="808080">
                                    <w14:alpha w14:val="20000"/>
                                  </w14:srgbClr>
                                </w14:shadow>
                                <w14:textOutline w14:w="9525" w14:cap="flat" w14:cmpd="sng" w14:algn="ctr">
                                  <w14:solidFill>
                                    <w14:srgbClr w14:val="000000"/>
                                  </w14:solidFill>
                                  <w14:prstDash w14:val="solid"/>
                                  <w14:round/>
                                </w14:textOutline>
                                <w14:textFill>
                                  <w14:solidFill>
                                    <w14:srgbClr w14:val="FFFFFF"/>
                                  </w14:solidFill>
                                </w14:textFill>
                              </w:rPr>
                              <w:t>MSSE SOFTWARE, INC.</w:t>
                            </w:r>
                          </w:p>
                        </w:txbxContent>
                      </wps:txbx>
                      <wps:bodyPr wrap="square" numCol="1" fromWordArt="1">
                        <a:prstTxWarp prst="textPlain">
                          <a:avLst>
                            <a:gd name="adj" fmla="val 50000"/>
                          </a:avLst>
                        </a:prstTxWarp>
                        <a:spAutoFit/>
                      </wps:bodyPr>
                    </wps:wsp>
                  </a:graphicData>
                </a:graphic>
              </wp:inline>
            </w:drawing>
          </mc:Choice>
          <mc:Fallback>
            <w:pict>
              <v:shapetype id="_x0000_t202" coordsize="21600,21600" o:spt="202" path="m,l,21600r21600,l21600,xe">
                <v:stroke joinstyle="miter"/>
                <v:path gradientshapeok="t" o:connecttype="rect"/>
              </v:shapetype>
              <v:shape id="WordArt 1" o:spid="_x0000_s1026" type="#_x0000_t202" style="width:402pt;height:44.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" filled="f" stroked="f">
                <o:lock v:ext="edit" shapetype="t"/>
                <v:textbox style="mso-fit-shape-to-text:t">
                  <w:txbxContent>
                    <w:p w:rsidR="000D4E96" w:rsidRDefault="000D4E96" w:rsidP="000D4E96">
                      <w:pPr>
                        <w:pStyle w:val="NormalWeb"/>
                        <w:spacing w:before="0" w:beforeAutospacing="0" w:after="0" w:afterAutospacing="0"/>
                        <w:jc w:val="center"/>
                      </w:pPr>
                      <w:r>
                        <w:rPr>
                          <w:rFonts w:ascii="Arial Black" w:hAnsi="Arial Black"/>
                          <w:i/>
                          <w:iCs/>
                          <w:outline/>
                          <w:shadow/>
                          <w:color w:val="000000"/>
                          <w:sz w:val="64"/>
                          <w:szCs w:val="64"/>
                          <w14:shadow w14:blurRad="0" w14:dist="35941" w14:dir="2700000" w14:sx="100000" w14:sy="100000" w14:kx="0" w14:ky="0" w14:algn="ctr">
                            <w14:srgbClr w14:val="808080">
                              <w14:alpha w14:val="20000"/>
                            </w14:srgbClr>
                          </w14:shadow>
                          <w14:textOutline w14:w="9525" w14:cap="flat" w14:cmpd="sng" w14:algn="ctr">
                            <w14:solidFill>
                              <w14:srgbClr w14:val="000000"/>
                            </w14:solidFill>
                            <w14:prstDash w14:val="solid"/>
                            <w14:round/>
                          </w14:textOutline>
                          <w14:textFill>
                            <w14:solidFill>
                              <w14:srgbClr w14:val="FFFFFF"/>
                            </w14:solidFill>
                          </w14:textFill>
                        </w:rPr>
                        <w:t>MSSE SOFTWARE, INC.</w:t>
                      </w:r>
                    </w:p>
                  </w:txbxContent>
                </v:textbox>
                <w10:anchorlock/>
              </v:shape>
            </w:pict>
          </mc:Fallback>
        </mc:AlternateContent>
      </w:r>
    </w:p>
    <w:p w:rsidR="008B6DDB" w:rsidRDefault="008B6DDB">
      <w:pPr>
        <w:pStyle w:val="BodyText"/>
      </w:pPr>
    </w:p>
    <w:p w:rsidR="008B6DDB" w:rsidRDefault="008B6DDB">
      <w:pPr>
        <w:pStyle w:val="BodyText"/>
      </w:pPr>
    </w:p>
    <w:p w:rsidR="008B6DDB" w:rsidRDefault="008B6DDB">
      <w:pPr>
        <w:pStyle w:val="BodyText"/>
      </w:pPr>
    </w:p>
    <w:p w:rsidR="008B6DDB" w:rsidRDefault="008B6DDB">
      <w:pPr>
        <w:pStyle w:val="BodyText"/>
      </w:pPr>
    </w:p>
    <w:p w:rsidR="008B6DDB" w:rsidRDefault="008B6DDB">
      <w:pPr>
        <w:pStyle w:val="BodyText"/>
      </w:pPr>
    </w:p>
    <w:p w:rsidR="008B6DDB" w:rsidRDefault="008B6DDB">
      <w:pPr>
        <w:pStyle w:val="BodyText"/>
      </w:pPr>
    </w:p>
    <w:p w:rsidR="008B6DDB" w:rsidRDefault="008B6DDB">
      <w:pPr>
        <w:pStyle w:val="BodyText"/>
      </w:pPr>
    </w:p>
    <w:p w:rsidR="008B6DDB" w:rsidRDefault="008B6DDB">
      <w:pPr>
        <w:pStyle w:val="BodyText"/>
      </w:pPr>
    </w:p>
    <w:p w:rsidR="008B6DDB" w:rsidRDefault="008B6DDB">
      <w:pPr>
        <w:pStyle w:val="BodyText"/>
        <w:jc w:val="right"/>
        <w:rPr>
          <w:b/>
          <w:spacing w:val="-3"/>
          <w:sz w:val="30"/>
        </w:rPr>
      </w:pPr>
      <w:r>
        <w:rPr>
          <w:b/>
          <w:spacing w:val="-3"/>
          <w:sz w:val="30"/>
        </w:rPr>
        <w:tab/>
        <w:t>Test Plan for</w:t>
      </w:r>
    </w:p>
    <w:p w:rsidR="008B6DDB" w:rsidRDefault="008B6DDB">
      <w:pPr>
        <w:pStyle w:val="BodyText"/>
        <w:jc w:val="right"/>
        <w:rPr>
          <w:b/>
          <w:spacing w:val="-3"/>
          <w:sz w:val="30"/>
        </w:rPr>
      </w:pPr>
      <w:r>
        <w:rPr>
          <w:b/>
          <w:spacing w:val="-3"/>
          <w:sz w:val="30"/>
        </w:rPr>
        <w:tab/>
      </w:r>
      <w:r w:rsidR="00481EE7">
        <w:rPr>
          <w:b/>
          <w:spacing w:val="-3"/>
          <w:sz w:val="30"/>
        </w:rPr>
        <w:t>GolfScore</w:t>
      </w:r>
    </w:p>
    <w:p w:rsidR="008B6DDB" w:rsidRDefault="000D4E96">
      <w:pPr>
        <w:pStyle w:val="BodyText"/>
        <w:sectPr w:rsidR="008B6DDB">
          <w:footerReference w:type="default" r:id="rId7"/>
          <w:pgSz w:w="12240" w:h="15840"/>
          <w:pgMar w:top="1440" w:right="1440" w:bottom="1440" w:left="1440" w:header="1440" w:footer="1440" w:gutter="0"/>
          <w:pgNumType w:start="1"/>
          <w:cols w:space="720"/>
          <w:noEndnote/>
        </w:sectPr>
      </w:pPr>
      <w:r>
        <w:rPr>
          <w:noProof/>
        </w:rPr>
        <mc:AlternateContent>
          <mc:Choice Requires="wps">
            <w:drawing>
              <wp:anchor distT="0" distB="0" distL="114300" distR="114300" simplePos="0" relativeHeight="251657728" behindDoc="0" locked="0" layoutInCell="0" allowOverlap="1">
                <wp:simplePos x="0" y="0"/>
                <wp:positionH relativeFrom="column">
                  <wp:posOffset>91440</wp:posOffset>
                </wp:positionH>
                <wp:positionV relativeFrom="paragraph">
                  <wp:posOffset>4107180</wp:posOffset>
                </wp:positionV>
                <wp:extent cx="5852160" cy="365760"/>
                <wp:effectExtent l="0" t="0" r="0" b="0"/>
                <wp:wrapNone/>
                <wp:docPr id="2"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52160" cy="365760"/>
                        </a:xfrm>
                        <a:prstGeom prst="rect">
                          <a:avLst/>
                        </a:prstGeom>
                        <a:solidFill>
                          <a:srgbClr val="FFFFFF"/>
                        </a:solidFill>
                        <a:ln w="9525">
                          <a:solidFill>
                            <a:srgbClr val="000000"/>
                          </a:solidFill>
                          <a:miter lim="800000"/>
                          <a:headEnd/>
                          <a:tailEnd/>
                        </a:ln>
                      </wps:spPr>
                      <wps:txbx>
                        <w:txbxContent>
                          <w:p w:rsidR="008B6DDB" w:rsidRDefault="008B6DDB">
                            <w:pPr>
                              <w:jc w:val="center"/>
                              <w:rPr>
                                <w:color w:val="808080"/>
                                <w:sz w:val="28"/>
                              </w:rPr>
                            </w:pPr>
                            <w:r>
                              <w:rPr>
                                <w:color w:val="808080"/>
                                <w:sz w:val="28"/>
                              </w:rPr>
                              <w:t xml:space="preserve">Confidential and Proprietary Information of </w:t>
                            </w:r>
                            <w:r w:rsidR="00B01E83">
                              <w:rPr>
                                <w:color w:val="808080"/>
                                <w:sz w:val="28"/>
                              </w:rPr>
                              <w:t>MSSE</w:t>
                            </w:r>
                            <w:r>
                              <w:rPr>
                                <w:color w:val="808080"/>
                                <w:sz w:val="28"/>
                              </w:rPr>
                              <w:t xml:space="preserve"> Worldwide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9" o:spid="_x0000_s1027" type="#_x0000_t202" style="position:absolute;left:0;text-align:left;margin-left:7.2pt;margin-top:323.4pt;width:460.8pt;height:28.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" o:allowincell="f">
                <v:textbox>
                  <w:txbxContent>
                    <w:p w:rsidR="008B6DDB" w:rsidRDefault="008B6DDB">
                      <w:pPr>
                        <w:jc w:val="center"/>
                        <w:rPr>
                          <w:color w:val="808080"/>
                          <w:sz w:val="28"/>
                        </w:rPr>
                      </w:pPr>
                      <w:r>
                        <w:rPr>
                          <w:color w:val="808080"/>
                          <w:sz w:val="28"/>
                        </w:rPr>
                        <w:t xml:space="preserve">Confidential and Proprietary Information of </w:t>
                      </w:r>
                      <w:r w:rsidR="00B01E83">
                        <w:rPr>
                          <w:color w:val="808080"/>
                          <w:sz w:val="28"/>
                        </w:rPr>
                        <w:t>MSSE</w:t>
                      </w:r>
                      <w:r>
                        <w:rPr>
                          <w:color w:val="808080"/>
                          <w:sz w:val="28"/>
                        </w:rPr>
                        <w:t xml:space="preserve"> Worldwide</w:t>
                      </w:r>
                    </w:p>
                  </w:txbxContent>
                </v:textbox>
              </v:shape>
            </w:pict>
          </mc:Fallback>
        </mc:AlternateContent>
      </w:r>
      <w:r w:rsidR="008B6DDB">
        <w:rPr>
          <w:b/>
          <w:spacing w:val="-3"/>
          <w:sz w:val="30"/>
        </w:rPr>
        <w:tab/>
      </w:r>
    </w:p>
    <w:p w:rsidR="008B6DDB" w:rsidRDefault="008B6DDB">
      <w:pPr>
        <w:pStyle w:val="BodyText"/>
        <w:rPr>
          <w:sz w:val="48"/>
        </w:rPr>
      </w:pPr>
      <w:r>
        <w:rPr>
          <w:sz w:val="48"/>
        </w:rPr>
        <w:lastRenderedPageBreak/>
        <w:t>Contents</w:t>
      </w:r>
    </w:p>
    <w:p w:rsidR="008B6DDB" w:rsidRDefault="008B6DDB">
      <w:pPr>
        <w:pStyle w:val="BodyText"/>
      </w:pPr>
    </w:p>
    <w:p w:rsidR="008B6DDB" w:rsidRDefault="008B6DDB">
      <w:pPr>
        <w:pStyle w:val="BodyText"/>
      </w:pPr>
    </w:p>
    <w:p w:rsidR="008B6DDB" w:rsidRDefault="008B6DDB">
      <w:pPr>
        <w:pStyle w:val="TOC1"/>
        <w:tabs>
          <w:tab w:val="left" w:pos="600"/>
          <w:tab w:val="right" w:pos="8630"/>
        </w:tabs>
        <w:rPr>
          <w:noProof/>
        </w:rPr>
      </w:pPr>
      <w:r>
        <w:fldChar w:fldCharType="begin"/>
      </w:r>
      <w:r>
        <w:instrText xml:space="preserve"> TOC \o "1-3" \t "Header 0,1" </w:instrText>
      </w:r>
      <w:r>
        <w:fldChar w:fldCharType="separate"/>
      </w:r>
      <w:r>
        <w:rPr>
          <w:noProof/>
        </w:rPr>
        <w:t>1.0</w:t>
      </w:r>
      <w:r>
        <w:rPr>
          <w:noProof/>
        </w:rPr>
        <w:tab/>
        <w:t>Introduction</w:t>
      </w:r>
      <w:r>
        <w:rPr>
          <w:noProof/>
        </w:rPr>
        <w:tab/>
      </w:r>
      <w:r>
        <w:rPr>
          <w:noProof/>
        </w:rPr>
        <w:fldChar w:fldCharType="begin"/>
      </w:r>
      <w:r>
        <w:rPr>
          <w:noProof/>
        </w:rPr>
        <w:instrText xml:space="preserve"> PAGEREF _Toc456602139 \h </w:instrText>
      </w:r>
      <w:r>
        <w:rPr>
          <w:noProof/>
        </w:rPr>
      </w:r>
      <w:r>
        <w:rPr>
          <w:noProof/>
        </w:rPr>
        <w:fldChar w:fldCharType="separate"/>
      </w:r>
      <w:r w:rsidR="00B51232">
        <w:rPr>
          <w:noProof/>
        </w:rPr>
        <w:t>3</w:t>
      </w:r>
      <w:r>
        <w:rPr>
          <w:noProof/>
        </w:rPr>
        <w:fldChar w:fldCharType="end"/>
      </w:r>
    </w:p>
    <w:p w:rsidR="008B6DDB" w:rsidRDefault="008B6DDB">
      <w:pPr>
        <w:pStyle w:val="TOC2"/>
        <w:tabs>
          <w:tab w:val="left" w:pos="800"/>
          <w:tab w:val="right" w:pos="8630"/>
        </w:tabs>
        <w:rPr>
          <w:noProof/>
        </w:rPr>
      </w:pPr>
      <w:r>
        <w:rPr>
          <w:noProof/>
        </w:rPr>
        <w:t>1.1.</w:t>
      </w:r>
      <w:r>
        <w:rPr>
          <w:noProof/>
        </w:rPr>
        <w:tab/>
        <w:t>Objective</w:t>
      </w:r>
      <w:r>
        <w:rPr>
          <w:noProof/>
        </w:rPr>
        <w:tab/>
      </w:r>
      <w:r>
        <w:rPr>
          <w:noProof/>
        </w:rPr>
        <w:fldChar w:fldCharType="begin"/>
      </w:r>
      <w:r>
        <w:rPr>
          <w:noProof/>
        </w:rPr>
        <w:instrText xml:space="preserve"> PAGEREF _Toc456602140 \h </w:instrText>
      </w:r>
      <w:r>
        <w:rPr>
          <w:noProof/>
        </w:rPr>
      </w:r>
      <w:r>
        <w:rPr>
          <w:noProof/>
        </w:rPr>
        <w:fldChar w:fldCharType="separate"/>
      </w:r>
      <w:r w:rsidR="00B51232">
        <w:rPr>
          <w:noProof/>
        </w:rPr>
        <w:t>3</w:t>
      </w:r>
      <w:r>
        <w:rPr>
          <w:noProof/>
        </w:rPr>
        <w:fldChar w:fldCharType="end"/>
      </w:r>
    </w:p>
    <w:p w:rsidR="008B6DDB" w:rsidRDefault="008B6DDB">
      <w:pPr>
        <w:pStyle w:val="TOC2"/>
        <w:tabs>
          <w:tab w:val="left" w:pos="800"/>
          <w:tab w:val="right" w:pos="8630"/>
        </w:tabs>
        <w:rPr>
          <w:noProof/>
        </w:rPr>
      </w:pPr>
      <w:r>
        <w:rPr>
          <w:noProof/>
        </w:rPr>
        <w:t>1.2.</w:t>
      </w:r>
      <w:r>
        <w:rPr>
          <w:noProof/>
        </w:rPr>
        <w:tab/>
        <w:t>Project Description</w:t>
      </w:r>
      <w:r>
        <w:rPr>
          <w:noProof/>
        </w:rPr>
        <w:tab/>
      </w:r>
      <w:r>
        <w:rPr>
          <w:noProof/>
        </w:rPr>
        <w:fldChar w:fldCharType="begin"/>
      </w:r>
      <w:r>
        <w:rPr>
          <w:noProof/>
        </w:rPr>
        <w:instrText xml:space="preserve"> PAGEREF _Toc456602141 \h </w:instrText>
      </w:r>
      <w:r>
        <w:rPr>
          <w:noProof/>
        </w:rPr>
      </w:r>
      <w:r>
        <w:rPr>
          <w:noProof/>
        </w:rPr>
        <w:fldChar w:fldCharType="separate"/>
      </w:r>
      <w:r w:rsidR="00B51232">
        <w:rPr>
          <w:noProof/>
        </w:rPr>
        <w:t>3</w:t>
      </w:r>
      <w:r>
        <w:rPr>
          <w:noProof/>
        </w:rPr>
        <w:fldChar w:fldCharType="end"/>
      </w:r>
    </w:p>
    <w:p w:rsidR="008B6DDB" w:rsidRDefault="008B6DDB">
      <w:pPr>
        <w:pStyle w:val="TOC2"/>
        <w:tabs>
          <w:tab w:val="left" w:pos="800"/>
          <w:tab w:val="right" w:pos="8630"/>
        </w:tabs>
        <w:rPr>
          <w:noProof/>
        </w:rPr>
      </w:pPr>
      <w:r>
        <w:rPr>
          <w:noProof/>
        </w:rPr>
        <w:t>1.3.</w:t>
      </w:r>
      <w:r>
        <w:rPr>
          <w:noProof/>
        </w:rPr>
        <w:tab/>
        <w:t>Process Tailoring</w:t>
      </w:r>
      <w:r>
        <w:rPr>
          <w:noProof/>
        </w:rPr>
        <w:tab/>
      </w:r>
      <w:r>
        <w:rPr>
          <w:noProof/>
        </w:rPr>
        <w:fldChar w:fldCharType="begin"/>
      </w:r>
      <w:r>
        <w:rPr>
          <w:noProof/>
        </w:rPr>
        <w:instrText xml:space="preserve"> PAGEREF _Toc456602142 \h </w:instrText>
      </w:r>
      <w:r>
        <w:rPr>
          <w:noProof/>
        </w:rPr>
      </w:r>
      <w:r>
        <w:rPr>
          <w:noProof/>
        </w:rPr>
        <w:fldChar w:fldCharType="separate"/>
      </w:r>
      <w:r w:rsidR="00B51232">
        <w:rPr>
          <w:noProof/>
        </w:rPr>
        <w:t>3</w:t>
      </w:r>
      <w:r>
        <w:rPr>
          <w:noProof/>
        </w:rPr>
        <w:fldChar w:fldCharType="end"/>
      </w:r>
    </w:p>
    <w:p w:rsidR="008B6DDB" w:rsidRDefault="008B6DDB">
      <w:pPr>
        <w:pStyle w:val="TOC2"/>
        <w:tabs>
          <w:tab w:val="left" w:pos="800"/>
          <w:tab w:val="right" w:pos="8630"/>
        </w:tabs>
        <w:rPr>
          <w:noProof/>
        </w:rPr>
      </w:pPr>
      <w:r>
        <w:rPr>
          <w:noProof/>
        </w:rPr>
        <w:t>1.4.</w:t>
      </w:r>
      <w:r>
        <w:rPr>
          <w:noProof/>
        </w:rPr>
        <w:tab/>
        <w:t>Referenced Documents</w:t>
      </w:r>
      <w:r>
        <w:rPr>
          <w:noProof/>
        </w:rPr>
        <w:tab/>
      </w:r>
      <w:r>
        <w:rPr>
          <w:noProof/>
        </w:rPr>
        <w:fldChar w:fldCharType="begin"/>
      </w:r>
      <w:r>
        <w:rPr>
          <w:noProof/>
        </w:rPr>
        <w:instrText xml:space="preserve"> PAGEREF _Toc456602143 \h </w:instrText>
      </w:r>
      <w:r>
        <w:rPr>
          <w:noProof/>
        </w:rPr>
      </w:r>
      <w:r>
        <w:rPr>
          <w:noProof/>
        </w:rPr>
        <w:fldChar w:fldCharType="separate"/>
      </w:r>
      <w:r w:rsidR="00B51232">
        <w:rPr>
          <w:noProof/>
        </w:rPr>
        <w:t>3</w:t>
      </w:r>
      <w:r>
        <w:rPr>
          <w:noProof/>
        </w:rPr>
        <w:fldChar w:fldCharType="end"/>
      </w:r>
    </w:p>
    <w:p w:rsidR="008B6DDB" w:rsidRDefault="008B6DDB">
      <w:pPr>
        <w:pStyle w:val="TOC1"/>
        <w:tabs>
          <w:tab w:val="left" w:pos="600"/>
          <w:tab w:val="right" w:pos="8630"/>
        </w:tabs>
        <w:rPr>
          <w:noProof/>
        </w:rPr>
      </w:pPr>
      <w:r>
        <w:rPr>
          <w:noProof/>
        </w:rPr>
        <w:t>2.0</w:t>
      </w:r>
      <w:r>
        <w:rPr>
          <w:noProof/>
        </w:rPr>
        <w:tab/>
        <w:t>Assumptions/Dependencies</w:t>
      </w:r>
      <w:r>
        <w:rPr>
          <w:noProof/>
        </w:rPr>
        <w:tab/>
      </w:r>
      <w:r>
        <w:rPr>
          <w:noProof/>
        </w:rPr>
        <w:fldChar w:fldCharType="begin"/>
      </w:r>
      <w:r>
        <w:rPr>
          <w:noProof/>
        </w:rPr>
        <w:instrText xml:space="preserve"> PAGEREF _Toc456602144 \h </w:instrText>
      </w:r>
      <w:r>
        <w:rPr>
          <w:noProof/>
        </w:rPr>
      </w:r>
      <w:r>
        <w:rPr>
          <w:noProof/>
        </w:rPr>
        <w:fldChar w:fldCharType="separate"/>
      </w:r>
      <w:r w:rsidR="00B51232">
        <w:rPr>
          <w:noProof/>
        </w:rPr>
        <w:t>3</w:t>
      </w:r>
      <w:r>
        <w:rPr>
          <w:noProof/>
        </w:rPr>
        <w:fldChar w:fldCharType="end"/>
      </w:r>
    </w:p>
    <w:p w:rsidR="008B6DDB" w:rsidRDefault="008B6DDB">
      <w:pPr>
        <w:pStyle w:val="TOC1"/>
        <w:tabs>
          <w:tab w:val="left" w:pos="600"/>
          <w:tab w:val="right" w:pos="8630"/>
        </w:tabs>
        <w:rPr>
          <w:noProof/>
        </w:rPr>
      </w:pPr>
      <w:r>
        <w:rPr>
          <w:noProof/>
        </w:rPr>
        <w:t>3.0</w:t>
      </w:r>
      <w:r>
        <w:rPr>
          <w:noProof/>
        </w:rPr>
        <w:tab/>
        <w:t>Test Requirements</w:t>
      </w:r>
      <w:r>
        <w:rPr>
          <w:noProof/>
        </w:rPr>
        <w:tab/>
      </w:r>
      <w:r>
        <w:rPr>
          <w:noProof/>
        </w:rPr>
        <w:fldChar w:fldCharType="begin"/>
      </w:r>
      <w:r>
        <w:rPr>
          <w:noProof/>
        </w:rPr>
        <w:instrText xml:space="preserve"> PAGEREF _Toc456602145 \h </w:instrText>
      </w:r>
      <w:r>
        <w:rPr>
          <w:noProof/>
        </w:rPr>
      </w:r>
      <w:r>
        <w:rPr>
          <w:noProof/>
        </w:rPr>
        <w:fldChar w:fldCharType="separate"/>
      </w:r>
      <w:r w:rsidR="00B51232">
        <w:rPr>
          <w:noProof/>
        </w:rPr>
        <w:t>3</w:t>
      </w:r>
      <w:r>
        <w:rPr>
          <w:noProof/>
        </w:rPr>
        <w:fldChar w:fldCharType="end"/>
      </w:r>
    </w:p>
    <w:p w:rsidR="008B6DDB" w:rsidRDefault="008B6DDB">
      <w:pPr>
        <w:pStyle w:val="TOC1"/>
        <w:tabs>
          <w:tab w:val="left" w:pos="600"/>
          <w:tab w:val="right" w:pos="8630"/>
        </w:tabs>
        <w:rPr>
          <w:noProof/>
        </w:rPr>
      </w:pPr>
      <w:r>
        <w:rPr>
          <w:noProof/>
        </w:rPr>
        <w:t>4.0</w:t>
      </w:r>
      <w:r>
        <w:rPr>
          <w:noProof/>
        </w:rPr>
        <w:tab/>
        <w:t>Test Tools</w:t>
      </w:r>
      <w:r>
        <w:rPr>
          <w:noProof/>
        </w:rPr>
        <w:tab/>
      </w:r>
      <w:r>
        <w:rPr>
          <w:noProof/>
        </w:rPr>
        <w:fldChar w:fldCharType="begin"/>
      </w:r>
      <w:r>
        <w:rPr>
          <w:noProof/>
        </w:rPr>
        <w:instrText xml:space="preserve"> PAGEREF _Toc456602146 \h </w:instrText>
      </w:r>
      <w:r>
        <w:rPr>
          <w:noProof/>
        </w:rPr>
      </w:r>
      <w:r>
        <w:rPr>
          <w:noProof/>
        </w:rPr>
        <w:fldChar w:fldCharType="separate"/>
      </w:r>
      <w:r w:rsidR="00B51232">
        <w:rPr>
          <w:noProof/>
        </w:rPr>
        <w:t>4</w:t>
      </w:r>
      <w:r>
        <w:rPr>
          <w:noProof/>
        </w:rPr>
        <w:fldChar w:fldCharType="end"/>
      </w:r>
    </w:p>
    <w:p w:rsidR="008B6DDB" w:rsidRDefault="008B6DDB">
      <w:pPr>
        <w:pStyle w:val="TOC1"/>
        <w:tabs>
          <w:tab w:val="left" w:pos="600"/>
          <w:tab w:val="right" w:pos="8630"/>
        </w:tabs>
        <w:rPr>
          <w:noProof/>
        </w:rPr>
      </w:pPr>
      <w:r>
        <w:rPr>
          <w:noProof/>
        </w:rPr>
        <w:t>5.0</w:t>
      </w:r>
      <w:r>
        <w:rPr>
          <w:noProof/>
        </w:rPr>
        <w:tab/>
        <w:t>Resource Requirements</w:t>
      </w:r>
      <w:r>
        <w:rPr>
          <w:noProof/>
        </w:rPr>
        <w:tab/>
      </w:r>
      <w:r>
        <w:rPr>
          <w:noProof/>
        </w:rPr>
        <w:fldChar w:fldCharType="begin"/>
      </w:r>
      <w:r>
        <w:rPr>
          <w:noProof/>
        </w:rPr>
        <w:instrText xml:space="preserve"> PAGEREF _Toc456602147 \h </w:instrText>
      </w:r>
      <w:r>
        <w:rPr>
          <w:noProof/>
        </w:rPr>
      </w:r>
      <w:r>
        <w:rPr>
          <w:noProof/>
        </w:rPr>
        <w:fldChar w:fldCharType="separate"/>
      </w:r>
      <w:r w:rsidR="00B51232">
        <w:rPr>
          <w:noProof/>
        </w:rPr>
        <w:t>4</w:t>
      </w:r>
      <w:r>
        <w:rPr>
          <w:noProof/>
        </w:rPr>
        <w:fldChar w:fldCharType="end"/>
      </w:r>
    </w:p>
    <w:p w:rsidR="008B6DDB" w:rsidRDefault="008B6DDB">
      <w:pPr>
        <w:pStyle w:val="TOC1"/>
        <w:tabs>
          <w:tab w:val="left" w:pos="600"/>
          <w:tab w:val="right" w:pos="8630"/>
        </w:tabs>
        <w:rPr>
          <w:noProof/>
        </w:rPr>
      </w:pPr>
      <w:r>
        <w:rPr>
          <w:noProof/>
        </w:rPr>
        <w:t>6.0</w:t>
      </w:r>
      <w:r>
        <w:rPr>
          <w:noProof/>
        </w:rPr>
        <w:tab/>
        <w:t>Test Schedule</w:t>
      </w:r>
      <w:r>
        <w:rPr>
          <w:noProof/>
        </w:rPr>
        <w:tab/>
      </w:r>
      <w:r>
        <w:rPr>
          <w:noProof/>
        </w:rPr>
        <w:fldChar w:fldCharType="begin"/>
      </w:r>
      <w:r>
        <w:rPr>
          <w:noProof/>
        </w:rPr>
        <w:instrText xml:space="preserve"> PAGEREF _Toc456602148 \h </w:instrText>
      </w:r>
      <w:r>
        <w:rPr>
          <w:noProof/>
        </w:rPr>
      </w:r>
      <w:r>
        <w:rPr>
          <w:noProof/>
        </w:rPr>
        <w:fldChar w:fldCharType="separate"/>
      </w:r>
      <w:r w:rsidR="00B51232">
        <w:rPr>
          <w:noProof/>
        </w:rPr>
        <w:t>4</w:t>
      </w:r>
      <w:r>
        <w:rPr>
          <w:noProof/>
        </w:rPr>
        <w:fldChar w:fldCharType="end"/>
      </w:r>
    </w:p>
    <w:p w:rsidR="008B6DDB" w:rsidRDefault="008B6DDB">
      <w:pPr>
        <w:pStyle w:val="TOC1"/>
        <w:tabs>
          <w:tab w:val="left" w:pos="600"/>
          <w:tab w:val="right" w:pos="8630"/>
        </w:tabs>
        <w:rPr>
          <w:noProof/>
        </w:rPr>
      </w:pPr>
      <w:r>
        <w:rPr>
          <w:noProof/>
        </w:rPr>
        <w:t>7.0</w:t>
      </w:r>
      <w:r>
        <w:rPr>
          <w:noProof/>
        </w:rPr>
        <w:tab/>
        <w:t>Risks/Mitigation</w:t>
      </w:r>
      <w:r>
        <w:rPr>
          <w:noProof/>
        </w:rPr>
        <w:tab/>
      </w:r>
      <w:r>
        <w:rPr>
          <w:noProof/>
        </w:rPr>
        <w:fldChar w:fldCharType="begin"/>
      </w:r>
      <w:r>
        <w:rPr>
          <w:noProof/>
        </w:rPr>
        <w:instrText xml:space="preserve"> PAGEREF _Toc456602149 \h </w:instrText>
      </w:r>
      <w:r>
        <w:rPr>
          <w:noProof/>
        </w:rPr>
      </w:r>
      <w:r>
        <w:rPr>
          <w:noProof/>
        </w:rPr>
        <w:fldChar w:fldCharType="separate"/>
      </w:r>
      <w:r w:rsidR="00B51232">
        <w:rPr>
          <w:noProof/>
        </w:rPr>
        <w:t>4</w:t>
      </w:r>
      <w:r>
        <w:rPr>
          <w:noProof/>
        </w:rPr>
        <w:fldChar w:fldCharType="end"/>
      </w:r>
    </w:p>
    <w:p w:rsidR="008B6DDB" w:rsidRDefault="008B6DDB">
      <w:pPr>
        <w:pStyle w:val="TOC1"/>
        <w:tabs>
          <w:tab w:val="left" w:pos="600"/>
          <w:tab w:val="right" w:pos="8630"/>
        </w:tabs>
        <w:rPr>
          <w:noProof/>
        </w:rPr>
      </w:pPr>
      <w:r>
        <w:rPr>
          <w:noProof/>
        </w:rPr>
        <w:t>8.0</w:t>
      </w:r>
      <w:r>
        <w:rPr>
          <w:noProof/>
        </w:rPr>
        <w:tab/>
        <w:t>Metrics</w:t>
      </w:r>
      <w:r>
        <w:rPr>
          <w:noProof/>
        </w:rPr>
        <w:tab/>
      </w:r>
      <w:r>
        <w:rPr>
          <w:noProof/>
        </w:rPr>
        <w:fldChar w:fldCharType="begin"/>
      </w:r>
      <w:r>
        <w:rPr>
          <w:noProof/>
        </w:rPr>
        <w:instrText xml:space="preserve"> PAGEREF _Toc456602150 \h </w:instrText>
      </w:r>
      <w:r>
        <w:rPr>
          <w:noProof/>
        </w:rPr>
      </w:r>
      <w:r>
        <w:rPr>
          <w:noProof/>
        </w:rPr>
        <w:fldChar w:fldCharType="separate"/>
      </w:r>
      <w:r w:rsidR="00B51232">
        <w:rPr>
          <w:noProof/>
        </w:rPr>
        <w:t>4</w:t>
      </w:r>
      <w:r>
        <w:rPr>
          <w:noProof/>
        </w:rPr>
        <w:fldChar w:fldCharType="end"/>
      </w:r>
    </w:p>
    <w:p w:rsidR="008B6DDB" w:rsidRDefault="008B6DDB">
      <w:pPr>
        <w:pStyle w:val="TOC1"/>
        <w:tabs>
          <w:tab w:val="right" w:pos="8630"/>
        </w:tabs>
        <w:rPr>
          <w:noProof/>
        </w:rPr>
      </w:pPr>
      <w:r>
        <w:rPr>
          <w:noProof/>
        </w:rPr>
        <w:t>Appendix A – Detailed Resource Requirements</w:t>
      </w:r>
      <w:r>
        <w:rPr>
          <w:noProof/>
        </w:rPr>
        <w:tab/>
      </w:r>
      <w:r>
        <w:rPr>
          <w:noProof/>
        </w:rPr>
        <w:fldChar w:fldCharType="begin"/>
      </w:r>
      <w:r>
        <w:rPr>
          <w:noProof/>
        </w:rPr>
        <w:instrText xml:space="preserve"> PAGEREF _Toc456602151 \h </w:instrText>
      </w:r>
      <w:r>
        <w:rPr>
          <w:noProof/>
        </w:rPr>
      </w:r>
      <w:r>
        <w:rPr>
          <w:noProof/>
        </w:rPr>
        <w:fldChar w:fldCharType="separate"/>
      </w:r>
      <w:r w:rsidR="00B51232">
        <w:rPr>
          <w:noProof/>
        </w:rPr>
        <w:t>5</w:t>
      </w:r>
      <w:r>
        <w:rPr>
          <w:noProof/>
        </w:rPr>
        <w:fldChar w:fldCharType="end"/>
      </w:r>
    </w:p>
    <w:p w:rsidR="008B6DDB" w:rsidRDefault="008B6DDB">
      <w:pPr>
        <w:pStyle w:val="TOC1"/>
        <w:tabs>
          <w:tab w:val="right" w:pos="8630"/>
        </w:tabs>
        <w:rPr>
          <w:noProof/>
        </w:rPr>
      </w:pPr>
      <w:r>
        <w:rPr>
          <w:noProof/>
        </w:rPr>
        <w:t>Appendix B – Detailed Test Schedule</w:t>
      </w:r>
      <w:r>
        <w:rPr>
          <w:noProof/>
        </w:rPr>
        <w:tab/>
      </w:r>
      <w:r>
        <w:rPr>
          <w:noProof/>
        </w:rPr>
        <w:fldChar w:fldCharType="begin"/>
      </w:r>
      <w:r>
        <w:rPr>
          <w:noProof/>
        </w:rPr>
        <w:instrText xml:space="preserve"> PAGEREF _Toc456602152 \h </w:instrText>
      </w:r>
      <w:r>
        <w:rPr>
          <w:noProof/>
        </w:rPr>
      </w:r>
      <w:r>
        <w:rPr>
          <w:noProof/>
        </w:rPr>
        <w:fldChar w:fldCharType="separate"/>
      </w:r>
      <w:r w:rsidR="00B51232">
        <w:rPr>
          <w:noProof/>
        </w:rPr>
        <w:t>6</w:t>
      </w:r>
      <w:r>
        <w:rPr>
          <w:noProof/>
        </w:rPr>
        <w:fldChar w:fldCharType="end"/>
      </w:r>
    </w:p>
    <w:p w:rsidR="008B6DDB" w:rsidRDefault="008B6DDB">
      <w:pPr>
        <w:pStyle w:val="BodyText"/>
        <w:sectPr w:rsidR="008B6DDB">
          <w:headerReference w:type="default" r:id="rId8"/>
          <w:footerReference w:type="default" r:id="rId9"/>
          <w:pgSz w:w="12240" w:h="15840"/>
          <w:pgMar w:top="1440" w:right="1800" w:bottom="1440" w:left="1800" w:header="720" w:footer="720" w:gutter="0"/>
          <w:cols w:space="720"/>
        </w:sectPr>
      </w:pPr>
      <w:r>
        <w:fldChar w:fldCharType="end"/>
      </w:r>
    </w:p>
    <w:p w:rsidR="008B6DDB" w:rsidRDefault="008B6DDB">
      <w:pPr>
        <w:pStyle w:val="Heading1"/>
      </w:pPr>
      <w:bookmarkStart w:id="1" w:name="_Toc456601700"/>
      <w:bookmarkStart w:id="2" w:name="_Toc456601723"/>
      <w:bookmarkStart w:id="3" w:name="_Toc456602028"/>
      <w:bookmarkStart w:id="4" w:name="_Toc456602139"/>
      <w:r>
        <w:lastRenderedPageBreak/>
        <w:t>Introduction</w:t>
      </w:r>
      <w:bookmarkEnd w:id="1"/>
      <w:bookmarkEnd w:id="2"/>
      <w:bookmarkEnd w:id="3"/>
      <w:bookmarkEnd w:id="4"/>
    </w:p>
    <w:p w:rsidR="008B6DDB" w:rsidRDefault="008B6DDB">
      <w:pPr>
        <w:pStyle w:val="Heading2"/>
      </w:pPr>
      <w:bookmarkStart w:id="5" w:name="_Toc456601701"/>
      <w:bookmarkStart w:id="6" w:name="_Toc456601724"/>
      <w:bookmarkStart w:id="7" w:name="_Toc456602029"/>
      <w:bookmarkStart w:id="8" w:name="_Toc456602140"/>
      <w:r>
        <w:t>Objective</w:t>
      </w:r>
      <w:bookmarkEnd w:id="5"/>
      <w:bookmarkEnd w:id="6"/>
      <w:bookmarkEnd w:id="7"/>
      <w:bookmarkEnd w:id="8"/>
    </w:p>
    <w:p w:rsidR="00A2142C" w:rsidRDefault="00A2142C">
      <w:pPr>
        <w:pStyle w:val="BodyText"/>
      </w:pPr>
      <w:r>
        <w:t>This document describes the test plan for the GolfScore software and includes information on what is to be tested, and how the testing is to be accomplished (test methodology). Specifically, this document describes the tests to be performed, the testing schedule, resources required, dependencies, test tools</w:t>
      </w:r>
      <w:r w:rsidR="00A765D8">
        <w:t>, risks</w:t>
      </w:r>
      <w:r>
        <w:t>, metrics and the Detailed Resource Requirements. This is a living test plan and must be changed to reflect the Core Team needs and requirements as they arise.</w:t>
      </w:r>
    </w:p>
    <w:p w:rsidR="00240FA5" w:rsidRDefault="00240FA5">
      <w:pPr>
        <w:pStyle w:val="BodyText"/>
      </w:pPr>
      <w:r>
        <w:t>The main purpose of this test is to verify the requirements for the GolfScore software.</w:t>
      </w:r>
    </w:p>
    <w:p w:rsidR="008B6DDB" w:rsidRDefault="00D85AFD">
      <w:pPr>
        <w:pStyle w:val="BodyText"/>
      </w:pPr>
      <w:r>
        <w:t>This</w:t>
      </w:r>
      <w:r w:rsidR="008B6DDB">
        <w:t xml:space="preserve"> preliminary Test Plan is prepared for the Project Team during th</w:t>
      </w:r>
      <w:r>
        <w:t xml:space="preserve">e System Phase of PEAQ Process and </w:t>
      </w:r>
      <w:r w:rsidR="008B6DDB">
        <w:t>will be updated in the earliest possible time of the Implementation Phase, so that progress can be tracked during implementation.</w:t>
      </w:r>
    </w:p>
    <w:p w:rsidR="008B6DDB" w:rsidRDefault="008B6DDB">
      <w:pPr>
        <w:pStyle w:val="Heading2"/>
      </w:pPr>
      <w:bookmarkStart w:id="9" w:name="_Toc456601702"/>
      <w:bookmarkStart w:id="10" w:name="_Toc456601725"/>
      <w:bookmarkStart w:id="11" w:name="_Toc456602030"/>
      <w:bookmarkStart w:id="12" w:name="_Toc456602141"/>
      <w:r>
        <w:t>Project Description</w:t>
      </w:r>
      <w:bookmarkEnd w:id="9"/>
      <w:bookmarkEnd w:id="10"/>
      <w:bookmarkEnd w:id="11"/>
      <w:bookmarkEnd w:id="12"/>
    </w:p>
    <w:p w:rsidR="008B6DDB" w:rsidRDefault="007720D6">
      <w:pPr>
        <w:pStyle w:val="BodyText"/>
      </w:pPr>
      <w:r>
        <w:t>GolfScore is a program used to generate reports of golfers’ results for a golf tournament. The input to the program will consist of a formatted text file containing the Course name, course identifier, Par for holes.</w:t>
      </w:r>
      <w:r w:rsidR="00460139">
        <w:t xml:space="preserve"> The output from the program will consist of up to 3 reports, based on input options i.e. Tournament Ranking Report, Golfer Report and Course Report.</w:t>
      </w:r>
      <w:r w:rsidR="005266F5">
        <w:t xml:space="preserve"> The program will be executed via a command line interface (CLI) – there is no GUI associated with the application.</w:t>
      </w:r>
    </w:p>
    <w:p w:rsidR="005266F5" w:rsidRDefault="005C5CEE">
      <w:pPr>
        <w:pStyle w:val="BodyText"/>
      </w:pPr>
      <w:r>
        <w:t xml:space="preserve">The program will be run as a stand-alone executable, and can be run from a command line prompt, from within an IDE (Integrated Development Environment), etc. Input to the program will come from </w:t>
      </w:r>
      <w:r w:rsidR="0015473D">
        <w:t>an input record file, and output from the program will go to output record files in a format suitable for printing.</w:t>
      </w:r>
    </w:p>
    <w:p w:rsidR="00093E35" w:rsidRDefault="00093E35">
      <w:pPr>
        <w:pStyle w:val="BodyText"/>
      </w:pPr>
      <w:r>
        <w:t xml:space="preserve">The program is able to detect and report </w:t>
      </w:r>
      <w:r w:rsidR="003D5779">
        <w:t>both</w:t>
      </w:r>
      <w:r>
        <w:t xml:space="preserve"> </w:t>
      </w:r>
      <w:r w:rsidR="003D5779">
        <w:t>input errors (Input parameter errors, input data errors) and output errors</w:t>
      </w:r>
      <w:r>
        <w:t>.</w:t>
      </w:r>
    </w:p>
    <w:p w:rsidR="008B6DDB" w:rsidRDefault="008B6DDB" w:rsidP="00A94E99">
      <w:pPr>
        <w:pStyle w:val="Heading2"/>
        <w:spacing w:after="0"/>
      </w:pPr>
      <w:bookmarkStart w:id="13" w:name="_Toc456601703"/>
      <w:bookmarkStart w:id="14" w:name="_Toc456601726"/>
      <w:bookmarkStart w:id="15" w:name="_Toc456602031"/>
      <w:bookmarkStart w:id="16" w:name="_Toc456602142"/>
      <w:r>
        <w:t>Process Tailoring</w:t>
      </w:r>
      <w:bookmarkEnd w:id="13"/>
      <w:bookmarkEnd w:id="14"/>
      <w:bookmarkEnd w:id="15"/>
      <w:bookmarkEnd w:id="16"/>
    </w:p>
    <w:p w:rsidR="000502F2" w:rsidRPr="000502F2" w:rsidRDefault="000502F2" w:rsidP="000502F2">
      <w:pPr>
        <w:ind w:left="720"/>
      </w:pPr>
      <w:r>
        <w:t>The project implementation will follow the following custom tailored</w:t>
      </w:r>
      <w:r w:rsidR="00363586">
        <w:t xml:space="preserve"> steps as its implementation model:</w:t>
      </w:r>
    </w:p>
    <w:p w:rsidR="00A94E99" w:rsidRPr="00A94E99" w:rsidRDefault="00A94E99" w:rsidP="00A94E99">
      <w:pPr>
        <w:ind w:left="1350"/>
        <w:rPr>
          <w:rFonts w:ascii="ArialMT" w:hAnsi="ArialMT"/>
          <w:color w:val="000000"/>
          <w:sz w:val="22"/>
        </w:rPr>
      </w:pPr>
      <w:r w:rsidRPr="00A94E99">
        <w:rPr>
          <w:rFonts w:ascii="Segoe UI Symbol" w:hAnsi="Segoe UI Symbol" w:cs="Segoe UI Symbol"/>
          <w:color w:val="000000"/>
          <w:sz w:val="24"/>
        </w:rPr>
        <w:t xml:space="preserve"> </w:t>
      </w:r>
      <w:r w:rsidRPr="00A94E99">
        <w:rPr>
          <w:rFonts w:ascii="Segoe UI Symbol" w:hAnsi="Segoe UI Symbol" w:cs="Segoe UI Symbol"/>
          <w:color w:val="000000"/>
          <w:sz w:val="22"/>
        </w:rPr>
        <w:t xml:space="preserve"> ➢</w:t>
      </w:r>
      <w:r>
        <w:rPr>
          <w:rFonts w:ascii="Segoe UI Symbol" w:hAnsi="Segoe UI Symbol" w:cs="Segoe UI Symbol"/>
          <w:color w:val="000000"/>
          <w:sz w:val="22"/>
        </w:rPr>
        <w:t xml:space="preserve">  </w:t>
      </w:r>
      <w:r w:rsidRPr="00A94E99">
        <w:rPr>
          <w:rFonts w:ascii="ArialMT" w:hAnsi="ArialMT"/>
          <w:color w:val="000000"/>
          <w:sz w:val="22"/>
        </w:rPr>
        <w:t>Specification testing</w:t>
      </w:r>
    </w:p>
    <w:p w:rsidR="00A94E99" w:rsidRPr="00A94E99" w:rsidRDefault="00A94E99" w:rsidP="00A94E99">
      <w:pPr>
        <w:ind w:left="1350"/>
        <w:rPr>
          <w:rFonts w:ascii="ArialMT" w:hAnsi="ArialMT"/>
          <w:color w:val="000000"/>
          <w:sz w:val="22"/>
        </w:rPr>
      </w:pPr>
      <w:r w:rsidRPr="00A94E99">
        <w:rPr>
          <w:rFonts w:ascii="Segoe UI Symbol" w:hAnsi="Segoe UI Symbol" w:cs="Segoe UI Symbol"/>
          <w:color w:val="000000"/>
          <w:sz w:val="22"/>
        </w:rPr>
        <w:t xml:space="preserve">  ➢</w:t>
      </w:r>
      <w:r w:rsidRPr="00A94E99">
        <w:rPr>
          <w:rFonts w:ascii="Wingdings-Regular" w:hAnsi="Wingdings-Regular"/>
          <w:color w:val="000000"/>
          <w:sz w:val="22"/>
        </w:rPr>
        <w:t xml:space="preserve"> </w:t>
      </w:r>
      <w:r>
        <w:rPr>
          <w:rFonts w:ascii="Wingdings-Regular" w:hAnsi="Wingdings-Regular"/>
          <w:color w:val="000000"/>
          <w:sz w:val="22"/>
        </w:rPr>
        <w:t xml:space="preserve"> </w:t>
      </w:r>
      <w:r w:rsidRPr="00A94E99">
        <w:rPr>
          <w:rFonts w:ascii="ArialMT" w:hAnsi="ArialMT"/>
          <w:color w:val="000000"/>
          <w:sz w:val="22"/>
        </w:rPr>
        <w:t>Functional testing</w:t>
      </w:r>
    </w:p>
    <w:p w:rsidR="00A94E99" w:rsidRPr="00A94E99" w:rsidRDefault="00A94E99" w:rsidP="00A94E99">
      <w:pPr>
        <w:ind w:left="1350"/>
        <w:rPr>
          <w:rFonts w:ascii="ArialMT" w:hAnsi="ArialMT"/>
          <w:color w:val="000000"/>
          <w:sz w:val="22"/>
        </w:rPr>
      </w:pPr>
      <w:r w:rsidRPr="00A94E99">
        <w:rPr>
          <w:rFonts w:ascii="Segoe UI Symbol" w:hAnsi="Segoe UI Symbol" w:cs="Segoe UI Symbol"/>
          <w:color w:val="000000"/>
          <w:sz w:val="22"/>
        </w:rPr>
        <w:t xml:space="preserve">  ➢</w:t>
      </w:r>
      <w:r w:rsidRPr="00A94E99">
        <w:rPr>
          <w:rFonts w:ascii="Wingdings-Regular" w:hAnsi="Wingdings-Regular"/>
          <w:color w:val="000000"/>
          <w:sz w:val="22"/>
        </w:rPr>
        <w:t xml:space="preserve"> </w:t>
      </w:r>
      <w:r>
        <w:rPr>
          <w:rFonts w:ascii="Wingdings-Regular" w:hAnsi="Wingdings-Regular"/>
          <w:color w:val="000000"/>
          <w:sz w:val="22"/>
        </w:rPr>
        <w:t xml:space="preserve"> </w:t>
      </w:r>
      <w:r w:rsidRPr="00A94E99">
        <w:rPr>
          <w:rFonts w:ascii="ArialMT" w:hAnsi="ArialMT"/>
          <w:color w:val="000000"/>
          <w:sz w:val="22"/>
        </w:rPr>
        <w:t>Compatibility testing</w:t>
      </w:r>
    </w:p>
    <w:p w:rsidR="004955C2" w:rsidRPr="00A94E99" w:rsidRDefault="00A94E99" w:rsidP="00A94E99">
      <w:pPr>
        <w:pStyle w:val="BodyText"/>
        <w:ind w:left="1350"/>
        <w:rPr>
          <w:sz w:val="22"/>
        </w:rPr>
      </w:pPr>
      <w:r w:rsidRPr="00A94E99">
        <w:rPr>
          <w:rFonts w:ascii="Segoe UI Symbol" w:hAnsi="Segoe UI Symbol" w:cs="Segoe UI Symbol"/>
          <w:color w:val="000000"/>
          <w:sz w:val="22"/>
        </w:rPr>
        <w:t xml:space="preserve">  ➢</w:t>
      </w:r>
      <w:r w:rsidRPr="00A94E99">
        <w:rPr>
          <w:rFonts w:ascii="Wingdings-Regular" w:hAnsi="Wingdings-Regular"/>
          <w:color w:val="000000"/>
          <w:sz w:val="22"/>
        </w:rPr>
        <w:t xml:space="preserve"> </w:t>
      </w:r>
      <w:r>
        <w:rPr>
          <w:rFonts w:ascii="Wingdings-Regular" w:hAnsi="Wingdings-Regular"/>
          <w:color w:val="000000"/>
          <w:sz w:val="22"/>
        </w:rPr>
        <w:t xml:space="preserve"> </w:t>
      </w:r>
      <w:r w:rsidRPr="00A94E99">
        <w:rPr>
          <w:rFonts w:ascii="ArialMT" w:hAnsi="ArialMT"/>
          <w:color w:val="000000"/>
          <w:sz w:val="22"/>
        </w:rPr>
        <w:t>Documentation review</w:t>
      </w:r>
    </w:p>
    <w:p w:rsidR="0020689A" w:rsidRPr="00880E79" w:rsidRDefault="0020689A">
      <w:pPr>
        <w:pStyle w:val="BodyText"/>
        <w:rPr>
          <w:b/>
        </w:rPr>
      </w:pPr>
      <w:r w:rsidRPr="00880E79">
        <w:rPr>
          <w:b/>
        </w:rPr>
        <w:t>References:</w:t>
      </w:r>
    </w:p>
    <w:p w:rsidR="0020689A" w:rsidRDefault="0020689A" w:rsidP="0020689A">
      <w:pPr>
        <w:pStyle w:val="BodyText"/>
        <w:numPr>
          <w:ilvl w:val="0"/>
          <w:numId w:val="5"/>
        </w:numPr>
        <w:ind w:left="1440"/>
      </w:pPr>
      <w:r>
        <w:t>Software Test Plan for Advanced Color Module</w:t>
      </w:r>
      <w:r w:rsidR="006F50F5">
        <w:t>, Feb 22, 2000</w:t>
      </w:r>
    </w:p>
    <w:p w:rsidR="0020689A" w:rsidRDefault="0020689A" w:rsidP="0020689A">
      <w:pPr>
        <w:pStyle w:val="BodyText"/>
        <w:numPr>
          <w:ilvl w:val="0"/>
          <w:numId w:val="5"/>
        </w:numPr>
        <w:ind w:left="1440"/>
      </w:pPr>
      <w:r>
        <w:t>Software Requirement Specification of GolfScore, July 18, 2017</w:t>
      </w:r>
    </w:p>
    <w:p w:rsidR="008B6DDB" w:rsidRDefault="008B6DDB" w:rsidP="00A35B87">
      <w:pPr>
        <w:pStyle w:val="Heading1"/>
        <w:spacing w:after="0"/>
      </w:pPr>
      <w:bookmarkStart w:id="17" w:name="_Toc456601705"/>
      <w:bookmarkStart w:id="18" w:name="_Toc456601728"/>
      <w:bookmarkStart w:id="19" w:name="_Toc456602033"/>
      <w:bookmarkStart w:id="20" w:name="_Toc456602144"/>
      <w:r>
        <w:t>Assumptions/Dependencies</w:t>
      </w:r>
      <w:bookmarkEnd w:id="17"/>
      <w:bookmarkEnd w:id="18"/>
      <w:bookmarkEnd w:id="19"/>
      <w:bookmarkEnd w:id="20"/>
    </w:p>
    <w:p w:rsidR="00AB0258" w:rsidRDefault="00AB0258">
      <w:pPr>
        <w:pStyle w:val="BodyText"/>
      </w:pPr>
      <w:r>
        <w:t>In order to begin testing of the GolfScore program, the following needs to happen:</w:t>
      </w:r>
    </w:p>
    <w:p w:rsidR="00AB0258" w:rsidRDefault="00694077" w:rsidP="00AB0258">
      <w:pPr>
        <w:pStyle w:val="BodyText"/>
        <w:numPr>
          <w:ilvl w:val="0"/>
          <w:numId w:val="7"/>
        </w:numPr>
      </w:pPr>
      <w:r>
        <w:t>There is a fully functional computer (hardware) at the premise.</w:t>
      </w:r>
    </w:p>
    <w:p w:rsidR="00694077" w:rsidRDefault="00694077" w:rsidP="00AB0258">
      <w:pPr>
        <w:pStyle w:val="BodyText"/>
        <w:numPr>
          <w:ilvl w:val="0"/>
          <w:numId w:val="7"/>
        </w:numPr>
      </w:pPr>
      <w:r>
        <w:t>The computer meets the minimum hardware requirements to run GolfScore program.</w:t>
      </w:r>
    </w:p>
    <w:p w:rsidR="00694077" w:rsidRDefault="003A1E9B" w:rsidP="00AB0258">
      <w:pPr>
        <w:pStyle w:val="BodyText"/>
        <w:numPr>
          <w:ilvl w:val="0"/>
          <w:numId w:val="7"/>
        </w:numPr>
      </w:pPr>
      <w:r>
        <w:t>The GolfScore program is successfully installed</w:t>
      </w:r>
      <w:r w:rsidR="002B4868">
        <w:t xml:space="preserve"> and executed on</w:t>
      </w:r>
      <w:r>
        <w:t xml:space="preserve"> the computer.</w:t>
      </w:r>
    </w:p>
    <w:p w:rsidR="00A35B87" w:rsidRDefault="000952B9" w:rsidP="00A35B87">
      <w:pPr>
        <w:pStyle w:val="BodyText"/>
        <w:numPr>
          <w:ilvl w:val="0"/>
          <w:numId w:val="7"/>
        </w:numPr>
      </w:pPr>
      <w:r>
        <w:t>The tests are passed successfully.</w:t>
      </w:r>
    </w:p>
    <w:p w:rsidR="008B6DDB" w:rsidRDefault="008B6DDB">
      <w:pPr>
        <w:pStyle w:val="Heading1"/>
      </w:pPr>
      <w:bookmarkStart w:id="21" w:name="_Toc456601706"/>
      <w:bookmarkStart w:id="22" w:name="_Toc456601729"/>
      <w:bookmarkStart w:id="23" w:name="_Toc456602034"/>
      <w:bookmarkStart w:id="24" w:name="_Toc456602145"/>
      <w:r>
        <w:lastRenderedPageBreak/>
        <w:t>Test Requirements</w:t>
      </w:r>
      <w:bookmarkEnd w:id="21"/>
      <w:bookmarkEnd w:id="22"/>
      <w:bookmarkEnd w:id="23"/>
      <w:bookmarkEnd w:id="24"/>
    </w:p>
    <w:p w:rsidR="008B6DDB" w:rsidRDefault="00ED4FDE" w:rsidP="00ED4FDE">
      <w:pPr>
        <w:pStyle w:val="BodyText"/>
        <w:numPr>
          <w:ilvl w:val="0"/>
          <w:numId w:val="8"/>
        </w:numPr>
      </w:pPr>
      <w:r>
        <w:t>A fully functional Computer with MS Windows Operating System</w:t>
      </w:r>
      <w:r w:rsidR="008B6DDB">
        <w:t>.</w:t>
      </w:r>
    </w:p>
    <w:p w:rsidR="00ED4FDE" w:rsidRDefault="00ED4FDE" w:rsidP="00ED4FDE">
      <w:pPr>
        <w:pStyle w:val="BodyText"/>
        <w:numPr>
          <w:ilvl w:val="0"/>
          <w:numId w:val="8"/>
        </w:numPr>
      </w:pPr>
      <w:r>
        <w:t>The program is successfully run on the system with the UI visible.</w:t>
      </w:r>
    </w:p>
    <w:p w:rsidR="008B6DDB" w:rsidRDefault="008B6DDB">
      <w:pPr>
        <w:pStyle w:val="Heading1"/>
      </w:pPr>
      <w:bookmarkStart w:id="25" w:name="_Toc456601707"/>
      <w:bookmarkStart w:id="26" w:name="_Toc456601730"/>
      <w:bookmarkStart w:id="27" w:name="_Toc456602035"/>
      <w:bookmarkStart w:id="28" w:name="_Toc456602146"/>
      <w:r>
        <w:t>Test Tools</w:t>
      </w:r>
      <w:bookmarkEnd w:id="25"/>
      <w:bookmarkEnd w:id="26"/>
      <w:bookmarkEnd w:id="27"/>
      <w:bookmarkEnd w:id="28"/>
    </w:p>
    <w:p w:rsidR="00ED4FDE" w:rsidRDefault="00A95657" w:rsidP="00ED4FDE">
      <w:pPr>
        <w:numPr>
          <w:ilvl w:val="0"/>
          <w:numId w:val="9"/>
        </w:numPr>
        <w:ind w:left="1530"/>
      </w:pPr>
      <w:r>
        <w:t xml:space="preserve">GolfScore Documentation </w:t>
      </w:r>
    </w:p>
    <w:p w:rsidR="00A95657" w:rsidRPr="00ED4FDE" w:rsidRDefault="00A95657" w:rsidP="00ED4FDE">
      <w:pPr>
        <w:numPr>
          <w:ilvl w:val="0"/>
          <w:numId w:val="9"/>
        </w:numPr>
        <w:ind w:left="1530"/>
      </w:pPr>
      <w:r>
        <w:t>Test plan/schedule</w:t>
      </w:r>
    </w:p>
    <w:p w:rsidR="008B6DDB" w:rsidRDefault="008B6DDB">
      <w:pPr>
        <w:pStyle w:val="Heading1"/>
      </w:pPr>
      <w:bookmarkStart w:id="29" w:name="_Toc456601708"/>
      <w:bookmarkStart w:id="30" w:name="_Toc456601731"/>
      <w:bookmarkStart w:id="31" w:name="_Toc456602036"/>
      <w:bookmarkStart w:id="32" w:name="_Toc456602147"/>
      <w:r>
        <w:t>Resource Requirements</w:t>
      </w:r>
      <w:bookmarkEnd w:id="29"/>
      <w:bookmarkEnd w:id="30"/>
      <w:bookmarkEnd w:id="31"/>
      <w:bookmarkEnd w:id="32"/>
    </w:p>
    <w:p w:rsidR="008B6DDB" w:rsidRDefault="00EB56E6">
      <w:pPr>
        <w:pStyle w:val="BodyText"/>
      </w:pPr>
      <w:r>
        <w:t>Only human resource in the form of a tester, who will perform all the tests according to the documentation and document whether the functions run successfully or not.</w:t>
      </w:r>
    </w:p>
    <w:p w:rsidR="008B6DDB" w:rsidRDefault="008B6DDB">
      <w:pPr>
        <w:pStyle w:val="Heading1"/>
      </w:pPr>
      <w:bookmarkStart w:id="33" w:name="_Toc456601709"/>
      <w:bookmarkStart w:id="34" w:name="_Toc456601732"/>
      <w:bookmarkStart w:id="35" w:name="_Toc456602037"/>
      <w:bookmarkStart w:id="36" w:name="_Toc456602148"/>
      <w:r>
        <w:t>Test Schedule</w:t>
      </w:r>
      <w:bookmarkEnd w:id="33"/>
      <w:bookmarkEnd w:id="34"/>
      <w:bookmarkEnd w:id="35"/>
      <w:bookmarkEnd w:id="36"/>
    </w:p>
    <w:tbl>
      <w:tblPr>
        <w:tblW w:w="5000" w:type="pct"/>
        <w:tblLook w:val="04A0" w:firstRow="1" w:lastRow="0" w:firstColumn="1" w:lastColumn="0" w:noHBand="0" w:noVBand="1"/>
      </w:tblPr>
      <w:tblGrid>
        <w:gridCol w:w="1197"/>
        <w:gridCol w:w="4089"/>
        <w:gridCol w:w="2145"/>
        <w:gridCol w:w="2145"/>
      </w:tblGrid>
      <w:tr w:rsidR="005F10EA" w:rsidRPr="005F10EA" w:rsidTr="005F10EA">
        <w:trPr>
          <w:trHeight w:val="288"/>
        </w:trPr>
        <w:tc>
          <w:tcPr>
            <w:tcW w:w="62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F10EA" w:rsidRPr="005F10EA" w:rsidRDefault="005F10EA" w:rsidP="005F10EA">
            <w:pPr>
              <w:jc w:val="center"/>
              <w:rPr>
                <w:rFonts w:ascii="Calibri" w:hAnsi="Calibri" w:cs="Calibri"/>
                <w:b/>
                <w:bCs/>
                <w:color w:val="000000"/>
                <w:sz w:val="22"/>
                <w:szCs w:val="22"/>
              </w:rPr>
            </w:pPr>
            <w:r w:rsidRPr="005F10EA">
              <w:rPr>
                <w:rFonts w:ascii="Calibri" w:hAnsi="Calibri" w:cs="Calibri"/>
                <w:b/>
                <w:bCs/>
                <w:color w:val="000000"/>
                <w:sz w:val="22"/>
                <w:szCs w:val="22"/>
              </w:rPr>
              <w:t>S.No</w:t>
            </w:r>
          </w:p>
        </w:tc>
        <w:tc>
          <w:tcPr>
            <w:tcW w:w="2135" w:type="pct"/>
            <w:tcBorders>
              <w:top w:val="single" w:sz="4" w:space="0" w:color="auto"/>
              <w:left w:val="nil"/>
              <w:bottom w:val="single" w:sz="4" w:space="0" w:color="auto"/>
              <w:right w:val="single" w:sz="4" w:space="0" w:color="auto"/>
            </w:tcBorders>
            <w:shd w:val="clear" w:color="auto" w:fill="auto"/>
            <w:vAlign w:val="center"/>
            <w:hideMark/>
          </w:tcPr>
          <w:p w:rsidR="005F10EA" w:rsidRPr="005F10EA" w:rsidRDefault="005F10EA" w:rsidP="005F10EA">
            <w:pPr>
              <w:rPr>
                <w:rFonts w:ascii="Arial-BoldMT" w:hAnsi="Arial-BoldMT" w:cs="Calibri"/>
                <w:b/>
                <w:bCs/>
                <w:color w:val="000000"/>
              </w:rPr>
            </w:pPr>
            <w:r w:rsidRPr="005F10EA">
              <w:rPr>
                <w:rFonts w:ascii="Arial-BoldMT" w:hAnsi="Arial-BoldMT" w:cs="Calibri"/>
                <w:b/>
                <w:bCs/>
                <w:color w:val="000000"/>
              </w:rPr>
              <w:t xml:space="preserve">Test Sequence </w:t>
            </w:r>
          </w:p>
        </w:tc>
        <w:tc>
          <w:tcPr>
            <w:tcW w:w="1120" w:type="pct"/>
            <w:tcBorders>
              <w:top w:val="single" w:sz="4" w:space="0" w:color="auto"/>
              <w:left w:val="nil"/>
              <w:bottom w:val="single" w:sz="4" w:space="0" w:color="auto"/>
              <w:right w:val="single" w:sz="4" w:space="0" w:color="auto"/>
            </w:tcBorders>
            <w:shd w:val="clear" w:color="auto" w:fill="auto"/>
            <w:vAlign w:val="center"/>
            <w:hideMark/>
          </w:tcPr>
          <w:p w:rsidR="005F10EA" w:rsidRPr="005F10EA" w:rsidRDefault="005F10EA" w:rsidP="005F10EA">
            <w:pPr>
              <w:jc w:val="center"/>
              <w:rPr>
                <w:rFonts w:ascii="Arial-BoldMT" w:hAnsi="Arial-BoldMT" w:cs="Calibri"/>
                <w:b/>
                <w:bCs/>
                <w:color w:val="000000"/>
              </w:rPr>
            </w:pPr>
            <w:r w:rsidRPr="005F10EA">
              <w:rPr>
                <w:rFonts w:ascii="Arial-BoldMT" w:hAnsi="Arial-BoldMT" w:cs="Calibri"/>
                <w:b/>
                <w:bCs/>
                <w:color w:val="000000"/>
              </w:rPr>
              <w:t xml:space="preserve">Start </w:t>
            </w:r>
          </w:p>
        </w:tc>
        <w:tc>
          <w:tcPr>
            <w:tcW w:w="1120" w:type="pct"/>
            <w:tcBorders>
              <w:top w:val="single" w:sz="4" w:space="0" w:color="auto"/>
              <w:left w:val="nil"/>
              <w:bottom w:val="single" w:sz="4" w:space="0" w:color="auto"/>
              <w:right w:val="single" w:sz="4" w:space="0" w:color="auto"/>
            </w:tcBorders>
            <w:shd w:val="clear" w:color="auto" w:fill="auto"/>
            <w:vAlign w:val="center"/>
            <w:hideMark/>
          </w:tcPr>
          <w:p w:rsidR="005F10EA" w:rsidRPr="005F10EA" w:rsidRDefault="005F10EA" w:rsidP="005F10EA">
            <w:pPr>
              <w:jc w:val="center"/>
              <w:rPr>
                <w:rFonts w:ascii="Arial-BoldMT" w:hAnsi="Arial-BoldMT" w:cs="Calibri"/>
                <w:b/>
                <w:bCs/>
                <w:color w:val="000000"/>
              </w:rPr>
            </w:pPr>
            <w:r w:rsidRPr="005F10EA">
              <w:rPr>
                <w:rFonts w:ascii="Arial-BoldMT" w:hAnsi="Arial-BoldMT" w:cs="Calibri"/>
                <w:b/>
                <w:bCs/>
                <w:color w:val="000000"/>
              </w:rPr>
              <w:t>Finish</w:t>
            </w:r>
          </w:p>
        </w:tc>
      </w:tr>
      <w:tr w:rsidR="005F10EA" w:rsidRPr="005F10EA" w:rsidTr="005F10EA">
        <w:trPr>
          <w:trHeight w:val="288"/>
        </w:trPr>
        <w:tc>
          <w:tcPr>
            <w:tcW w:w="625" w:type="pct"/>
            <w:tcBorders>
              <w:top w:val="nil"/>
              <w:left w:val="single" w:sz="4" w:space="0" w:color="auto"/>
              <w:bottom w:val="single" w:sz="4" w:space="0" w:color="auto"/>
              <w:right w:val="single" w:sz="4" w:space="0" w:color="auto"/>
            </w:tcBorders>
            <w:shd w:val="clear" w:color="auto" w:fill="auto"/>
            <w:noWrap/>
            <w:vAlign w:val="center"/>
            <w:hideMark/>
          </w:tcPr>
          <w:p w:rsidR="005F10EA" w:rsidRPr="005F10EA" w:rsidRDefault="005F10EA" w:rsidP="005F10EA">
            <w:pPr>
              <w:jc w:val="center"/>
              <w:rPr>
                <w:rFonts w:ascii="Calibri" w:hAnsi="Calibri" w:cs="Calibri"/>
                <w:color w:val="000000"/>
                <w:sz w:val="22"/>
                <w:szCs w:val="22"/>
              </w:rPr>
            </w:pPr>
            <w:r w:rsidRPr="005F10EA">
              <w:rPr>
                <w:rFonts w:ascii="Calibri" w:hAnsi="Calibri" w:cs="Calibri"/>
                <w:color w:val="000000"/>
                <w:sz w:val="22"/>
                <w:szCs w:val="22"/>
              </w:rPr>
              <w:t>1</w:t>
            </w:r>
          </w:p>
        </w:tc>
        <w:tc>
          <w:tcPr>
            <w:tcW w:w="2135" w:type="pct"/>
            <w:tcBorders>
              <w:top w:val="nil"/>
              <w:left w:val="nil"/>
              <w:bottom w:val="single" w:sz="4" w:space="0" w:color="auto"/>
              <w:right w:val="single" w:sz="4" w:space="0" w:color="auto"/>
            </w:tcBorders>
            <w:shd w:val="clear" w:color="auto" w:fill="auto"/>
            <w:vAlign w:val="center"/>
            <w:hideMark/>
          </w:tcPr>
          <w:p w:rsidR="005F10EA" w:rsidRPr="005F10EA" w:rsidRDefault="005F10EA" w:rsidP="005F10EA">
            <w:pPr>
              <w:rPr>
                <w:rFonts w:ascii="ArialMT" w:hAnsi="ArialMT" w:cs="Calibri"/>
                <w:color w:val="000000"/>
              </w:rPr>
            </w:pPr>
            <w:r w:rsidRPr="005F10EA">
              <w:rPr>
                <w:rFonts w:ascii="ArialMT" w:hAnsi="ArialMT" w:cs="Calibri"/>
                <w:color w:val="000000"/>
              </w:rPr>
              <w:t xml:space="preserve">Test Development </w:t>
            </w:r>
          </w:p>
        </w:tc>
        <w:tc>
          <w:tcPr>
            <w:tcW w:w="1120" w:type="pct"/>
            <w:tcBorders>
              <w:top w:val="nil"/>
              <w:left w:val="nil"/>
              <w:bottom w:val="single" w:sz="4" w:space="0" w:color="auto"/>
              <w:right w:val="single" w:sz="4" w:space="0" w:color="auto"/>
            </w:tcBorders>
            <w:shd w:val="clear" w:color="auto" w:fill="auto"/>
            <w:vAlign w:val="center"/>
            <w:hideMark/>
          </w:tcPr>
          <w:p w:rsidR="005F10EA" w:rsidRPr="005F10EA" w:rsidRDefault="005F10EA" w:rsidP="005F10EA">
            <w:pPr>
              <w:jc w:val="center"/>
              <w:rPr>
                <w:rFonts w:ascii="ArialMT" w:hAnsi="ArialMT" w:cs="Calibri"/>
                <w:color w:val="000000"/>
              </w:rPr>
            </w:pPr>
            <w:r w:rsidRPr="005F10EA">
              <w:rPr>
                <w:rFonts w:ascii="ArialMT" w:hAnsi="ArialMT" w:cs="Calibri"/>
                <w:color w:val="000000"/>
              </w:rPr>
              <w:t>12/4/2023</w:t>
            </w:r>
          </w:p>
        </w:tc>
        <w:tc>
          <w:tcPr>
            <w:tcW w:w="1120" w:type="pct"/>
            <w:tcBorders>
              <w:top w:val="nil"/>
              <w:left w:val="nil"/>
              <w:bottom w:val="single" w:sz="4" w:space="0" w:color="auto"/>
              <w:right w:val="single" w:sz="4" w:space="0" w:color="auto"/>
            </w:tcBorders>
            <w:shd w:val="clear" w:color="auto" w:fill="auto"/>
            <w:vAlign w:val="center"/>
            <w:hideMark/>
          </w:tcPr>
          <w:p w:rsidR="005F10EA" w:rsidRPr="005F10EA" w:rsidRDefault="005F10EA" w:rsidP="005F10EA">
            <w:pPr>
              <w:jc w:val="center"/>
              <w:rPr>
                <w:rFonts w:ascii="ArialMT" w:hAnsi="ArialMT" w:cs="Calibri"/>
                <w:color w:val="000000"/>
              </w:rPr>
            </w:pPr>
            <w:r w:rsidRPr="005F10EA">
              <w:rPr>
                <w:rFonts w:ascii="ArialMT" w:hAnsi="ArialMT" w:cs="Calibri"/>
                <w:color w:val="000000"/>
              </w:rPr>
              <w:t>1/5/2023</w:t>
            </w:r>
          </w:p>
        </w:tc>
      </w:tr>
      <w:tr w:rsidR="005F10EA" w:rsidRPr="005F10EA" w:rsidTr="005F10EA">
        <w:trPr>
          <w:trHeight w:val="288"/>
        </w:trPr>
        <w:tc>
          <w:tcPr>
            <w:tcW w:w="625" w:type="pct"/>
            <w:tcBorders>
              <w:top w:val="nil"/>
              <w:left w:val="single" w:sz="4" w:space="0" w:color="auto"/>
              <w:bottom w:val="single" w:sz="4" w:space="0" w:color="auto"/>
              <w:right w:val="single" w:sz="4" w:space="0" w:color="auto"/>
            </w:tcBorders>
            <w:shd w:val="clear" w:color="auto" w:fill="auto"/>
            <w:noWrap/>
            <w:vAlign w:val="center"/>
            <w:hideMark/>
          </w:tcPr>
          <w:p w:rsidR="005F10EA" w:rsidRPr="005F10EA" w:rsidRDefault="005F10EA" w:rsidP="005F10EA">
            <w:pPr>
              <w:jc w:val="center"/>
              <w:rPr>
                <w:rFonts w:ascii="Calibri" w:hAnsi="Calibri" w:cs="Calibri"/>
                <w:color w:val="000000"/>
                <w:sz w:val="22"/>
                <w:szCs w:val="22"/>
              </w:rPr>
            </w:pPr>
            <w:r w:rsidRPr="005F10EA">
              <w:rPr>
                <w:rFonts w:ascii="Calibri" w:hAnsi="Calibri" w:cs="Calibri"/>
                <w:color w:val="000000"/>
                <w:sz w:val="22"/>
                <w:szCs w:val="22"/>
              </w:rPr>
              <w:t>2</w:t>
            </w:r>
          </w:p>
        </w:tc>
        <w:tc>
          <w:tcPr>
            <w:tcW w:w="2135" w:type="pct"/>
            <w:tcBorders>
              <w:top w:val="nil"/>
              <w:left w:val="nil"/>
              <w:bottom w:val="single" w:sz="4" w:space="0" w:color="auto"/>
              <w:right w:val="single" w:sz="4" w:space="0" w:color="auto"/>
            </w:tcBorders>
            <w:shd w:val="clear" w:color="auto" w:fill="auto"/>
            <w:vAlign w:val="center"/>
            <w:hideMark/>
          </w:tcPr>
          <w:p w:rsidR="005F10EA" w:rsidRPr="005F10EA" w:rsidRDefault="005F10EA" w:rsidP="005F10EA">
            <w:pPr>
              <w:rPr>
                <w:rFonts w:ascii="ArialMT" w:hAnsi="ArialMT" w:cs="Calibri"/>
                <w:color w:val="000000"/>
              </w:rPr>
            </w:pPr>
            <w:r w:rsidRPr="005F10EA">
              <w:rPr>
                <w:rFonts w:ascii="ArialMT" w:hAnsi="ArialMT" w:cs="Calibri"/>
                <w:color w:val="000000"/>
              </w:rPr>
              <w:t xml:space="preserve">Module Availability </w:t>
            </w:r>
          </w:p>
        </w:tc>
        <w:tc>
          <w:tcPr>
            <w:tcW w:w="1120" w:type="pct"/>
            <w:tcBorders>
              <w:top w:val="nil"/>
              <w:left w:val="nil"/>
              <w:bottom w:val="single" w:sz="4" w:space="0" w:color="auto"/>
              <w:right w:val="single" w:sz="4" w:space="0" w:color="auto"/>
            </w:tcBorders>
            <w:shd w:val="clear" w:color="auto" w:fill="auto"/>
            <w:vAlign w:val="center"/>
            <w:hideMark/>
          </w:tcPr>
          <w:p w:rsidR="005F10EA" w:rsidRPr="005F10EA" w:rsidRDefault="005F10EA" w:rsidP="005F10EA">
            <w:pPr>
              <w:jc w:val="center"/>
              <w:rPr>
                <w:rFonts w:ascii="ArialMT" w:hAnsi="ArialMT" w:cs="Calibri"/>
                <w:color w:val="000000"/>
              </w:rPr>
            </w:pPr>
            <w:r w:rsidRPr="005F10EA">
              <w:rPr>
                <w:rFonts w:ascii="ArialMT" w:hAnsi="ArialMT" w:cs="Calibri"/>
                <w:color w:val="000000"/>
              </w:rPr>
              <w:t>1/5/2023</w:t>
            </w:r>
          </w:p>
        </w:tc>
        <w:tc>
          <w:tcPr>
            <w:tcW w:w="1120" w:type="pct"/>
            <w:tcBorders>
              <w:top w:val="nil"/>
              <w:left w:val="nil"/>
              <w:bottom w:val="single" w:sz="4" w:space="0" w:color="auto"/>
              <w:right w:val="single" w:sz="4" w:space="0" w:color="auto"/>
            </w:tcBorders>
            <w:shd w:val="clear" w:color="auto" w:fill="auto"/>
            <w:vAlign w:val="center"/>
            <w:hideMark/>
          </w:tcPr>
          <w:p w:rsidR="005F10EA" w:rsidRPr="005F10EA" w:rsidRDefault="005F10EA" w:rsidP="005F10EA">
            <w:pPr>
              <w:jc w:val="center"/>
              <w:rPr>
                <w:rFonts w:ascii="ArialMT" w:hAnsi="ArialMT" w:cs="Calibri"/>
                <w:color w:val="000000"/>
              </w:rPr>
            </w:pPr>
            <w:r w:rsidRPr="005F10EA">
              <w:rPr>
                <w:rFonts w:ascii="ArialMT" w:hAnsi="ArialMT" w:cs="Calibri"/>
                <w:color w:val="000000"/>
              </w:rPr>
              <w:t>-</w:t>
            </w:r>
            <w:r w:rsidR="00BF2ACB">
              <w:rPr>
                <w:rFonts w:ascii="ArialMT" w:hAnsi="ArialMT" w:cs="Calibri"/>
                <w:color w:val="000000"/>
              </w:rPr>
              <w:t>--</w:t>
            </w:r>
          </w:p>
        </w:tc>
      </w:tr>
      <w:tr w:rsidR="005F10EA" w:rsidRPr="005F10EA" w:rsidTr="005F10EA">
        <w:trPr>
          <w:trHeight w:val="288"/>
        </w:trPr>
        <w:tc>
          <w:tcPr>
            <w:tcW w:w="625" w:type="pct"/>
            <w:tcBorders>
              <w:top w:val="nil"/>
              <w:left w:val="single" w:sz="4" w:space="0" w:color="auto"/>
              <w:bottom w:val="single" w:sz="4" w:space="0" w:color="auto"/>
              <w:right w:val="single" w:sz="4" w:space="0" w:color="auto"/>
            </w:tcBorders>
            <w:shd w:val="clear" w:color="auto" w:fill="auto"/>
            <w:noWrap/>
            <w:vAlign w:val="center"/>
            <w:hideMark/>
          </w:tcPr>
          <w:p w:rsidR="005F10EA" w:rsidRPr="005F10EA" w:rsidRDefault="005F10EA" w:rsidP="005F10EA">
            <w:pPr>
              <w:jc w:val="center"/>
              <w:rPr>
                <w:rFonts w:ascii="Calibri" w:hAnsi="Calibri" w:cs="Calibri"/>
                <w:color w:val="000000"/>
                <w:sz w:val="22"/>
                <w:szCs w:val="22"/>
              </w:rPr>
            </w:pPr>
            <w:r w:rsidRPr="005F10EA">
              <w:rPr>
                <w:rFonts w:ascii="Calibri" w:hAnsi="Calibri" w:cs="Calibri"/>
                <w:color w:val="000000"/>
                <w:sz w:val="22"/>
                <w:szCs w:val="22"/>
              </w:rPr>
              <w:t>3</w:t>
            </w:r>
          </w:p>
        </w:tc>
        <w:tc>
          <w:tcPr>
            <w:tcW w:w="2135" w:type="pct"/>
            <w:tcBorders>
              <w:top w:val="nil"/>
              <w:left w:val="nil"/>
              <w:bottom w:val="single" w:sz="4" w:space="0" w:color="auto"/>
              <w:right w:val="single" w:sz="4" w:space="0" w:color="auto"/>
            </w:tcBorders>
            <w:shd w:val="clear" w:color="auto" w:fill="auto"/>
            <w:vAlign w:val="center"/>
            <w:hideMark/>
          </w:tcPr>
          <w:p w:rsidR="005F10EA" w:rsidRPr="005F10EA" w:rsidRDefault="005F10EA" w:rsidP="005F10EA">
            <w:pPr>
              <w:rPr>
                <w:rFonts w:ascii="ArialMT" w:hAnsi="ArialMT" w:cs="Calibri"/>
                <w:color w:val="000000"/>
              </w:rPr>
            </w:pPr>
            <w:r w:rsidRPr="005F10EA">
              <w:rPr>
                <w:rFonts w:ascii="ArialMT" w:hAnsi="ArialMT" w:cs="Calibri"/>
                <w:color w:val="000000"/>
              </w:rPr>
              <w:t xml:space="preserve">SVT Entrance Testing </w:t>
            </w:r>
          </w:p>
        </w:tc>
        <w:tc>
          <w:tcPr>
            <w:tcW w:w="1120" w:type="pct"/>
            <w:tcBorders>
              <w:top w:val="nil"/>
              <w:left w:val="nil"/>
              <w:bottom w:val="single" w:sz="4" w:space="0" w:color="auto"/>
              <w:right w:val="single" w:sz="4" w:space="0" w:color="auto"/>
            </w:tcBorders>
            <w:shd w:val="clear" w:color="auto" w:fill="auto"/>
            <w:vAlign w:val="center"/>
            <w:hideMark/>
          </w:tcPr>
          <w:p w:rsidR="005F10EA" w:rsidRPr="005F10EA" w:rsidRDefault="005F10EA" w:rsidP="005F10EA">
            <w:pPr>
              <w:jc w:val="center"/>
              <w:rPr>
                <w:rFonts w:ascii="ArialMT" w:hAnsi="ArialMT" w:cs="Calibri"/>
                <w:color w:val="000000"/>
              </w:rPr>
            </w:pPr>
            <w:r w:rsidRPr="005F10EA">
              <w:rPr>
                <w:rFonts w:ascii="ArialMT" w:hAnsi="ArialMT" w:cs="Calibri"/>
                <w:color w:val="000000"/>
              </w:rPr>
              <w:t>1/5/2023</w:t>
            </w:r>
          </w:p>
        </w:tc>
        <w:tc>
          <w:tcPr>
            <w:tcW w:w="1120" w:type="pct"/>
            <w:tcBorders>
              <w:top w:val="nil"/>
              <w:left w:val="nil"/>
              <w:bottom w:val="single" w:sz="4" w:space="0" w:color="auto"/>
              <w:right w:val="single" w:sz="4" w:space="0" w:color="auto"/>
            </w:tcBorders>
            <w:shd w:val="clear" w:color="auto" w:fill="auto"/>
            <w:vAlign w:val="center"/>
            <w:hideMark/>
          </w:tcPr>
          <w:p w:rsidR="005F10EA" w:rsidRPr="005F10EA" w:rsidRDefault="005F10EA" w:rsidP="005F10EA">
            <w:pPr>
              <w:jc w:val="center"/>
              <w:rPr>
                <w:rFonts w:ascii="ArialMT" w:hAnsi="ArialMT" w:cs="Calibri"/>
                <w:color w:val="000000"/>
              </w:rPr>
            </w:pPr>
            <w:r w:rsidRPr="005F10EA">
              <w:rPr>
                <w:rFonts w:ascii="ArialMT" w:hAnsi="ArialMT" w:cs="Calibri"/>
                <w:color w:val="000000"/>
              </w:rPr>
              <w:t>20/5/2023</w:t>
            </w:r>
          </w:p>
        </w:tc>
      </w:tr>
      <w:tr w:rsidR="005F10EA" w:rsidRPr="005F10EA" w:rsidTr="005F10EA">
        <w:trPr>
          <w:trHeight w:val="288"/>
        </w:trPr>
        <w:tc>
          <w:tcPr>
            <w:tcW w:w="625" w:type="pct"/>
            <w:tcBorders>
              <w:top w:val="nil"/>
              <w:left w:val="single" w:sz="4" w:space="0" w:color="auto"/>
              <w:bottom w:val="single" w:sz="4" w:space="0" w:color="auto"/>
              <w:right w:val="single" w:sz="4" w:space="0" w:color="auto"/>
            </w:tcBorders>
            <w:shd w:val="clear" w:color="auto" w:fill="auto"/>
            <w:noWrap/>
            <w:vAlign w:val="center"/>
            <w:hideMark/>
          </w:tcPr>
          <w:p w:rsidR="005F10EA" w:rsidRPr="005F10EA" w:rsidRDefault="005F10EA" w:rsidP="005F10EA">
            <w:pPr>
              <w:jc w:val="center"/>
              <w:rPr>
                <w:rFonts w:ascii="Calibri" w:hAnsi="Calibri" w:cs="Calibri"/>
                <w:color w:val="000000"/>
                <w:sz w:val="22"/>
                <w:szCs w:val="22"/>
              </w:rPr>
            </w:pPr>
            <w:r w:rsidRPr="005F10EA">
              <w:rPr>
                <w:rFonts w:ascii="Calibri" w:hAnsi="Calibri" w:cs="Calibri"/>
                <w:color w:val="000000"/>
                <w:sz w:val="22"/>
                <w:szCs w:val="22"/>
              </w:rPr>
              <w:t>4</w:t>
            </w:r>
          </w:p>
        </w:tc>
        <w:tc>
          <w:tcPr>
            <w:tcW w:w="2135" w:type="pct"/>
            <w:tcBorders>
              <w:top w:val="nil"/>
              <w:left w:val="nil"/>
              <w:bottom w:val="single" w:sz="4" w:space="0" w:color="auto"/>
              <w:right w:val="single" w:sz="4" w:space="0" w:color="auto"/>
            </w:tcBorders>
            <w:shd w:val="clear" w:color="auto" w:fill="auto"/>
            <w:vAlign w:val="center"/>
            <w:hideMark/>
          </w:tcPr>
          <w:p w:rsidR="005F10EA" w:rsidRPr="005F10EA" w:rsidRDefault="005F10EA" w:rsidP="005F10EA">
            <w:pPr>
              <w:rPr>
                <w:rFonts w:ascii="ArialMT" w:hAnsi="ArialMT" w:cs="Calibri"/>
                <w:color w:val="000000"/>
              </w:rPr>
            </w:pPr>
            <w:r w:rsidRPr="005F10EA">
              <w:rPr>
                <w:rFonts w:ascii="ArialMT" w:hAnsi="ArialMT" w:cs="Calibri"/>
                <w:color w:val="000000"/>
              </w:rPr>
              <w:t xml:space="preserve">SVT Main Testing </w:t>
            </w:r>
          </w:p>
        </w:tc>
        <w:tc>
          <w:tcPr>
            <w:tcW w:w="1120" w:type="pct"/>
            <w:tcBorders>
              <w:top w:val="nil"/>
              <w:left w:val="nil"/>
              <w:bottom w:val="single" w:sz="4" w:space="0" w:color="auto"/>
              <w:right w:val="single" w:sz="4" w:space="0" w:color="auto"/>
            </w:tcBorders>
            <w:shd w:val="clear" w:color="auto" w:fill="auto"/>
            <w:vAlign w:val="center"/>
            <w:hideMark/>
          </w:tcPr>
          <w:p w:rsidR="005F10EA" w:rsidRPr="005F10EA" w:rsidRDefault="005F10EA" w:rsidP="005F10EA">
            <w:pPr>
              <w:jc w:val="center"/>
              <w:rPr>
                <w:rFonts w:ascii="ArialMT" w:hAnsi="ArialMT" w:cs="Calibri"/>
                <w:color w:val="000000"/>
              </w:rPr>
            </w:pPr>
            <w:r w:rsidRPr="005F10EA">
              <w:rPr>
                <w:rFonts w:ascii="ArialMT" w:hAnsi="ArialMT" w:cs="Calibri"/>
                <w:color w:val="000000"/>
              </w:rPr>
              <w:t>20/5/2023</w:t>
            </w:r>
          </w:p>
        </w:tc>
        <w:tc>
          <w:tcPr>
            <w:tcW w:w="1120" w:type="pct"/>
            <w:tcBorders>
              <w:top w:val="nil"/>
              <w:left w:val="nil"/>
              <w:bottom w:val="single" w:sz="4" w:space="0" w:color="auto"/>
              <w:right w:val="single" w:sz="4" w:space="0" w:color="auto"/>
            </w:tcBorders>
            <w:shd w:val="clear" w:color="auto" w:fill="auto"/>
            <w:vAlign w:val="center"/>
            <w:hideMark/>
          </w:tcPr>
          <w:p w:rsidR="005F10EA" w:rsidRPr="005F10EA" w:rsidRDefault="005F10EA" w:rsidP="005F10EA">
            <w:pPr>
              <w:jc w:val="center"/>
              <w:rPr>
                <w:rFonts w:ascii="ArialMT" w:hAnsi="ArialMT" w:cs="Calibri"/>
                <w:color w:val="000000"/>
              </w:rPr>
            </w:pPr>
            <w:r w:rsidRPr="005F10EA">
              <w:rPr>
                <w:rFonts w:ascii="ArialMT" w:hAnsi="ArialMT" w:cs="Calibri"/>
                <w:color w:val="000000"/>
              </w:rPr>
              <w:t>15/6/2023</w:t>
            </w:r>
          </w:p>
        </w:tc>
      </w:tr>
      <w:tr w:rsidR="005F10EA" w:rsidRPr="005F10EA" w:rsidTr="005F10EA">
        <w:trPr>
          <w:trHeight w:val="288"/>
        </w:trPr>
        <w:tc>
          <w:tcPr>
            <w:tcW w:w="625" w:type="pct"/>
            <w:tcBorders>
              <w:top w:val="nil"/>
              <w:left w:val="single" w:sz="4" w:space="0" w:color="auto"/>
              <w:bottom w:val="single" w:sz="4" w:space="0" w:color="auto"/>
              <w:right w:val="single" w:sz="4" w:space="0" w:color="auto"/>
            </w:tcBorders>
            <w:shd w:val="clear" w:color="auto" w:fill="auto"/>
            <w:noWrap/>
            <w:vAlign w:val="center"/>
            <w:hideMark/>
          </w:tcPr>
          <w:p w:rsidR="005F10EA" w:rsidRPr="005F10EA" w:rsidRDefault="005F10EA" w:rsidP="005F10EA">
            <w:pPr>
              <w:jc w:val="center"/>
              <w:rPr>
                <w:rFonts w:ascii="Calibri" w:hAnsi="Calibri" w:cs="Calibri"/>
                <w:color w:val="000000"/>
                <w:sz w:val="22"/>
                <w:szCs w:val="22"/>
              </w:rPr>
            </w:pPr>
            <w:r w:rsidRPr="005F10EA">
              <w:rPr>
                <w:rFonts w:ascii="Calibri" w:hAnsi="Calibri" w:cs="Calibri"/>
                <w:color w:val="000000"/>
                <w:sz w:val="22"/>
                <w:szCs w:val="22"/>
              </w:rPr>
              <w:t>5</w:t>
            </w:r>
          </w:p>
        </w:tc>
        <w:tc>
          <w:tcPr>
            <w:tcW w:w="2135" w:type="pct"/>
            <w:tcBorders>
              <w:top w:val="nil"/>
              <w:left w:val="nil"/>
              <w:bottom w:val="single" w:sz="4" w:space="0" w:color="auto"/>
              <w:right w:val="single" w:sz="4" w:space="0" w:color="auto"/>
            </w:tcBorders>
            <w:shd w:val="clear" w:color="auto" w:fill="auto"/>
            <w:vAlign w:val="center"/>
            <w:hideMark/>
          </w:tcPr>
          <w:p w:rsidR="005F10EA" w:rsidRPr="005F10EA" w:rsidRDefault="005F10EA" w:rsidP="005F10EA">
            <w:pPr>
              <w:rPr>
                <w:rFonts w:ascii="ArialMT" w:hAnsi="ArialMT" w:cs="Calibri"/>
                <w:color w:val="000000"/>
              </w:rPr>
            </w:pPr>
            <w:r w:rsidRPr="005F10EA">
              <w:rPr>
                <w:rFonts w:ascii="ArialMT" w:hAnsi="ArialMT" w:cs="Calibri"/>
                <w:color w:val="000000"/>
              </w:rPr>
              <w:t xml:space="preserve">SVT Regression Testing </w:t>
            </w:r>
          </w:p>
        </w:tc>
        <w:tc>
          <w:tcPr>
            <w:tcW w:w="1120" w:type="pct"/>
            <w:tcBorders>
              <w:top w:val="nil"/>
              <w:left w:val="nil"/>
              <w:bottom w:val="single" w:sz="4" w:space="0" w:color="auto"/>
              <w:right w:val="single" w:sz="4" w:space="0" w:color="auto"/>
            </w:tcBorders>
            <w:shd w:val="clear" w:color="auto" w:fill="auto"/>
            <w:vAlign w:val="center"/>
            <w:hideMark/>
          </w:tcPr>
          <w:p w:rsidR="005F10EA" w:rsidRPr="005F10EA" w:rsidRDefault="005F10EA" w:rsidP="005F10EA">
            <w:pPr>
              <w:jc w:val="center"/>
              <w:rPr>
                <w:rFonts w:ascii="ArialMT" w:hAnsi="ArialMT" w:cs="Calibri"/>
                <w:color w:val="000000"/>
              </w:rPr>
            </w:pPr>
            <w:r w:rsidRPr="005F10EA">
              <w:rPr>
                <w:rFonts w:ascii="ArialMT" w:hAnsi="ArialMT" w:cs="Calibri"/>
                <w:color w:val="000000"/>
              </w:rPr>
              <w:t>15/6/2023</w:t>
            </w:r>
          </w:p>
        </w:tc>
        <w:tc>
          <w:tcPr>
            <w:tcW w:w="1120" w:type="pct"/>
            <w:tcBorders>
              <w:top w:val="nil"/>
              <w:left w:val="nil"/>
              <w:bottom w:val="single" w:sz="4" w:space="0" w:color="auto"/>
              <w:right w:val="single" w:sz="4" w:space="0" w:color="auto"/>
            </w:tcBorders>
            <w:shd w:val="clear" w:color="auto" w:fill="auto"/>
            <w:vAlign w:val="center"/>
            <w:hideMark/>
          </w:tcPr>
          <w:p w:rsidR="005F10EA" w:rsidRPr="005F10EA" w:rsidRDefault="005F10EA" w:rsidP="005F10EA">
            <w:pPr>
              <w:jc w:val="center"/>
              <w:rPr>
                <w:rFonts w:ascii="ArialMT" w:hAnsi="ArialMT" w:cs="Calibri"/>
                <w:color w:val="000000"/>
              </w:rPr>
            </w:pPr>
            <w:r w:rsidRPr="005F10EA">
              <w:rPr>
                <w:rFonts w:ascii="ArialMT" w:hAnsi="ArialMT" w:cs="Calibri"/>
                <w:color w:val="000000"/>
              </w:rPr>
              <w:t>30/6/2023</w:t>
            </w:r>
          </w:p>
        </w:tc>
      </w:tr>
    </w:tbl>
    <w:p w:rsidR="008B6DDB" w:rsidRDefault="008B6DDB" w:rsidP="00BF2ACB">
      <w:pPr>
        <w:pStyle w:val="BodyText"/>
        <w:ind w:left="0"/>
      </w:pPr>
    </w:p>
    <w:p w:rsidR="008B6DDB" w:rsidRDefault="008B6DDB">
      <w:pPr>
        <w:pStyle w:val="Heading1"/>
      </w:pPr>
      <w:bookmarkStart w:id="37" w:name="_Toc456601710"/>
      <w:bookmarkStart w:id="38" w:name="_Toc456601733"/>
      <w:bookmarkStart w:id="39" w:name="_Toc456602038"/>
      <w:bookmarkStart w:id="40" w:name="_Toc456602149"/>
      <w:r>
        <w:t>Risks/Mitigation</w:t>
      </w:r>
      <w:bookmarkEnd w:id="37"/>
      <w:bookmarkEnd w:id="38"/>
      <w:bookmarkEnd w:id="39"/>
      <w:bookmarkEnd w:id="40"/>
    </w:p>
    <w:p w:rsidR="00BF2ACB" w:rsidRDefault="00BF2ACB" w:rsidP="00BF2ACB">
      <w:pPr>
        <w:pStyle w:val="NormalWeb"/>
        <w:numPr>
          <w:ilvl w:val="0"/>
          <w:numId w:val="10"/>
        </w:numPr>
      </w:pPr>
      <w:r w:rsidRPr="00BF2ACB">
        <w:rPr>
          <w:b/>
        </w:rPr>
        <w:t>Incomplete testing</w:t>
      </w:r>
      <w:r>
        <w:t>:</w:t>
      </w:r>
      <w:r w:rsidR="00A04E00">
        <w:t xml:space="preserve"> It has to be ensured while executing the test plan that all important code modules/classes, functions and lines be fully tested</w:t>
      </w:r>
      <w:r>
        <w:t>.</w:t>
      </w:r>
    </w:p>
    <w:p w:rsidR="00BF2ACB" w:rsidRDefault="00BF2ACB" w:rsidP="00BF2ACB">
      <w:pPr>
        <w:pStyle w:val="NormalWeb"/>
        <w:numPr>
          <w:ilvl w:val="0"/>
          <w:numId w:val="10"/>
        </w:numPr>
      </w:pPr>
      <w:r w:rsidRPr="00BF2ACB">
        <w:rPr>
          <w:b/>
        </w:rPr>
        <w:t>Testing delays</w:t>
      </w:r>
      <w:r>
        <w:t>:</w:t>
      </w:r>
      <w:r w:rsidR="00A04E00">
        <w:t xml:space="preserve"> It must be ensured that the product is delivered to the testing team by the production team in time, in order not to further delay the testing and hence the overall delivery schedule</w:t>
      </w:r>
      <w:r>
        <w:t>.</w:t>
      </w:r>
    </w:p>
    <w:p w:rsidR="00BF2ACB" w:rsidRDefault="00BF2ACB" w:rsidP="00BF2ACB">
      <w:pPr>
        <w:pStyle w:val="NormalWeb"/>
        <w:numPr>
          <w:ilvl w:val="0"/>
          <w:numId w:val="10"/>
        </w:numPr>
      </w:pPr>
      <w:r w:rsidRPr="00BF2ACB">
        <w:rPr>
          <w:b/>
        </w:rPr>
        <w:t>Test environment issues</w:t>
      </w:r>
      <w:r>
        <w:t>:</w:t>
      </w:r>
      <w:r w:rsidR="00A04E00">
        <w:t xml:space="preserve"> It will be ensured that the system/environment that the product is to be tested upon is fully operational without any defects i.e. software/hardware</w:t>
      </w:r>
      <w:r>
        <w:t>.</w:t>
      </w:r>
    </w:p>
    <w:p w:rsidR="008B6DDB" w:rsidRDefault="008B6DDB">
      <w:pPr>
        <w:pStyle w:val="Heading1"/>
      </w:pPr>
      <w:bookmarkStart w:id="41" w:name="_Toc456601711"/>
      <w:bookmarkStart w:id="42" w:name="_Toc456601734"/>
      <w:bookmarkStart w:id="43" w:name="_Toc456602039"/>
      <w:bookmarkStart w:id="44" w:name="_Toc456602150"/>
      <w:r>
        <w:t>Metrics</w:t>
      </w:r>
      <w:bookmarkEnd w:id="41"/>
      <w:bookmarkEnd w:id="42"/>
      <w:bookmarkEnd w:id="43"/>
      <w:bookmarkEnd w:id="44"/>
    </w:p>
    <w:p w:rsidR="008B6DDB" w:rsidRDefault="008B6DDB">
      <w:pPr>
        <w:pStyle w:val="BodyText"/>
      </w:pPr>
      <w:r>
        <w:t>The following metrics data will be collected.  Some will be collected prior to, and some after product shipment.</w:t>
      </w:r>
    </w:p>
    <w:p w:rsidR="008B6DDB" w:rsidRDefault="008B6DDB">
      <w:pPr>
        <w:pStyle w:val="BodyText"/>
      </w:pPr>
    </w:p>
    <w:p w:rsidR="008B6DDB" w:rsidRDefault="008B6DDB">
      <w:pPr>
        <w:pStyle w:val="BodyText"/>
      </w:pPr>
      <w:r>
        <w:t>Prior to shipment:</w:t>
      </w:r>
    </w:p>
    <w:p w:rsidR="008B6DDB" w:rsidRDefault="008B6DDB">
      <w:pPr>
        <w:pStyle w:val="BodyText"/>
      </w:pPr>
      <w:r>
        <w:t>Effort expended during DVT, SVT and Regression</w:t>
      </w:r>
    </w:p>
    <w:p w:rsidR="008B6DDB" w:rsidRDefault="008B6DDB">
      <w:pPr>
        <w:pStyle w:val="BodyText"/>
      </w:pPr>
      <w:r>
        <w:lastRenderedPageBreak/>
        <w:t># of defects uncovered during DVT, SVT and Regression, and development phase each defect is attributable to</w:t>
      </w:r>
    </w:p>
    <w:p w:rsidR="008B6DDB" w:rsidRDefault="008B6DDB">
      <w:pPr>
        <w:pStyle w:val="BodyText"/>
      </w:pPr>
      <w:r>
        <w:t>Test tracking S-Curve</w:t>
      </w:r>
    </w:p>
    <w:p w:rsidR="008B6DDB" w:rsidRDefault="008B6DDB">
      <w:pPr>
        <w:pStyle w:val="BodyText"/>
      </w:pPr>
      <w:r>
        <w:t>PTR S-Curve</w:t>
      </w:r>
    </w:p>
    <w:p w:rsidR="008B6DDB" w:rsidRDefault="008B6DDB">
      <w:pPr>
        <w:pStyle w:val="BodyText"/>
      </w:pPr>
    </w:p>
    <w:p w:rsidR="008B6DDB" w:rsidRDefault="008B6DDB">
      <w:pPr>
        <w:pStyle w:val="BodyText"/>
      </w:pPr>
      <w:r>
        <w:t>After shipment:</w:t>
      </w:r>
    </w:p>
    <w:p w:rsidR="008B6DDB" w:rsidRDefault="008B6DDB">
      <w:pPr>
        <w:pStyle w:val="BodyText"/>
      </w:pPr>
      <w:r>
        <w:t># of defects uncovered and development phase each defect is attributable to</w:t>
      </w:r>
    </w:p>
    <w:p w:rsidR="008B6DDB" w:rsidRDefault="008B6DDB">
      <w:pPr>
        <w:pStyle w:val="BodyText"/>
      </w:pPr>
      <w:r>
        <w:t>Size of software</w:t>
      </w:r>
    </w:p>
    <w:p w:rsidR="008B6DDB" w:rsidRDefault="008B6DDB">
      <w:pPr>
        <w:pStyle w:val="BodyText"/>
      </w:pPr>
    </w:p>
    <w:p w:rsidR="008B6DDB" w:rsidRDefault="008B6DDB">
      <w:pPr>
        <w:pStyle w:val="Header0"/>
      </w:pPr>
      <w:bookmarkStart w:id="45" w:name="_Toc456602040"/>
      <w:bookmarkStart w:id="46" w:name="_Toc456602151"/>
      <w:r>
        <w:lastRenderedPageBreak/>
        <w:t>Appendix A – Detailed Resource Requirements</w:t>
      </w:r>
      <w:bookmarkEnd w:id="45"/>
      <w:bookmarkEnd w:id="46"/>
    </w:p>
    <w:p w:rsidR="008B6DDB" w:rsidRDefault="008B6DDB">
      <w:pPr>
        <w:pStyle w:val="BodyText"/>
        <w:rPr>
          <w:b/>
        </w:rPr>
      </w:pPr>
    </w:p>
    <w:p w:rsidR="006D2BBC" w:rsidRDefault="006D2BBC" w:rsidP="006D2BBC">
      <w:pPr>
        <w:pStyle w:val="NormalWeb"/>
        <w:numPr>
          <w:ilvl w:val="0"/>
          <w:numId w:val="11"/>
        </w:numPr>
      </w:pPr>
      <w:r w:rsidRPr="006D2BBC">
        <w:rPr>
          <w:b/>
        </w:rPr>
        <w:t>Testers</w:t>
      </w:r>
      <w:r>
        <w:t>: The Test Plan requires one tester per system, with experience with automated testing tools.</w:t>
      </w:r>
    </w:p>
    <w:p w:rsidR="000E2000" w:rsidRDefault="006D2BBC" w:rsidP="00206BBF">
      <w:pPr>
        <w:pStyle w:val="NormalWeb"/>
        <w:numPr>
          <w:ilvl w:val="0"/>
          <w:numId w:val="11"/>
        </w:numPr>
      </w:pPr>
      <w:r w:rsidRPr="000E2000">
        <w:rPr>
          <w:b/>
        </w:rPr>
        <w:t>Test Environment</w:t>
      </w:r>
      <w:r>
        <w:t>: The test environment must include a Personal Computer with</w:t>
      </w:r>
      <w:r w:rsidR="000E2000">
        <w:t xml:space="preserve"> the following minimum specifications: 4GB RAM, 25</w:t>
      </w:r>
      <w:r>
        <w:t>0GB hard disk, and Windows</w:t>
      </w:r>
      <w:r w:rsidR="000E2000">
        <w:t xml:space="preserve"> 2000 or above</w:t>
      </w:r>
      <w:r>
        <w:t xml:space="preserve">. </w:t>
      </w:r>
    </w:p>
    <w:p w:rsidR="006D2BBC" w:rsidRDefault="006D2BBC" w:rsidP="007D5661">
      <w:pPr>
        <w:pStyle w:val="NormalWeb"/>
        <w:numPr>
          <w:ilvl w:val="0"/>
          <w:numId w:val="11"/>
        </w:numPr>
      </w:pPr>
      <w:r w:rsidRPr="000E2000">
        <w:rPr>
          <w:b/>
        </w:rPr>
        <w:t>Test Data</w:t>
      </w:r>
      <w:r>
        <w:t>: The Test Plan requires a minimum of 500 test cases with test data that is representative of production data. The test data must also include various scenarios for different types of users and different operating conditions.</w:t>
      </w:r>
    </w:p>
    <w:p w:rsidR="008B6DDB" w:rsidRDefault="006D2BBC" w:rsidP="000E2000">
      <w:pPr>
        <w:pStyle w:val="NormalWeb"/>
        <w:numPr>
          <w:ilvl w:val="0"/>
          <w:numId w:val="11"/>
        </w:numPr>
      </w:pPr>
      <w:r w:rsidRPr="006D2BBC">
        <w:rPr>
          <w:b/>
        </w:rPr>
        <w:t>Time and Budget</w:t>
      </w:r>
      <w:r>
        <w:t xml:space="preserve">: The Test Plan estimates that testing will take </w:t>
      </w:r>
      <w:r w:rsidR="000E2000">
        <w:t>1 week</w:t>
      </w:r>
      <w:r>
        <w:t xml:space="preserve"> </w:t>
      </w:r>
      <w:r w:rsidR="000E2000">
        <w:t>and will require an average budget of $1</w:t>
      </w:r>
      <w:r>
        <w:t>,000, including all hardware, software, and training costs.</w:t>
      </w:r>
    </w:p>
    <w:p w:rsidR="008B6DDB" w:rsidRDefault="008B6DDB">
      <w:pPr>
        <w:pStyle w:val="Header0"/>
      </w:pPr>
      <w:bookmarkStart w:id="47" w:name="_Toc456602041"/>
      <w:bookmarkStart w:id="48" w:name="_Toc456602152"/>
      <w:r>
        <w:lastRenderedPageBreak/>
        <w:t>Appendix B – Detailed Test Schedule</w:t>
      </w:r>
      <w:bookmarkEnd w:id="47"/>
      <w:bookmarkEnd w:id="48"/>
    </w:p>
    <w:p w:rsidR="008B6DDB" w:rsidRDefault="008B6DDB">
      <w:pPr>
        <w:pStyle w:val="BodyText"/>
        <w:rPr>
          <w:b/>
        </w:rPr>
      </w:pPr>
    </w:p>
    <w:p w:rsidR="008B6DDB" w:rsidRDefault="008B6DDB">
      <w:pPr>
        <w:pStyle w:val="BodyText"/>
      </w:pPr>
      <w:r>
        <w:t>[Attach two charts, viz. Gantt and PERT. In Gantt, main activities are shown as a list on the Y-column with bars parallel to the X-axis, showing the timeframe to perform activities.  In PERT, dependencies of each activity must be identified.]</w:t>
      </w:r>
    </w:p>
    <w:sectPr w:rsidR="008B6DDB">
      <w:headerReference w:type="default" r:id="rId10"/>
      <w:footerReference w:type="default" r:id="rId11"/>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C1EBF" w:rsidRDefault="008C1EBF">
      <w:r>
        <w:separator/>
      </w:r>
    </w:p>
  </w:endnote>
  <w:endnote w:type="continuationSeparator" w:id="0">
    <w:p w:rsidR="008C1EBF" w:rsidRDefault="008C1E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msRmn 10pt">
    <w:altName w:val="Times New Roman"/>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MT">
    <w:altName w:val="Times New Roman"/>
    <w:panose1 w:val="00000000000000000000"/>
    <w:charset w:val="00"/>
    <w:family w:val="roman"/>
    <w:notTrueType/>
    <w:pitch w:val="default"/>
  </w:font>
  <w:font w:name="Wingdings-Regular">
    <w:altName w:val="Times New Roman"/>
    <w:panose1 w:val="00000000000000000000"/>
    <w:charset w:val="00"/>
    <w:family w:val="roman"/>
    <w:notTrueType/>
    <w:pitch w:val="default"/>
  </w:font>
  <w:font w:name="Arial Black">
    <w:panose1 w:val="020B0A04020102020204"/>
    <w:charset w:val="00"/>
    <w:family w:val="swiss"/>
    <w:pitch w:val="variable"/>
    <w:sig w:usb0="A00002AF" w:usb1="400078FB"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Arial-BoldM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6DDB" w:rsidRDefault="008B6DDB">
    <w:pPr>
      <w:pStyle w:val="Footer"/>
      <w:tabs>
        <w:tab w:val="clear" w:pos="4320"/>
        <w:tab w:val="clear" w:pos="8640"/>
        <w:tab w:val="center" w:pos="3960"/>
        <w:tab w:val="right" w:pos="9360"/>
      </w:tabs>
    </w:pPr>
    <w: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6DDB" w:rsidRDefault="008B6DDB">
    <w:pPr>
      <w:pStyle w:val="Footer"/>
      <w:tabs>
        <w:tab w:val="clear" w:pos="4320"/>
        <w:tab w:val="center" w:pos="3960"/>
      </w:tabs>
      <w:jc w:val="center"/>
      <w:rPr>
        <w:sz w:val="2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6DDB" w:rsidRDefault="008B6DDB">
    <w:pPr>
      <w:pStyle w:val="Footer"/>
      <w:tabs>
        <w:tab w:val="clear" w:pos="4320"/>
        <w:tab w:val="center" w:pos="3960"/>
      </w:tabs>
      <w:jc w:val="center"/>
      <w:rPr>
        <w:sz w:val="16"/>
      </w:rPr>
    </w:pPr>
    <w:r>
      <w:rPr>
        <w:sz w:val="16"/>
      </w:rPr>
      <w:tab/>
    </w:r>
  </w:p>
  <w:p w:rsidR="008B6DDB" w:rsidRDefault="008B6DD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C1EBF" w:rsidRDefault="008C1EBF">
      <w:r>
        <w:separator/>
      </w:r>
    </w:p>
  </w:footnote>
  <w:footnote w:type="continuationSeparator" w:id="0">
    <w:p w:rsidR="008C1EBF" w:rsidRDefault="008C1EB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6DDB" w:rsidRDefault="008B6DDB">
    <w:pPr>
      <w:pStyle w:val="Header"/>
    </w:pP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6DDB" w:rsidRDefault="008B6DDB">
    <w:pPr>
      <w:pStyle w:val="Heade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26A4B004"/>
    <w:lvl w:ilvl="0">
      <w:start w:val="1"/>
      <w:numFmt w:val="decimal"/>
      <w:pStyle w:val="ListNumber"/>
      <w:lvlText w:val="%1."/>
      <w:lvlJc w:val="left"/>
      <w:pPr>
        <w:tabs>
          <w:tab w:val="num" w:pos="360"/>
        </w:tabs>
        <w:ind w:left="360" w:hanging="360"/>
      </w:pPr>
    </w:lvl>
  </w:abstractNum>
  <w:abstractNum w:abstractNumId="1">
    <w:nsid w:val="13C10DBB"/>
    <w:multiLevelType w:val="multilevel"/>
    <w:tmpl w:val="D54A1E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05D37D6"/>
    <w:multiLevelType w:val="hybridMultilevel"/>
    <w:tmpl w:val="7F729A04"/>
    <w:lvl w:ilvl="0" w:tplc="262A61A6">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3">
    <w:nsid w:val="249068C4"/>
    <w:multiLevelType w:val="hybridMultilevel"/>
    <w:tmpl w:val="6D829712"/>
    <w:lvl w:ilvl="0" w:tplc="814E0A32">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4">
    <w:nsid w:val="318A2BE1"/>
    <w:multiLevelType w:val="hybridMultilevel"/>
    <w:tmpl w:val="48185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FDD3A46"/>
    <w:multiLevelType w:val="hybridMultilevel"/>
    <w:tmpl w:val="895C0A06"/>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6">
    <w:nsid w:val="41C3059C"/>
    <w:multiLevelType w:val="multilevel"/>
    <w:tmpl w:val="AB4648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A974E68"/>
    <w:multiLevelType w:val="multilevel"/>
    <w:tmpl w:val="2BD4DB16"/>
    <w:lvl w:ilvl="0">
      <w:start w:val="1"/>
      <w:numFmt w:val="decimal"/>
      <w:lvlText w:val="%1.0"/>
      <w:lvlJc w:val="left"/>
      <w:pPr>
        <w:tabs>
          <w:tab w:val="num" w:pos="360"/>
        </w:tabs>
        <w:ind w:left="360" w:hanging="360"/>
      </w:pPr>
    </w:lvl>
    <w:lvl w:ilvl="1">
      <w:start w:val="1"/>
      <w:numFmt w:val="decimal"/>
      <w:pStyle w:val="Heading2"/>
      <w:lvlText w:val="%1.%2."/>
      <w:lvlJc w:val="left"/>
      <w:pPr>
        <w:tabs>
          <w:tab w:val="num" w:pos="1080"/>
        </w:tabs>
        <w:ind w:left="792" w:hanging="432"/>
      </w:pPr>
    </w:lvl>
    <w:lvl w:ilvl="2">
      <w:start w:val="1"/>
      <w:numFmt w:val="decimal"/>
      <w:pStyle w:val="Heading3"/>
      <w:lvlText w:val="%1.%2.%3."/>
      <w:lvlJc w:val="left"/>
      <w:pPr>
        <w:tabs>
          <w:tab w:val="num" w:pos="1224"/>
        </w:tabs>
        <w:ind w:left="1224" w:hanging="504"/>
      </w:pPr>
    </w:lvl>
    <w:lvl w:ilvl="3">
      <w:start w:val="1"/>
      <w:numFmt w:val="decimal"/>
      <w:pStyle w:val="Heading4"/>
      <w:lvlText w:val="%1.%2.%3.%4."/>
      <w:lvlJc w:val="left"/>
      <w:pPr>
        <w:tabs>
          <w:tab w:val="num" w:pos="1728"/>
        </w:tabs>
        <w:ind w:left="1728" w:hanging="648"/>
      </w:pPr>
    </w:lvl>
    <w:lvl w:ilvl="4">
      <w:start w:val="1"/>
      <w:numFmt w:val="decimal"/>
      <w:pStyle w:val="Heading5"/>
      <w:lvlText w:val="%1.%2.%3.%4.%5."/>
      <w:lvlJc w:val="left"/>
      <w:pPr>
        <w:tabs>
          <w:tab w:val="num" w:pos="2232"/>
        </w:tabs>
        <w:ind w:left="2232" w:hanging="792"/>
      </w:pPr>
    </w:lvl>
    <w:lvl w:ilvl="5">
      <w:start w:val="1"/>
      <w:numFmt w:val="decimal"/>
      <w:pStyle w:val="Heading6"/>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8">
    <w:nsid w:val="7CAC183A"/>
    <w:multiLevelType w:val="singleLevel"/>
    <w:tmpl w:val="FAE8211E"/>
    <w:lvl w:ilvl="0">
      <w:start w:val="1"/>
      <w:numFmt w:val="decimal"/>
      <w:lvlText w:val="%1)"/>
      <w:lvlJc w:val="left"/>
      <w:pPr>
        <w:tabs>
          <w:tab w:val="num" w:pos="720"/>
        </w:tabs>
        <w:ind w:left="720" w:hanging="360"/>
      </w:pPr>
      <w:rPr>
        <w:rFonts w:hint="default"/>
      </w:rPr>
    </w:lvl>
  </w:abstractNum>
  <w:abstractNum w:abstractNumId="9">
    <w:nsid w:val="7CE83261"/>
    <w:multiLevelType w:val="hybridMultilevel"/>
    <w:tmpl w:val="04349BB2"/>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0">
    <w:nsid w:val="7DC83B15"/>
    <w:multiLevelType w:val="multilevel"/>
    <w:tmpl w:val="25E05A26"/>
    <w:lvl w:ilvl="0">
      <w:start w:val="1"/>
      <w:numFmt w:val="decimal"/>
      <w:pStyle w:val="Heading1"/>
      <w:lvlText w:val="%1.0"/>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num w:numId="1">
    <w:abstractNumId w:val="8"/>
  </w:num>
  <w:num w:numId="2">
    <w:abstractNumId w:val="0"/>
  </w:num>
  <w:num w:numId="3">
    <w:abstractNumId w:val="10"/>
  </w:num>
  <w:num w:numId="4">
    <w:abstractNumId w:val="7"/>
  </w:num>
  <w:num w:numId="5">
    <w:abstractNumId w:val="3"/>
  </w:num>
  <w:num w:numId="6">
    <w:abstractNumId w:val="2"/>
  </w:num>
  <w:num w:numId="7">
    <w:abstractNumId w:val="9"/>
  </w:num>
  <w:num w:numId="8">
    <w:abstractNumId w:val="5"/>
  </w:num>
  <w:num w:numId="9">
    <w:abstractNumId w:val="4"/>
  </w:num>
  <w:num w:numId="10">
    <w:abstractNumId w:val="1"/>
  </w:num>
  <w:num w:numId="11">
    <w:abstractNumId w:val="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1232"/>
    <w:rsid w:val="000502F2"/>
    <w:rsid w:val="00093E35"/>
    <w:rsid w:val="000952B9"/>
    <w:rsid w:val="000D4E96"/>
    <w:rsid w:val="000D5FBF"/>
    <w:rsid w:val="000E2000"/>
    <w:rsid w:val="0015473D"/>
    <w:rsid w:val="0020689A"/>
    <w:rsid w:val="00240FA5"/>
    <w:rsid w:val="0028215B"/>
    <w:rsid w:val="002B4868"/>
    <w:rsid w:val="00363586"/>
    <w:rsid w:val="00365833"/>
    <w:rsid w:val="003A1E9B"/>
    <w:rsid w:val="003D5779"/>
    <w:rsid w:val="00423609"/>
    <w:rsid w:val="00460139"/>
    <w:rsid w:val="00481EE7"/>
    <w:rsid w:val="004955C2"/>
    <w:rsid w:val="005266F5"/>
    <w:rsid w:val="005C5CEE"/>
    <w:rsid w:val="005F10EA"/>
    <w:rsid w:val="00607DD7"/>
    <w:rsid w:val="00694077"/>
    <w:rsid w:val="006D2BBC"/>
    <w:rsid w:val="006F50F5"/>
    <w:rsid w:val="007720D6"/>
    <w:rsid w:val="00782822"/>
    <w:rsid w:val="007D5661"/>
    <w:rsid w:val="00880E79"/>
    <w:rsid w:val="008B6DDB"/>
    <w:rsid w:val="008C1EBF"/>
    <w:rsid w:val="00A04E00"/>
    <w:rsid w:val="00A2142C"/>
    <w:rsid w:val="00A35B87"/>
    <w:rsid w:val="00A765D8"/>
    <w:rsid w:val="00A94E99"/>
    <w:rsid w:val="00A95657"/>
    <w:rsid w:val="00AA18B9"/>
    <w:rsid w:val="00AB0258"/>
    <w:rsid w:val="00B01E83"/>
    <w:rsid w:val="00B51232"/>
    <w:rsid w:val="00BF2ACB"/>
    <w:rsid w:val="00D072BD"/>
    <w:rsid w:val="00D85AFD"/>
    <w:rsid w:val="00E71E1A"/>
    <w:rsid w:val="00EB56E6"/>
    <w:rsid w:val="00EC665F"/>
    <w:rsid w:val="00ED4F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5:chartTrackingRefBased/>
  <w15:docId w15:val="{4E37A3B7-C5C7-414D-9EE0-8B0AC30DBA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BodyText"/>
    <w:next w:val="Normal"/>
    <w:qFormat/>
    <w:pPr>
      <w:keepNext/>
      <w:numPr>
        <w:numId w:val="3"/>
      </w:numPr>
      <w:spacing w:before="240" w:after="240"/>
      <w:outlineLvl w:val="0"/>
    </w:pPr>
    <w:rPr>
      <w:rFonts w:ascii="Arial" w:hAnsi="Arial"/>
      <w:b/>
      <w:kern w:val="28"/>
      <w:sz w:val="28"/>
    </w:rPr>
  </w:style>
  <w:style w:type="paragraph" w:styleId="Heading2">
    <w:name w:val="heading 2"/>
    <w:basedOn w:val="Normal"/>
    <w:next w:val="Normal"/>
    <w:qFormat/>
    <w:pPr>
      <w:keepNext/>
      <w:numPr>
        <w:ilvl w:val="1"/>
        <w:numId w:val="4"/>
      </w:numPr>
      <w:spacing w:before="240" w:after="240"/>
      <w:outlineLvl w:val="1"/>
    </w:pPr>
    <w:rPr>
      <w:rFonts w:ascii="Arial" w:hAnsi="Arial"/>
      <w:sz w:val="24"/>
    </w:rPr>
  </w:style>
  <w:style w:type="paragraph" w:styleId="Heading3">
    <w:name w:val="heading 3"/>
    <w:basedOn w:val="Normal"/>
    <w:next w:val="Normal"/>
    <w:qFormat/>
    <w:pPr>
      <w:keepNext/>
      <w:numPr>
        <w:ilvl w:val="2"/>
        <w:numId w:val="4"/>
      </w:numPr>
      <w:spacing w:before="240" w:after="240"/>
      <w:outlineLvl w:val="2"/>
    </w:pPr>
    <w:rPr>
      <w:rFonts w:ascii="Arial" w:hAnsi="Arial"/>
      <w:sz w:val="24"/>
    </w:rPr>
  </w:style>
  <w:style w:type="paragraph" w:styleId="Heading4">
    <w:name w:val="heading 4"/>
    <w:basedOn w:val="Normal"/>
    <w:next w:val="Normal"/>
    <w:qFormat/>
    <w:pPr>
      <w:keepNext/>
      <w:numPr>
        <w:ilvl w:val="3"/>
        <w:numId w:val="4"/>
      </w:numPr>
      <w:spacing w:before="240" w:after="240"/>
      <w:outlineLvl w:val="3"/>
    </w:pPr>
    <w:rPr>
      <w:rFonts w:ascii="Arial" w:hAnsi="Arial"/>
      <w:sz w:val="24"/>
    </w:rPr>
  </w:style>
  <w:style w:type="paragraph" w:styleId="Heading5">
    <w:name w:val="heading 5"/>
    <w:basedOn w:val="Normal"/>
    <w:next w:val="Normal"/>
    <w:qFormat/>
    <w:pPr>
      <w:numPr>
        <w:ilvl w:val="4"/>
        <w:numId w:val="4"/>
      </w:numPr>
      <w:spacing w:before="240" w:after="240"/>
      <w:outlineLvl w:val="4"/>
    </w:pPr>
    <w:rPr>
      <w:rFonts w:ascii="Arial" w:hAnsi="Arial"/>
      <w:sz w:val="22"/>
    </w:rPr>
  </w:style>
  <w:style w:type="paragraph" w:styleId="Heading6">
    <w:name w:val="heading 6"/>
    <w:basedOn w:val="Normal"/>
    <w:next w:val="Normal"/>
    <w:qFormat/>
    <w:pPr>
      <w:numPr>
        <w:ilvl w:val="5"/>
        <w:numId w:val="4"/>
      </w:numPr>
      <w:spacing w:before="240" w:after="240"/>
      <w:outlineLvl w:val="5"/>
    </w:pPr>
    <w:rPr>
      <w:i/>
      <w:sz w:val="22"/>
    </w:rPr>
  </w:style>
  <w:style w:type="paragraph" w:styleId="Heading7">
    <w:name w:val="heading 7"/>
    <w:basedOn w:val="Normal"/>
    <w:next w:val="Normal"/>
    <w:qFormat/>
    <w:pPr>
      <w:spacing w:before="240" w:after="60"/>
      <w:outlineLvl w:val="6"/>
    </w:pPr>
    <w:rPr>
      <w:rFonts w:ascii="Arial" w:hAnsi="Arial"/>
    </w:rPr>
  </w:style>
  <w:style w:type="paragraph" w:styleId="Heading8">
    <w:name w:val="heading 8"/>
    <w:basedOn w:val="Normal"/>
    <w:next w:val="Normal"/>
    <w:qFormat/>
    <w:pPr>
      <w:spacing w:before="240" w:after="60"/>
      <w:outlineLvl w:val="7"/>
    </w:pPr>
    <w:rPr>
      <w:rFonts w:ascii="Arial" w:hAnsi="Arial"/>
      <w:i/>
    </w:rPr>
  </w:style>
  <w:style w:type="paragraph" w:styleId="Heading9">
    <w:name w:val="heading 9"/>
    <w:basedOn w:val="Normal"/>
    <w:next w:val="Normal"/>
    <w:qFormat/>
    <w:p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rPr>
      <w:rFonts w:ascii="Arial" w:hAnsi="Arial"/>
      <w:sz w:val="22"/>
    </w:rPr>
  </w:style>
  <w:style w:type="paragraph" w:styleId="Footer">
    <w:name w:val="footer"/>
    <w:basedOn w:val="Normal"/>
    <w:pPr>
      <w:tabs>
        <w:tab w:val="center" w:pos="4320"/>
        <w:tab w:val="right" w:pos="8640"/>
      </w:tabs>
    </w:pPr>
    <w:rPr>
      <w:rFonts w:ascii="Arial" w:hAnsi="Arial"/>
      <w:sz w:val="22"/>
    </w:rPr>
  </w:style>
  <w:style w:type="paragraph" w:styleId="TOC1">
    <w:name w:val="toc 1"/>
    <w:basedOn w:val="Normal"/>
    <w:next w:val="Normal"/>
    <w:semiHidden/>
    <w:pPr>
      <w:spacing w:before="360"/>
    </w:pPr>
    <w:rPr>
      <w:rFonts w:ascii="Arial" w:hAnsi="Arial"/>
      <w:b/>
      <w:caps/>
      <w:sz w:val="24"/>
    </w:rPr>
  </w:style>
  <w:style w:type="paragraph" w:styleId="TOC2">
    <w:name w:val="toc 2"/>
    <w:basedOn w:val="Normal"/>
    <w:next w:val="Normal"/>
    <w:semiHidden/>
    <w:pPr>
      <w:spacing w:before="240"/>
    </w:pPr>
    <w:rPr>
      <w:b/>
    </w:rPr>
  </w:style>
  <w:style w:type="paragraph" w:styleId="TOC3">
    <w:name w:val="toc 3"/>
    <w:basedOn w:val="Normal"/>
    <w:next w:val="Normal"/>
    <w:semiHidden/>
    <w:pPr>
      <w:ind w:left="200"/>
    </w:pPr>
  </w:style>
  <w:style w:type="paragraph" w:styleId="TOC4">
    <w:name w:val="toc 4"/>
    <w:basedOn w:val="Normal"/>
    <w:next w:val="Normal"/>
    <w:semiHidden/>
    <w:pPr>
      <w:ind w:left="400"/>
    </w:pPr>
  </w:style>
  <w:style w:type="paragraph" w:styleId="TOC5">
    <w:name w:val="toc 5"/>
    <w:basedOn w:val="Normal"/>
    <w:next w:val="Normal"/>
    <w:semiHidden/>
    <w:pPr>
      <w:ind w:left="600"/>
    </w:pPr>
  </w:style>
  <w:style w:type="paragraph" w:styleId="TOC6">
    <w:name w:val="toc 6"/>
    <w:basedOn w:val="Normal"/>
    <w:next w:val="Normal"/>
    <w:semiHidden/>
    <w:pPr>
      <w:ind w:left="800"/>
    </w:pPr>
  </w:style>
  <w:style w:type="paragraph" w:styleId="TOC7">
    <w:name w:val="toc 7"/>
    <w:basedOn w:val="Normal"/>
    <w:next w:val="Normal"/>
    <w:semiHidden/>
    <w:pPr>
      <w:ind w:left="1000"/>
    </w:pPr>
  </w:style>
  <w:style w:type="paragraph" w:styleId="TOC8">
    <w:name w:val="toc 8"/>
    <w:basedOn w:val="Normal"/>
    <w:next w:val="Normal"/>
    <w:semiHidden/>
    <w:pPr>
      <w:ind w:left="1200"/>
    </w:pPr>
  </w:style>
  <w:style w:type="paragraph" w:styleId="TOC9">
    <w:name w:val="toc 9"/>
    <w:basedOn w:val="Normal"/>
    <w:next w:val="Normal"/>
    <w:semiHidden/>
    <w:pPr>
      <w:ind w:left="1400"/>
    </w:pPr>
  </w:style>
  <w:style w:type="character" w:styleId="PageNumber">
    <w:name w:val="page number"/>
    <w:basedOn w:val="DefaultParagraphFont"/>
  </w:style>
  <w:style w:type="paragraph" w:styleId="Index1">
    <w:name w:val="index 1"/>
    <w:basedOn w:val="Normal"/>
    <w:next w:val="Normal"/>
    <w:semiHidden/>
    <w:pPr>
      <w:tabs>
        <w:tab w:val="right" w:leader="dot" w:pos="3960"/>
      </w:tabs>
      <w:ind w:left="200" w:hanging="200"/>
    </w:pPr>
  </w:style>
  <w:style w:type="paragraph" w:styleId="Index2">
    <w:name w:val="index 2"/>
    <w:basedOn w:val="Normal"/>
    <w:next w:val="Normal"/>
    <w:semiHidden/>
    <w:pPr>
      <w:tabs>
        <w:tab w:val="right" w:leader="dot" w:pos="3960"/>
      </w:tabs>
      <w:ind w:left="400" w:hanging="200"/>
    </w:pPr>
  </w:style>
  <w:style w:type="paragraph" w:styleId="Index3">
    <w:name w:val="index 3"/>
    <w:basedOn w:val="Normal"/>
    <w:next w:val="Normal"/>
    <w:semiHidden/>
    <w:pPr>
      <w:tabs>
        <w:tab w:val="right" w:leader="dot" w:pos="3960"/>
      </w:tabs>
      <w:ind w:left="600" w:hanging="200"/>
    </w:pPr>
  </w:style>
  <w:style w:type="paragraph" w:styleId="Index4">
    <w:name w:val="index 4"/>
    <w:basedOn w:val="Normal"/>
    <w:next w:val="Normal"/>
    <w:semiHidden/>
    <w:pPr>
      <w:tabs>
        <w:tab w:val="right" w:leader="dot" w:pos="3960"/>
      </w:tabs>
      <w:ind w:left="800" w:hanging="200"/>
    </w:pPr>
  </w:style>
  <w:style w:type="paragraph" w:styleId="Index5">
    <w:name w:val="index 5"/>
    <w:basedOn w:val="Normal"/>
    <w:next w:val="Normal"/>
    <w:semiHidden/>
    <w:pPr>
      <w:tabs>
        <w:tab w:val="right" w:leader="dot" w:pos="3960"/>
      </w:tabs>
      <w:ind w:left="1000" w:hanging="200"/>
    </w:pPr>
  </w:style>
  <w:style w:type="paragraph" w:styleId="Index6">
    <w:name w:val="index 6"/>
    <w:basedOn w:val="Normal"/>
    <w:next w:val="Normal"/>
    <w:semiHidden/>
    <w:pPr>
      <w:tabs>
        <w:tab w:val="right" w:leader="dot" w:pos="3960"/>
      </w:tabs>
      <w:ind w:left="1200" w:hanging="200"/>
    </w:pPr>
  </w:style>
  <w:style w:type="paragraph" w:styleId="Index7">
    <w:name w:val="index 7"/>
    <w:basedOn w:val="Normal"/>
    <w:next w:val="Normal"/>
    <w:semiHidden/>
    <w:pPr>
      <w:tabs>
        <w:tab w:val="right" w:leader="dot" w:pos="3960"/>
      </w:tabs>
      <w:ind w:left="1400" w:hanging="200"/>
    </w:pPr>
  </w:style>
  <w:style w:type="paragraph" w:styleId="Index8">
    <w:name w:val="index 8"/>
    <w:basedOn w:val="Normal"/>
    <w:next w:val="Normal"/>
    <w:semiHidden/>
    <w:pPr>
      <w:tabs>
        <w:tab w:val="right" w:leader="dot" w:pos="3960"/>
      </w:tabs>
      <w:ind w:left="1600" w:hanging="200"/>
    </w:pPr>
  </w:style>
  <w:style w:type="paragraph" w:styleId="Index9">
    <w:name w:val="index 9"/>
    <w:basedOn w:val="Normal"/>
    <w:next w:val="Normal"/>
    <w:semiHidden/>
    <w:pPr>
      <w:tabs>
        <w:tab w:val="right" w:leader="dot" w:pos="3960"/>
      </w:tabs>
      <w:ind w:left="1800" w:hanging="200"/>
    </w:pPr>
  </w:style>
  <w:style w:type="paragraph" w:styleId="IndexHeading">
    <w:name w:val="index heading"/>
    <w:basedOn w:val="Normal"/>
    <w:next w:val="Index1"/>
    <w:semiHidden/>
    <w:pPr>
      <w:spacing w:before="120" w:after="120"/>
    </w:pPr>
    <w:rPr>
      <w:b/>
      <w:i/>
    </w:rPr>
  </w:style>
  <w:style w:type="paragraph" w:styleId="BodyText">
    <w:name w:val="Body Text"/>
    <w:basedOn w:val="Normal"/>
    <w:pPr>
      <w:spacing w:after="120"/>
      <w:ind w:left="810"/>
      <w:jc w:val="both"/>
    </w:pPr>
  </w:style>
  <w:style w:type="paragraph" w:styleId="BodyText2">
    <w:name w:val="Body Text 2"/>
    <w:basedOn w:val="Normal"/>
    <w:rPr>
      <w:b/>
      <w:sz w:val="28"/>
    </w:rPr>
  </w:style>
  <w:style w:type="paragraph" w:styleId="BodyText3">
    <w:name w:val="Body Text 3"/>
    <w:basedOn w:val="Normal"/>
    <w:rPr>
      <w:color w:val="800080"/>
    </w:rPr>
  </w:style>
  <w:style w:type="paragraph" w:styleId="BodyTextIndent">
    <w:name w:val="Body Text Indent"/>
    <w:basedOn w:val="Normal"/>
    <w:pPr>
      <w:tabs>
        <w:tab w:val="left" w:pos="-1440"/>
        <w:tab w:val="left" w:pos="-720"/>
        <w:tab w:val="left" w:pos="0"/>
        <w:tab w:val="left" w:pos="1440"/>
        <w:tab w:val="left" w:pos="2880"/>
        <w:tab w:val="left" w:pos="3600"/>
        <w:tab w:val="left" w:pos="4320"/>
        <w:tab w:val="left" w:pos="5040"/>
        <w:tab w:val="left" w:pos="5760"/>
        <w:tab w:val="left" w:pos="6480"/>
        <w:tab w:val="left" w:pos="7200"/>
        <w:tab w:val="left" w:pos="7920"/>
        <w:tab w:val="left" w:pos="8640"/>
        <w:tab w:val="left" w:pos="9360"/>
        <w:tab w:val="left" w:pos="10800"/>
      </w:tabs>
      <w:suppressAutoHyphens/>
      <w:ind w:left="1440"/>
      <w:jc w:val="both"/>
    </w:pPr>
    <w:rPr>
      <w:rFonts w:ascii="TmsRmn 10pt" w:hAnsi="TmsRmn 10pt"/>
      <w:spacing w:val="-2"/>
    </w:rPr>
  </w:style>
  <w:style w:type="paragraph" w:styleId="BodyTextIndent2">
    <w:name w:val="Body Text Indent 2"/>
    <w:basedOn w:val="Normal"/>
    <w:pPr>
      <w:ind w:left="1440"/>
    </w:pPr>
  </w:style>
  <w:style w:type="paragraph" w:customStyle="1" w:styleId="Style1">
    <w:name w:val="Style1"/>
    <w:basedOn w:val="ListNumber"/>
  </w:style>
  <w:style w:type="paragraph" w:styleId="ListNumber">
    <w:name w:val="List Number"/>
    <w:basedOn w:val="Normal"/>
    <w:pPr>
      <w:numPr>
        <w:numId w:val="2"/>
      </w:numPr>
    </w:pPr>
    <w:rPr>
      <w:rFonts w:ascii="Arial" w:hAnsi="Arial"/>
      <w:sz w:val="22"/>
    </w:rPr>
  </w:style>
  <w:style w:type="paragraph" w:styleId="DocumentMap">
    <w:name w:val="Document Map"/>
    <w:basedOn w:val="Normal"/>
    <w:semiHidden/>
    <w:pPr>
      <w:shd w:val="clear" w:color="auto" w:fill="000080"/>
    </w:pPr>
    <w:rPr>
      <w:rFonts w:ascii="Tahoma" w:hAnsi="Tahoma"/>
    </w:rPr>
  </w:style>
  <w:style w:type="paragraph" w:customStyle="1" w:styleId="Header0">
    <w:name w:val="Header 0"/>
    <w:basedOn w:val="BodyText"/>
    <w:next w:val="BodyText"/>
    <w:pPr>
      <w:pageBreakBefore/>
      <w:spacing w:after="240"/>
      <w:ind w:left="0"/>
    </w:pPr>
    <w:rPr>
      <w:b/>
      <w:sz w:val="28"/>
    </w:rPr>
  </w:style>
  <w:style w:type="character" w:customStyle="1" w:styleId="fontstyle01">
    <w:name w:val="fontstyle01"/>
    <w:rsid w:val="00A94E99"/>
    <w:rPr>
      <w:rFonts w:ascii="ArialMT" w:hAnsi="ArialMT" w:hint="default"/>
      <w:b w:val="0"/>
      <w:bCs w:val="0"/>
      <w:i w:val="0"/>
      <w:iCs w:val="0"/>
      <w:color w:val="000000"/>
      <w:sz w:val="20"/>
      <w:szCs w:val="20"/>
    </w:rPr>
  </w:style>
  <w:style w:type="character" w:customStyle="1" w:styleId="fontstyle21">
    <w:name w:val="fontstyle21"/>
    <w:rsid w:val="00A94E99"/>
    <w:rPr>
      <w:rFonts w:ascii="Wingdings-Regular" w:hAnsi="Wingdings-Regular" w:hint="default"/>
      <w:b w:val="0"/>
      <w:bCs w:val="0"/>
      <w:i w:val="0"/>
      <w:iCs w:val="0"/>
      <w:color w:val="000000"/>
      <w:sz w:val="20"/>
      <w:szCs w:val="20"/>
    </w:rPr>
  </w:style>
  <w:style w:type="paragraph" w:styleId="NormalWeb">
    <w:name w:val="Normal (Web)"/>
    <w:basedOn w:val="Normal"/>
    <w:uiPriority w:val="99"/>
    <w:unhideWhenUsed/>
    <w:rsid w:val="00BF2ACB"/>
    <w:pPr>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6841292">
      <w:bodyDiv w:val="1"/>
      <w:marLeft w:val="0"/>
      <w:marRight w:val="0"/>
      <w:marTop w:val="0"/>
      <w:marBottom w:val="0"/>
      <w:divBdr>
        <w:top w:val="none" w:sz="0" w:space="0" w:color="auto"/>
        <w:left w:val="none" w:sz="0" w:space="0" w:color="auto"/>
        <w:bottom w:val="none" w:sz="0" w:space="0" w:color="auto"/>
        <w:right w:val="none" w:sz="0" w:space="0" w:color="auto"/>
      </w:divBdr>
    </w:div>
    <w:div w:id="1127552841">
      <w:bodyDiv w:val="1"/>
      <w:marLeft w:val="0"/>
      <w:marRight w:val="0"/>
      <w:marTop w:val="0"/>
      <w:marBottom w:val="0"/>
      <w:divBdr>
        <w:top w:val="none" w:sz="0" w:space="0" w:color="auto"/>
        <w:left w:val="none" w:sz="0" w:space="0" w:color="auto"/>
        <w:bottom w:val="none" w:sz="0" w:space="0" w:color="auto"/>
        <w:right w:val="none" w:sz="0" w:space="0" w:color="auto"/>
      </w:divBdr>
    </w:div>
    <w:div w:id="1130972463">
      <w:bodyDiv w:val="1"/>
      <w:marLeft w:val="0"/>
      <w:marRight w:val="0"/>
      <w:marTop w:val="0"/>
      <w:marBottom w:val="0"/>
      <w:divBdr>
        <w:top w:val="none" w:sz="0" w:space="0" w:color="auto"/>
        <w:left w:val="none" w:sz="0" w:space="0" w:color="auto"/>
        <w:bottom w:val="none" w:sz="0" w:space="0" w:color="auto"/>
        <w:right w:val="none" w:sz="0" w:space="0" w:color="auto"/>
      </w:divBdr>
    </w:div>
    <w:div w:id="1166746528">
      <w:bodyDiv w:val="1"/>
      <w:marLeft w:val="0"/>
      <w:marRight w:val="0"/>
      <w:marTop w:val="0"/>
      <w:marBottom w:val="0"/>
      <w:divBdr>
        <w:top w:val="none" w:sz="0" w:space="0" w:color="auto"/>
        <w:left w:val="none" w:sz="0" w:space="0" w:color="auto"/>
        <w:bottom w:val="none" w:sz="0" w:space="0" w:color="auto"/>
        <w:right w:val="none" w:sz="0" w:space="0" w:color="auto"/>
      </w:divBdr>
    </w:div>
    <w:div w:id="1601915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891</Words>
  <Characters>5079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1</vt:lpstr>
    </vt:vector>
  </TitlesOfParts>
  <Company>Datacard</Company>
  <LinksUpToDate>false</LinksUpToDate>
  <CharactersWithSpaces>5959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Jim Helseth</dc:creator>
  <cp:keywords/>
  <cp:lastModifiedBy>Microsoft account</cp:lastModifiedBy>
  <cp:revision>2</cp:revision>
  <cp:lastPrinted>2016-02-15T19:28:00Z</cp:lastPrinted>
  <dcterms:created xsi:type="dcterms:W3CDTF">2023-05-03T19:06:00Z</dcterms:created>
  <dcterms:modified xsi:type="dcterms:W3CDTF">2023-05-03T19:06:00Z</dcterms:modified>
</cp:coreProperties>
</file>