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05543" w14:textId="0BB82E39" w:rsidR="00D219C3" w:rsidRPr="00846BAE" w:rsidRDefault="00D219C3" w:rsidP="00846BAE">
      <w:pPr>
        <w:spacing w:before="120" w:after="0" w:line="240" w:lineRule="auto"/>
        <w:jc w:val="center"/>
        <w:rPr>
          <w:b/>
          <w:bCs/>
          <w:sz w:val="21"/>
          <w:szCs w:val="21"/>
        </w:rPr>
      </w:pPr>
      <w:r w:rsidRPr="00846BAE">
        <w:rPr>
          <w:b/>
          <w:bCs/>
          <w:sz w:val="21"/>
          <w:szCs w:val="21"/>
        </w:rPr>
        <w:t xml:space="preserve">CONDIZIONI GENERALI DI </w:t>
      </w:r>
      <w:r w:rsidR="00E34957">
        <w:rPr>
          <w:b/>
          <w:bCs/>
          <w:sz w:val="21"/>
          <w:szCs w:val="21"/>
        </w:rPr>
        <w:t>CONTRATTO</w:t>
      </w:r>
    </w:p>
    <w:p w14:paraId="7F33D67C" w14:textId="65A83310" w:rsidR="00D219C3" w:rsidRPr="00846BAE" w:rsidRDefault="00D219C3" w:rsidP="00846BAE">
      <w:pPr>
        <w:spacing w:before="120" w:after="0" w:line="240" w:lineRule="auto"/>
        <w:jc w:val="center"/>
        <w:rPr>
          <w:b/>
          <w:bCs/>
        </w:rPr>
      </w:pPr>
      <w:r w:rsidRPr="00846BAE">
        <w:rPr>
          <w:b/>
          <w:bCs/>
          <w:sz w:val="21"/>
          <w:szCs w:val="21"/>
        </w:rPr>
        <w:t>CLIENT</w:t>
      </w:r>
      <w:r w:rsidR="00193463">
        <w:rPr>
          <w:b/>
          <w:bCs/>
          <w:sz w:val="21"/>
          <w:szCs w:val="21"/>
        </w:rPr>
        <w:t>I</w:t>
      </w:r>
      <w:r w:rsidRPr="00846BAE">
        <w:rPr>
          <w:b/>
          <w:bCs/>
          <w:sz w:val="21"/>
          <w:szCs w:val="21"/>
        </w:rPr>
        <w:t xml:space="preserve"> BUSINESS</w:t>
      </w:r>
    </w:p>
    <w:p w14:paraId="0DF7BCEB" w14:textId="746B79B1" w:rsidR="00DE4229" w:rsidRPr="004E737F" w:rsidRDefault="005C0AB5" w:rsidP="00724ABE">
      <w:pPr>
        <w:spacing w:before="120" w:after="0" w:line="240" w:lineRule="auto"/>
        <w:rPr>
          <w:rFonts w:ascii="Calibri Light" w:hAnsi="Calibri Light" w:cs="Calibri Light"/>
          <w:bCs/>
          <w:smallCaps/>
          <w:sz w:val="16"/>
          <w:szCs w:val="16"/>
        </w:rPr>
      </w:pPr>
      <w:r>
        <w:rPr>
          <w:rFonts w:ascii="Calibri Light" w:hAnsi="Calibri Light" w:cs="Calibri Light"/>
          <w:bCs/>
          <w:smallCaps/>
          <w:sz w:val="16"/>
          <w:szCs w:val="16"/>
        </w:rPr>
        <w:t>1. OGGETTO</w:t>
      </w:r>
    </w:p>
    <w:p w14:paraId="72EEA08C" w14:textId="70A32E2F" w:rsidR="00D219C3" w:rsidRPr="00724ABE" w:rsidRDefault="00DE4229" w:rsidP="00724ABE">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1.1 </w:t>
      </w:r>
      <w:r w:rsidR="00D219C3" w:rsidRPr="00724ABE">
        <w:rPr>
          <w:rFonts w:ascii="Calibri Light" w:hAnsi="Calibri Light" w:cs="Calibri Light"/>
          <w:sz w:val="16"/>
          <w:szCs w:val="16"/>
        </w:rPr>
        <w:t>Le presenti Condizioni Generali</w:t>
      </w:r>
      <w:r w:rsidR="00D219C3" w:rsidRPr="00724ABE">
        <w:rPr>
          <w:rFonts w:cs="Calibri"/>
          <w:sz w:val="20"/>
          <w:szCs w:val="20"/>
        </w:rPr>
        <w:t xml:space="preserve"> </w:t>
      </w:r>
      <w:r w:rsidR="00D219C3" w:rsidRPr="00724ABE">
        <w:rPr>
          <w:rFonts w:ascii="Calibri Light" w:hAnsi="Calibri Light" w:cs="Calibri Light"/>
          <w:sz w:val="16"/>
          <w:szCs w:val="16"/>
        </w:rPr>
        <w:t>sono parte di ogni e ciascun Contratto (come infra definito) concluso tra la Società e il Cliente, avente ad oggetto la fornitura da parte della Società dei Servizi e/o dei Prodotti di volta in volta individuati negli Accordi di Fornitura (come infra definiti).</w:t>
      </w:r>
      <w:bookmarkStart w:id="0" w:name="_Ref52961683"/>
    </w:p>
    <w:p w14:paraId="479217FE" w14:textId="2108E02C" w:rsidR="00D219C3" w:rsidRPr="00724ABE" w:rsidRDefault="00724ABE" w:rsidP="00724ABE">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1.2 </w:t>
      </w:r>
      <w:r w:rsidR="00D219C3" w:rsidRPr="00724ABE">
        <w:rPr>
          <w:rFonts w:ascii="Calibri Light" w:hAnsi="Calibri Light" w:cs="Calibri Light"/>
          <w:sz w:val="16"/>
          <w:szCs w:val="16"/>
        </w:rPr>
        <w:t>Le presenti Condizioni Generali sono state predisposte assumendo che il Cliente non sia un consumatore ai sensi dell’articolo 3 del Decreto Legislativo 6 settembre 2005, n. 206 (cd. “Codice del Consumo”). Il Cliente pertanto dichiara e garantisce - mediante la sottoscrizione del Contratto (come infra definito) – non essere persona fisica che agisce per scopi estranei alla propria attività imprenditoriale artigianale o professionale del Codice del Consumo.</w:t>
      </w:r>
      <w:bookmarkStart w:id="1" w:name="_Ref52989020"/>
      <w:bookmarkEnd w:id="0"/>
    </w:p>
    <w:p w14:paraId="4AAF42DD" w14:textId="54F0F0D6" w:rsidR="00D219C3" w:rsidRPr="00724ABE" w:rsidRDefault="00724ABE" w:rsidP="00724ABE">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1.3 </w:t>
      </w:r>
      <w:r w:rsidR="00D219C3" w:rsidRPr="00724ABE">
        <w:rPr>
          <w:rFonts w:ascii="Calibri Light" w:hAnsi="Calibri Light" w:cs="Calibri Light"/>
          <w:sz w:val="16"/>
          <w:szCs w:val="16"/>
        </w:rPr>
        <w:t>Nelle presenti Condizioni Generali, a meno che dal contesto non risulti chiaramente una diversa intenzione delle Parti:</w:t>
      </w:r>
      <w:bookmarkEnd w:id="1"/>
    </w:p>
    <w:p w14:paraId="40A4FF16" w14:textId="4FFE6B9B" w:rsidR="00C77C63" w:rsidRPr="00724ABE" w:rsidRDefault="00724ABE" w:rsidP="00724ABE">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1.3.1 </w:t>
      </w:r>
      <w:r w:rsidR="00D219C3" w:rsidRPr="00724ABE">
        <w:rPr>
          <w:rFonts w:ascii="Calibri Light" w:hAnsi="Calibri Light" w:cs="Calibri Light"/>
          <w:sz w:val="16"/>
          <w:szCs w:val="16"/>
        </w:rPr>
        <w:t>la definizione di qualunque sostantivo si intende riferita anche a tutte le sue declinazioni e la definizione di qualunque verbo si intende riferita anche a tutte le sue coniugazioni;</w:t>
      </w:r>
    </w:p>
    <w:p w14:paraId="14DAD0ED" w14:textId="75079A8E" w:rsidR="00385EE8" w:rsidRPr="00724ABE" w:rsidRDefault="00724ABE" w:rsidP="00724ABE">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1.3.2 </w:t>
      </w:r>
      <w:r w:rsidR="00D219C3" w:rsidRPr="00724ABE">
        <w:rPr>
          <w:rFonts w:ascii="Calibri Light" w:hAnsi="Calibri Light" w:cs="Calibri Light"/>
          <w:sz w:val="16"/>
          <w:szCs w:val="16"/>
        </w:rPr>
        <w:t>il riferimento a qualsiasi contratto o documento si intende fatto anche a tutte le sue premesse e a tutti i suoi allegati, nonché alle sue eventuali modifiche (in particolare, qualsiasi riferimento alle presenti Condizioni Generali comprende il riferimento alle Premesse</w:t>
      </w:r>
      <w:r w:rsidR="00AD4F2F" w:rsidRPr="00724ABE">
        <w:rPr>
          <w:rFonts w:ascii="Calibri Light" w:hAnsi="Calibri Light" w:cs="Calibri Light"/>
          <w:sz w:val="16"/>
          <w:szCs w:val="16"/>
        </w:rPr>
        <w:t>,</w:t>
      </w:r>
      <w:r w:rsidR="00D219C3" w:rsidRPr="00724ABE">
        <w:rPr>
          <w:rFonts w:ascii="Calibri Light" w:hAnsi="Calibri Light" w:cs="Calibri Light"/>
          <w:sz w:val="16"/>
          <w:szCs w:val="16"/>
        </w:rPr>
        <w:t xml:space="preserve"> agli Allegati</w:t>
      </w:r>
      <w:r w:rsidR="00FE3897" w:rsidRPr="00724ABE">
        <w:rPr>
          <w:rFonts w:ascii="Calibri Light" w:hAnsi="Calibri Light" w:cs="Calibri Light"/>
          <w:sz w:val="16"/>
          <w:szCs w:val="16"/>
        </w:rPr>
        <w:t xml:space="preserve"> e agli Annessi</w:t>
      </w:r>
      <w:r w:rsidR="00D219C3" w:rsidRPr="00724ABE">
        <w:rPr>
          <w:rFonts w:ascii="Calibri Light" w:hAnsi="Calibri Light" w:cs="Calibri Light"/>
          <w:sz w:val="16"/>
          <w:szCs w:val="16"/>
        </w:rPr>
        <w:t>, che ne sono parte integrante ed essenziale e costituiscono altrettanti patti tra le Parti);</w:t>
      </w:r>
    </w:p>
    <w:p w14:paraId="298DD716" w14:textId="0585BEE8" w:rsidR="00385EE8" w:rsidRPr="00724ABE" w:rsidRDefault="00724ABE" w:rsidP="00724ABE">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1.3.3 </w:t>
      </w:r>
      <w:r w:rsidR="00D219C3" w:rsidRPr="00724ABE">
        <w:rPr>
          <w:rFonts w:ascii="Calibri Light" w:hAnsi="Calibri Light" w:cs="Calibri Light"/>
          <w:sz w:val="16"/>
          <w:szCs w:val="16"/>
        </w:rPr>
        <w:t>il riferimento a qualunque legge o previsione di legge comprende il riferimento a quella legge o previsione di legge così come successivamente modificata o interpretata, nonché a ogni provvedimento attuativo della medesima;</w:t>
      </w:r>
    </w:p>
    <w:p w14:paraId="4181294E" w14:textId="49728AC1" w:rsidR="00385EE8" w:rsidRPr="00BC565D" w:rsidRDefault="00BC565D" w:rsidP="00BC565D">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1.3.4 </w:t>
      </w:r>
      <w:r w:rsidR="00D219C3" w:rsidRPr="00BC565D">
        <w:rPr>
          <w:rFonts w:ascii="Calibri Light" w:hAnsi="Calibri Light" w:cs="Calibri Light"/>
          <w:sz w:val="16"/>
          <w:szCs w:val="16"/>
        </w:rPr>
        <w:t>le espressioni “ivi incluso”, “inclusivo di”, “compreso” e simili devono essere interpretate in senso meramente esemplificativo e non esaustivo.</w:t>
      </w:r>
    </w:p>
    <w:p w14:paraId="131A65AA" w14:textId="1F4E1F5B" w:rsidR="00385EE8" w:rsidRPr="00BC565D" w:rsidRDefault="00BC565D" w:rsidP="00BC565D">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1.4 </w:t>
      </w:r>
      <w:r w:rsidR="00D219C3" w:rsidRPr="00BC565D">
        <w:rPr>
          <w:rFonts w:ascii="Calibri Light" w:hAnsi="Calibri Light" w:cs="Calibri Light"/>
          <w:sz w:val="16"/>
          <w:szCs w:val="16"/>
        </w:rPr>
        <w:t xml:space="preserve">I termini e le condizioni di cui alle presenti Condizioni Generali integreranno automaticamente, di volta in volta, le specifiche condizioni di fornitura previste nelle Condizioni Particolari (come infra definite), negli Accordi di Fornitura (come infra definiti) e nei relativi </w:t>
      </w:r>
      <w:r w:rsidR="00160B46" w:rsidRPr="00BC565D">
        <w:rPr>
          <w:rFonts w:ascii="Calibri Light" w:hAnsi="Calibri Light" w:cs="Calibri Light"/>
          <w:sz w:val="16"/>
          <w:szCs w:val="16"/>
        </w:rPr>
        <w:t>Allegati e Annessi</w:t>
      </w:r>
      <w:r w:rsidR="00D219C3" w:rsidRPr="00BC565D">
        <w:rPr>
          <w:rFonts w:ascii="Calibri Light" w:hAnsi="Calibri Light" w:cs="Calibri Light"/>
          <w:sz w:val="16"/>
          <w:szCs w:val="16"/>
        </w:rPr>
        <w:t xml:space="preserve"> (ivi inclusi, a titolo esemplificativo e non esaustivo, l’offerta economica e/o gli SLA, ove previsti nel caso di fornitura di Servizi).</w:t>
      </w:r>
    </w:p>
    <w:p w14:paraId="76BAD371" w14:textId="530DA8A3" w:rsidR="00385EE8" w:rsidRPr="00BC565D" w:rsidRDefault="00BC565D" w:rsidP="00BC565D">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1.5 </w:t>
      </w:r>
      <w:r w:rsidR="00D219C3" w:rsidRPr="00BC565D">
        <w:rPr>
          <w:rFonts w:ascii="Calibri Light" w:hAnsi="Calibri Light" w:cs="Calibri Light"/>
          <w:sz w:val="16"/>
          <w:szCs w:val="16"/>
        </w:rPr>
        <w:t xml:space="preserve">L’individuazione precisa dei Servizi e/o Prodotti e le specifiche condizioni con cui vengono prestati i Servizi o ceduti i Prodotti sono dettagliatamente previsti nelle Condizioni Particolari, negli Accordi di Fornitura e nei relativi </w:t>
      </w:r>
      <w:r w:rsidR="00A23A0A" w:rsidRPr="00BC565D">
        <w:rPr>
          <w:rFonts w:ascii="Calibri Light" w:hAnsi="Calibri Light" w:cs="Calibri Light"/>
          <w:sz w:val="16"/>
          <w:szCs w:val="16"/>
        </w:rPr>
        <w:t>Allegati e Annessi</w:t>
      </w:r>
      <w:r w:rsidR="00D219C3" w:rsidRPr="00BC565D">
        <w:rPr>
          <w:rFonts w:ascii="Calibri Light" w:hAnsi="Calibri Light" w:cs="Calibri Light"/>
          <w:sz w:val="16"/>
          <w:szCs w:val="16"/>
        </w:rPr>
        <w:t xml:space="preserve">. </w:t>
      </w:r>
    </w:p>
    <w:p w14:paraId="784E8817" w14:textId="5D0CFEAC" w:rsidR="00385EE8" w:rsidRPr="00BC565D" w:rsidRDefault="00BC565D" w:rsidP="00BC565D">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1.6 </w:t>
      </w:r>
      <w:r w:rsidR="00D219C3" w:rsidRPr="00BC565D">
        <w:rPr>
          <w:rFonts w:ascii="Calibri Light" w:hAnsi="Calibri Light" w:cs="Calibri Light"/>
          <w:sz w:val="16"/>
          <w:szCs w:val="16"/>
        </w:rPr>
        <w:t>La Società non sarà tenuta ad altre prestazioni al di fuori di quelle espressamente previste nelle presenti Condizioni Generali e, in generale, nel Contratto (come infra definito).</w:t>
      </w:r>
    </w:p>
    <w:p w14:paraId="77C7C5E0" w14:textId="77777777" w:rsidR="00C1792D" w:rsidRDefault="00C1792D" w:rsidP="00846BAE">
      <w:pPr>
        <w:pStyle w:val="ListParagraph"/>
        <w:spacing w:before="120" w:after="0" w:line="240" w:lineRule="auto"/>
        <w:ind w:left="284" w:firstLine="0"/>
        <w:rPr>
          <w:rFonts w:ascii="Calibri Light" w:hAnsi="Calibri Light" w:cs="Calibri Light"/>
          <w:color w:val="auto"/>
          <w:sz w:val="16"/>
          <w:szCs w:val="16"/>
        </w:rPr>
      </w:pPr>
    </w:p>
    <w:p w14:paraId="45FF1564" w14:textId="2305D5EC" w:rsidR="00D219C3" w:rsidRPr="00BC565D" w:rsidRDefault="00DE4229" w:rsidP="00BC565D">
      <w:pPr>
        <w:spacing w:before="120" w:after="0" w:line="240" w:lineRule="auto"/>
        <w:rPr>
          <w:rFonts w:ascii="Calibri Light" w:hAnsi="Calibri Light" w:cs="Calibri Light"/>
          <w:b/>
          <w:bCs/>
          <w:smallCaps/>
          <w:sz w:val="16"/>
          <w:szCs w:val="16"/>
        </w:rPr>
      </w:pPr>
      <w:r>
        <w:rPr>
          <w:rFonts w:ascii="Calibri Light" w:hAnsi="Calibri Light" w:cs="Calibri Light"/>
          <w:b/>
          <w:bCs/>
          <w:smallCaps/>
          <w:sz w:val="16"/>
          <w:szCs w:val="16"/>
        </w:rPr>
        <w:t>3</w:t>
      </w:r>
      <w:r w:rsidR="00BC565D">
        <w:rPr>
          <w:rFonts w:ascii="Calibri Light" w:hAnsi="Calibri Light" w:cs="Calibri Light"/>
          <w:b/>
          <w:bCs/>
          <w:smallCaps/>
          <w:sz w:val="16"/>
          <w:szCs w:val="16"/>
        </w:rPr>
        <w:t xml:space="preserve">. </w:t>
      </w:r>
      <w:r w:rsidR="00D219C3" w:rsidRPr="00BC565D">
        <w:rPr>
          <w:rFonts w:ascii="Calibri Light" w:hAnsi="Calibri Light" w:cs="Calibri Light"/>
          <w:b/>
          <w:bCs/>
          <w:smallCaps/>
          <w:sz w:val="16"/>
          <w:szCs w:val="16"/>
        </w:rPr>
        <w:t>Definizioni</w:t>
      </w:r>
    </w:p>
    <w:p w14:paraId="65E47046" w14:textId="3757ED19" w:rsidR="009509DB"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2.1 </w:t>
      </w:r>
      <w:r w:rsidR="00D219C3" w:rsidRPr="004004C0">
        <w:rPr>
          <w:rFonts w:ascii="Calibri Light" w:hAnsi="Calibri Light" w:cs="Calibri Light"/>
          <w:sz w:val="16"/>
          <w:szCs w:val="16"/>
        </w:rPr>
        <w:t xml:space="preserve">Ove non altrove diversamente indicato nelle presenti Condizioni Generali, oltre ai termini già definiti nell’articolo </w:t>
      </w:r>
      <w:r w:rsidR="00D219C3" w:rsidRPr="004004C0">
        <w:rPr>
          <w:rFonts w:ascii="Calibri Light" w:hAnsi="Calibri Light" w:cs="Calibri Light"/>
          <w:sz w:val="16"/>
          <w:szCs w:val="16"/>
        </w:rPr>
        <w:fldChar w:fldCharType="begin"/>
      </w:r>
      <w:r w:rsidR="00D219C3" w:rsidRPr="004004C0">
        <w:rPr>
          <w:rFonts w:ascii="Calibri Light" w:hAnsi="Calibri Light" w:cs="Calibri Light"/>
          <w:sz w:val="16"/>
          <w:szCs w:val="16"/>
        </w:rPr>
        <w:instrText xml:space="preserve"> REF _Ref52899471 \r \h  \* MERGEFORMAT </w:instrText>
      </w:r>
      <w:r w:rsidR="00D219C3" w:rsidRPr="004004C0">
        <w:rPr>
          <w:rFonts w:ascii="Calibri Light" w:hAnsi="Calibri Light" w:cs="Calibri Light"/>
          <w:sz w:val="16"/>
          <w:szCs w:val="16"/>
        </w:rPr>
      </w:r>
      <w:r w:rsidR="00D219C3" w:rsidRPr="004004C0">
        <w:rPr>
          <w:rFonts w:ascii="Calibri Light" w:hAnsi="Calibri Light" w:cs="Calibri Light"/>
          <w:sz w:val="16"/>
          <w:szCs w:val="16"/>
        </w:rPr>
        <w:fldChar w:fldCharType="separate"/>
      </w:r>
      <w:r w:rsidR="00846BAE" w:rsidRPr="004004C0">
        <w:rPr>
          <w:rFonts w:ascii="Calibri Light" w:hAnsi="Calibri Light" w:cs="Calibri Light"/>
          <w:sz w:val="16"/>
          <w:szCs w:val="16"/>
        </w:rPr>
        <w:t>1</w:t>
      </w:r>
      <w:r w:rsidR="00D219C3" w:rsidRPr="004004C0">
        <w:rPr>
          <w:rFonts w:ascii="Calibri Light" w:hAnsi="Calibri Light" w:cs="Calibri Light"/>
          <w:sz w:val="16"/>
          <w:szCs w:val="16"/>
        </w:rPr>
        <w:fldChar w:fldCharType="end"/>
      </w:r>
      <w:r w:rsidR="00D219C3" w:rsidRPr="004004C0">
        <w:rPr>
          <w:rFonts w:ascii="Calibri Light" w:hAnsi="Calibri Light" w:cs="Calibri Light"/>
          <w:sz w:val="16"/>
          <w:szCs w:val="16"/>
        </w:rPr>
        <w:t>, i termini di seguito elencati avranno il seguente significato:</w:t>
      </w:r>
    </w:p>
    <w:p w14:paraId="07B40A32" w14:textId="431E44C7" w:rsidR="00D219C3"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Accordo di Fornitura</w:t>
      </w:r>
      <w:r w:rsidR="00D219C3" w:rsidRPr="004004C0">
        <w:rPr>
          <w:rFonts w:ascii="Calibri Light" w:hAnsi="Calibri Light" w:cs="Calibri Light"/>
          <w:sz w:val="16"/>
          <w:szCs w:val="16"/>
        </w:rPr>
        <w:t xml:space="preserve">” - si intende il documento che rappresenta le specifiche condizioni che disciplinano, di volta in volta, ciascuna fornitura di Servizi e/o Prodotti, comprensivo dei relativi </w:t>
      </w:r>
      <w:r w:rsidR="007A7661" w:rsidRPr="004004C0">
        <w:rPr>
          <w:rFonts w:ascii="Calibri Light" w:hAnsi="Calibri Light" w:cs="Calibri Light"/>
          <w:sz w:val="16"/>
          <w:szCs w:val="16"/>
        </w:rPr>
        <w:t>Allegati e Annessi</w:t>
      </w:r>
      <w:r w:rsidR="00D219C3" w:rsidRPr="004004C0">
        <w:rPr>
          <w:rFonts w:ascii="Calibri Light" w:hAnsi="Calibri Light" w:cs="Calibri Light"/>
          <w:sz w:val="16"/>
          <w:szCs w:val="16"/>
        </w:rPr>
        <w:t xml:space="preserve"> (ivi inclusi, a titolo esemplificativo, </w:t>
      </w:r>
      <w:r w:rsidR="009509DB" w:rsidRPr="004004C0">
        <w:rPr>
          <w:rFonts w:ascii="Calibri Light" w:hAnsi="Calibri Light" w:cs="Calibri Light"/>
          <w:sz w:val="16"/>
          <w:szCs w:val="16"/>
        </w:rPr>
        <w:t>l’offerta economica</w:t>
      </w:r>
      <w:r w:rsidR="00D219C3" w:rsidRPr="004004C0">
        <w:rPr>
          <w:rFonts w:ascii="Calibri Light" w:hAnsi="Calibri Light" w:cs="Calibri Light"/>
          <w:sz w:val="16"/>
          <w:szCs w:val="16"/>
        </w:rPr>
        <w:t xml:space="preserve"> e/o gli SLA, ove previsti nel caso di fornitura di Servizi).</w:t>
      </w:r>
    </w:p>
    <w:p w14:paraId="20F7CEB2" w14:textId="48C8EE31" w:rsidR="006B76EE" w:rsidRPr="004004C0" w:rsidRDefault="00C65630" w:rsidP="004004C0">
      <w:pPr>
        <w:spacing w:before="120" w:after="0" w:line="240" w:lineRule="auto"/>
        <w:rPr>
          <w:rFonts w:ascii="Calibri Light" w:hAnsi="Calibri Light" w:cs="Calibri Light"/>
          <w:sz w:val="16"/>
          <w:szCs w:val="16"/>
        </w:rPr>
      </w:pPr>
      <w:r w:rsidRPr="00D9372B">
        <w:rPr>
          <w:rFonts w:ascii="Calibri Light" w:hAnsi="Calibri Light" w:cs="Calibri Light"/>
          <w:sz w:val="16"/>
          <w:szCs w:val="16"/>
        </w:rPr>
        <w:t>Allegati</w:t>
      </w:r>
      <w:r>
        <w:rPr>
          <w:rFonts w:ascii="Calibri Light" w:hAnsi="Calibri Light" w:cs="Calibri Light"/>
          <w:sz w:val="16"/>
          <w:szCs w:val="16"/>
        </w:rPr>
        <w:t xml:space="preserve"> </w:t>
      </w:r>
      <w:bookmarkStart w:id="2" w:name="_GoBack"/>
      <w:bookmarkEnd w:id="2"/>
      <w:r w:rsidR="004004C0">
        <w:rPr>
          <w:rFonts w:ascii="Calibri Light" w:hAnsi="Calibri Light" w:cs="Calibri Light"/>
          <w:sz w:val="16"/>
          <w:szCs w:val="16"/>
        </w:rPr>
        <w:t>-</w:t>
      </w:r>
      <w:r w:rsidR="004004C0" w:rsidRPr="004004C0">
        <w:rPr>
          <w:rFonts w:ascii="Calibri Light" w:hAnsi="Calibri Light" w:cs="Calibri Light"/>
          <w:sz w:val="16"/>
          <w:szCs w:val="16"/>
        </w:rPr>
        <w:t xml:space="preserve"> </w:t>
      </w:r>
      <w:r w:rsidR="006B76EE" w:rsidRPr="004004C0">
        <w:rPr>
          <w:rFonts w:ascii="Calibri Light" w:hAnsi="Calibri Light" w:cs="Calibri Light"/>
          <w:sz w:val="16"/>
          <w:szCs w:val="16"/>
        </w:rPr>
        <w:t>“</w:t>
      </w:r>
      <w:r w:rsidR="006B76EE" w:rsidRPr="004004C0">
        <w:rPr>
          <w:rFonts w:ascii="Calibri Light" w:hAnsi="Calibri Light" w:cs="Calibri Light"/>
          <w:b/>
          <w:bCs/>
          <w:sz w:val="16"/>
          <w:szCs w:val="16"/>
        </w:rPr>
        <w:t>Allegati</w:t>
      </w:r>
      <w:r w:rsidR="006B76EE" w:rsidRPr="004004C0">
        <w:rPr>
          <w:rFonts w:ascii="Calibri Light" w:hAnsi="Calibri Light" w:cs="Calibri Light"/>
          <w:sz w:val="16"/>
          <w:szCs w:val="16"/>
        </w:rPr>
        <w:t>”</w:t>
      </w:r>
      <w:r w:rsidR="0006002F" w:rsidRPr="004004C0">
        <w:rPr>
          <w:rFonts w:ascii="Calibri Light" w:hAnsi="Calibri Light" w:cs="Calibri Light"/>
          <w:sz w:val="16"/>
          <w:szCs w:val="16"/>
        </w:rPr>
        <w:t xml:space="preserve"> – si intendono i documenti </w:t>
      </w:r>
      <w:r w:rsidR="0006002F" w:rsidRPr="004004C0">
        <w:rPr>
          <w:rFonts w:ascii="Calibri Light" w:hAnsi="Calibri Light" w:cs="Calibri Light"/>
          <w:i/>
          <w:iCs/>
          <w:sz w:val="16"/>
          <w:szCs w:val="16"/>
        </w:rPr>
        <w:t xml:space="preserve">allegati </w:t>
      </w:r>
      <w:r w:rsidR="0006002F" w:rsidRPr="004004C0">
        <w:rPr>
          <w:rFonts w:ascii="Calibri Light" w:hAnsi="Calibri Light" w:cs="Calibri Light"/>
          <w:sz w:val="16"/>
          <w:szCs w:val="16"/>
        </w:rPr>
        <w:t>all’Accordo di Fornitura indicati all’art. 4.1 dell’Accordo di Fornitura.</w:t>
      </w:r>
    </w:p>
    <w:p w14:paraId="5DC154C9" w14:textId="5619D951" w:rsidR="006B76EE"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b/>
          <w:bCs/>
          <w:sz w:val="16"/>
          <w:szCs w:val="16"/>
        </w:rPr>
        <w:t xml:space="preserve"> </w:t>
      </w:r>
      <w:r w:rsidR="006B76EE" w:rsidRPr="004004C0">
        <w:rPr>
          <w:rFonts w:ascii="Calibri Light" w:hAnsi="Calibri Light" w:cs="Calibri Light"/>
          <w:b/>
          <w:bCs/>
          <w:sz w:val="16"/>
          <w:szCs w:val="16"/>
        </w:rPr>
        <w:t>“Annessi”</w:t>
      </w:r>
      <w:r w:rsidR="0006002F" w:rsidRPr="004004C0">
        <w:rPr>
          <w:rFonts w:ascii="Calibri Light" w:hAnsi="Calibri Light" w:cs="Calibri Light"/>
          <w:sz w:val="16"/>
          <w:szCs w:val="16"/>
        </w:rPr>
        <w:t xml:space="preserve"> - si intendono i documenti </w:t>
      </w:r>
      <w:r w:rsidR="0006002F" w:rsidRPr="004004C0">
        <w:rPr>
          <w:rFonts w:ascii="Calibri Light" w:hAnsi="Calibri Light" w:cs="Calibri Light"/>
          <w:i/>
          <w:iCs/>
          <w:sz w:val="16"/>
          <w:szCs w:val="16"/>
        </w:rPr>
        <w:t xml:space="preserve">allegati </w:t>
      </w:r>
      <w:r w:rsidR="0006002F" w:rsidRPr="004004C0">
        <w:rPr>
          <w:rFonts w:ascii="Calibri Light" w:hAnsi="Calibri Light" w:cs="Calibri Light"/>
          <w:sz w:val="16"/>
          <w:szCs w:val="16"/>
        </w:rPr>
        <w:t xml:space="preserve">alle </w:t>
      </w:r>
      <w:r w:rsidR="009578A7" w:rsidRPr="004004C0">
        <w:rPr>
          <w:rFonts w:ascii="Calibri Light" w:hAnsi="Calibri Light" w:cs="Calibri Light"/>
          <w:sz w:val="16"/>
          <w:szCs w:val="16"/>
        </w:rPr>
        <w:t>Condizioni Particolari</w:t>
      </w:r>
      <w:r w:rsidR="0006002F" w:rsidRPr="004004C0">
        <w:rPr>
          <w:rFonts w:ascii="Calibri Light" w:hAnsi="Calibri Light" w:cs="Calibri Light"/>
          <w:i/>
          <w:iCs/>
          <w:sz w:val="16"/>
          <w:szCs w:val="16"/>
        </w:rPr>
        <w:t xml:space="preserve"> </w:t>
      </w:r>
      <w:r w:rsidR="0006002F" w:rsidRPr="004004C0">
        <w:rPr>
          <w:rFonts w:ascii="Calibri Light" w:hAnsi="Calibri Light" w:cs="Calibri Light"/>
          <w:sz w:val="16"/>
          <w:szCs w:val="16"/>
        </w:rPr>
        <w:t>indicati all’art. 4.1</w:t>
      </w:r>
      <w:r w:rsidR="004C3D08" w:rsidRPr="004004C0">
        <w:rPr>
          <w:rFonts w:ascii="Calibri Light" w:hAnsi="Calibri Light" w:cs="Calibri Light"/>
          <w:sz w:val="16"/>
          <w:szCs w:val="16"/>
        </w:rPr>
        <w:t xml:space="preserve"> </w:t>
      </w:r>
      <w:r w:rsidR="0006002F" w:rsidRPr="004004C0">
        <w:rPr>
          <w:rFonts w:ascii="Calibri Light" w:hAnsi="Calibri Light" w:cs="Calibri Light"/>
          <w:sz w:val="16"/>
          <w:szCs w:val="16"/>
        </w:rPr>
        <w:t>dell’Accordo di Fornitura.</w:t>
      </w:r>
    </w:p>
    <w:p w14:paraId="5CDE7FDB" w14:textId="6C0FBA9E" w:rsidR="00D219C3"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Cliente</w:t>
      </w:r>
      <w:r w:rsidR="00D219C3" w:rsidRPr="004004C0">
        <w:rPr>
          <w:rFonts w:ascii="Calibri Light" w:hAnsi="Calibri Light" w:cs="Calibri Light"/>
          <w:sz w:val="16"/>
          <w:szCs w:val="16"/>
        </w:rPr>
        <w:t>”</w:t>
      </w:r>
      <w:r w:rsidR="009F11D0" w:rsidRPr="004004C0">
        <w:rPr>
          <w:rFonts w:ascii="Calibri Light" w:hAnsi="Calibri Light" w:cs="Calibri Light"/>
          <w:sz w:val="16"/>
          <w:szCs w:val="16"/>
        </w:rPr>
        <w:t xml:space="preserve"> </w:t>
      </w:r>
      <w:r w:rsidR="00D219C3" w:rsidRPr="004004C0">
        <w:rPr>
          <w:rFonts w:ascii="Calibri Light" w:hAnsi="Calibri Light" w:cs="Calibri Light"/>
          <w:sz w:val="16"/>
          <w:szCs w:val="16"/>
        </w:rPr>
        <w:t>- si intende la persona fisica o giuridica</w:t>
      </w:r>
      <w:r w:rsidR="009F11D0" w:rsidRPr="004004C0">
        <w:rPr>
          <w:rFonts w:ascii="Calibri Light" w:hAnsi="Calibri Light" w:cs="Calibri Light"/>
          <w:sz w:val="16"/>
          <w:szCs w:val="16"/>
        </w:rPr>
        <w:t>, sia privata che pubblica,</w:t>
      </w:r>
      <w:r w:rsidR="00D219C3" w:rsidRPr="004004C0">
        <w:rPr>
          <w:rFonts w:ascii="Calibri Light" w:hAnsi="Calibri Light" w:cs="Calibri Light"/>
          <w:sz w:val="16"/>
          <w:szCs w:val="16"/>
        </w:rPr>
        <w:t xml:space="preserve"> che agisce, in relazione al Contratto, per scopi inerenti alla propria attività imprenditoriale, commerciale, artigianale o professionale, ovvero un suo intermediario, ivi incluse le aziende, gli studi professionali, gli esercizi commerciali.</w:t>
      </w:r>
    </w:p>
    <w:p w14:paraId="5EDBD06B" w14:textId="1A322B0E" w:rsidR="00E3659E"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Condizioni</w:t>
      </w:r>
      <w:r w:rsidR="00D219C3" w:rsidRPr="004004C0">
        <w:rPr>
          <w:rFonts w:ascii="Calibri Light" w:hAnsi="Calibri Light" w:cs="Calibri Light"/>
          <w:sz w:val="16"/>
          <w:szCs w:val="16"/>
        </w:rPr>
        <w:t xml:space="preserve"> </w:t>
      </w:r>
      <w:r w:rsidR="00D219C3" w:rsidRPr="004004C0">
        <w:rPr>
          <w:rFonts w:ascii="Calibri Light" w:hAnsi="Calibri Light" w:cs="Calibri Light"/>
          <w:b/>
          <w:sz w:val="16"/>
          <w:szCs w:val="16"/>
        </w:rPr>
        <w:t>Particolari</w:t>
      </w:r>
      <w:r w:rsidR="00D219C3" w:rsidRPr="004004C0">
        <w:rPr>
          <w:rFonts w:ascii="Calibri Light" w:hAnsi="Calibri Light" w:cs="Calibri Light"/>
          <w:sz w:val="16"/>
          <w:szCs w:val="16"/>
        </w:rPr>
        <w:t>” – si intendono le condizioni di fornitura caratteristiche per ciascuna categoria di Servizi e/o Prodotti oggetto dell’Accordo di Fornitura e allegate allo stesso.</w:t>
      </w:r>
    </w:p>
    <w:p w14:paraId="31D78D3C" w14:textId="4E64EC09" w:rsidR="00E3659E"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Contratto</w:t>
      </w:r>
      <w:r w:rsidR="00D219C3" w:rsidRPr="004004C0">
        <w:rPr>
          <w:rFonts w:ascii="Calibri Light" w:hAnsi="Calibri Light" w:cs="Calibri Light"/>
          <w:sz w:val="16"/>
          <w:szCs w:val="16"/>
        </w:rPr>
        <w:t>” - si intende il contratto per la fornitura dei Servizi e/o dei Prodotti, così come costituito dall’Accordo di Fornitura dalle presenti Condizioni Generali e dalle Condizioni Particolari riguardanti la fornitura</w:t>
      </w:r>
      <w:r w:rsidR="00BF00DC" w:rsidRPr="004004C0">
        <w:rPr>
          <w:rFonts w:ascii="Calibri Light" w:hAnsi="Calibri Light" w:cs="Calibri Light"/>
          <w:sz w:val="16"/>
          <w:szCs w:val="16"/>
        </w:rPr>
        <w:t xml:space="preserve"> e da tutti i loro </w:t>
      </w:r>
      <w:r w:rsidR="00160B46" w:rsidRPr="004004C0">
        <w:rPr>
          <w:rFonts w:ascii="Calibri Light" w:hAnsi="Calibri Light" w:cs="Calibri Light"/>
          <w:sz w:val="16"/>
          <w:szCs w:val="16"/>
        </w:rPr>
        <w:t>A</w:t>
      </w:r>
      <w:r w:rsidR="00BF00DC" w:rsidRPr="004004C0">
        <w:rPr>
          <w:rFonts w:ascii="Calibri Light" w:hAnsi="Calibri Light" w:cs="Calibri Light"/>
          <w:sz w:val="16"/>
          <w:szCs w:val="16"/>
        </w:rPr>
        <w:t xml:space="preserve">llegati e </w:t>
      </w:r>
      <w:r w:rsidR="00160B46" w:rsidRPr="004004C0">
        <w:rPr>
          <w:rFonts w:ascii="Calibri Light" w:hAnsi="Calibri Light" w:cs="Calibri Light"/>
          <w:sz w:val="16"/>
          <w:szCs w:val="16"/>
        </w:rPr>
        <w:t>A</w:t>
      </w:r>
      <w:r w:rsidR="00BF00DC" w:rsidRPr="004004C0">
        <w:rPr>
          <w:rFonts w:ascii="Calibri Light" w:hAnsi="Calibri Light" w:cs="Calibri Light"/>
          <w:sz w:val="16"/>
          <w:szCs w:val="16"/>
        </w:rPr>
        <w:t>nnessi</w:t>
      </w:r>
      <w:r w:rsidR="00D219C3" w:rsidRPr="004004C0">
        <w:rPr>
          <w:rFonts w:ascii="Calibri Light" w:hAnsi="Calibri Light" w:cs="Calibri Light"/>
          <w:sz w:val="16"/>
          <w:szCs w:val="16"/>
        </w:rPr>
        <w:t>.</w:t>
      </w:r>
    </w:p>
    <w:p w14:paraId="35521402" w14:textId="22101E92" w:rsidR="00E3659E"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860A4D" w:rsidRPr="004004C0">
        <w:rPr>
          <w:rFonts w:ascii="Calibri Light" w:hAnsi="Calibri Light" w:cs="Calibri Light"/>
          <w:b/>
          <w:sz w:val="16"/>
          <w:szCs w:val="16"/>
        </w:rPr>
        <w:t>Corrispettivo</w:t>
      </w:r>
      <w:r w:rsidR="00D219C3" w:rsidRPr="004004C0">
        <w:rPr>
          <w:rFonts w:ascii="Calibri Light" w:hAnsi="Calibri Light" w:cs="Calibri Light"/>
          <w:sz w:val="16"/>
          <w:szCs w:val="16"/>
        </w:rPr>
        <w:t xml:space="preserve">” - ha il significato ad esso attribuito dal paragrafo </w:t>
      </w:r>
      <w:r w:rsidR="00D219C3" w:rsidRPr="004004C0">
        <w:rPr>
          <w:rFonts w:ascii="Calibri Light" w:hAnsi="Calibri Light" w:cs="Calibri Light"/>
          <w:sz w:val="16"/>
          <w:szCs w:val="16"/>
        </w:rPr>
        <w:fldChar w:fldCharType="begin"/>
      </w:r>
      <w:r w:rsidR="00D219C3" w:rsidRPr="004004C0">
        <w:rPr>
          <w:rFonts w:ascii="Calibri Light" w:hAnsi="Calibri Light" w:cs="Calibri Light"/>
          <w:sz w:val="16"/>
          <w:szCs w:val="16"/>
        </w:rPr>
        <w:instrText xml:space="preserve"> REF _Ref52963822 \r \h  \* MERGEFORMAT </w:instrText>
      </w:r>
      <w:r w:rsidR="00D219C3" w:rsidRPr="004004C0">
        <w:rPr>
          <w:rFonts w:ascii="Calibri Light" w:hAnsi="Calibri Light" w:cs="Calibri Light"/>
          <w:sz w:val="16"/>
          <w:szCs w:val="16"/>
        </w:rPr>
      </w:r>
      <w:r w:rsidR="00D219C3" w:rsidRPr="004004C0">
        <w:rPr>
          <w:rFonts w:ascii="Calibri Light" w:hAnsi="Calibri Light" w:cs="Calibri Light"/>
          <w:sz w:val="16"/>
          <w:szCs w:val="16"/>
        </w:rPr>
        <w:fldChar w:fldCharType="separate"/>
      </w:r>
      <w:r w:rsidR="00846BAE" w:rsidRPr="004004C0">
        <w:rPr>
          <w:rFonts w:ascii="Calibri Light" w:hAnsi="Calibri Light" w:cs="Calibri Light"/>
          <w:sz w:val="16"/>
          <w:szCs w:val="16"/>
        </w:rPr>
        <w:t>4.1</w:t>
      </w:r>
      <w:r w:rsidR="00D219C3" w:rsidRPr="004004C0">
        <w:rPr>
          <w:rFonts w:ascii="Calibri Light" w:hAnsi="Calibri Light" w:cs="Calibri Light"/>
          <w:sz w:val="16"/>
          <w:szCs w:val="16"/>
        </w:rPr>
        <w:fldChar w:fldCharType="end"/>
      </w:r>
      <w:r w:rsidR="00D219C3" w:rsidRPr="004004C0">
        <w:rPr>
          <w:rFonts w:ascii="Calibri Light" w:hAnsi="Calibri Light" w:cs="Calibri Light"/>
          <w:sz w:val="16"/>
          <w:szCs w:val="16"/>
        </w:rPr>
        <w:t xml:space="preserve"> delle presenti Condizioni Generali.</w:t>
      </w:r>
    </w:p>
    <w:p w14:paraId="28D66912" w14:textId="370B7C10" w:rsidR="00735720"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Evento di Forza Maggiore</w:t>
      </w:r>
      <w:r w:rsidR="00D219C3" w:rsidRPr="004004C0">
        <w:rPr>
          <w:rFonts w:ascii="Calibri Light" w:hAnsi="Calibri Light" w:cs="Calibri Light"/>
          <w:sz w:val="16"/>
          <w:szCs w:val="16"/>
        </w:rPr>
        <w:t xml:space="preserve">” - ha il significato ad esso attribuito dall’articolo </w:t>
      </w:r>
      <w:r w:rsidR="00D219C3" w:rsidRPr="004004C0">
        <w:rPr>
          <w:rFonts w:ascii="Calibri Light" w:hAnsi="Calibri Light" w:cs="Calibri Light"/>
          <w:sz w:val="16"/>
          <w:szCs w:val="16"/>
        </w:rPr>
        <w:fldChar w:fldCharType="begin"/>
      </w:r>
      <w:r w:rsidR="00D219C3" w:rsidRPr="004004C0">
        <w:rPr>
          <w:rFonts w:ascii="Calibri Light" w:hAnsi="Calibri Light" w:cs="Calibri Light"/>
          <w:sz w:val="16"/>
          <w:szCs w:val="16"/>
        </w:rPr>
        <w:instrText xml:space="preserve"> REF _Ref52996248 \r \h  \* MERGEFORMAT </w:instrText>
      </w:r>
      <w:r w:rsidR="00D219C3" w:rsidRPr="004004C0">
        <w:rPr>
          <w:rFonts w:ascii="Calibri Light" w:hAnsi="Calibri Light" w:cs="Calibri Light"/>
          <w:sz w:val="16"/>
          <w:szCs w:val="16"/>
        </w:rPr>
      </w:r>
      <w:r w:rsidR="00D219C3" w:rsidRPr="004004C0">
        <w:rPr>
          <w:rFonts w:ascii="Calibri Light" w:hAnsi="Calibri Light" w:cs="Calibri Light"/>
          <w:sz w:val="16"/>
          <w:szCs w:val="16"/>
        </w:rPr>
        <w:fldChar w:fldCharType="separate"/>
      </w:r>
      <w:r w:rsidR="00846BAE" w:rsidRPr="004004C0">
        <w:rPr>
          <w:rFonts w:ascii="Calibri Light" w:hAnsi="Calibri Light" w:cs="Calibri Light"/>
          <w:sz w:val="16"/>
          <w:szCs w:val="16"/>
        </w:rPr>
        <w:t>16</w:t>
      </w:r>
      <w:r w:rsidR="00D219C3" w:rsidRPr="004004C0">
        <w:rPr>
          <w:rFonts w:ascii="Calibri Light" w:hAnsi="Calibri Light" w:cs="Calibri Light"/>
          <w:sz w:val="16"/>
          <w:szCs w:val="16"/>
        </w:rPr>
        <w:fldChar w:fldCharType="end"/>
      </w:r>
      <w:r w:rsidR="00D219C3" w:rsidRPr="004004C0">
        <w:rPr>
          <w:rFonts w:ascii="Calibri Light" w:hAnsi="Calibri Light" w:cs="Calibri Light"/>
          <w:sz w:val="16"/>
          <w:szCs w:val="16"/>
        </w:rPr>
        <w:t xml:space="preserve"> delle presenti Condizioni Generali.</w:t>
      </w:r>
    </w:p>
    <w:p w14:paraId="448990EF" w14:textId="57113037" w:rsidR="00735720"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Informazioni Confidenziali</w:t>
      </w:r>
      <w:r w:rsidR="00D219C3" w:rsidRPr="004004C0">
        <w:rPr>
          <w:rFonts w:ascii="Calibri Light" w:hAnsi="Calibri Light" w:cs="Calibri Light"/>
          <w:sz w:val="16"/>
          <w:szCs w:val="16"/>
        </w:rPr>
        <w:t xml:space="preserve">” - si intendono tutte le informazioni di natura confidenziale rivelata in qualsiasi forma - ivi incluso, a titolo meramente esemplificativo e non esaustivo, verbalmente ovvero su supporto cartaceo, elettronico o magnetico, per via telematica ovvero per visione diretta - riferite alle Parti e che le stesse potranno scambiarsi, nel corso o in funzione della negoziazione, sottoscrizione e/o esecuzione di ciascun Contratto. Le Informazioni Confidenziali includono senza limite alcuno, (i) le condizioni del Contratto medesimo oltre che ogni e qualsiasi informazione e documento inerente le negoziazioni che hanno preceduto la sottoscrizione dello stesso (quali, a mero titolo esemplificativo, richieste di preventivo, offerte tecnico-economiche, preventivi etc.); </w:t>
      </w:r>
      <w:r w:rsidR="00D219C3" w:rsidRPr="004004C0" w:rsidDel="0033090B">
        <w:rPr>
          <w:rFonts w:ascii="Calibri Light" w:hAnsi="Calibri Light" w:cs="Calibri Light"/>
          <w:sz w:val="16"/>
          <w:szCs w:val="16"/>
        </w:rPr>
        <w:t xml:space="preserve">(ii) </w:t>
      </w:r>
      <w:r w:rsidR="00D219C3" w:rsidRPr="004004C0">
        <w:rPr>
          <w:rFonts w:ascii="Calibri Light" w:hAnsi="Calibri Light" w:cs="Calibri Light"/>
          <w:sz w:val="16"/>
          <w:szCs w:val="16"/>
        </w:rPr>
        <w:t xml:space="preserve">qualsiasi informazione, ivi inclusa - tra l’altro - qualsiasi informazione o dato di carattere tecnico, strategico, economico o commerciale - comunque relativa all’attività di impresa, agli affari e/o ai beni della Società, ivi inclusa qualsiasi informazione </w:t>
      </w:r>
      <w:r w:rsidR="00D219C3" w:rsidRPr="004004C0">
        <w:rPr>
          <w:rFonts w:ascii="Calibri Light" w:hAnsi="Calibri Light" w:cs="Calibri Light"/>
          <w:sz w:val="16"/>
          <w:szCs w:val="16"/>
        </w:rPr>
        <w:lastRenderedPageBreak/>
        <w:t>di natura tecnica o tecnologica messa a disposizione ai fini dell’esecuzione del Contratto; (iii) tutti gli studi tecnici, analisi, compilazioni ovvero altri documenti preparati dalla Società, anche mediante l’utilizzo delle Informazioni Confidenziali di cui ai punti (i) e (ii) che precedono.</w:t>
      </w:r>
    </w:p>
    <w:p w14:paraId="6C89FFE8" w14:textId="6B3B8841" w:rsidR="00735720"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Giorni Lavorativi</w:t>
      </w:r>
      <w:r w:rsidR="00D219C3" w:rsidRPr="004004C0">
        <w:rPr>
          <w:rFonts w:ascii="Calibri Light" w:hAnsi="Calibri Light" w:cs="Calibri Light"/>
          <w:sz w:val="16"/>
          <w:szCs w:val="16"/>
        </w:rPr>
        <w:t xml:space="preserve">” - si intende ciascun giorno di calendario, fatta eccezione per i sabati e le domeniche e gli altri giorni </w:t>
      </w:r>
      <w:r w:rsidR="00AD4F2F" w:rsidRPr="004004C0">
        <w:rPr>
          <w:rFonts w:ascii="Calibri Light" w:hAnsi="Calibri Light" w:cs="Calibri Light"/>
          <w:sz w:val="16"/>
          <w:szCs w:val="16"/>
        </w:rPr>
        <w:t xml:space="preserve">di festività nazionale o locale </w:t>
      </w:r>
      <w:r w:rsidR="00A727E1" w:rsidRPr="004004C0">
        <w:rPr>
          <w:rFonts w:ascii="Calibri Light" w:hAnsi="Calibri Light" w:cs="Calibri Light"/>
          <w:sz w:val="16"/>
          <w:szCs w:val="16"/>
        </w:rPr>
        <w:t>sul territorio italiano</w:t>
      </w:r>
      <w:r w:rsidR="00D219C3" w:rsidRPr="004004C0">
        <w:rPr>
          <w:rFonts w:ascii="Calibri Light" w:hAnsi="Calibri Light" w:cs="Calibri Light"/>
          <w:sz w:val="16"/>
          <w:szCs w:val="16"/>
        </w:rPr>
        <w:t>;</w:t>
      </w:r>
    </w:p>
    <w:p w14:paraId="052B5461" w14:textId="77B9007D" w:rsidR="00735720"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Legge Applicabile</w:t>
      </w:r>
      <w:r w:rsidR="00D219C3" w:rsidRPr="004004C0">
        <w:rPr>
          <w:rFonts w:ascii="Calibri Light" w:hAnsi="Calibri Light" w:cs="Calibri Light"/>
          <w:sz w:val="16"/>
          <w:szCs w:val="16"/>
        </w:rPr>
        <w:t>” - si intende legge, regolamento, decreto, direttiva, applicabile nel territorio della Repubblica Italiana.</w:t>
      </w:r>
    </w:p>
    <w:p w14:paraId="6A50D2B2" w14:textId="45945BCE" w:rsidR="00735720"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735720" w:rsidRPr="004004C0">
        <w:rPr>
          <w:rFonts w:ascii="Calibri Light" w:hAnsi="Calibri Light" w:cs="Calibri Light"/>
          <w:sz w:val="16"/>
          <w:szCs w:val="16"/>
        </w:rPr>
        <w:t>“</w:t>
      </w:r>
      <w:r w:rsidR="00D219C3" w:rsidRPr="004004C0">
        <w:rPr>
          <w:rFonts w:ascii="Calibri Light" w:hAnsi="Calibri Light" w:cs="Calibri Light"/>
          <w:b/>
          <w:sz w:val="16"/>
          <w:szCs w:val="16"/>
        </w:rPr>
        <w:t>Condizioni del Produttore</w:t>
      </w:r>
      <w:r w:rsidR="00D219C3" w:rsidRPr="004004C0">
        <w:rPr>
          <w:rFonts w:ascii="Calibri Light" w:hAnsi="Calibri Light" w:cs="Calibri Light"/>
          <w:sz w:val="16"/>
          <w:szCs w:val="16"/>
        </w:rPr>
        <w:t xml:space="preserve">” - ha il significato ad esso attribuito dal paragrafo </w:t>
      </w:r>
      <w:r w:rsidR="00E55522" w:rsidRPr="004004C0">
        <w:rPr>
          <w:rFonts w:ascii="Calibri Light" w:hAnsi="Calibri Light" w:cs="Calibri Light"/>
          <w:sz w:val="16"/>
          <w:szCs w:val="16"/>
        </w:rPr>
        <w:fldChar w:fldCharType="begin"/>
      </w:r>
      <w:r w:rsidR="00E55522" w:rsidRPr="004004C0">
        <w:rPr>
          <w:rFonts w:ascii="Calibri Light" w:hAnsi="Calibri Light" w:cs="Calibri Light"/>
          <w:sz w:val="16"/>
          <w:szCs w:val="16"/>
        </w:rPr>
        <w:instrText xml:space="preserve"> REF _Ref85711130 \r \h </w:instrText>
      </w:r>
      <w:r w:rsidR="00E55522" w:rsidRPr="004004C0">
        <w:rPr>
          <w:rFonts w:ascii="Calibri Light" w:hAnsi="Calibri Light" w:cs="Calibri Light"/>
          <w:sz w:val="16"/>
          <w:szCs w:val="16"/>
        </w:rPr>
      </w:r>
      <w:r w:rsidR="00E55522" w:rsidRPr="004004C0">
        <w:rPr>
          <w:rFonts w:ascii="Calibri Light" w:hAnsi="Calibri Light" w:cs="Calibri Light"/>
          <w:sz w:val="16"/>
          <w:szCs w:val="16"/>
        </w:rPr>
        <w:fldChar w:fldCharType="separate"/>
      </w:r>
      <w:r w:rsidR="00E55522" w:rsidRPr="004004C0">
        <w:rPr>
          <w:rFonts w:ascii="Calibri Light" w:hAnsi="Calibri Light" w:cs="Calibri Light"/>
          <w:sz w:val="16"/>
          <w:szCs w:val="16"/>
        </w:rPr>
        <w:t>8.3</w:t>
      </w:r>
      <w:r w:rsidR="00E55522" w:rsidRPr="004004C0">
        <w:rPr>
          <w:rFonts w:ascii="Calibri Light" w:hAnsi="Calibri Light" w:cs="Calibri Light"/>
          <w:sz w:val="16"/>
          <w:szCs w:val="16"/>
        </w:rPr>
        <w:fldChar w:fldCharType="end"/>
      </w:r>
      <w:r w:rsidR="0045332A" w:rsidRPr="004004C0">
        <w:rPr>
          <w:rFonts w:ascii="Calibri Light" w:hAnsi="Calibri Light" w:cs="Calibri Light"/>
          <w:sz w:val="16"/>
          <w:szCs w:val="16"/>
        </w:rPr>
        <w:t xml:space="preserve"> </w:t>
      </w:r>
      <w:r w:rsidR="00D219C3" w:rsidRPr="004004C0">
        <w:rPr>
          <w:rFonts w:ascii="Calibri Light" w:hAnsi="Calibri Light" w:cs="Calibri Light"/>
          <w:sz w:val="16"/>
          <w:szCs w:val="16"/>
        </w:rPr>
        <w:t>delle presenti Condizioni Generali</w:t>
      </w:r>
      <w:r w:rsidR="00735720" w:rsidRPr="004004C0">
        <w:rPr>
          <w:rFonts w:ascii="Calibri Light" w:hAnsi="Calibri Light" w:cs="Calibri Light"/>
          <w:sz w:val="16"/>
          <w:szCs w:val="16"/>
        </w:rPr>
        <w:t>;</w:t>
      </w:r>
    </w:p>
    <w:p w14:paraId="39AFDF1D" w14:textId="5FFA5903" w:rsidR="0057048A"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Passività</w:t>
      </w:r>
      <w:r w:rsidR="00D219C3" w:rsidRPr="004004C0">
        <w:rPr>
          <w:rFonts w:ascii="Calibri Light" w:hAnsi="Calibri Light" w:cs="Calibri Light"/>
          <w:sz w:val="16"/>
          <w:szCs w:val="16"/>
        </w:rPr>
        <w:t>” - si intende ciascuna passività di qualsivoglia natura, ogni e qualsiasi danno, esborso, costo, spesa (incluse le spese ragionevolmente sostenute per l’assistenza legale), debito, perdita, diminuzione di valore, obbligo, soggezione, onere, tassa, sanzione, passività, sopravvenienza passiva, insussistenza o minusvalenza dell’attivo, rateo passivo, risconto passivo o altra conseguenza pregiu</w:t>
      </w:r>
      <w:r w:rsidR="006D378A" w:rsidRPr="004004C0">
        <w:rPr>
          <w:rFonts w:ascii="Calibri Light" w:hAnsi="Calibri Light" w:cs="Calibri Light"/>
          <w:sz w:val="16"/>
          <w:szCs w:val="16"/>
        </w:rPr>
        <w:t>dizievole;</w:t>
      </w:r>
    </w:p>
    <w:p w14:paraId="2B0F3D51" w14:textId="348208BB" w:rsidR="006D378A"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Prodotti</w:t>
      </w:r>
      <w:r w:rsidR="00D219C3" w:rsidRPr="004004C0">
        <w:rPr>
          <w:rFonts w:ascii="Calibri Light" w:hAnsi="Calibri Light" w:cs="Calibri Light"/>
          <w:sz w:val="16"/>
          <w:szCs w:val="16"/>
        </w:rPr>
        <w:t xml:space="preserve">” - si intendono i prodotti hardware e software, di proprietà della Società o di soggetti terzi, come di volta in volta elencati e descritti, anche dal punto di vista delle relative Specifiche Tecniche (come infra definite), negli Accordi di Fornitura e, ove presenti, nei relativi </w:t>
      </w:r>
      <w:r w:rsidR="00A23A0A" w:rsidRPr="004004C0">
        <w:rPr>
          <w:rFonts w:ascii="Calibri Light" w:hAnsi="Calibri Light" w:cs="Calibri Light"/>
          <w:sz w:val="16"/>
          <w:szCs w:val="16"/>
        </w:rPr>
        <w:t>Allegati e Annessi</w:t>
      </w:r>
      <w:r w:rsidR="006D378A" w:rsidRPr="004004C0">
        <w:rPr>
          <w:rFonts w:ascii="Calibri Light" w:hAnsi="Calibri Light" w:cs="Calibri Light"/>
          <w:sz w:val="16"/>
          <w:szCs w:val="16"/>
        </w:rPr>
        <w:t>;</w:t>
      </w:r>
    </w:p>
    <w:p w14:paraId="02B027D8" w14:textId="5581221D" w:rsidR="00405E1C"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Produttore</w:t>
      </w:r>
      <w:r w:rsidR="00D219C3" w:rsidRPr="004004C0">
        <w:rPr>
          <w:rFonts w:ascii="Calibri Light" w:hAnsi="Calibri Light" w:cs="Calibri Light"/>
          <w:sz w:val="16"/>
          <w:szCs w:val="16"/>
        </w:rPr>
        <w:t>” - indica i produttori o distributori di Prodotti hardware e software, diversi dalla Società, possessori dei diritti di produzio</w:t>
      </w:r>
      <w:r w:rsidR="00405E1C" w:rsidRPr="004004C0">
        <w:rPr>
          <w:rFonts w:ascii="Calibri Light" w:hAnsi="Calibri Light" w:cs="Calibri Light"/>
          <w:sz w:val="16"/>
          <w:szCs w:val="16"/>
        </w:rPr>
        <w:t>ne o distribuzione sugli stessi;</w:t>
      </w:r>
    </w:p>
    <w:p w14:paraId="3AF52DA9" w14:textId="7E956457" w:rsidR="00405E1C"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Servizi</w:t>
      </w:r>
      <w:r w:rsidR="00D219C3" w:rsidRPr="004004C0">
        <w:rPr>
          <w:rFonts w:ascii="Calibri Light" w:hAnsi="Calibri Light" w:cs="Calibri Light"/>
          <w:sz w:val="16"/>
          <w:szCs w:val="16"/>
        </w:rPr>
        <w:t xml:space="preserve">” - si intendono, congiuntamente, i servizi di qualsivoglia tipologia forniti dalle società del Gruppo Retelit di volta in volta elencati e descritti, anche dal punto di vista delle relative specifiche tecniche e/o operative, nelle Condizioni Particolari e, relativamente alla specifica fornitura, negli Accordi di Fornitura comprensivi, ove presenti, dei relativi </w:t>
      </w:r>
      <w:r w:rsidR="00FE3897" w:rsidRPr="004004C0">
        <w:rPr>
          <w:rFonts w:ascii="Calibri Light" w:hAnsi="Calibri Light" w:cs="Calibri Light"/>
          <w:sz w:val="16"/>
          <w:szCs w:val="16"/>
        </w:rPr>
        <w:t>Allegati e Annessi</w:t>
      </w:r>
      <w:r w:rsidR="00D219C3" w:rsidRPr="004004C0">
        <w:rPr>
          <w:rFonts w:ascii="Calibri Light" w:hAnsi="Calibri Light" w:cs="Calibri Light"/>
          <w:sz w:val="16"/>
          <w:szCs w:val="16"/>
        </w:rPr>
        <w:t>;</w:t>
      </w:r>
    </w:p>
    <w:p w14:paraId="6AE57BF8" w14:textId="56F6356B" w:rsidR="00405E1C"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Sito</w:t>
      </w:r>
      <w:r w:rsidR="00D219C3" w:rsidRPr="004004C0">
        <w:rPr>
          <w:rFonts w:ascii="Calibri Light" w:hAnsi="Calibri Light" w:cs="Calibri Light"/>
          <w:sz w:val="16"/>
          <w:szCs w:val="16"/>
        </w:rPr>
        <w:t>” - si intende il seguente sito internet</w:t>
      </w:r>
      <w:r w:rsidR="00405E1C" w:rsidRPr="004004C0">
        <w:rPr>
          <w:rFonts w:ascii="Calibri Light" w:hAnsi="Calibri Light" w:cs="Calibri Light"/>
          <w:sz w:val="16"/>
          <w:szCs w:val="16"/>
        </w:rPr>
        <w:t xml:space="preserve"> </w:t>
      </w:r>
      <w:hyperlink r:id="rId7" w:history="1">
        <w:r w:rsidR="00405E1C" w:rsidRPr="004004C0">
          <w:rPr>
            <w:rStyle w:val="Hyperlink"/>
            <w:rFonts w:ascii="Calibri Light" w:hAnsi="Calibri Light" w:cs="Calibri Light"/>
            <w:sz w:val="16"/>
            <w:szCs w:val="16"/>
          </w:rPr>
          <w:t>www.retelit.it</w:t>
        </w:r>
      </w:hyperlink>
      <w:r w:rsidR="00405E1C" w:rsidRPr="004004C0">
        <w:rPr>
          <w:rFonts w:ascii="Calibri Light" w:hAnsi="Calibri Light" w:cs="Calibri Light"/>
          <w:sz w:val="16"/>
          <w:szCs w:val="16"/>
        </w:rPr>
        <w:t>;</w:t>
      </w:r>
    </w:p>
    <w:p w14:paraId="00D1C632" w14:textId="53CECEB3" w:rsidR="00405E1C"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SLA</w:t>
      </w:r>
      <w:r w:rsidR="00D219C3" w:rsidRPr="004004C0">
        <w:rPr>
          <w:rFonts w:ascii="Calibri Light" w:hAnsi="Calibri Light" w:cs="Calibri Light"/>
          <w:sz w:val="16"/>
          <w:szCs w:val="16"/>
        </w:rPr>
        <w:t xml:space="preserve">” - si intendono i livelli di servizio indicati nell’Accordo di Fornitura e nei suoi </w:t>
      </w:r>
      <w:r w:rsidR="00FE3897" w:rsidRPr="004004C0">
        <w:rPr>
          <w:rFonts w:ascii="Calibri Light" w:hAnsi="Calibri Light" w:cs="Calibri Light"/>
          <w:sz w:val="16"/>
          <w:szCs w:val="16"/>
        </w:rPr>
        <w:t>Allegati e Annessi</w:t>
      </w:r>
      <w:r w:rsidR="00405E1C" w:rsidRPr="004004C0">
        <w:rPr>
          <w:rFonts w:ascii="Calibri Light" w:hAnsi="Calibri Light" w:cs="Calibri Light"/>
          <w:sz w:val="16"/>
          <w:szCs w:val="16"/>
        </w:rPr>
        <w:t>;</w:t>
      </w:r>
    </w:p>
    <w:p w14:paraId="0AAD0B43" w14:textId="4CFDABE4" w:rsidR="00405E1C"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Società</w:t>
      </w:r>
      <w:r w:rsidR="00D219C3" w:rsidRPr="004004C0">
        <w:rPr>
          <w:rFonts w:ascii="Calibri Light" w:hAnsi="Calibri Light" w:cs="Calibri Light"/>
          <w:sz w:val="16"/>
          <w:szCs w:val="16"/>
        </w:rPr>
        <w:t>” – si intende la società del Gruppo Retelit ind</w:t>
      </w:r>
      <w:r w:rsidR="00405E1C" w:rsidRPr="004004C0">
        <w:rPr>
          <w:rFonts w:ascii="Calibri Light" w:hAnsi="Calibri Light" w:cs="Calibri Light"/>
          <w:sz w:val="16"/>
          <w:szCs w:val="16"/>
        </w:rPr>
        <w:t>icata nell’Accordo di Fornitura;</w:t>
      </w:r>
    </w:p>
    <w:p w14:paraId="2B95CB6E" w14:textId="4513C928" w:rsidR="00405E1C"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Società del Gruppo Retelit</w:t>
      </w:r>
      <w:r w:rsidR="00D219C3" w:rsidRPr="004004C0">
        <w:rPr>
          <w:rFonts w:ascii="Calibri Light" w:hAnsi="Calibri Light" w:cs="Calibri Light"/>
          <w:sz w:val="16"/>
          <w:szCs w:val="16"/>
        </w:rPr>
        <w:t>” - si intende Retelit e le Società controllate o soggette al comune controllo di Retelit S.p.A., ove il termine “controllata” o “controllo” ha il significato di cui all’articolo 2359 cod. civ.</w:t>
      </w:r>
      <w:r w:rsidR="00405E1C" w:rsidRPr="004004C0">
        <w:rPr>
          <w:rFonts w:ascii="Calibri Light" w:hAnsi="Calibri Light" w:cs="Calibri Light"/>
          <w:sz w:val="16"/>
          <w:szCs w:val="16"/>
        </w:rPr>
        <w:t>;</w:t>
      </w:r>
    </w:p>
    <w:p w14:paraId="2CAA01E2" w14:textId="7D1044B8" w:rsidR="00405E1C"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Soggetti Autorizzati</w:t>
      </w:r>
      <w:r w:rsidR="00D219C3" w:rsidRPr="004004C0">
        <w:rPr>
          <w:rFonts w:ascii="Calibri Light" w:hAnsi="Calibri Light" w:cs="Calibri Light"/>
          <w:sz w:val="16"/>
          <w:szCs w:val="16"/>
        </w:rPr>
        <w:t>” - significa qualsiasi amministratore, dipendente e collaboratore del Cliente o soggetto terzo che utilizzi i Servizi e i Prodotti in nome o per conto del Cliente</w:t>
      </w:r>
      <w:r w:rsidR="00405E1C" w:rsidRPr="004004C0">
        <w:rPr>
          <w:rFonts w:ascii="Calibri Light" w:hAnsi="Calibri Light" w:cs="Calibri Light"/>
          <w:sz w:val="16"/>
          <w:szCs w:val="16"/>
        </w:rPr>
        <w:t>;</w:t>
      </w:r>
    </w:p>
    <w:p w14:paraId="1116FECD" w14:textId="0743409D" w:rsidR="00D219C3"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w:t>
      </w:r>
      <w:r w:rsidRPr="004004C0">
        <w:rPr>
          <w:rFonts w:ascii="Calibri Light" w:hAnsi="Calibri Light" w:cs="Calibri Light"/>
          <w:sz w:val="16"/>
          <w:szCs w:val="16"/>
        </w:rPr>
        <w:t xml:space="preserve"> </w:t>
      </w:r>
      <w:r w:rsidR="00D219C3" w:rsidRPr="004004C0">
        <w:rPr>
          <w:rFonts w:ascii="Calibri Light" w:hAnsi="Calibri Light" w:cs="Calibri Light"/>
          <w:sz w:val="16"/>
          <w:szCs w:val="16"/>
        </w:rPr>
        <w:t>“</w:t>
      </w:r>
      <w:r w:rsidR="00D219C3" w:rsidRPr="004004C0">
        <w:rPr>
          <w:rFonts w:ascii="Calibri Light" w:hAnsi="Calibri Light" w:cs="Calibri Light"/>
          <w:b/>
          <w:sz w:val="16"/>
          <w:szCs w:val="16"/>
        </w:rPr>
        <w:t>Specifiche Tecniche</w:t>
      </w:r>
      <w:r w:rsidR="00D219C3" w:rsidRPr="004004C0">
        <w:rPr>
          <w:rFonts w:ascii="Calibri Light" w:hAnsi="Calibri Light" w:cs="Calibri Light"/>
          <w:sz w:val="16"/>
          <w:szCs w:val="16"/>
        </w:rPr>
        <w:t xml:space="preserve">” - si intendono le specifiche tecniche (che descrivono, tra le altre cose, le caratteristiche qualitative, funzionali e applicative), dei Servizi e/o dei Prodotti, come di volta in volta descritte nelle relative Condizioni Particolari ed eventualmente nell’Accordo di Fornitura e nei suoi </w:t>
      </w:r>
      <w:r w:rsidR="00FE3897" w:rsidRPr="004004C0">
        <w:rPr>
          <w:rFonts w:ascii="Calibri Light" w:hAnsi="Calibri Light" w:cs="Calibri Light"/>
          <w:sz w:val="16"/>
          <w:szCs w:val="16"/>
        </w:rPr>
        <w:t>Allegati e Annessi</w:t>
      </w:r>
      <w:r w:rsidR="00FE3897" w:rsidRPr="004004C0" w:rsidDel="00FE3897">
        <w:rPr>
          <w:rFonts w:ascii="Calibri Light" w:hAnsi="Calibri Light" w:cs="Calibri Light"/>
          <w:sz w:val="16"/>
          <w:szCs w:val="16"/>
        </w:rPr>
        <w:t xml:space="preserve"> </w:t>
      </w:r>
      <w:r w:rsidR="00D219C3" w:rsidRPr="004004C0">
        <w:rPr>
          <w:rFonts w:ascii="Calibri Light" w:hAnsi="Calibri Light" w:cs="Calibri Light"/>
          <w:sz w:val="16"/>
          <w:szCs w:val="16"/>
        </w:rPr>
        <w:t>o,</w:t>
      </w:r>
      <w:r w:rsidR="00405E1C" w:rsidRPr="004004C0">
        <w:rPr>
          <w:rFonts w:ascii="Calibri Light" w:hAnsi="Calibri Light" w:cs="Calibri Light"/>
          <w:sz w:val="16"/>
          <w:szCs w:val="16"/>
        </w:rPr>
        <w:t xml:space="preserve"> più in generale, nel Contratto;</w:t>
      </w:r>
    </w:p>
    <w:p w14:paraId="3A39C970" w14:textId="16FCCBC9" w:rsidR="00D219C3"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2.2 </w:t>
      </w:r>
      <w:r w:rsidR="00D219C3" w:rsidRPr="004004C0">
        <w:rPr>
          <w:rFonts w:ascii="Calibri Light" w:hAnsi="Calibri Light" w:cs="Calibri Light"/>
          <w:sz w:val="16"/>
          <w:szCs w:val="16"/>
        </w:rPr>
        <w:t>Salvo ove diversamente definito nelle presenti Condizioni Generali, tutti i termini tecnici indicati</w:t>
      </w:r>
      <w:r w:rsidR="00233EA0" w:rsidRPr="004004C0">
        <w:rPr>
          <w:rFonts w:ascii="Calibri Light" w:hAnsi="Calibri Light" w:cs="Calibri Light"/>
          <w:sz w:val="16"/>
          <w:szCs w:val="16"/>
        </w:rPr>
        <w:t xml:space="preserve"> qui di seguito o, in generale, in qualsiasi documento facente parte del Contratto</w:t>
      </w:r>
      <w:r w:rsidR="00D219C3" w:rsidRPr="004004C0">
        <w:rPr>
          <w:rFonts w:ascii="Calibri Light" w:hAnsi="Calibri Light" w:cs="Calibri Light"/>
          <w:sz w:val="16"/>
          <w:szCs w:val="16"/>
        </w:rPr>
        <w:t xml:space="preserve">, benché non definiti, avranno il significato e l’uso ad essi comunemente attribuito nel settore delle telecomunicazioni e/o dei servizi di natura e/o oggetto informatico. </w:t>
      </w:r>
    </w:p>
    <w:p w14:paraId="55F1B068"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3409585A" w14:textId="6EF4441A" w:rsidR="00D219C3" w:rsidRPr="004004C0" w:rsidRDefault="004004C0" w:rsidP="004004C0">
      <w:pPr>
        <w:spacing w:before="120" w:after="0" w:line="240" w:lineRule="auto"/>
        <w:rPr>
          <w:rFonts w:ascii="Calibri Light" w:hAnsi="Calibri Light" w:cs="Calibri Light"/>
          <w:b/>
          <w:bCs/>
          <w:smallCaps/>
          <w:sz w:val="16"/>
          <w:szCs w:val="16"/>
        </w:rPr>
      </w:pPr>
      <w:r>
        <w:rPr>
          <w:rFonts w:ascii="Calibri Light" w:hAnsi="Calibri Light" w:cs="Calibri Light"/>
          <w:b/>
          <w:bCs/>
          <w:smallCaps/>
          <w:sz w:val="16"/>
          <w:szCs w:val="16"/>
        </w:rPr>
        <w:t xml:space="preserve">3. </w:t>
      </w:r>
      <w:r w:rsidR="00D219C3" w:rsidRPr="004004C0">
        <w:rPr>
          <w:rFonts w:ascii="Calibri Light" w:hAnsi="Calibri Light" w:cs="Calibri Light"/>
          <w:b/>
          <w:bCs/>
          <w:smallCaps/>
          <w:sz w:val="16"/>
          <w:szCs w:val="16"/>
        </w:rPr>
        <w:t xml:space="preserve">Completezza del Contratto, modifiche </w:t>
      </w:r>
    </w:p>
    <w:p w14:paraId="658F54FA" w14:textId="4953D9CB" w:rsidR="00D219C3"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3.1 </w:t>
      </w:r>
      <w:r w:rsidR="00D219C3" w:rsidRPr="004004C0">
        <w:rPr>
          <w:rFonts w:ascii="Calibri Light" w:hAnsi="Calibri Light" w:cs="Calibri Light"/>
          <w:sz w:val="16"/>
          <w:szCs w:val="16"/>
        </w:rPr>
        <w:t>Il Contratto costituisce la manifestazione integrale delle intese raggiunte dalle Parti in relazione all’oggetto dello stesso e supererà tutti i precedenti contratti, accordi e/o intese, scritti ovvero orali, (se esistenti) precedentemente conclusi e/o raggiunti dalle Parti sul medesimo oggetto.</w:t>
      </w:r>
    </w:p>
    <w:p w14:paraId="46BBE452" w14:textId="38094680" w:rsidR="00D219C3"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3.2 </w:t>
      </w:r>
      <w:r w:rsidR="00D219C3" w:rsidRPr="004004C0">
        <w:rPr>
          <w:rFonts w:ascii="Calibri Light" w:hAnsi="Calibri Light" w:cs="Calibri Light"/>
          <w:sz w:val="16"/>
          <w:szCs w:val="16"/>
        </w:rPr>
        <w:t>Nessun accordo o patto che modifichi o ampli il Contratto sarà vincolante per alcuna delle Parti, salvo che sia effettuato per iscritto, si riferisca espressamente al Contratto medesimo e sia sottoscritto dalle Parti o dai loro rispettivi rappresentanti debitamente autorizzati.</w:t>
      </w:r>
    </w:p>
    <w:p w14:paraId="3132EE0A" w14:textId="363B664D" w:rsidR="00D219C3" w:rsidRPr="004004C0" w:rsidRDefault="004004C0" w:rsidP="004004C0">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3.2 </w:t>
      </w:r>
      <w:r w:rsidR="00D219C3" w:rsidRPr="004004C0">
        <w:rPr>
          <w:rFonts w:ascii="Calibri Light" w:hAnsi="Calibri Light" w:cs="Calibri Light"/>
          <w:sz w:val="16"/>
          <w:szCs w:val="16"/>
        </w:rPr>
        <w:t>Nel caso in cui taluna delle disposizioni del Contratto sia dichiarata nulla, invalida o inefficace, tale vizio non condizionerà le rimanenti disposizioni del Contratto medesimo. Le Parti saranno esonerate dal rispetto dei diritti e degli obblighi previsti dalle disposizioni dichiarate nulle, invalide o inefficaci  – ma unicamente nella misura in cui tali diritti e obblighi siano direttamente condizionati da tali nullità, inefficacia e invalidità –  che si intenderanno, inoltre, automaticamente modificate in senso conforme a quanto previsto dalla Legge Applicabile o dal provvedimento dell’autorità competente che ne abbia dichiarato la nullità, invalidità o inefficacia, salvo diverso accordo delle Parti.</w:t>
      </w:r>
    </w:p>
    <w:p w14:paraId="09E2BDB8" w14:textId="77777777" w:rsidR="00360E69" w:rsidRPr="00360E69" w:rsidRDefault="00360E69" w:rsidP="007C701E">
      <w:pPr>
        <w:pStyle w:val="ListParagraph"/>
        <w:spacing w:before="120" w:after="0" w:line="240" w:lineRule="auto"/>
        <w:ind w:left="284" w:firstLine="0"/>
        <w:rPr>
          <w:rFonts w:ascii="Calibri Light" w:hAnsi="Calibri Light" w:cs="Calibri Light"/>
          <w:color w:val="auto"/>
          <w:sz w:val="16"/>
          <w:szCs w:val="16"/>
        </w:rPr>
      </w:pPr>
    </w:p>
    <w:p w14:paraId="5A94E547" w14:textId="389914F4" w:rsidR="00D219C3" w:rsidRPr="00C00303" w:rsidRDefault="00C00303" w:rsidP="00C00303">
      <w:pPr>
        <w:spacing w:before="120" w:after="0" w:line="240" w:lineRule="auto"/>
        <w:rPr>
          <w:rFonts w:ascii="Calibri Light" w:hAnsi="Calibri Light" w:cs="Calibri Light"/>
          <w:b/>
          <w:bCs/>
          <w:smallCaps/>
          <w:sz w:val="16"/>
          <w:szCs w:val="16"/>
        </w:rPr>
      </w:pPr>
      <w:bookmarkStart w:id="3" w:name="_Ref52998699"/>
      <w:bookmarkStart w:id="4" w:name="_Ref55334348"/>
      <w:r>
        <w:rPr>
          <w:rFonts w:ascii="Calibri Light" w:hAnsi="Calibri Light" w:cs="Calibri Light"/>
          <w:b/>
          <w:bCs/>
          <w:smallCaps/>
          <w:sz w:val="16"/>
          <w:szCs w:val="16"/>
        </w:rPr>
        <w:t xml:space="preserve">4. </w:t>
      </w:r>
      <w:r w:rsidR="00D219C3" w:rsidRPr="00C00303">
        <w:rPr>
          <w:rFonts w:ascii="Calibri Light" w:hAnsi="Calibri Light" w:cs="Calibri Light"/>
          <w:b/>
          <w:bCs/>
          <w:smallCaps/>
          <w:sz w:val="16"/>
          <w:szCs w:val="16"/>
        </w:rPr>
        <w:t>Corrispettivi e modalità di pagamento</w:t>
      </w:r>
      <w:bookmarkEnd w:id="3"/>
      <w:bookmarkEnd w:id="4"/>
    </w:p>
    <w:p w14:paraId="1D2CBFCB" w14:textId="7580E42F" w:rsidR="00D219C3" w:rsidRPr="00C00303" w:rsidRDefault="00C00303" w:rsidP="00C00303">
      <w:pPr>
        <w:spacing w:before="120" w:after="0" w:line="240" w:lineRule="auto"/>
        <w:rPr>
          <w:rFonts w:ascii="Calibri Light" w:hAnsi="Calibri Light" w:cs="Calibri Light"/>
          <w:sz w:val="16"/>
          <w:szCs w:val="16"/>
        </w:rPr>
      </w:pPr>
      <w:bookmarkStart w:id="5" w:name="_Ref52963822"/>
      <w:r>
        <w:rPr>
          <w:rFonts w:ascii="Calibri Light" w:hAnsi="Calibri Light" w:cs="Calibri Light"/>
          <w:sz w:val="16"/>
          <w:szCs w:val="16"/>
        </w:rPr>
        <w:t xml:space="preserve">4.1 </w:t>
      </w:r>
      <w:r w:rsidR="00D219C3" w:rsidRPr="00C00303">
        <w:rPr>
          <w:rFonts w:ascii="Calibri Light" w:hAnsi="Calibri Light" w:cs="Calibri Light"/>
          <w:sz w:val="16"/>
          <w:szCs w:val="16"/>
        </w:rPr>
        <w:t xml:space="preserve">Per ciascun Servizio prestato e/o Prodotto fornito ai sensi del Contratto, il Cliente, corrisponderà alla Società gli importi, </w:t>
      </w:r>
      <w:bookmarkStart w:id="6" w:name="OLE_LINK1"/>
      <w:bookmarkStart w:id="7" w:name="OLE_LINK2"/>
      <w:r w:rsidR="00D219C3" w:rsidRPr="00C00303">
        <w:rPr>
          <w:rFonts w:ascii="Calibri Light" w:hAnsi="Calibri Light" w:cs="Calibri Light"/>
          <w:sz w:val="16"/>
          <w:szCs w:val="16"/>
        </w:rPr>
        <w:t>di volta in volta convenuti e indicati, nell’Accordo di Fornitura</w:t>
      </w:r>
      <w:bookmarkEnd w:id="5"/>
      <w:bookmarkEnd w:id="6"/>
      <w:bookmarkEnd w:id="7"/>
      <w:r w:rsidR="00860A4D" w:rsidRPr="00C00303">
        <w:rPr>
          <w:rFonts w:ascii="Calibri Light" w:hAnsi="Calibri Light" w:cs="Calibri Light"/>
          <w:sz w:val="16"/>
          <w:szCs w:val="16"/>
        </w:rPr>
        <w:t xml:space="preserve"> (“</w:t>
      </w:r>
      <w:r w:rsidR="00860A4D" w:rsidRPr="00C00303">
        <w:rPr>
          <w:rFonts w:ascii="Calibri Light" w:hAnsi="Calibri Light" w:cs="Calibri Light"/>
          <w:b/>
          <w:bCs/>
          <w:sz w:val="16"/>
          <w:szCs w:val="16"/>
        </w:rPr>
        <w:t>Corrispettivo</w:t>
      </w:r>
      <w:r w:rsidR="00860A4D" w:rsidRPr="00C00303">
        <w:rPr>
          <w:rFonts w:ascii="Calibri Light" w:hAnsi="Calibri Light" w:cs="Calibri Light"/>
          <w:sz w:val="16"/>
          <w:szCs w:val="16"/>
        </w:rPr>
        <w:t>”).</w:t>
      </w:r>
    </w:p>
    <w:p w14:paraId="58C690E8" w14:textId="00B0313B"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4.2 </w:t>
      </w:r>
      <w:r w:rsidR="00D219C3" w:rsidRPr="00C00303">
        <w:rPr>
          <w:rFonts w:ascii="Calibri Light" w:hAnsi="Calibri Light" w:cs="Calibri Light"/>
          <w:sz w:val="16"/>
          <w:szCs w:val="16"/>
        </w:rPr>
        <w:t>Il pagamento del Corrispettivo dovrà avvenire nei termini e alle condizioni di volta in volta convenuti e indicati, a seconda dei casi, nell’Accordo di Fornitura</w:t>
      </w:r>
      <w:r w:rsidR="00860A4D" w:rsidRPr="00C00303">
        <w:rPr>
          <w:rFonts w:ascii="Calibri Light" w:hAnsi="Calibri Light" w:cs="Calibri Light"/>
          <w:sz w:val="16"/>
          <w:szCs w:val="16"/>
        </w:rPr>
        <w:t xml:space="preserve">. </w:t>
      </w:r>
      <w:r w:rsidR="00D219C3" w:rsidRPr="00C00303">
        <w:rPr>
          <w:rFonts w:ascii="Calibri Light" w:hAnsi="Calibri Light" w:cs="Calibri Light"/>
          <w:sz w:val="16"/>
          <w:szCs w:val="16"/>
        </w:rPr>
        <w:t>Ove non previsto nell’Accordo di Fornitura il pagamento del Corrispettivo dovrà essere effettuato entro 60 giorni di calendario dall’invio da parte della Società della Fattura.</w:t>
      </w:r>
    </w:p>
    <w:p w14:paraId="54B1FD08" w14:textId="6EFDA280"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4.3 </w:t>
      </w:r>
      <w:r w:rsidR="00D219C3" w:rsidRPr="00C00303">
        <w:rPr>
          <w:rFonts w:ascii="Calibri Light" w:hAnsi="Calibri Light" w:cs="Calibri Light"/>
          <w:sz w:val="16"/>
          <w:szCs w:val="16"/>
        </w:rPr>
        <w:t xml:space="preserve">Le fatture saranno emesse nei termini e secondo la periodicità previsti nell’Accordo di Fornitura e/o negli ordini di acquisto; tutti gli importi indicati nel Contratto e in fattura saranno espressi in Euro. </w:t>
      </w:r>
    </w:p>
    <w:p w14:paraId="4B44F333" w14:textId="318E8C6A"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4.4 </w:t>
      </w:r>
      <w:r w:rsidR="00D219C3" w:rsidRPr="00C00303">
        <w:rPr>
          <w:rFonts w:ascii="Calibri Light" w:hAnsi="Calibri Light" w:cs="Calibri Light"/>
          <w:sz w:val="16"/>
          <w:szCs w:val="16"/>
        </w:rPr>
        <w:t>Salvo diverso accordo, il Cliente effettuerà il pagamento del Corrispettivo senza possibilità di procedere a compensazione o sospendere i pagamenti per qualunque ragione, ai sensi dell’articolo 1462 cod. civ..</w:t>
      </w:r>
    </w:p>
    <w:p w14:paraId="2F32B675" w14:textId="4B7A88E7" w:rsidR="00860A4D" w:rsidRPr="00C00303" w:rsidRDefault="00C00303" w:rsidP="00C00303">
      <w:pPr>
        <w:spacing w:before="120" w:after="0" w:line="240" w:lineRule="auto"/>
        <w:rPr>
          <w:rFonts w:ascii="Calibri Light" w:hAnsi="Calibri Light" w:cs="Calibri Light"/>
          <w:sz w:val="16"/>
          <w:szCs w:val="16"/>
        </w:rPr>
      </w:pPr>
      <w:bookmarkStart w:id="8" w:name="_Ref52997344"/>
      <w:r>
        <w:rPr>
          <w:rFonts w:ascii="Calibri Light" w:hAnsi="Calibri Light" w:cs="Calibri Light"/>
          <w:sz w:val="16"/>
          <w:szCs w:val="16"/>
        </w:rPr>
        <w:lastRenderedPageBreak/>
        <w:t xml:space="preserve">4.5 </w:t>
      </w:r>
      <w:r w:rsidR="00D219C3" w:rsidRPr="00C00303">
        <w:rPr>
          <w:rFonts w:ascii="Calibri Light" w:hAnsi="Calibri Light" w:cs="Calibri Light"/>
          <w:sz w:val="16"/>
          <w:szCs w:val="16"/>
        </w:rPr>
        <w:t xml:space="preserve">Salvo diverso accordo, in caso di ritardo nel pagamento di un qualsiasi importo dovuto alla Società ai sensi del presente Contratto, fermo quanto previsto all’articolo </w:t>
      </w:r>
      <w:r w:rsidR="00D219C3" w:rsidRPr="00C00303">
        <w:rPr>
          <w:rFonts w:ascii="Calibri Light" w:hAnsi="Calibri Light" w:cs="Calibri Light"/>
          <w:sz w:val="16"/>
          <w:szCs w:val="16"/>
        </w:rPr>
        <w:fldChar w:fldCharType="begin"/>
      </w:r>
      <w:r w:rsidR="00D219C3" w:rsidRPr="00C00303">
        <w:rPr>
          <w:rFonts w:ascii="Calibri Light" w:hAnsi="Calibri Light" w:cs="Calibri Light"/>
          <w:sz w:val="16"/>
          <w:szCs w:val="16"/>
        </w:rPr>
        <w:instrText xml:space="preserve"> REF _Ref52996979 \r \h  \* MERGEFORMAT </w:instrText>
      </w:r>
      <w:r w:rsidR="00D219C3" w:rsidRPr="00C00303">
        <w:rPr>
          <w:rFonts w:ascii="Calibri Light" w:hAnsi="Calibri Light" w:cs="Calibri Light"/>
          <w:sz w:val="16"/>
          <w:szCs w:val="16"/>
        </w:rPr>
      </w:r>
      <w:r w:rsidR="00D219C3" w:rsidRPr="00C00303">
        <w:rPr>
          <w:rFonts w:ascii="Calibri Light" w:hAnsi="Calibri Light" w:cs="Calibri Light"/>
          <w:sz w:val="16"/>
          <w:szCs w:val="16"/>
        </w:rPr>
        <w:fldChar w:fldCharType="separate"/>
      </w:r>
      <w:r w:rsidR="00846BAE" w:rsidRPr="00C00303">
        <w:rPr>
          <w:rFonts w:ascii="Calibri Light" w:hAnsi="Calibri Light" w:cs="Calibri Light"/>
          <w:sz w:val="16"/>
          <w:szCs w:val="16"/>
        </w:rPr>
        <w:t>9</w:t>
      </w:r>
      <w:r w:rsidR="00D219C3" w:rsidRPr="00C00303">
        <w:rPr>
          <w:rFonts w:ascii="Calibri Light" w:hAnsi="Calibri Light" w:cs="Calibri Light"/>
          <w:sz w:val="16"/>
          <w:szCs w:val="16"/>
        </w:rPr>
        <w:fldChar w:fldCharType="end"/>
      </w:r>
      <w:r w:rsidR="00D219C3" w:rsidRPr="00C00303">
        <w:rPr>
          <w:rFonts w:ascii="Calibri Light" w:hAnsi="Calibri Light" w:cs="Calibri Light"/>
          <w:sz w:val="16"/>
          <w:szCs w:val="16"/>
        </w:rPr>
        <w:t>:</w:t>
      </w:r>
      <w:bookmarkEnd w:id="8"/>
      <w:r w:rsidR="00D219C3" w:rsidRPr="00C00303">
        <w:rPr>
          <w:rFonts w:ascii="Calibri Light" w:hAnsi="Calibri Light" w:cs="Calibri Light"/>
          <w:sz w:val="16"/>
          <w:szCs w:val="16"/>
        </w:rPr>
        <w:t xml:space="preserve"> </w:t>
      </w:r>
    </w:p>
    <w:p w14:paraId="478E728E" w14:textId="00EEDF75" w:rsidR="00860A4D" w:rsidRPr="00C00303" w:rsidRDefault="00C00303" w:rsidP="00C00303">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4.5.1 </w:t>
      </w:r>
      <w:r w:rsidR="00D219C3" w:rsidRPr="00C00303">
        <w:rPr>
          <w:rFonts w:ascii="Calibri Light" w:hAnsi="Calibri Light" w:cs="Calibri Light"/>
          <w:sz w:val="16"/>
          <w:szCs w:val="16"/>
        </w:rPr>
        <w:t>il Cliente sarà automaticamente responsabile nei confronti della Società per l’interesse dovuto sul tale pagamento ritardato, a un tasso determinato secondo le disposizioni del Decreto Legislativo n. 231 del 9 ottobre 2002, finché tale pagamento ritardato non sarà stato effettuato;</w:t>
      </w:r>
    </w:p>
    <w:p w14:paraId="3ECD9970" w14:textId="30EF485E" w:rsidR="00D219C3" w:rsidRPr="00C00303" w:rsidRDefault="00C00303" w:rsidP="00C00303">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4.5.2 </w:t>
      </w:r>
      <w:r w:rsidR="00D219C3" w:rsidRPr="00C00303">
        <w:rPr>
          <w:rFonts w:ascii="Calibri Light" w:hAnsi="Calibri Light" w:cs="Calibri Light"/>
          <w:sz w:val="16"/>
          <w:szCs w:val="16"/>
        </w:rPr>
        <w:t xml:space="preserve">la Società avrà diritto di (a) esigere il saldo immediato dell’intero credito dovuto dal Cliente alla Società, anche se non collegato al pagamento in questione e/o (b) sospendere l’esecuzione del Contratto ai sensi del successivo articolo </w:t>
      </w:r>
      <w:r w:rsidR="00D219C3" w:rsidRPr="00C00303">
        <w:rPr>
          <w:rFonts w:ascii="Calibri Light" w:hAnsi="Calibri Light" w:cs="Calibri Light"/>
          <w:sz w:val="16"/>
          <w:szCs w:val="16"/>
        </w:rPr>
        <w:fldChar w:fldCharType="begin"/>
      </w:r>
      <w:r w:rsidR="00D219C3" w:rsidRPr="00C00303">
        <w:rPr>
          <w:rFonts w:ascii="Calibri Light" w:hAnsi="Calibri Light" w:cs="Calibri Light"/>
          <w:sz w:val="16"/>
          <w:szCs w:val="16"/>
        </w:rPr>
        <w:instrText xml:space="preserve"> REF _Ref55318603 \r \h  \* MERGEFORMAT </w:instrText>
      </w:r>
      <w:r w:rsidR="00D219C3" w:rsidRPr="00C00303">
        <w:rPr>
          <w:rFonts w:ascii="Calibri Light" w:hAnsi="Calibri Light" w:cs="Calibri Light"/>
          <w:sz w:val="16"/>
          <w:szCs w:val="16"/>
        </w:rPr>
      </w:r>
      <w:r w:rsidR="00D219C3" w:rsidRPr="00C00303">
        <w:rPr>
          <w:rFonts w:ascii="Calibri Light" w:hAnsi="Calibri Light" w:cs="Calibri Light"/>
          <w:sz w:val="16"/>
          <w:szCs w:val="16"/>
        </w:rPr>
        <w:fldChar w:fldCharType="separate"/>
      </w:r>
      <w:r w:rsidR="00846BAE" w:rsidRPr="00C00303">
        <w:rPr>
          <w:rFonts w:ascii="Calibri Light" w:hAnsi="Calibri Light" w:cs="Calibri Light"/>
          <w:sz w:val="16"/>
          <w:szCs w:val="16"/>
        </w:rPr>
        <w:t>5</w:t>
      </w:r>
      <w:r w:rsidR="00D219C3" w:rsidRPr="00C00303">
        <w:rPr>
          <w:rFonts w:ascii="Calibri Light" w:hAnsi="Calibri Light" w:cs="Calibri Light"/>
          <w:sz w:val="16"/>
          <w:szCs w:val="16"/>
        </w:rPr>
        <w:fldChar w:fldCharType="end"/>
      </w:r>
      <w:r w:rsidR="00D219C3" w:rsidRPr="00C00303">
        <w:rPr>
          <w:rFonts w:ascii="Calibri Light" w:hAnsi="Calibri Light" w:cs="Calibri Light"/>
          <w:sz w:val="16"/>
          <w:szCs w:val="16"/>
        </w:rPr>
        <w:t>, dandone comunicazione scritta al Cliente con 15 (quindici) giorni di calendario di preavviso.</w:t>
      </w:r>
    </w:p>
    <w:p w14:paraId="70842E15" w14:textId="124CFCF5"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4.6 </w:t>
      </w:r>
      <w:r w:rsidR="00D219C3" w:rsidRPr="00C00303">
        <w:rPr>
          <w:rFonts w:ascii="Calibri Light" w:hAnsi="Calibri Light" w:cs="Calibri Light"/>
          <w:sz w:val="16"/>
          <w:szCs w:val="16"/>
        </w:rPr>
        <w:t>La Società avrà inoltre il diritto di compensare le somme dovute dal Cliente, che non siano state pagate entro la scadenza, con qualsiasi somma eventualmente dovuta dalla Società medesima al Cliente.</w:t>
      </w:r>
    </w:p>
    <w:p w14:paraId="19E8D803" w14:textId="6ED0C200"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4.7 </w:t>
      </w:r>
      <w:r w:rsidR="00D219C3" w:rsidRPr="00C00303">
        <w:rPr>
          <w:rFonts w:ascii="Calibri Light" w:hAnsi="Calibri Light" w:cs="Calibri Light"/>
          <w:sz w:val="16"/>
          <w:szCs w:val="16"/>
        </w:rPr>
        <w:t>Anche in deroga agli articoli da 1193 a 1195 cod. civ., la Società avrà il diritto di imputare i pagamenti prima al debito più antico e, qualora vi siano interessi o costi sostenuti, prima ai costi e in seguito agli interessi ed infine al debito principale.</w:t>
      </w:r>
    </w:p>
    <w:p w14:paraId="14B3B2A6" w14:textId="7367E0F2"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4.8 </w:t>
      </w:r>
      <w:r w:rsidR="00D219C3" w:rsidRPr="00C00303">
        <w:rPr>
          <w:rFonts w:ascii="Calibri Light" w:hAnsi="Calibri Light" w:cs="Calibri Light"/>
          <w:sz w:val="16"/>
          <w:szCs w:val="16"/>
        </w:rPr>
        <w:t>Il Cliente s’impegna fin d’ora ad assolvere con diligenza gli oneri fiscali posti dalla Legge Applicabile a suo carico ai sensi del Contratto, nonché a tenere indenne la Società da qualsiasi pregiudizio conseguente a qualsiasi inadempimento del Cliente in relazione a quanto precede.</w:t>
      </w:r>
    </w:p>
    <w:p w14:paraId="4CD94FB0" w14:textId="04927B82" w:rsidR="00D219C3" w:rsidRPr="00C00303" w:rsidRDefault="00C00303" w:rsidP="00C00303">
      <w:pPr>
        <w:spacing w:before="120" w:after="0" w:line="240" w:lineRule="auto"/>
        <w:rPr>
          <w:rFonts w:ascii="Calibri Light" w:hAnsi="Calibri Light" w:cs="Calibri Light"/>
          <w:sz w:val="16"/>
          <w:szCs w:val="16"/>
        </w:rPr>
      </w:pPr>
      <w:bookmarkStart w:id="9" w:name="_Ref52997363"/>
      <w:r>
        <w:rPr>
          <w:rFonts w:ascii="Calibri Light" w:hAnsi="Calibri Light" w:cs="Calibri Light"/>
          <w:sz w:val="16"/>
          <w:szCs w:val="16"/>
        </w:rPr>
        <w:t xml:space="preserve">4.9 </w:t>
      </w:r>
      <w:r w:rsidR="00D219C3" w:rsidRPr="00C00303">
        <w:rPr>
          <w:rFonts w:ascii="Calibri Light" w:hAnsi="Calibri Light" w:cs="Calibri Light"/>
          <w:sz w:val="16"/>
          <w:szCs w:val="16"/>
        </w:rPr>
        <w:t>Qualora il pagamento del prezzo debba avere luogo a rate e salvo quanto previsto dall’articolo 1525 cod. civ., qualora applicabile, il mancato pagamento di una sola rata farà decadere il Cliente dal beneficio del termine ed anche tutte le rate residue diverranno immediatamente esigibili. Il Cliente potrà avvalersi dell’eccezione di inadempimento solo nell’ipotesi in cui l’inadempimento si riferisca a prestazioni dedotte nel medesimo titolo nell’ambito del quale il Cliente eserciti tale diritto.</w:t>
      </w:r>
      <w:bookmarkEnd w:id="9"/>
      <w:r w:rsidR="00D219C3" w:rsidRPr="00C00303">
        <w:rPr>
          <w:rFonts w:ascii="Calibri Light" w:hAnsi="Calibri Light" w:cs="Calibri Light"/>
          <w:sz w:val="16"/>
          <w:szCs w:val="16"/>
        </w:rPr>
        <w:t xml:space="preserve"> </w:t>
      </w:r>
    </w:p>
    <w:p w14:paraId="47D2F46B" w14:textId="72587CEA"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4.10</w:t>
      </w:r>
      <w:r w:rsidR="00D219C3" w:rsidRPr="00C00303">
        <w:rPr>
          <w:rFonts w:ascii="Calibri Light" w:hAnsi="Calibri Light" w:cs="Calibri Light"/>
          <w:sz w:val="16"/>
          <w:szCs w:val="16"/>
        </w:rPr>
        <w:t xml:space="preserve"> La cessazione del Contratto, per qualsivoglia motivo, non fa venire meno l'obbligo del Cliente di pagare i Corrispettivi, a qualunque titolo dovuti alla Società.</w:t>
      </w:r>
    </w:p>
    <w:p w14:paraId="02F792C7"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6EC690F7" w14:textId="534D0772" w:rsidR="00D219C3" w:rsidRPr="00C00303" w:rsidRDefault="00C00303" w:rsidP="00C00303">
      <w:pPr>
        <w:spacing w:before="120" w:after="0" w:line="240" w:lineRule="auto"/>
        <w:rPr>
          <w:rFonts w:ascii="Calibri Light" w:hAnsi="Calibri Light" w:cs="Calibri Light"/>
          <w:b/>
          <w:bCs/>
          <w:smallCaps/>
          <w:sz w:val="16"/>
          <w:szCs w:val="16"/>
        </w:rPr>
      </w:pPr>
      <w:bookmarkStart w:id="10" w:name="_Ref55318603"/>
      <w:r>
        <w:rPr>
          <w:rFonts w:ascii="Calibri Light" w:hAnsi="Calibri Light" w:cs="Calibri Light"/>
          <w:b/>
          <w:bCs/>
          <w:smallCaps/>
          <w:sz w:val="16"/>
          <w:szCs w:val="16"/>
        </w:rPr>
        <w:t xml:space="preserve">5. </w:t>
      </w:r>
      <w:r w:rsidR="00D219C3" w:rsidRPr="00C00303">
        <w:rPr>
          <w:rFonts w:ascii="Calibri Light" w:hAnsi="Calibri Light" w:cs="Calibri Light"/>
          <w:b/>
          <w:bCs/>
          <w:smallCaps/>
          <w:sz w:val="16"/>
          <w:szCs w:val="16"/>
        </w:rPr>
        <w:t>Termini di prestazione dei Servizi e di consegna dei Prodotti. Sospensione del Contratto</w:t>
      </w:r>
      <w:bookmarkStart w:id="11" w:name="_Ref52997051"/>
      <w:bookmarkEnd w:id="10"/>
    </w:p>
    <w:bookmarkEnd w:id="11"/>
    <w:p w14:paraId="52B4482C" w14:textId="24586C58" w:rsidR="00D219C3"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5.1 </w:t>
      </w:r>
      <w:r w:rsidR="00D219C3" w:rsidRPr="00C00303">
        <w:rPr>
          <w:rFonts w:ascii="Calibri Light" w:hAnsi="Calibri Light" w:cs="Calibri Light"/>
          <w:sz w:val="16"/>
          <w:szCs w:val="16"/>
        </w:rPr>
        <w:t>Salvo quanto diversamente convenuto per iscritto tra le Parti, le tempistiche per la prestazione dei Servizi e la fornitura dei Prodotti indicati nel Contratto devono intendersi come meramente indicative e non vincolanti per la Società. Il rispetto dei termini di prestazione dei Servizi e di consegna dei Prodotti è, inoltre, subordinato al verificarsi di tutti i presupposti (segnatamente l’avere il Cliente fornito le risposte alle questioni preliminari di carattere tecnico) che rendono possibile la prestazione dei Servizi e/o la fornitura dei Prodotti e inoltre, al fatto che il Cliente abbia adempiuto a tutte le obbligazioni a carico dello stesso.</w:t>
      </w:r>
    </w:p>
    <w:p w14:paraId="694194E0" w14:textId="3C103157" w:rsidR="00F25A7C" w:rsidRPr="00C00303" w:rsidRDefault="00C00303" w:rsidP="00C00303">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5.2 </w:t>
      </w:r>
      <w:r w:rsidR="00D219C3" w:rsidRPr="00C00303">
        <w:rPr>
          <w:rFonts w:ascii="Calibri Light" w:hAnsi="Calibri Light" w:cs="Calibri Light"/>
          <w:sz w:val="16"/>
          <w:szCs w:val="16"/>
        </w:rPr>
        <w:t xml:space="preserve">Fatta comunque salva l’applicabilità del successivo articolo </w:t>
      </w:r>
      <w:r w:rsidR="00D219C3" w:rsidRPr="00C00303">
        <w:rPr>
          <w:rFonts w:ascii="Calibri Light" w:hAnsi="Calibri Light" w:cs="Calibri Light"/>
          <w:sz w:val="16"/>
          <w:szCs w:val="16"/>
        </w:rPr>
        <w:fldChar w:fldCharType="begin"/>
      </w:r>
      <w:r w:rsidR="00D219C3" w:rsidRPr="00C00303">
        <w:rPr>
          <w:rFonts w:ascii="Calibri Light" w:hAnsi="Calibri Light" w:cs="Calibri Light"/>
          <w:sz w:val="16"/>
          <w:szCs w:val="16"/>
        </w:rPr>
        <w:instrText xml:space="preserve"> REF _Ref55334413 \r \h  \* MERGEFORMAT </w:instrText>
      </w:r>
      <w:r w:rsidR="00D219C3" w:rsidRPr="00C00303">
        <w:rPr>
          <w:rFonts w:ascii="Calibri Light" w:hAnsi="Calibri Light" w:cs="Calibri Light"/>
          <w:sz w:val="16"/>
          <w:szCs w:val="16"/>
        </w:rPr>
      </w:r>
      <w:r w:rsidR="00D219C3" w:rsidRPr="00C00303">
        <w:rPr>
          <w:rFonts w:ascii="Calibri Light" w:hAnsi="Calibri Light" w:cs="Calibri Light"/>
          <w:sz w:val="16"/>
          <w:szCs w:val="16"/>
        </w:rPr>
        <w:fldChar w:fldCharType="separate"/>
      </w:r>
      <w:r w:rsidR="00846BAE" w:rsidRPr="00C00303">
        <w:rPr>
          <w:rFonts w:ascii="Calibri Light" w:hAnsi="Calibri Light" w:cs="Calibri Light"/>
          <w:sz w:val="16"/>
          <w:szCs w:val="16"/>
        </w:rPr>
        <w:t>9</w:t>
      </w:r>
      <w:r w:rsidR="00D219C3" w:rsidRPr="00C00303">
        <w:rPr>
          <w:rFonts w:ascii="Calibri Light" w:hAnsi="Calibri Light" w:cs="Calibri Light"/>
          <w:sz w:val="16"/>
          <w:szCs w:val="16"/>
        </w:rPr>
        <w:fldChar w:fldCharType="end"/>
      </w:r>
      <w:r w:rsidR="00D219C3" w:rsidRPr="00C00303">
        <w:rPr>
          <w:rFonts w:ascii="Calibri Light" w:hAnsi="Calibri Light" w:cs="Calibri Light"/>
          <w:sz w:val="16"/>
          <w:szCs w:val="16"/>
        </w:rPr>
        <w:t>, la Società si riserva, a sua esclusiva discrezione e senza che l’esercizio di tale facoltà possa essergli contestata come inadempimento, il diritto di sospendere l’esecuzione del Contratto, con un preavviso di almeno 3 (tre) giorni salvo quanto diversamente previsto nelle Condizioni Particolari, nel caso in cui si realizzi anche una solo delle seguenti casistiche:</w:t>
      </w:r>
    </w:p>
    <w:p w14:paraId="13F94DDD" w14:textId="0FA40808" w:rsidR="00F25A7C" w:rsidRPr="00C00303" w:rsidRDefault="00C00303" w:rsidP="00C00303">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5.2.1 </w:t>
      </w:r>
      <w:r w:rsidR="00D219C3" w:rsidRPr="00C00303">
        <w:rPr>
          <w:rFonts w:ascii="Calibri Light" w:hAnsi="Calibri Light" w:cs="Calibri Light"/>
          <w:sz w:val="16"/>
          <w:szCs w:val="16"/>
        </w:rPr>
        <w:t>vi siano fondate ragioni di ritenere che i Servizi e/o i Prodotti siano utilizzati da terzi non autorizzati;</w:t>
      </w:r>
    </w:p>
    <w:p w14:paraId="5E2CCDC2" w14:textId="27CE5B8F" w:rsidR="00F25A7C" w:rsidRPr="00C00303" w:rsidRDefault="00C00303" w:rsidP="00C00303">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5.2.2 </w:t>
      </w:r>
      <w:r w:rsidR="00D219C3" w:rsidRPr="00C00303">
        <w:rPr>
          <w:rFonts w:ascii="Calibri Light" w:hAnsi="Calibri Light" w:cs="Calibri Light"/>
          <w:sz w:val="16"/>
          <w:szCs w:val="16"/>
        </w:rPr>
        <w:t>vi sia fondato motivo di ritenere che i Servizi e/o i Prodotti siano utilizzati illecitamente e/o illegalmente da parte del Cliente ovvero dai suoi Soggetti Autorizzati; ovvero</w:t>
      </w:r>
      <w:r w:rsidR="00F25A7C" w:rsidRPr="00C00303">
        <w:rPr>
          <w:rFonts w:ascii="Calibri Light" w:hAnsi="Calibri Light" w:cs="Calibri Light"/>
          <w:sz w:val="16"/>
          <w:szCs w:val="16"/>
        </w:rPr>
        <w:t xml:space="preserve"> </w:t>
      </w:r>
    </w:p>
    <w:p w14:paraId="77DE6756" w14:textId="67FADF5F" w:rsidR="00D219C3" w:rsidRPr="000F7B46" w:rsidRDefault="00D219C3" w:rsidP="000F7B46">
      <w:pPr>
        <w:pStyle w:val="ListParagraph"/>
        <w:numPr>
          <w:ilvl w:val="2"/>
          <w:numId w:val="48"/>
        </w:numPr>
        <w:spacing w:before="120" w:after="0" w:line="240" w:lineRule="auto"/>
        <w:rPr>
          <w:rFonts w:ascii="Calibri Light" w:hAnsi="Calibri Light" w:cs="Calibri Light"/>
          <w:sz w:val="16"/>
          <w:szCs w:val="16"/>
        </w:rPr>
      </w:pPr>
      <w:r w:rsidRPr="000F7B46">
        <w:rPr>
          <w:rFonts w:ascii="Calibri Light" w:hAnsi="Calibri Light" w:cs="Calibri Light"/>
          <w:sz w:val="16"/>
          <w:szCs w:val="16"/>
        </w:rPr>
        <w:t>ricorrano i presupposti delle altre ipotesi di sospensione previste dal Contratto o dalla legge.</w:t>
      </w:r>
    </w:p>
    <w:p w14:paraId="2A2F429C" w14:textId="77777777" w:rsidR="00D219C3" w:rsidRPr="00D219C3" w:rsidRDefault="00D219C3" w:rsidP="007C701E">
      <w:pPr>
        <w:pStyle w:val="ListParagraph"/>
        <w:spacing w:before="120" w:after="0" w:line="240" w:lineRule="auto"/>
        <w:ind w:left="709" w:firstLine="0"/>
        <w:rPr>
          <w:rFonts w:ascii="Calibri Light" w:hAnsi="Calibri Light" w:cs="Calibri Light"/>
          <w:color w:val="auto"/>
          <w:sz w:val="16"/>
          <w:szCs w:val="16"/>
        </w:rPr>
      </w:pPr>
    </w:p>
    <w:p w14:paraId="721B1197" w14:textId="1C033E70" w:rsidR="00D219C3" w:rsidRPr="000F7B46" w:rsidRDefault="000F7B46" w:rsidP="000F7B46">
      <w:pPr>
        <w:spacing w:before="120" w:after="0" w:line="240" w:lineRule="auto"/>
        <w:rPr>
          <w:rFonts w:ascii="Calibri Light" w:hAnsi="Calibri Light" w:cs="Calibri Light"/>
          <w:b/>
          <w:bCs/>
          <w:smallCaps/>
          <w:sz w:val="16"/>
          <w:szCs w:val="16"/>
        </w:rPr>
      </w:pPr>
      <w:bookmarkStart w:id="12" w:name="_Ref52997557"/>
      <w:r>
        <w:rPr>
          <w:rFonts w:ascii="Calibri Light" w:hAnsi="Calibri Light" w:cs="Calibri Light"/>
          <w:b/>
          <w:bCs/>
          <w:smallCaps/>
          <w:sz w:val="16"/>
          <w:szCs w:val="16"/>
        </w:rPr>
        <w:t xml:space="preserve">6. </w:t>
      </w:r>
      <w:r w:rsidR="00D219C3" w:rsidRPr="000F7B46">
        <w:rPr>
          <w:rFonts w:ascii="Calibri Light" w:hAnsi="Calibri Light" w:cs="Calibri Light"/>
          <w:b/>
          <w:bCs/>
          <w:smallCaps/>
          <w:sz w:val="16"/>
          <w:szCs w:val="16"/>
        </w:rPr>
        <w:t>Obblighi</w:t>
      </w:r>
      <w:r w:rsidR="006460D4" w:rsidRPr="000F7B46">
        <w:rPr>
          <w:rFonts w:ascii="Calibri Light" w:hAnsi="Calibri Light" w:cs="Calibri Light"/>
          <w:b/>
          <w:bCs/>
          <w:smallCaps/>
          <w:sz w:val="16"/>
          <w:szCs w:val="16"/>
        </w:rPr>
        <w:t xml:space="preserve">, </w:t>
      </w:r>
      <w:r w:rsidR="00D219C3" w:rsidRPr="000F7B46">
        <w:rPr>
          <w:rFonts w:ascii="Calibri Light" w:hAnsi="Calibri Light" w:cs="Calibri Light"/>
          <w:b/>
          <w:bCs/>
          <w:smallCaps/>
          <w:sz w:val="16"/>
          <w:szCs w:val="16"/>
        </w:rPr>
        <w:t>responsabilità</w:t>
      </w:r>
      <w:r w:rsidR="006460D4" w:rsidRPr="000F7B46">
        <w:rPr>
          <w:rFonts w:ascii="Calibri Light" w:hAnsi="Calibri Light" w:cs="Calibri Light"/>
          <w:b/>
          <w:bCs/>
          <w:smallCaps/>
          <w:sz w:val="16"/>
          <w:szCs w:val="16"/>
        </w:rPr>
        <w:t xml:space="preserve"> e dichiarazioni e garanzie </w:t>
      </w:r>
      <w:r w:rsidR="00D219C3" w:rsidRPr="000F7B46">
        <w:rPr>
          <w:rFonts w:ascii="Calibri Light" w:hAnsi="Calibri Light" w:cs="Calibri Light"/>
          <w:b/>
          <w:bCs/>
          <w:smallCaps/>
          <w:sz w:val="16"/>
          <w:szCs w:val="16"/>
        </w:rPr>
        <w:t>del Cliente</w:t>
      </w:r>
      <w:bookmarkEnd w:id="12"/>
    </w:p>
    <w:p w14:paraId="137ED388" w14:textId="4F3245DE" w:rsidR="00D219C3" w:rsidRPr="000F7B46" w:rsidRDefault="000F7B46" w:rsidP="000F7B46">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6.1 </w:t>
      </w:r>
      <w:r w:rsidR="00D219C3" w:rsidRPr="000F7B46">
        <w:rPr>
          <w:rFonts w:ascii="Calibri Light" w:hAnsi="Calibri Light" w:cs="Calibri Light"/>
          <w:sz w:val="16"/>
          <w:szCs w:val="16"/>
        </w:rPr>
        <w:t>Il Cliente si impegna a manlevare e tenere indenne la Società per ogni contestazione stragiudiziale o azione giudiziaria che dovesse essere proposta da terzi (ivi inclusi, a titolo esemplificativo e non esaustivo i Produttori) relativamente a pretese violazioni delle leggi nazionali o internazionali commesse dal Cliente o con il concorso di quest'ultimo tramite e/o nell’utilizzazione dei Servizi e/o dei Prodotti. Il Cliente si impegna ad informare tempestivamente per iscritto la Società qualora una tale contestazione o azione dovesse essere proposta nei suoi confronti, e comunque dovrà assumere a proprio carico la gestione dell'eventuale lite sostenendone tutti i costi ed oneri, anche nell'ipotesi in cui la contestazione o l'azione si dimostrino successivamente infondate.</w:t>
      </w:r>
    </w:p>
    <w:p w14:paraId="0385BDAF" w14:textId="11B8FA38" w:rsidR="00D219C3" w:rsidRPr="007F3546" w:rsidRDefault="007F3546" w:rsidP="007F3546">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6.2 </w:t>
      </w:r>
      <w:r w:rsidR="00D219C3" w:rsidRPr="007F3546">
        <w:rPr>
          <w:rFonts w:ascii="Calibri Light" w:hAnsi="Calibri Light" w:cs="Calibri Light"/>
          <w:sz w:val="16"/>
          <w:szCs w:val="16"/>
        </w:rPr>
        <w:t>ll Cliente si impegna a manlevare e tenere indenne la Società da ogni Passività dovesse derivarle da azioni e pretese fatte valere da terzi (ivi inclusi, a titolo esemplificativo e non esaustivo i Produttori) nei confronti di quest'ultima, in dipendenza o in connessione con inadempimenti del Cliente alle proprie obbligazioni o comunque riguardanti atti o fatti che attengono alla sfera del Cliente medesimo.</w:t>
      </w:r>
    </w:p>
    <w:p w14:paraId="3CCA9BAC" w14:textId="6423891B" w:rsidR="00D219C3" w:rsidRPr="007F3546" w:rsidRDefault="007F3546" w:rsidP="007F3546">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6.3 </w:t>
      </w:r>
      <w:r w:rsidR="00D219C3" w:rsidRPr="007F3546">
        <w:rPr>
          <w:rFonts w:ascii="Calibri Light" w:hAnsi="Calibri Light" w:cs="Calibri Light"/>
          <w:sz w:val="16"/>
          <w:szCs w:val="16"/>
        </w:rPr>
        <w:t xml:space="preserve">La Società non sarà responsabile, e a tal fine il Cliente espressamente manleva la Società, per la violazione di diritti di proprietà intellettuale e/o industriale (a titolo esemplificativo e non esaustivo, (diritti d’autore, marchi e altri segni distintivi, brevetti, segreti industriali) di terzi posta in essere dal Cliente per il tramite del servizio. </w:t>
      </w:r>
    </w:p>
    <w:p w14:paraId="43C2D8B2" w14:textId="3E055207" w:rsidR="00F25A7C" w:rsidRPr="007F3546" w:rsidRDefault="007F3546" w:rsidP="007F3546">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6.4 </w:t>
      </w:r>
      <w:r w:rsidR="00D219C3" w:rsidRPr="007F3546">
        <w:rPr>
          <w:rFonts w:ascii="Calibri Light" w:hAnsi="Calibri Light" w:cs="Calibri Light"/>
          <w:sz w:val="16"/>
          <w:szCs w:val="16"/>
        </w:rPr>
        <w:t>Fermo quanto precede, il Cliente sarà, inoltre, esclusivamente responsabile – e conseguentemente espressamente manleva la Società da eventuali responsabilità al riguardo – in relazione all’utilizzo di quanto fornito dalla Società in esecuzione del Contratto in conformità a quanto previsto dal Contratto e dalla Legge Applicabile, dovendo, a titolo esemplificativo e non esaustivo, astenersi dal:</w:t>
      </w:r>
    </w:p>
    <w:p w14:paraId="24FFFBE2" w14:textId="6080A73C" w:rsidR="00F25A7C" w:rsidRPr="007F3546" w:rsidRDefault="007F3546" w:rsidP="007F3546">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6.4.1 </w:t>
      </w:r>
      <w:r w:rsidR="00D219C3" w:rsidRPr="007F3546">
        <w:rPr>
          <w:rFonts w:ascii="Calibri Light" w:hAnsi="Calibri Light" w:cs="Calibri Light"/>
          <w:sz w:val="16"/>
          <w:szCs w:val="16"/>
        </w:rPr>
        <w:t xml:space="preserve">porre in essere, attraverso i Prodotti e/o i Servizi, attività contrarie a norma imperative, all’ordine pubblico e al buon costume; </w:t>
      </w:r>
    </w:p>
    <w:p w14:paraId="0B6ED111" w14:textId="443293CC" w:rsidR="00F25A7C" w:rsidRPr="007F3546" w:rsidRDefault="007F3546" w:rsidP="007F3546">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6.4.2 </w:t>
      </w:r>
      <w:r w:rsidR="00D219C3" w:rsidRPr="007F3546">
        <w:rPr>
          <w:rFonts w:ascii="Calibri Light" w:hAnsi="Calibri Light" w:cs="Calibri Light"/>
          <w:sz w:val="16"/>
          <w:szCs w:val="16"/>
        </w:rPr>
        <w:t>divulgare, distribuire, inviare o altrimenti mettere in circolazione attraverso i Prodotti e/o i Servizi, informazioni, dati e/o materiali illegali, blasfemi, osceni,</w:t>
      </w:r>
      <w:r w:rsidR="00F25A7C" w:rsidRPr="007F3546">
        <w:rPr>
          <w:rFonts w:ascii="Calibri Light" w:hAnsi="Calibri Light" w:cs="Calibri Light"/>
          <w:sz w:val="16"/>
          <w:szCs w:val="16"/>
        </w:rPr>
        <w:t xml:space="preserve"> </w:t>
      </w:r>
      <w:r w:rsidR="00D219C3" w:rsidRPr="007F3546">
        <w:rPr>
          <w:rFonts w:ascii="Calibri Light" w:hAnsi="Calibri Light" w:cs="Calibri Light"/>
          <w:sz w:val="16"/>
          <w:szCs w:val="16"/>
        </w:rPr>
        <w:t xml:space="preserve">pornografici o diffamatori; </w:t>
      </w:r>
    </w:p>
    <w:p w14:paraId="355722FD" w14:textId="771D6D2B" w:rsidR="00F25A7C" w:rsidRPr="007F3546" w:rsidRDefault="00AF1340" w:rsidP="00AF1340">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lastRenderedPageBreak/>
        <w:t xml:space="preserve">6.4.3 </w:t>
      </w:r>
      <w:r w:rsidR="00D219C3" w:rsidRPr="007F3546">
        <w:rPr>
          <w:rFonts w:ascii="Calibri Light" w:hAnsi="Calibri Light" w:cs="Calibri Light"/>
          <w:sz w:val="16"/>
          <w:szCs w:val="16"/>
        </w:rPr>
        <w:t xml:space="preserve">arrecare, attraverso i Prodotti e/o i Servizi, danno ai minori, molestia o disturbo alla quiete privata; </w:t>
      </w:r>
    </w:p>
    <w:p w14:paraId="6AE60505" w14:textId="0667457B" w:rsidR="00F25A7C" w:rsidRPr="007F3546" w:rsidRDefault="00AF1340" w:rsidP="00AF1340">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6.4.4 </w:t>
      </w:r>
      <w:r w:rsidR="00D219C3" w:rsidRPr="007F3546">
        <w:rPr>
          <w:rFonts w:ascii="Calibri Light" w:hAnsi="Calibri Light" w:cs="Calibri Light"/>
          <w:sz w:val="16"/>
          <w:szCs w:val="16"/>
        </w:rPr>
        <w:t>ledere, turbare o violare diritti di terzi, ivi inclusi, ma non limitatamente a, diritti alla protezione dei dati personali e alla libertà e segretezza delle comunicazioni (a titolo esemplificativo e non esaustivo, leggendo o intercettando e-mail o comunicazioni destinate ad altri utenti) e alla inviolabilità del domicilio (a titolo esemplificativo e non esaustivo, insinuandosi nei sistemi informatici altrui) attraverso i Prodotti e/o i Servizi;</w:t>
      </w:r>
    </w:p>
    <w:p w14:paraId="155B8B1A" w14:textId="1EB3B6D1" w:rsidR="00D219C3" w:rsidRPr="007F3546" w:rsidRDefault="00AF1340" w:rsidP="00AF1340">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6.4.5 </w:t>
      </w:r>
      <w:r w:rsidR="00D219C3" w:rsidRPr="007F3546">
        <w:rPr>
          <w:rFonts w:ascii="Calibri Light" w:hAnsi="Calibri Light" w:cs="Calibri Light"/>
          <w:sz w:val="16"/>
          <w:szCs w:val="16"/>
        </w:rPr>
        <w:t>salvo quanto diversamente previsto nel Contratto, fare un utilizzo del Contratto contrario a criteri di buona fede o corrett</w:t>
      </w:r>
      <w:r w:rsidR="00F25A7C" w:rsidRPr="007F3546">
        <w:rPr>
          <w:rFonts w:ascii="Calibri Light" w:hAnsi="Calibri Light" w:cs="Calibri Light"/>
          <w:sz w:val="16"/>
          <w:szCs w:val="16"/>
        </w:rPr>
        <w:t>e</w:t>
      </w:r>
      <w:r w:rsidR="00D219C3" w:rsidRPr="007F3546">
        <w:rPr>
          <w:rFonts w:ascii="Calibri Light" w:hAnsi="Calibri Light" w:cs="Calibri Light"/>
          <w:sz w:val="16"/>
          <w:szCs w:val="16"/>
        </w:rPr>
        <w:t>zza e non personale, a titolo esemplificativo ma non esaustivo, rivendendo o concedendo in uso, in qualsiasi forma, a terzi Prodotti e e/o Servizi, salvo previso consenso scritto della Società e comunque nel rispetto di quanto stabilito nel Contratto e sotto il proprio diretto controllo, oltreché propria esclusiva responsabilità anche a norma dell’articolo 1381 cod. civ.</w:t>
      </w:r>
      <w:r w:rsidR="00F25A7C" w:rsidRPr="007F3546">
        <w:rPr>
          <w:rFonts w:ascii="Calibri Light" w:hAnsi="Calibri Light" w:cs="Calibri Light"/>
          <w:sz w:val="16"/>
          <w:szCs w:val="16"/>
        </w:rPr>
        <w:t>.</w:t>
      </w:r>
    </w:p>
    <w:p w14:paraId="6AB68996" w14:textId="1ED3EAF1" w:rsidR="006460D4" w:rsidRPr="007F3546" w:rsidRDefault="00AF1340" w:rsidP="007F3546">
      <w:pPr>
        <w:spacing w:before="120" w:after="0" w:line="240" w:lineRule="auto"/>
        <w:rPr>
          <w:rFonts w:ascii="Calibri Light" w:hAnsi="Calibri Light" w:cs="Calibri Light"/>
          <w:sz w:val="16"/>
          <w:szCs w:val="16"/>
        </w:rPr>
      </w:pPr>
      <w:r>
        <w:rPr>
          <w:rFonts w:ascii="Calibri Light" w:hAnsi="Calibri Light" w:cs="Calibri Light"/>
          <w:sz w:val="16"/>
          <w:szCs w:val="16"/>
        </w:rPr>
        <w:t xml:space="preserve">6.5 </w:t>
      </w:r>
      <w:r w:rsidR="006460D4" w:rsidRPr="007F3546">
        <w:rPr>
          <w:rFonts w:ascii="Calibri Light" w:hAnsi="Calibri Light" w:cs="Calibri Light"/>
          <w:sz w:val="16"/>
          <w:szCs w:val="16"/>
        </w:rPr>
        <w:t>Fermo tutto quanto precede, il Cliente dichiara e garantisce che:</w:t>
      </w:r>
    </w:p>
    <w:p w14:paraId="3213111A" w14:textId="5BF132FC" w:rsidR="006460D4" w:rsidRPr="007F3546" w:rsidRDefault="00AF1340" w:rsidP="00AF1340">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6.5.1 </w:t>
      </w:r>
      <w:r w:rsidR="0045332A" w:rsidRPr="007F3546">
        <w:rPr>
          <w:rFonts w:ascii="Calibri Light" w:hAnsi="Calibri Light" w:cs="Calibri Light"/>
          <w:sz w:val="16"/>
          <w:szCs w:val="16"/>
        </w:rPr>
        <w:t>s</w:t>
      </w:r>
      <w:r w:rsidR="006460D4" w:rsidRPr="007F3546">
        <w:rPr>
          <w:rFonts w:ascii="Calibri Light" w:hAnsi="Calibri Light" w:cs="Calibri Light"/>
          <w:sz w:val="16"/>
          <w:szCs w:val="16"/>
        </w:rPr>
        <w:t>alvo quanto espressamente indicato nell’Accordo di Fornitura, si assicurerà che le caratteristiche tecniche dei Servizi e/o dei Prodotti soddisfino le sue esigenze e dispongano degli eventuali requisiti richiesti;</w:t>
      </w:r>
    </w:p>
    <w:p w14:paraId="2083DB34" w14:textId="59B92A94" w:rsidR="006460D4" w:rsidRPr="007F3546" w:rsidRDefault="00AF1340" w:rsidP="00AF1340">
      <w:pPr>
        <w:spacing w:before="120" w:after="0" w:line="240" w:lineRule="auto"/>
        <w:ind w:firstLine="142"/>
        <w:rPr>
          <w:rFonts w:ascii="Calibri Light" w:hAnsi="Calibri Light" w:cs="Calibri Light"/>
          <w:sz w:val="16"/>
          <w:szCs w:val="16"/>
        </w:rPr>
      </w:pPr>
      <w:r>
        <w:rPr>
          <w:rFonts w:ascii="Calibri Light" w:hAnsi="Calibri Light" w:cs="Calibri Light"/>
          <w:sz w:val="16"/>
          <w:szCs w:val="16"/>
        </w:rPr>
        <w:t xml:space="preserve">6.5.2 </w:t>
      </w:r>
      <w:r w:rsidR="006460D4" w:rsidRPr="007F3546">
        <w:rPr>
          <w:rFonts w:ascii="Calibri Light" w:hAnsi="Calibri Light" w:cs="Calibri Light"/>
          <w:sz w:val="16"/>
          <w:szCs w:val="16"/>
        </w:rPr>
        <w:t>qualora i Servizi e/o i Prodotti rivestano importanza particolare per la propria attività, si doterà, a propria esclusiva cura e spese, di adeguate misure tecniche e organizzative per supplire ad eventuali indisponibilità degli stessi.</w:t>
      </w:r>
    </w:p>
    <w:p w14:paraId="62985556" w14:textId="249BE74E" w:rsidR="006460D4" w:rsidRPr="00421EF9" w:rsidRDefault="006460D4" w:rsidP="00AF1340">
      <w:pPr>
        <w:spacing w:before="120" w:after="0" w:line="240" w:lineRule="auto"/>
        <w:rPr>
          <w:rFonts w:ascii="Calibri Light" w:hAnsi="Calibri Light" w:cs="Calibri Light"/>
          <w:sz w:val="16"/>
          <w:szCs w:val="16"/>
        </w:rPr>
      </w:pPr>
      <w:r>
        <w:rPr>
          <w:rFonts w:ascii="Calibri Light" w:hAnsi="Calibri Light" w:cs="Calibri Light"/>
          <w:sz w:val="16"/>
          <w:szCs w:val="16"/>
        </w:rPr>
        <w:t>Viste le dichiarazioni e garanzie di cui al presente paragrafo, il Cliente riconosce ed accetta che</w:t>
      </w:r>
      <w:r w:rsidRPr="004E1733">
        <w:rPr>
          <w:rFonts w:ascii="Calibri Light" w:hAnsi="Calibri Light" w:cs="Calibri Light"/>
          <w:sz w:val="16"/>
          <w:szCs w:val="16"/>
          <w:lang w:eastAsia="en-GB"/>
        </w:rPr>
        <w:t xml:space="preserve"> la Società non </w:t>
      </w:r>
      <w:r>
        <w:rPr>
          <w:rFonts w:ascii="Calibri Light" w:hAnsi="Calibri Light" w:cs="Calibri Light"/>
          <w:sz w:val="16"/>
          <w:szCs w:val="16"/>
        </w:rPr>
        <w:t xml:space="preserve">assumerà </w:t>
      </w:r>
      <w:r w:rsidRPr="004E1733">
        <w:rPr>
          <w:rFonts w:ascii="Calibri Light" w:hAnsi="Calibri Light" w:cs="Calibri Light"/>
          <w:sz w:val="16"/>
          <w:szCs w:val="16"/>
          <w:lang w:eastAsia="en-GB"/>
        </w:rPr>
        <w:t>alcuna responsabilità</w:t>
      </w:r>
      <w:r>
        <w:rPr>
          <w:rFonts w:ascii="Calibri Light" w:hAnsi="Calibri Light" w:cs="Calibri Light"/>
          <w:sz w:val="16"/>
          <w:szCs w:val="16"/>
        </w:rPr>
        <w:t xml:space="preserve"> in merito.</w:t>
      </w:r>
    </w:p>
    <w:p w14:paraId="7756D05A" w14:textId="18ED2233" w:rsidR="00D219C3" w:rsidRPr="00AF1340" w:rsidRDefault="00AF1340" w:rsidP="00AF1340">
      <w:pPr>
        <w:spacing w:before="120" w:after="0" w:line="240" w:lineRule="auto"/>
        <w:rPr>
          <w:rFonts w:ascii="Calibri Light" w:hAnsi="Calibri Light" w:cs="Calibri Light"/>
          <w:sz w:val="16"/>
          <w:szCs w:val="16"/>
        </w:rPr>
      </w:pPr>
      <w:r>
        <w:rPr>
          <w:rFonts w:ascii="Calibri Light" w:hAnsi="Calibri Light" w:cs="Calibri Light"/>
          <w:sz w:val="16"/>
          <w:szCs w:val="16"/>
        </w:rPr>
        <w:t>eccccc</w:t>
      </w:r>
    </w:p>
    <w:sectPr w:rsidR="00D219C3" w:rsidRPr="00AF1340" w:rsidSect="00846BAE">
      <w:footerReference w:type="default" r:id="rId8"/>
      <w:pgSz w:w="11906" w:h="16838"/>
      <w:pgMar w:top="1417" w:right="1134" w:bottom="1134" w:left="1134"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47526" w14:textId="77777777" w:rsidR="00450F08" w:rsidRDefault="00450F08" w:rsidP="00D219C3">
      <w:pPr>
        <w:spacing w:after="0" w:line="240" w:lineRule="auto"/>
      </w:pPr>
      <w:r>
        <w:separator/>
      </w:r>
    </w:p>
  </w:endnote>
  <w:endnote w:type="continuationSeparator" w:id="0">
    <w:p w14:paraId="768FD5E9" w14:textId="77777777" w:rsidR="00450F08" w:rsidRDefault="00450F08" w:rsidP="00D219C3">
      <w:pPr>
        <w:spacing w:after="0" w:line="240" w:lineRule="auto"/>
      </w:pPr>
      <w:r>
        <w:continuationSeparator/>
      </w:r>
    </w:p>
  </w:endnote>
  <w:endnote w:type="continuationNotice" w:id="1">
    <w:p w14:paraId="47503A4F" w14:textId="77777777" w:rsidR="00450F08" w:rsidRDefault="00450F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telit Pro Light">
    <w:altName w:val="Calibri"/>
    <w:panose1 w:val="00000000000000000000"/>
    <w:charset w:val="00"/>
    <w:family w:val="modern"/>
    <w:notTrueType/>
    <w:pitch w:val="variable"/>
    <w:sig w:usb0="800002A7" w:usb1="4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23B46" w14:textId="099EEBA8" w:rsidR="00C1792D" w:rsidRDefault="00C1792D">
    <w:pPr>
      <w:pStyle w:val="Footer"/>
      <w:jc w:val="right"/>
    </w:pPr>
  </w:p>
  <w:p w14:paraId="0146A8CF" w14:textId="6C274E68" w:rsidR="00A639F1" w:rsidRPr="00A639F1" w:rsidRDefault="00A639F1" w:rsidP="00A639F1">
    <w:pPr>
      <w:tabs>
        <w:tab w:val="center" w:pos="4819"/>
        <w:tab w:val="right" w:pos="9632"/>
      </w:tabs>
      <w:spacing w:after="0" w:line="240" w:lineRule="auto"/>
      <w:rPr>
        <w:rFonts w:asciiTheme="majorHAnsi" w:eastAsiaTheme="minorHAnsi" w:hAnsiTheme="majorHAnsi" w:cstheme="majorHAnsi"/>
        <w:color w:val="9C9C9C"/>
        <w:sz w:val="20"/>
        <w:szCs w:val="20"/>
      </w:rPr>
    </w:pPr>
    <w:r w:rsidRPr="00A639F1">
      <w:rPr>
        <w:rFonts w:asciiTheme="majorHAnsi" w:eastAsiaTheme="minorHAnsi" w:hAnsiTheme="majorHAnsi" w:cstheme="majorHAnsi"/>
        <w:color w:val="9C9C9C"/>
        <w:sz w:val="20"/>
        <w:szCs w:val="20"/>
      </w:rPr>
      <w:t xml:space="preserve">Documento: </w:t>
    </w:r>
    <w:r>
      <w:rPr>
        <w:rFonts w:asciiTheme="majorHAnsi" w:eastAsiaTheme="minorHAnsi" w:hAnsiTheme="majorHAnsi" w:cstheme="majorHAnsi"/>
        <w:color w:val="9C9C9C"/>
        <w:sz w:val="20"/>
        <w:szCs w:val="20"/>
      </w:rPr>
      <w:t>Condizioni Genera</w:t>
    </w:r>
    <w:r w:rsidR="00FA1EDF">
      <w:rPr>
        <w:rFonts w:asciiTheme="majorHAnsi" w:eastAsiaTheme="minorHAnsi" w:hAnsiTheme="majorHAnsi" w:cstheme="majorHAnsi"/>
        <w:color w:val="9C9C9C"/>
        <w:sz w:val="20"/>
        <w:szCs w:val="20"/>
      </w:rPr>
      <w:t>li</w:t>
    </w:r>
    <w:r>
      <w:rPr>
        <w:rFonts w:asciiTheme="majorHAnsi" w:eastAsiaTheme="minorHAnsi" w:hAnsiTheme="majorHAnsi" w:cstheme="majorHAnsi"/>
        <w:color w:val="9C9C9C"/>
        <w:sz w:val="20"/>
        <w:szCs w:val="20"/>
      </w:rPr>
      <w:t xml:space="preserve"> Cliente Business</w:t>
    </w:r>
  </w:p>
  <w:p w14:paraId="0EC6C7B9" w14:textId="7C8E2458" w:rsidR="00A639F1" w:rsidRPr="00A639F1" w:rsidRDefault="00A639F1" w:rsidP="00A639F1">
    <w:pPr>
      <w:tabs>
        <w:tab w:val="center" w:pos="4819"/>
        <w:tab w:val="right" w:pos="9632"/>
      </w:tabs>
      <w:spacing w:after="0" w:line="240" w:lineRule="auto"/>
      <w:rPr>
        <w:rFonts w:asciiTheme="majorHAnsi" w:eastAsiaTheme="minorHAnsi" w:hAnsiTheme="majorHAnsi" w:cstheme="majorHAnsi"/>
        <w:color w:val="A6A6A6" w:themeColor="background1" w:themeShade="A6"/>
        <w:sz w:val="20"/>
        <w:szCs w:val="20"/>
      </w:rPr>
    </w:pPr>
    <w:r w:rsidRPr="00A639F1">
      <w:rPr>
        <w:rFonts w:asciiTheme="majorHAnsi" w:eastAsiaTheme="minorHAnsi" w:hAnsiTheme="majorHAnsi" w:cstheme="majorHAnsi"/>
        <w:color w:val="9C9C9C"/>
        <w:sz w:val="20"/>
        <w:szCs w:val="20"/>
      </w:rPr>
      <w:t xml:space="preserve">Pagina: </w:t>
    </w:r>
    <w:r w:rsidR="00A840BB">
      <w:rPr>
        <w:rFonts w:asciiTheme="majorHAnsi" w:eastAsiaTheme="minorHAnsi" w:hAnsiTheme="majorHAnsi" w:cstheme="majorHAnsi"/>
        <w:color w:val="9C9C9C"/>
        <w:sz w:val="20"/>
        <w:szCs w:val="20"/>
      </w:rPr>
      <w:fldChar w:fldCharType="begin"/>
    </w:r>
    <w:r w:rsidR="00A840BB">
      <w:rPr>
        <w:rFonts w:asciiTheme="majorHAnsi" w:eastAsiaTheme="minorHAnsi" w:hAnsiTheme="majorHAnsi" w:cstheme="majorHAnsi"/>
        <w:color w:val="9C9C9C"/>
        <w:sz w:val="20"/>
        <w:szCs w:val="20"/>
      </w:rPr>
      <w:instrText xml:space="preserve"> PAGE  \* Arabic  \* MERGEFORMAT </w:instrText>
    </w:r>
    <w:r w:rsidR="00A840BB">
      <w:rPr>
        <w:rFonts w:asciiTheme="majorHAnsi" w:eastAsiaTheme="minorHAnsi" w:hAnsiTheme="majorHAnsi" w:cstheme="majorHAnsi"/>
        <w:color w:val="9C9C9C"/>
        <w:sz w:val="20"/>
        <w:szCs w:val="20"/>
      </w:rPr>
      <w:fldChar w:fldCharType="separate"/>
    </w:r>
    <w:r w:rsidR="00C65630">
      <w:rPr>
        <w:rFonts w:asciiTheme="majorHAnsi" w:eastAsiaTheme="minorHAnsi" w:hAnsiTheme="majorHAnsi" w:cstheme="majorHAnsi"/>
        <w:noProof/>
        <w:color w:val="9C9C9C"/>
        <w:sz w:val="20"/>
        <w:szCs w:val="20"/>
      </w:rPr>
      <w:t>4</w:t>
    </w:r>
    <w:r w:rsidR="00A840BB">
      <w:rPr>
        <w:rFonts w:asciiTheme="majorHAnsi" w:eastAsiaTheme="minorHAnsi" w:hAnsiTheme="majorHAnsi" w:cstheme="majorHAnsi"/>
        <w:color w:val="9C9C9C"/>
        <w:sz w:val="20"/>
        <w:szCs w:val="20"/>
      </w:rPr>
      <w:fldChar w:fldCharType="end"/>
    </w:r>
  </w:p>
  <w:p w14:paraId="7AE8B25C" w14:textId="77777777" w:rsidR="00A639F1" w:rsidRPr="00A639F1" w:rsidRDefault="00A639F1" w:rsidP="00A639F1">
    <w:pPr>
      <w:tabs>
        <w:tab w:val="center" w:pos="4819"/>
        <w:tab w:val="right" w:pos="9632"/>
      </w:tabs>
      <w:spacing w:after="0" w:line="240" w:lineRule="auto"/>
      <w:rPr>
        <w:rFonts w:ascii="Retelit Pro Light" w:eastAsiaTheme="minorHAnsi" w:hAnsi="Retelit Pro Light" w:cstheme="minorBidi"/>
        <w:color w:val="A6A6A6" w:themeColor="background1" w:themeShade="A6"/>
        <w:sz w:val="16"/>
        <w:szCs w:val="12"/>
      </w:rPr>
    </w:pPr>
    <w:r w:rsidRPr="00A639F1">
      <w:rPr>
        <w:rFonts w:ascii="Retelit Pro Light" w:eastAsiaTheme="minorHAnsi" w:hAnsi="Retelit Pro Light" w:cstheme="minorBidi"/>
        <w:color w:val="A6A6A6" w:themeColor="background1" w:themeShade="A6"/>
        <w:sz w:val="16"/>
        <w:szCs w:val="12"/>
      </w:rPr>
      <w:t>-------------------------------------------------------------------------------------------------------------------------------------------</w:t>
    </w:r>
  </w:p>
  <w:p w14:paraId="4C0F7AEE" w14:textId="77777777" w:rsidR="00A639F1" w:rsidRPr="005A7A66" w:rsidRDefault="00A639F1" w:rsidP="00A639F1">
    <w:pPr>
      <w:tabs>
        <w:tab w:val="center" w:pos="4819"/>
        <w:tab w:val="right" w:pos="9632"/>
      </w:tabs>
      <w:spacing w:after="0" w:line="240" w:lineRule="auto"/>
      <w:jc w:val="center"/>
      <w:rPr>
        <w:rFonts w:asciiTheme="minorHAnsi" w:eastAsiaTheme="minorHAnsi" w:hAnsiTheme="minorHAnsi" w:cstheme="minorHAnsi"/>
        <w:sz w:val="8"/>
        <w:szCs w:val="6"/>
      </w:rPr>
    </w:pPr>
    <w:r w:rsidRPr="005A7A66">
      <w:rPr>
        <w:rFonts w:asciiTheme="minorHAnsi" w:eastAsiaTheme="minorHAnsi" w:hAnsiTheme="minorHAnsi" w:cstheme="minorHAnsi"/>
        <w:sz w:val="16"/>
        <w:szCs w:val="14"/>
      </w:rPr>
      <w:t>INFORMAZIONE PROPRIETARIA E CONFIDENZIALE</w:t>
    </w:r>
  </w:p>
  <w:p w14:paraId="6F98BC13" w14:textId="6CD51728" w:rsidR="00C1792D" w:rsidRPr="005A7A66" w:rsidRDefault="00A639F1" w:rsidP="005A7A66">
    <w:pPr>
      <w:tabs>
        <w:tab w:val="center" w:pos="4819"/>
        <w:tab w:val="right" w:pos="9632"/>
      </w:tabs>
      <w:spacing w:after="0" w:line="240" w:lineRule="auto"/>
      <w:jc w:val="center"/>
      <w:rPr>
        <w:rFonts w:asciiTheme="minorHAnsi" w:eastAsiaTheme="minorHAnsi" w:hAnsiTheme="minorHAnsi" w:cstheme="minorHAnsi"/>
        <w:color w:val="9C9C9C"/>
        <w:sz w:val="20"/>
        <w:szCs w:val="20"/>
      </w:rPr>
    </w:pPr>
    <w:r w:rsidRPr="005A7A66">
      <w:rPr>
        <w:rFonts w:asciiTheme="minorHAnsi" w:eastAsiaTheme="minorHAnsi" w:hAnsiTheme="minorHAnsi" w:cstheme="minorHAnsi"/>
        <w:b/>
        <w:sz w:val="16"/>
        <w:szCs w:val="14"/>
      </w:rPr>
      <w:t>L’uso, rivelazione, riproduzione o distribuzione di queste informazioni senza un permesso scritto della Società è espressamente proibito.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20BA7" w14:textId="77777777" w:rsidR="00450F08" w:rsidRDefault="00450F08" w:rsidP="00D219C3">
      <w:pPr>
        <w:spacing w:after="0" w:line="240" w:lineRule="auto"/>
      </w:pPr>
      <w:r>
        <w:separator/>
      </w:r>
    </w:p>
  </w:footnote>
  <w:footnote w:type="continuationSeparator" w:id="0">
    <w:p w14:paraId="2DA47D89" w14:textId="77777777" w:rsidR="00450F08" w:rsidRDefault="00450F08" w:rsidP="00D219C3">
      <w:pPr>
        <w:spacing w:after="0" w:line="240" w:lineRule="auto"/>
      </w:pPr>
      <w:r>
        <w:continuationSeparator/>
      </w:r>
    </w:p>
  </w:footnote>
  <w:footnote w:type="continuationNotice" w:id="1">
    <w:p w14:paraId="7292A5EE" w14:textId="77777777" w:rsidR="00450F08" w:rsidRDefault="00450F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E42"/>
    <w:multiLevelType w:val="hybridMultilevel"/>
    <w:tmpl w:val="2244E516"/>
    <w:lvl w:ilvl="0" w:tplc="CE345FC4">
      <w:numFmt w:val="bullet"/>
      <w:lvlText w:val="-"/>
      <w:lvlJc w:val="left"/>
      <w:pPr>
        <w:ind w:left="1440" w:hanging="360"/>
      </w:pPr>
      <w:rPr>
        <w:rFonts w:ascii="Arial" w:eastAsia="Calibr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0753E6C"/>
    <w:multiLevelType w:val="hybridMultilevel"/>
    <w:tmpl w:val="0CE2BF40"/>
    <w:lvl w:ilvl="0" w:tplc="92E86E32">
      <w:start w:val="1"/>
      <w:numFmt w:val="lowerRoman"/>
      <w:lvlText w:val="(%1)"/>
      <w:lvlJc w:val="left"/>
      <w:pPr>
        <w:ind w:left="720" w:hanging="360"/>
      </w:pPr>
      <w:rPr>
        <w:rFonts w:ascii="Cambria" w:eastAsia="Times New Roman" w:hAnsi="Cambria" w:cs="Cambria"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200561D"/>
    <w:multiLevelType w:val="hybridMultilevel"/>
    <w:tmpl w:val="D31C86DC"/>
    <w:lvl w:ilvl="0" w:tplc="92E86E32">
      <w:start w:val="1"/>
      <w:numFmt w:val="lowerRoman"/>
      <w:lvlText w:val="(%1)"/>
      <w:lvlJc w:val="left"/>
      <w:pPr>
        <w:ind w:left="216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4F5CF26C">
      <w:start w:val="1"/>
      <w:numFmt w:val="lowerRoman"/>
      <w:lvlText w:val="(%3)"/>
      <w:lvlJc w:val="left"/>
      <w:pPr>
        <w:ind w:left="2340" w:hanging="360"/>
      </w:pPr>
      <w:rPr>
        <w:rFonts w:ascii="Cambria" w:eastAsia="Times New Roman" w:hAnsi="Cambria" w:cs="Cambria" w:hint="default"/>
        <w:b w:val="0"/>
        <w:bCs/>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F259B7"/>
    <w:multiLevelType w:val="hybridMultilevel"/>
    <w:tmpl w:val="7EE0B3EC"/>
    <w:lvl w:ilvl="0" w:tplc="85CC4D94">
      <w:start w:val="1"/>
      <w:numFmt w:val="decimal"/>
      <w:lvlText w:val="8.%1"/>
      <w:lvlJc w:val="left"/>
      <w:pPr>
        <w:ind w:left="1429" w:hanging="360"/>
      </w:pPr>
      <w:rPr>
        <w:rFonts w:hint="default"/>
        <w:b/>
        <w:i w:val="0"/>
        <w:color w:val="auto"/>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4" w15:restartNumberingAfterBreak="0">
    <w:nsid w:val="055B1B69"/>
    <w:multiLevelType w:val="hybridMultilevel"/>
    <w:tmpl w:val="A30C9016"/>
    <w:lvl w:ilvl="0" w:tplc="04100017">
      <w:start w:val="1"/>
      <w:numFmt w:val="lowerLetter"/>
      <w:lvlText w:val="%1)"/>
      <w:lvlJc w:val="left"/>
      <w:pPr>
        <w:ind w:left="1440" w:hanging="360"/>
      </w:pPr>
      <w:rPr>
        <w:rFont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07434C26"/>
    <w:multiLevelType w:val="multilevel"/>
    <w:tmpl w:val="BB2E5C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0D73218A"/>
    <w:multiLevelType w:val="multilevel"/>
    <w:tmpl w:val="B5EC8F8A"/>
    <w:lvl w:ilvl="0">
      <w:start w:val="1"/>
      <w:numFmt w:val="decimal"/>
      <w:lvlText w:val="%1."/>
      <w:lvlJc w:val="left"/>
      <w:pPr>
        <w:ind w:left="720" w:hanging="360"/>
      </w:pPr>
      <w:rPr>
        <w:rFonts w:hint="default"/>
      </w:rPr>
    </w:lvl>
    <w:lvl w:ilvl="1">
      <w:start w:val="1"/>
      <w:numFmt w:val="decimal"/>
      <w:lvlText w:val="2.%2"/>
      <w:lvlJc w:val="left"/>
      <w:pPr>
        <w:ind w:left="1440" w:hanging="360"/>
      </w:pPr>
      <w:rPr>
        <w:rFonts w:hint="default"/>
        <w:b/>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DC15C6C"/>
    <w:multiLevelType w:val="multilevel"/>
    <w:tmpl w:val="67BCFC3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3774"/>
        </w:tabs>
        <w:ind w:left="3774" w:hanging="1080"/>
      </w:pPr>
      <w:rPr>
        <w:rFonts w:ascii="Calibri" w:hAnsi="Calibri" w:cs="Calibri" w:hint="default"/>
        <w:b/>
        <w:color w:val="auto"/>
      </w:rPr>
    </w:lvl>
    <w:lvl w:ilvl="2">
      <w:start w:val="1"/>
      <w:numFmt w:val="decimal"/>
      <w:lvlText w:val="%1.%2.%3."/>
      <w:lvlJc w:val="left"/>
      <w:pPr>
        <w:tabs>
          <w:tab w:val="num" w:pos="1800"/>
        </w:tabs>
        <w:ind w:left="1800" w:hanging="1800"/>
      </w:pPr>
      <w:rPr>
        <w:rFonts w:hint="default"/>
      </w:rPr>
    </w:lvl>
    <w:lvl w:ilvl="3">
      <w:start w:val="1"/>
      <w:numFmt w:val="lowerLetter"/>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0EF161D6"/>
    <w:multiLevelType w:val="multilevel"/>
    <w:tmpl w:val="DE7A728E"/>
    <w:lvl w:ilvl="0">
      <w:start w:val="1"/>
      <w:numFmt w:val="decimal"/>
      <w:lvlText w:val="3.%1"/>
      <w:lvlJc w:val="left"/>
      <w:pPr>
        <w:ind w:left="720" w:hanging="360"/>
      </w:pPr>
      <w:rPr>
        <w:rFonts w:ascii="Cambria" w:eastAsia="Times New Roman" w:hAnsi="Cambria" w:cs="Cambria" w:hint="default"/>
        <w:b/>
        <w:bCs w:val="0"/>
        <w:i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0EE3578"/>
    <w:multiLevelType w:val="hybridMultilevel"/>
    <w:tmpl w:val="EAC0603C"/>
    <w:lvl w:ilvl="0" w:tplc="92E86E32">
      <w:start w:val="1"/>
      <w:numFmt w:val="lowerRoman"/>
      <w:lvlText w:val="(%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080274"/>
    <w:multiLevelType w:val="multilevel"/>
    <w:tmpl w:val="AD7E27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124C2A4E"/>
    <w:multiLevelType w:val="multilevel"/>
    <w:tmpl w:val="72860C5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26A1EDC"/>
    <w:multiLevelType w:val="hybridMultilevel"/>
    <w:tmpl w:val="4A866130"/>
    <w:lvl w:ilvl="0" w:tplc="92E86E32">
      <w:start w:val="1"/>
      <w:numFmt w:val="lowerRoman"/>
      <w:lvlText w:val="(%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4646FFF"/>
    <w:multiLevelType w:val="multilevel"/>
    <w:tmpl w:val="D27C997E"/>
    <w:lvl w:ilvl="0">
      <w:start w:val="1"/>
      <w:numFmt w:val="decimal"/>
      <w:lvlText w:val="%1"/>
      <w:lvlJc w:val="left"/>
      <w:pPr>
        <w:ind w:left="360" w:hanging="360"/>
      </w:pPr>
      <w:rPr>
        <w:rFonts w:hint="default"/>
      </w:rPr>
    </w:lvl>
    <w:lvl w:ilvl="1">
      <w:start w:val="3"/>
      <w:numFmt w:val="decimal"/>
      <w:lvlText w:val="%1.%2"/>
      <w:lvlJc w:val="left"/>
      <w:pPr>
        <w:ind w:left="431" w:hanging="360"/>
      </w:pPr>
      <w:rPr>
        <w:rFonts w:hint="default"/>
      </w:rPr>
    </w:lvl>
    <w:lvl w:ilvl="2">
      <w:start w:val="4"/>
      <w:numFmt w:val="decimal"/>
      <w:lvlText w:val="%1.%2.%3"/>
      <w:lvlJc w:val="left"/>
      <w:pPr>
        <w:ind w:left="502" w:hanging="36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004" w:hanging="720"/>
      </w:pPr>
      <w:rPr>
        <w:rFonts w:hint="default"/>
      </w:rPr>
    </w:lvl>
    <w:lvl w:ilvl="5">
      <w:start w:val="1"/>
      <w:numFmt w:val="decimal"/>
      <w:lvlText w:val="%1.%2.%3.%4.%5.%6"/>
      <w:lvlJc w:val="left"/>
      <w:pPr>
        <w:ind w:left="1075" w:hanging="720"/>
      </w:pPr>
      <w:rPr>
        <w:rFonts w:hint="default"/>
      </w:rPr>
    </w:lvl>
    <w:lvl w:ilvl="6">
      <w:start w:val="1"/>
      <w:numFmt w:val="decimal"/>
      <w:lvlText w:val="%1.%2.%3.%4.%5.%6.%7"/>
      <w:lvlJc w:val="left"/>
      <w:pPr>
        <w:ind w:left="1506" w:hanging="1080"/>
      </w:pPr>
      <w:rPr>
        <w:rFonts w:hint="default"/>
      </w:rPr>
    </w:lvl>
    <w:lvl w:ilvl="7">
      <w:start w:val="1"/>
      <w:numFmt w:val="decimal"/>
      <w:lvlText w:val="%1.%2.%3.%4.%5.%6.%7.%8"/>
      <w:lvlJc w:val="left"/>
      <w:pPr>
        <w:ind w:left="1577" w:hanging="1080"/>
      </w:pPr>
      <w:rPr>
        <w:rFonts w:hint="default"/>
      </w:rPr>
    </w:lvl>
    <w:lvl w:ilvl="8">
      <w:start w:val="1"/>
      <w:numFmt w:val="decimal"/>
      <w:lvlText w:val="%1.%2.%3.%4.%5.%6.%7.%8.%9"/>
      <w:lvlJc w:val="left"/>
      <w:pPr>
        <w:ind w:left="1648" w:hanging="1080"/>
      </w:pPr>
      <w:rPr>
        <w:rFonts w:hint="default"/>
      </w:rPr>
    </w:lvl>
  </w:abstractNum>
  <w:abstractNum w:abstractNumId="14" w15:restartNumberingAfterBreak="0">
    <w:nsid w:val="14C61978"/>
    <w:multiLevelType w:val="multilevel"/>
    <w:tmpl w:val="AFEA4F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18482697"/>
    <w:multiLevelType w:val="hybridMultilevel"/>
    <w:tmpl w:val="02FE24BE"/>
    <w:lvl w:ilvl="0" w:tplc="97E000CC">
      <w:start w:val="1"/>
      <w:numFmt w:val="decimal"/>
      <w:lvlText w:val="7.%1"/>
      <w:lvlJc w:val="left"/>
      <w:pPr>
        <w:ind w:left="720" w:hanging="360"/>
      </w:pPr>
      <w:rPr>
        <w:rFonts w:hint="default"/>
        <w:b/>
        <w:i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9841ECD"/>
    <w:multiLevelType w:val="hybridMultilevel"/>
    <w:tmpl w:val="C9460BF8"/>
    <w:lvl w:ilvl="0" w:tplc="85CC4D94">
      <w:start w:val="1"/>
      <w:numFmt w:val="decimal"/>
      <w:lvlText w:val="8.%1"/>
      <w:lvlJc w:val="left"/>
      <w:pPr>
        <w:ind w:left="1429" w:hanging="360"/>
      </w:pPr>
      <w:rPr>
        <w:rFonts w:hint="default"/>
        <w:b/>
        <w:i w:val="0"/>
        <w:color w:val="auto"/>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15:restartNumberingAfterBreak="0">
    <w:nsid w:val="1E5738F2"/>
    <w:multiLevelType w:val="multilevel"/>
    <w:tmpl w:val="CA2A392A"/>
    <w:lvl w:ilvl="0">
      <w:start w:val="5"/>
      <w:numFmt w:val="decimal"/>
      <w:lvlText w:val="%1"/>
      <w:lvlJc w:val="left"/>
      <w:pPr>
        <w:ind w:left="360" w:hanging="360"/>
      </w:pPr>
      <w:rPr>
        <w:rFonts w:hint="default"/>
      </w:rPr>
    </w:lvl>
    <w:lvl w:ilvl="1">
      <w:start w:val="2"/>
      <w:numFmt w:val="decimal"/>
      <w:lvlText w:val="%1.%2"/>
      <w:lvlJc w:val="left"/>
      <w:pPr>
        <w:ind w:left="431" w:hanging="360"/>
      </w:pPr>
      <w:rPr>
        <w:rFonts w:hint="default"/>
      </w:rPr>
    </w:lvl>
    <w:lvl w:ilvl="2">
      <w:start w:val="3"/>
      <w:numFmt w:val="decimal"/>
      <w:lvlText w:val="%1.%2.%3"/>
      <w:lvlJc w:val="left"/>
      <w:pPr>
        <w:ind w:left="502" w:hanging="36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004" w:hanging="720"/>
      </w:pPr>
      <w:rPr>
        <w:rFonts w:hint="default"/>
      </w:rPr>
    </w:lvl>
    <w:lvl w:ilvl="5">
      <w:start w:val="1"/>
      <w:numFmt w:val="decimal"/>
      <w:lvlText w:val="%1.%2.%3.%4.%5.%6"/>
      <w:lvlJc w:val="left"/>
      <w:pPr>
        <w:ind w:left="1075" w:hanging="720"/>
      </w:pPr>
      <w:rPr>
        <w:rFonts w:hint="default"/>
      </w:rPr>
    </w:lvl>
    <w:lvl w:ilvl="6">
      <w:start w:val="1"/>
      <w:numFmt w:val="decimal"/>
      <w:lvlText w:val="%1.%2.%3.%4.%5.%6.%7"/>
      <w:lvlJc w:val="left"/>
      <w:pPr>
        <w:ind w:left="1506" w:hanging="1080"/>
      </w:pPr>
      <w:rPr>
        <w:rFonts w:hint="default"/>
      </w:rPr>
    </w:lvl>
    <w:lvl w:ilvl="7">
      <w:start w:val="1"/>
      <w:numFmt w:val="decimal"/>
      <w:lvlText w:val="%1.%2.%3.%4.%5.%6.%7.%8"/>
      <w:lvlJc w:val="left"/>
      <w:pPr>
        <w:ind w:left="1577" w:hanging="1080"/>
      </w:pPr>
      <w:rPr>
        <w:rFonts w:hint="default"/>
      </w:rPr>
    </w:lvl>
    <w:lvl w:ilvl="8">
      <w:start w:val="1"/>
      <w:numFmt w:val="decimal"/>
      <w:lvlText w:val="%1.%2.%3.%4.%5.%6.%7.%8.%9"/>
      <w:lvlJc w:val="left"/>
      <w:pPr>
        <w:ind w:left="1648" w:hanging="1080"/>
      </w:pPr>
      <w:rPr>
        <w:rFonts w:hint="default"/>
      </w:rPr>
    </w:lvl>
  </w:abstractNum>
  <w:abstractNum w:abstractNumId="18" w15:restartNumberingAfterBreak="0">
    <w:nsid w:val="1F2F0E82"/>
    <w:multiLevelType w:val="multilevel"/>
    <w:tmpl w:val="564C22A6"/>
    <w:lvl w:ilvl="0">
      <w:start w:val="1"/>
      <w:numFmt w:val="decimal"/>
      <w:pStyle w:val="Heading1"/>
      <w:lvlText w:val="%1"/>
      <w:lvlJc w:val="left"/>
      <w:pPr>
        <w:ind w:left="1567"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F8A16ED"/>
    <w:multiLevelType w:val="hybridMultilevel"/>
    <w:tmpl w:val="48A8C8B4"/>
    <w:lvl w:ilvl="0" w:tplc="C8A8823E">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20" w15:restartNumberingAfterBreak="0">
    <w:nsid w:val="23DF5E01"/>
    <w:multiLevelType w:val="hybridMultilevel"/>
    <w:tmpl w:val="6060C186"/>
    <w:lvl w:ilvl="0" w:tplc="DA64ACB4">
      <w:start w:val="1"/>
      <w:numFmt w:val="lowerRoman"/>
      <w:lvlText w:val="(%1)"/>
      <w:lvlJc w:val="left"/>
      <w:pPr>
        <w:ind w:left="1429" w:hanging="360"/>
      </w:pPr>
      <w:rPr>
        <w:rFonts w:ascii="Cambria" w:eastAsia="Times New Roman" w:hAnsi="Cambria" w:cs="Cambria" w:hint="default"/>
        <w:b/>
        <w:color w:val="auto"/>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1" w15:restartNumberingAfterBreak="0">
    <w:nsid w:val="24481E35"/>
    <w:multiLevelType w:val="hybridMultilevel"/>
    <w:tmpl w:val="2662F740"/>
    <w:lvl w:ilvl="0" w:tplc="85CC4D94">
      <w:start w:val="1"/>
      <w:numFmt w:val="decimal"/>
      <w:lvlText w:val="8.%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6A3756D"/>
    <w:multiLevelType w:val="hybridMultilevel"/>
    <w:tmpl w:val="3A427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95D0C34"/>
    <w:multiLevelType w:val="multilevel"/>
    <w:tmpl w:val="FF2CCCC4"/>
    <w:lvl w:ilvl="0">
      <w:start w:val="1"/>
      <w:numFmt w:val="decimal"/>
      <w:lvlText w:val="%1."/>
      <w:lvlJc w:val="left"/>
      <w:pPr>
        <w:tabs>
          <w:tab w:val="num" w:pos="720"/>
        </w:tabs>
        <w:ind w:left="720" w:hanging="720"/>
      </w:pPr>
      <w:rPr>
        <w:rFonts w:hint="default"/>
        <w:b/>
        <w:bCs/>
      </w:rPr>
    </w:lvl>
    <w:lvl w:ilvl="1">
      <w:start w:val="1"/>
      <w:numFmt w:val="decimal"/>
      <w:lvlText w:val="%1.%2."/>
      <w:lvlJc w:val="left"/>
      <w:pPr>
        <w:tabs>
          <w:tab w:val="num" w:pos="3774"/>
        </w:tabs>
        <w:ind w:left="3774" w:hanging="1080"/>
      </w:pPr>
      <w:rPr>
        <w:rFonts w:ascii="Calibri" w:hAnsi="Calibri" w:cs="Calibri" w:hint="default"/>
        <w:b w:val="0"/>
        <w:bCs w:val="0"/>
        <w:color w:val="auto"/>
      </w:rPr>
    </w:lvl>
    <w:lvl w:ilvl="2">
      <w:start w:val="1"/>
      <w:numFmt w:val="decimal"/>
      <w:lvlText w:val="%1.%2.%3."/>
      <w:lvlJc w:val="left"/>
      <w:pPr>
        <w:tabs>
          <w:tab w:val="num" w:pos="1800"/>
        </w:tabs>
        <w:ind w:left="1800" w:hanging="1800"/>
      </w:pPr>
      <w:rPr>
        <w:rFonts w:hint="default"/>
      </w:rPr>
    </w:lvl>
    <w:lvl w:ilvl="3">
      <w:start w:val="1"/>
      <w:numFmt w:val="lowerLetter"/>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15:restartNumberingAfterBreak="0">
    <w:nsid w:val="2AFB19EC"/>
    <w:multiLevelType w:val="hybridMultilevel"/>
    <w:tmpl w:val="50AA17A8"/>
    <w:lvl w:ilvl="0" w:tplc="85CC4D94">
      <w:start w:val="1"/>
      <w:numFmt w:val="decimal"/>
      <w:lvlText w:val="8.%1"/>
      <w:lvlJc w:val="lef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BB862A7"/>
    <w:multiLevelType w:val="multilevel"/>
    <w:tmpl w:val="67BCFC3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3774"/>
        </w:tabs>
        <w:ind w:left="3774" w:hanging="1080"/>
      </w:pPr>
      <w:rPr>
        <w:rFonts w:ascii="Calibri" w:hAnsi="Calibri" w:cs="Calibri" w:hint="default"/>
        <w:b/>
        <w:color w:val="auto"/>
      </w:rPr>
    </w:lvl>
    <w:lvl w:ilvl="2">
      <w:start w:val="1"/>
      <w:numFmt w:val="decimal"/>
      <w:lvlText w:val="%1.%2.%3."/>
      <w:lvlJc w:val="left"/>
      <w:pPr>
        <w:tabs>
          <w:tab w:val="num" w:pos="1800"/>
        </w:tabs>
        <w:ind w:left="1800" w:hanging="1800"/>
      </w:pPr>
      <w:rPr>
        <w:rFonts w:hint="default"/>
      </w:rPr>
    </w:lvl>
    <w:lvl w:ilvl="3">
      <w:start w:val="1"/>
      <w:numFmt w:val="lowerLetter"/>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2BEE1364"/>
    <w:multiLevelType w:val="multilevel"/>
    <w:tmpl w:val="7FAA097C"/>
    <w:lvl w:ilvl="0">
      <w:start w:val="1"/>
      <w:numFmt w:val="decimal"/>
      <w:lvlText w:val="ARTICLE %1"/>
      <w:lvlJc w:val="left"/>
      <w:pPr>
        <w:tabs>
          <w:tab w:val="num" w:pos="1440"/>
        </w:tabs>
        <w:ind w:left="0" w:firstLine="0"/>
      </w:pPr>
      <w:rPr>
        <w:rFonts w:hint="default"/>
      </w:rPr>
    </w:lvl>
    <w:lvl w:ilvl="1">
      <w:start w:val="1"/>
      <w:numFmt w:val="decimal"/>
      <w:pStyle w:val="HLegal2"/>
      <w:lvlText w:val="Section %1.%2"/>
      <w:lvlJc w:val="left"/>
      <w:pPr>
        <w:tabs>
          <w:tab w:val="num" w:pos="1440"/>
        </w:tabs>
        <w:ind w:left="0" w:firstLine="0"/>
      </w:pPr>
      <w:rPr>
        <w:rFonts w:hint="default"/>
      </w:rPr>
    </w:lvl>
    <w:lvl w:ilvl="2">
      <w:start w:val="1"/>
      <w:numFmt w:val="lowerLetter"/>
      <w:pStyle w:val="HLegal3"/>
      <w:lvlText w:val="(%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2DE736C5"/>
    <w:multiLevelType w:val="hybridMultilevel"/>
    <w:tmpl w:val="E6748796"/>
    <w:lvl w:ilvl="0" w:tplc="92E86E32">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92E86E32">
      <w:start w:val="1"/>
      <w:numFmt w:val="lowerRoman"/>
      <w:lvlText w:val="(%4)"/>
      <w:lvlJc w:val="left"/>
      <w:pPr>
        <w:ind w:left="1429" w:hanging="360"/>
      </w:pPr>
      <w:rPr>
        <w:rFonts w:ascii="Cambria" w:eastAsia="Times New Roman" w:hAnsi="Cambria" w:cs="Cambria" w:hint="default"/>
        <w:b/>
      </w:r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28" w15:restartNumberingAfterBreak="0">
    <w:nsid w:val="35F526D0"/>
    <w:multiLevelType w:val="multilevel"/>
    <w:tmpl w:val="71C29A6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38FD081E"/>
    <w:multiLevelType w:val="multilevel"/>
    <w:tmpl w:val="4FAA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702CF0"/>
    <w:multiLevelType w:val="hybridMultilevel"/>
    <w:tmpl w:val="612C3390"/>
    <w:lvl w:ilvl="0" w:tplc="CE345FC4">
      <w:numFmt w:val="bullet"/>
      <w:lvlText w:val="-"/>
      <w:lvlJc w:val="left"/>
      <w:pPr>
        <w:ind w:left="1440" w:hanging="360"/>
      </w:pPr>
      <w:rPr>
        <w:rFonts w:ascii="Arial" w:eastAsia="Calibr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3AFA3B7D"/>
    <w:multiLevelType w:val="hybridMultilevel"/>
    <w:tmpl w:val="51FA6D9A"/>
    <w:lvl w:ilvl="0" w:tplc="4F5E53D8">
      <w:start w:val="1"/>
      <w:numFmt w:val="lowerLetter"/>
      <w:lvlText w:val="%1)"/>
      <w:lvlJc w:val="left"/>
      <w:pPr>
        <w:ind w:left="360" w:hanging="360"/>
      </w:pPr>
      <w:rPr>
        <w:b/>
        <w:bCs/>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2" w15:restartNumberingAfterBreak="0">
    <w:nsid w:val="3BC1186F"/>
    <w:multiLevelType w:val="hybridMultilevel"/>
    <w:tmpl w:val="0230426C"/>
    <w:lvl w:ilvl="0" w:tplc="85CC4D94">
      <w:start w:val="1"/>
      <w:numFmt w:val="decimal"/>
      <w:lvlText w:val="8.%1"/>
      <w:lvlJc w:val="left"/>
      <w:pPr>
        <w:ind w:left="1429" w:hanging="360"/>
      </w:pPr>
      <w:rPr>
        <w:rFonts w:hint="default"/>
        <w:b/>
        <w:i w:val="0"/>
        <w:color w:val="auto"/>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3" w15:restartNumberingAfterBreak="0">
    <w:nsid w:val="478871A8"/>
    <w:multiLevelType w:val="multilevel"/>
    <w:tmpl w:val="FF561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861E98"/>
    <w:multiLevelType w:val="hybridMultilevel"/>
    <w:tmpl w:val="A60E10E4"/>
    <w:lvl w:ilvl="0" w:tplc="C8A8823E">
      <w:start w:val="1"/>
      <w:numFmt w:val="lowerRoman"/>
      <w:lvlText w:val="(%1)"/>
      <w:lvlJc w:val="left"/>
      <w:pPr>
        <w:ind w:left="1440" w:hanging="360"/>
      </w:pPr>
      <w:rPr>
        <w:rFonts w:ascii="Cambria" w:eastAsia="Times New Roman" w:hAnsi="Cambria" w:cs="Cambria" w:hint="default"/>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4BFB1455"/>
    <w:multiLevelType w:val="hybridMultilevel"/>
    <w:tmpl w:val="6CC2C4D0"/>
    <w:lvl w:ilvl="0" w:tplc="99B2D1E2">
      <w:start w:val="1"/>
      <w:numFmt w:val="decimal"/>
      <w:lvlText w:val="5.%1."/>
      <w:lvlJc w:val="left"/>
      <w:pPr>
        <w:ind w:left="720" w:hanging="360"/>
      </w:pPr>
      <w:rPr>
        <w:rFonts w:hint="default"/>
        <w:b/>
        <w:bCs w:val="0"/>
        <w:i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E11356D"/>
    <w:multiLevelType w:val="hybridMultilevel"/>
    <w:tmpl w:val="1BBC7764"/>
    <w:lvl w:ilvl="0" w:tplc="57DCF93C">
      <w:start w:val="1"/>
      <w:numFmt w:val="decimal"/>
      <w:lvlText w:val="6.%1"/>
      <w:lvlJc w:val="left"/>
      <w:pPr>
        <w:ind w:left="720" w:hanging="360"/>
      </w:pPr>
      <w:rPr>
        <w:rFonts w:hint="default"/>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7650BEE"/>
    <w:multiLevelType w:val="hybridMultilevel"/>
    <w:tmpl w:val="B196717A"/>
    <w:lvl w:ilvl="0" w:tplc="CE345FC4">
      <w:numFmt w:val="bullet"/>
      <w:lvlText w:val="-"/>
      <w:lvlJc w:val="left"/>
      <w:pPr>
        <w:ind w:left="720" w:hanging="360"/>
      </w:pPr>
      <w:rPr>
        <w:rFonts w:ascii="Arial" w:eastAsia="Calibri" w:hAnsi="Arial" w:cs="Arial" w:hint="default"/>
      </w:rPr>
    </w:lvl>
    <w:lvl w:ilvl="1" w:tplc="D7FC70DA">
      <w:numFmt w:val="bullet"/>
      <w:lvlText w:val="–"/>
      <w:lvlJc w:val="left"/>
      <w:pPr>
        <w:ind w:left="1440" w:hanging="360"/>
      </w:pPr>
      <w:rPr>
        <w:rFonts w:ascii="Arial" w:eastAsia="Calibr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A35709B"/>
    <w:multiLevelType w:val="hybridMultilevel"/>
    <w:tmpl w:val="8FB45A76"/>
    <w:lvl w:ilvl="0" w:tplc="92E86E32">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39" w15:restartNumberingAfterBreak="0">
    <w:nsid w:val="5D8B57E4"/>
    <w:multiLevelType w:val="hybridMultilevel"/>
    <w:tmpl w:val="3782C574"/>
    <w:lvl w:ilvl="0" w:tplc="92E86E32">
      <w:start w:val="1"/>
      <w:numFmt w:val="lowerRoman"/>
      <w:lvlText w:val="(%1)"/>
      <w:lvlJc w:val="left"/>
      <w:pPr>
        <w:ind w:left="1429" w:hanging="360"/>
      </w:pPr>
      <w:rPr>
        <w:rFonts w:ascii="Cambria" w:eastAsia="Times New Roman" w:hAnsi="Cambria" w:cs="Cambria" w:hint="default"/>
        <w:b/>
      </w:r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40" w15:restartNumberingAfterBreak="0">
    <w:nsid w:val="5D9971C6"/>
    <w:multiLevelType w:val="hybridMultilevel"/>
    <w:tmpl w:val="1952B746"/>
    <w:lvl w:ilvl="0" w:tplc="BBF055A0">
      <w:start w:val="1"/>
      <w:numFmt w:val="decimal"/>
      <w:lvlText w:val="3.%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1567D86"/>
    <w:multiLevelType w:val="hybridMultilevel"/>
    <w:tmpl w:val="5B58C52A"/>
    <w:lvl w:ilvl="0" w:tplc="B8C03ABA">
      <w:start w:val="4"/>
      <w:numFmt w:val="decimal"/>
      <w:lvlText w:val="9.%1"/>
      <w:lvlJc w:val="left"/>
      <w:pPr>
        <w:ind w:left="1429" w:hanging="360"/>
      </w:pPr>
      <w:rPr>
        <w:rFonts w:hint="default"/>
        <w:b/>
        <w:i w:val="0"/>
        <w:color w:val="auto"/>
      </w:r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42" w15:restartNumberingAfterBreak="0">
    <w:nsid w:val="625113F2"/>
    <w:multiLevelType w:val="multilevel"/>
    <w:tmpl w:val="4B3C8B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43" w15:restartNumberingAfterBreak="0">
    <w:nsid w:val="77F411F4"/>
    <w:multiLevelType w:val="hybridMultilevel"/>
    <w:tmpl w:val="D4B23700"/>
    <w:lvl w:ilvl="0" w:tplc="85CC4D94">
      <w:start w:val="1"/>
      <w:numFmt w:val="decimal"/>
      <w:lvlText w:val="8.%1"/>
      <w:lvlJc w:val="left"/>
      <w:pPr>
        <w:ind w:left="1440" w:hanging="360"/>
      </w:pPr>
      <w:rPr>
        <w:rFonts w:hint="default"/>
        <w:b/>
        <w:i w:val="0"/>
        <w:color w:val="auto"/>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78371979"/>
    <w:multiLevelType w:val="hybridMultilevel"/>
    <w:tmpl w:val="F14EFB3C"/>
    <w:lvl w:ilvl="0" w:tplc="CE345FC4">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BD606E4"/>
    <w:multiLevelType w:val="multilevel"/>
    <w:tmpl w:val="7AFA4706"/>
    <w:lvl w:ilvl="0">
      <w:start w:val="1"/>
      <w:numFmt w:val="decimal"/>
      <w:lvlText w:val="4.%1."/>
      <w:lvlJc w:val="left"/>
      <w:pPr>
        <w:ind w:left="720" w:hanging="360"/>
      </w:pPr>
      <w:rPr>
        <w:rFonts w:hint="default"/>
        <w:b/>
        <w:bCs w:val="0"/>
        <w:i w:val="0"/>
        <w:color w:val="auto"/>
      </w:rPr>
    </w:lvl>
    <w:lvl w:ilvl="1">
      <w:start w:val="1"/>
      <w:numFmt w:val="decimal"/>
      <w:lvlText w:val="1.%2"/>
      <w:lvlJc w:val="left"/>
      <w:pPr>
        <w:ind w:left="1440" w:hanging="360"/>
      </w:pPr>
      <w:rPr>
        <w:rFonts w:ascii="Cambria" w:eastAsia="Times New Roman" w:hAnsi="Cambria" w:cs="Cambria" w:hint="default"/>
        <w:b/>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D946D1D"/>
    <w:multiLevelType w:val="multilevel"/>
    <w:tmpl w:val="7776555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2"/>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7" w15:restartNumberingAfterBreak="0">
    <w:nsid w:val="7FB04A37"/>
    <w:multiLevelType w:val="hybridMultilevel"/>
    <w:tmpl w:val="B6BE1EC8"/>
    <w:lvl w:ilvl="0" w:tplc="92E86E32">
      <w:start w:val="1"/>
      <w:numFmt w:val="lowerRoman"/>
      <w:lvlText w:val="(%1)"/>
      <w:lvlJc w:val="left"/>
      <w:pPr>
        <w:ind w:left="720" w:hanging="360"/>
      </w:pPr>
      <w:rPr>
        <w:rFonts w:ascii="Cambria" w:eastAsia="Times New Roman" w:hAnsi="Cambria" w:cs="Cambria"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42"/>
  </w:num>
  <w:num w:numId="3">
    <w:abstractNumId w:val="26"/>
  </w:num>
  <w:num w:numId="4">
    <w:abstractNumId w:val="18"/>
  </w:num>
  <w:num w:numId="5">
    <w:abstractNumId w:val="37"/>
  </w:num>
  <w:num w:numId="6">
    <w:abstractNumId w:val="44"/>
  </w:num>
  <w:num w:numId="7">
    <w:abstractNumId w:val="2"/>
  </w:num>
  <w:num w:numId="8">
    <w:abstractNumId w:val="6"/>
  </w:num>
  <w:num w:numId="9">
    <w:abstractNumId w:val="40"/>
  </w:num>
  <w:num w:numId="10">
    <w:abstractNumId w:val="8"/>
  </w:num>
  <w:num w:numId="11">
    <w:abstractNumId w:val="45"/>
  </w:num>
  <w:num w:numId="12">
    <w:abstractNumId w:val="34"/>
  </w:num>
  <w:num w:numId="13">
    <w:abstractNumId w:val="35"/>
  </w:num>
  <w:num w:numId="14">
    <w:abstractNumId w:val="36"/>
  </w:num>
  <w:num w:numId="15">
    <w:abstractNumId w:val="9"/>
  </w:num>
  <w:num w:numId="16">
    <w:abstractNumId w:val="39"/>
  </w:num>
  <w:num w:numId="17">
    <w:abstractNumId w:val="38"/>
  </w:num>
  <w:num w:numId="18">
    <w:abstractNumId w:val="27"/>
  </w:num>
  <w:num w:numId="19">
    <w:abstractNumId w:val="15"/>
  </w:num>
  <w:num w:numId="20">
    <w:abstractNumId w:val="12"/>
  </w:num>
  <w:num w:numId="21">
    <w:abstractNumId w:val="23"/>
    <w:lvlOverride w:ilvl="0">
      <w:lvl w:ilvl="0">
        <w:start w:val="1"/>
        <w:numFmt w:val="decimal"/>
        <w:lvlText w:val="%1."/>
        <w:lvlJc w:val="left"/>
        <w:pPr>
          <w:ind w:left="720" w:hanging="360"/>
        </w:pPr>
        <w:rPr>
          <w:rFonts w:hint="default"/>
        </w:rPr>
      </w:lvl>
    </w:lvlOverride>
    <w:lvlOverride w:ilvl="1">
      <w:lvl w:ilvl="1">
        <w:start w:val="1"/>
        <w:numFmt w:val="decimal"/>
        <w:lvlText w:val="11.%2"/>
        <w:lvlJc w:val="left"/>
        <w:pPr>
          <w:ind w:left="1440" w:hanging="360"/>
        </w:pPr>
        <w:rPr>
          <w:rFonts w:asciiTheme="majorHAnsi" w:eastAsia="Times New Roman" w:hAnsiTheme="majorHAnsi" w:cstheme="majorHAnsi" w:hint="default"/>
          <w:b/>
        </w:rPr>
      </w:lvl>
    </w:lvlOverride>
    <w:lvlOverride w:ilvl="2">
      <w:lvl w:ilvl="2">
        <w:start w:val="1"/>
        <w:numFmt w:val="decimal"/>
        <w:lvlText w:val="11.%2.%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2">
    <w:abstractNumId w:val="47"/>
  </w:num>
  <w:num w:numId="23">
    <w:abstractNumId w:val="3"/>
  </w:num>
  <w:num w:numId="24">
    <w:abstractNumId w:val="19"/>
  </w:num>
  <w:num w:numId="25">
    <w:abstractNumId w:val="20"/>
  </w:num>
  <w:num w:numId="26">
    <w:abstractNumId w:val="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7"/>
  </w:num>
  <w:num w:numId="30">
    <w:abstractNumId w:val="32"/>
  </w:num>
  <w:num w:numId="31">
    <w:abstractNumId w:val="21"/>
  </w:num>
  <w:num w:numId="32">
    <w:abstractNumId w:val="16"/>
  </w:num>
  <w:num w:numId="33">
    <w:abstractNumId w:val="43"/>
  </w:num>
  <w:num w:numId="34">
    <w:abstractNumId w:val="24"/>
  </w:num>
  <w:num w:numId="35">
    <w:abstractNumId w:val="41"/>
  </w:num>
  <w:num w:numId="36">
    <w:abstractNumId w:val="29"/>
  </w:num>
  <w:num w:numId="37">
    <w:abstractNumId w:val="0"/>
  </w:num>
  <w:num w:numId="38">
    <w:abstractNumId w:val="30"/>
  </w:num>
  <w:num w:numId="39">
    <w:abstractNumId w:val="4"/>
  </w:num>
  <w:num w:numId="40">
    <w:abstractNumId w:val="5"/>
  </w:num>
  <w:num w:numId="41">
    <w:abstractNumId w:val="28"/>
  </w:num>
  <w:num w:numId="42">
    <w:abstractNumId w:val="22"/>
  </w:num>
  <w:num w:numId="43">
    <w:abstractNumId w:val="33"/>
  </w:num>
  <w:num w:numId="44">
    <w:abstractNumId w:val="11"/>
  </w:num>
  <w:num w:numId="45">
    <w:abstractNumId w:val="46"/>
  </w:num>
  <w:num w:numId="46">
    <w:abstractNumId w:val="14"/>
  </w:num>
  <w:num w:numId="47">
    <w:abstractNumId w:val="13"/>
  </w:num>
  <w:num w:numId="48">
    <w:abstractNumId w:val="17"/>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90"/>
    <w:rsid w:val="00024553"/>
    <w:rsid w:val="00033DB6"/>
    <w:rsid w:val="0005140A"/>
    <w:rsid w:val="0006002F"/>
    <w:rsid w:val="00084A7A"/>
    <w:rsid w:val="000A1ED8"/>
    <w:rsid w:val="000A267A"/>
    <w:rsid w:val="000B3FEB"/>
    <w:rsid w:val="000F7B46"/>
    <w:rsid w:val="0010376E"/>
    <w:rsid w:val="00160B46"/>
    <w:rsid w:val="001812BA"/>
    <w:rsid w:val="00192CE8"/>
    <w:rsid w:val="00193463"/>
    <w:rsid w:val="001C17AB"/>
    <w:rsid w:val="001E6D8A"/>
    <w:rsid w:val="00233EA0"/>
    <w:rsid w:val="00234A36"/>
    <w:rsid w:val="002443ED"/>
    <w:rsid w:val="00250487"/>
    <w:rsid w:val="00260DB1"/>
    <w:rsid w:val="002C1F31"/>
    <w:rsid w:val="002E74FF"/>
    <w:rsid w:val="00315A1C"/>
    <w:rsid w:val="0033227C"/>
    <w:rsid w:val="00357940"/>
    <w:rsid w:val="00360E69"/>
    <w:rsid w:val="00384E98"/>
    <w:rsid w:val="00385EE8"/>
    <w:rsid w:val="00391D9B"/>
    <w:rsid w:val="003971FC"/>
    <w:rsid w:val="003A4C21"/>
    <w:rsid w:val="003B3DFA"/>
    <w:rsid w:val="003D3EC5"/>
    <w:rsid w:val="003E3A48"/>
    <w:rsid w:val="004004C0"/>
    <w:rsid w:val="00405E1C"/>
    <w:rsid w:val="00415E34"/>
    <w:rsid w:val="00421EF9"/>
    <w:rsid w:val="004374BC"/>
    <w:rsid w:val="004410D2"/>
    <w:rsid w:val="00444752"/>
    <w:rsid w:val="00450F08"/>
    <w:rsid w:val="0045332A"/>
    <w:rsid w:val="00482FD7"/>
    <w:rsid w:val="004C3D08"/>
    <w:rsid w:val="004E375E"/>
    <w:rsid w:val="004E737F"/>
    <w:rsid w:val="0051223B"/>
    <w:rsid w:val="00523FE7"/>
    <w:rsid w:val="005362A2"/>
    <w:rsid w:val="00561EA4"/>
    <w:rsid w:val="0057048A"/>
    <w:rsid w:val="00585348"/>
    <w:rsid w:val="00587719"/>
    <w:rsid w:val="005A0FFE"/>
    <w:rsid w:val="005A7A66"/>
    <w:rsid w:val="005B5273"/>
    <w:rsid w:val="005C0AB5"/>
    <w:rsid w:val="00607A81"/>
    <w:rsid w:val="006460D4"/>
    <w:rsid w:val="00664DE8"/>
    <w:rsid w:val="006771B1"/>
    <w:rsid w:val="006B76EE"/>
    <w:rsid w:val="006D378A"/>
    <w:rsid w:val="00724ABE"/>
    <w:rsid w:val="0072764C"/>
    <w:rsid w:val="007347C6"/>
    <w:rsid w:val="00735720"/>
    <w:rsid w:val="00754C90"/>
    <w:rsid w:val="00755327"/>
    <w:rsid w:val="007A1820"/>
    <w:rsid w:val="007A4C14"/>
    <w:rsid w:val="007A5821"/>
    <w:rsid w:val="007A7661"/>
    <w:rsid w:val="007B6497"/>
    <w:rsid w:val="007C701E"/>
    <w:rsid w:val="007F3546"/>
    <w:rsid w:val="007F70C2"/>
    <w:rsid w:val="0080513E"/>
    <w:rsid w:val="00813047"/>
    <w:rsid w:val="00813D0D"/>
    <w:rsid w:val="00840F66"/>
    <w:rsid w:val="00846BAE"/>
    <w:rsid w:val="00860A4D"/>
    <w:rsid w:val="008E7D63"/>
    <w:rsid w:val="008E7E1D"/>
    <w:rsid w:val="008F083B"/>
    <w:rsid w:val="009509DB"/>
    <w:rsid w:val="009578A7"/>
    <w:rsid w:val="0097539C"/>
    <w:rsid w:val="00985952"/>
    <w:rsid w:val="009D4833"/>
    <w:rsid w:val="009F11D0"/>
    <w:rsid w:val="00A23A0A"/>
    <w:rsid w:val="00A5170E"/>
    <w:rsid w:val="00A639F1"/>
    <w:rsid w:val="00A727E1"/>
    <w:rsid w:val="00A7311F"/>
    <w:rsid w:val="00A840BB"/>
    <w:rsid w:val="00A956EC"/>
    <w:rsid w:val="00AD4F2F"/>
    <w:rsid w:val="00AD570C"/>
    <w:rsid w:val="00AF06FD"/>
    <w:rsid w:val="00AF1340"/>
    <w:rsid w:val="00B173E7"/>
    <w:rsid w:val="00B27AE7"/>
    <w:rsid w:val="00B61D76"/>
    <w:rsid w:val="00B6523B"/>
    <w:rsid w:val="00B76DEE"/>
    <w:rsid w:val="00B86C6E"/>
    <w:rsid w:val="00BA3756"/>
    <w:rsid w:val="00BB1E20"/>
    <w:rsid w:val="00BC565D"/>
    <w:rsid w:val="00BF00DC"/>
    <w:rsid w:val="00BF2E06"/>
    <w:rsid w:val="00C00303"/>
    <w:rsid w:val="00C16ED7"/>
    <w:rsid w:val="00C1792D"/>
    <w:rsid w:val="00C20A2C"/>
    <w:rsid w:val="00C27243"/>
    <w:rsid w:val="00C3379E"/>
    <w:rsid w:val="00C65630"/>
    <w:rsid w:val="00C73AD5"/>
    <w:rsid w:val="00C77C63"/>
    <w:rsid w:val="00C97E61"/>
    <w:rsid w:val="00CA558E"/>
    <w:rsid w:val="00CB2C29"/>
    <w:rsid w:val="00CC2731"/>
    <w:rsid w:val="00CC3659"/>
    <w:rsid w:val="00CE32F9"/>
    <w:rsid w:val="00CF5092"/>
    <w:rsid w:val="00D219C3"/>
    <w:rsid w:val="00DA4C43"/>
    <w:rsid w:val="00DB4886"/>
    <w:rsid w:val="00DD066D"/>
    <w:rsid w:val="00DD6336"/>
    <w:rsid w:val="00DE4229"/>
    <w:rsid w:val="00DE5C2C"/>
    <w:rsid w:val="00E04ECD"/>
    <w:rsid w:val="00E30F85"/>
    <w:rsid w:val="00E34957"/>
    <w:rsid w:val="00E3659E"/>
    <w:rsid w:val="00E53BE9"/>
    <w:rsid w:val="00E55522"/>
    <w:rsid w:val="00EA6253"/>
    <w:rsid w:val="00ED6F51"/>
    <w:rsid w:val="00EE09C2"/>
    <w:rsid w:val="00F24499"/>
    <w:rsid w:val="00F25A7C"/>
    <w:rsid w:val="00F65526"/>
    <w:rsid w:val="00F92C55"/>
    <w:rsid w:val="00FA1EDF"/>
    <w:rsid w:val="00FB1B71"/>
    <w:rsid w:val="00FC2228"/>
    <w:rsid w:val="00FE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E59C6"/>
  <w15:chartTrackingRefBased/>
  <w15:docId w15:val="{94C8EE84-DE3C-9B4E-B410-65EAD3A5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aliases w:val="co,heading 1"/>
    <w:basedOn w:val="Normal"/>
    <w:next w:val="Normal"/>
    <w:link w:val="Heading1Char"/>
    <w:uiPriority w:val="9"/>
    <w:qFormat/>
    <w:rsid w:val="00D219C3"/>
    <w:pPr>
      <w:keepNext/>
      <w:keepLines/>
      <w:numPr>
        <w:numId w:val="4"/>
      </w:numPr>
      <w:spacing w:before="120" w:after="120" w:line="360" w:lineRule="auto"/>
      <w:ind w:left="432"/>
      <w:outlineLvl w:val="0"/>
    </w:pPr>
    <w:rPr>
      <w:rFonts w:ascii="Arial" w:eastAsia="Times New Roman" w:hAnsi="Arial" w:cs="Arial"/>
      <w:color w:val="235084"/>
      <w:sz w:val="36"/>
      <w:szCs w:val="36"/>
      <w:lang w:eastAsia="en-GB"/>
    </w:rPr>
  </w:style>
  <w:style w:type="paragraph" w:styleId="Heading2">
    <w:name w:val="heading 2"/>
    <w:basedOn w:val="Title"/>
    <w:next w:val="Normal"/>
    <w:link w:val="Heading2Char"/>
    <w:uiPriority w:val="9"/>
    <w:unhideWhenUsed/>
    <w:qFormat/>
    <w:rsid w:val="00D219C3"/>
    <w:pPr>
      <w:numPr>
        <w:ilvl w:val="1"/>
        <w:numId w:val="4"/>
      </w:numPr>
      <w:spacing w:before="160" w:after="160" w:line="259" w:lineRule="auto"/>
      <w:contextualSpacing w:val="0"/>
      <w:outlineLvl w:val="1"/>
    </w:pPr>
    <w:rPr>
      <w:rFonts w:ascii="Arial" w:eastAsia="Calibri" w:hAnsi="Arial" w:cs="Arial"/>
      <w:color w:val="235084"/>
      <w:spacing w:val="0"/>
      <w:kern w:val="0"/>
      <w:sz w:val="28"/>
      <w:szCs w:val="28"/>
    </w:rPr>
  </w:style>
  <w:style w:type="paragraph" w:styleId="Heading4">
    <w:name w:val="heading 4"/>
    <w:basedOn w:val="Normal"/>
    <w:next w:val="Normal"/>
    <w:link w:val="Heading4Char"/>
    <w:uiPriority w:val="9"/>
    <w:unhideWhenUsed/>
    <w:qFormat/>
    <w:rsid w:val="00D219C3"/>
    <w:pPr>
      <w:keepNext/>
      <w:keepLines/>
      <w:numPr>
        <w:ilvl w:val="3"/>
        <w:numId w:val="4"/>
      </w:numPr>
      <w:spacing w:before="120" w:after="120" w:line="259" w:lineRule="auto"/>
      <w:jc w:val="both"/>
      <w:outlineLvl w:val="3"/>
    </w:pPr>
    <w:rPr>
      <w:rFonts w:ascii="Arial" w:eastAsia="Times New Roman" w:hAnsi="Arial" w:cs="Arial"/>
      <w:iCs/>
      <w:color w:val="235084"/>
      <w:sz w:val="24"/>
      <w:szCs w:val="24"/>
      <w:lang w:val="en-GB" w:eastAsia="en-GB"/>
    </w:rPr>
  </w:style>
  <w:style w:type="paragraph" w:styleId="Heading5">
    <w:name w:val="heading 5"/>
    <w:basedOn w:val="Normal"/>
    <w:next w:val="Normal"/>
    <w:link w:val="Heading5Char"/>
    <w:uiPriority w:val="9"/>
    <w:unhideWhenUsed/>
    <w:qFormat/>
    <w:rsid w:val="00D219C3"/>
    <w:pPr>
      <w:keepNext/>
      <w:keepLines/>
      <w:numPr>
        <w:ilvl w:val="4"/>
        <w:numId w:val="4"/>
      </w:numPr>
      <w:spacing w:before="40" w:after="0" w:line="259" w:lineRule="auto"/>
      <w:jc w:val="both"/>
      <w:outlineLvl w:val="4"/>
    </w:pPr>
    <w:rPr>
      <w:rFonts w:ascii="Calibri Light" w:eastAsia="Times New Roman" w:hAnsi="Calibri Light"/>
      <w:color w:val="2F5496"/>
      <w:lang w:eastAsia="en-GB"/>
    </w:rPr>
  </w:style>
  <w:style w:type="paragraph" w:styleId="Heading6">
    <w:name w:val="heading 6"/>
    <w:basedOn w:val="Normal"/>
    <w:next w:val="Normal"/>
    <w:link w:val="Heading6Char"/>
    <w:uiPriority w:val="9"/>
    <w:semiHidden/>
    <w:unhideWhenUsed/>
    <w:qFormat/>
    <w:rsid w:val="00D219C3"/>
    <w:pPr>
      <w:keepNext/>
      <w:keepLines/>
      <w:numPr>
        <w:ilvl w:val="5"/>
        <w:numId w:val="4"/>
      </w:numPr>
      <w:spacing w:before="40" w:after="0" w:line="259" w:lineRule="auto"/>
      <w:jc w:val="both"/>
      <w:outlineLvl w:val="5"/>
    </w:pPr>
    <w:rPr>
      <w:rFonts w:ascii="Calibri Light" w:eastAsia="Times New Roman" w:hAnsi="Calibri Light"/>
      <w:color w:val="1F3763"/>
      <w:lang w:eastAsia="en-GB"/>
    </w:rPr>
  </w:style>
  <w:style w:type="paragraph" w:styleId="Heading7">
    <w:name w:val="heading 7"/>
    <w:basedOn w:val="Normal"/>
    <w:next w:val="Normal"/>
    <w:link w:val="Heading7Char"/>
    <w:uiPriority w:val="9"/>
    <w:semiHidden/>
    <w:unhideWhenUsed/>
    <w:qFormat/>
    <w:rsid w:val="00D219C3"/>
    <w:pPr>
      <w:keepNext/>
      <w:keepLines/>
      <w:numPr>
        <w:ilvl w:val="6"/>
        <w:numId w:val="4"/>
      </w:numPr>
      <w:spacing w:before="40" w:after="0" w:line="259" w:lineRule="auto"/>
      <w:jc w:val="both"/>
      <w:outlineLvl w:val="6"/>
    </w:pPr>
    <w:rPr>
      <w:rFonts w:ascii="Calibri Light" w:eastAsia="Times New Roman" w:hAnsi="Calibri Light"/>
      <w:i/>
      <w:iCs/>
      <w:color w:val="1F3763"/>
      <w:lang w:eastAsia="en-GB"/>
    </w:rPr>
  </w:style>
  <w:style w:type="paragraph" w:styleId="Heading8">
    <w:name w:val="heading 8"/>
    <w:basedOn w:val="Normal"/>
    <w:next w:val="Normal"/>
    <w:link w:val="Heading8Char"/>
    <w:uiPriority w:val="9"/>
    <w:semiHidden/>
    <w:unhideWhenUsed/>
    <w:qFormat/>
    <w:rsid w:val="00D219C3"/>
    <w:pPr>
      <w:keepNext/>
      <w:keepLines/>
      <w:numPr>
        <w:ilvl w:val="7"/>
        <w:numId w:val="4"/>
      </w:numPr>
      <w:spacing w:before="40" w:after="0" w:line="259" w:lineRule="auto"/>
      <w:jc w:val="both"/>
      <w:outlineLvl w:val="7"/>
    </w:pPr>
    <w:rPr>
      <w:rFonts w:ascii="Calibri Light" w:eastAsia="Times New Roman" w:hAnsi="Calibri Light"/>
      <w:color w:val="272727"/>
      <w:sz w:val="21"/>
      <w:szCs w:val="21"/>
      <w:lang w:eastAsia="en-GB"/>
    </w:rPr>
  </w:style>
  <w:style w:type="paragraph" w:styleId="Heading9">
    <w:name w:val="heading 9"/>
    <w:basedOn w:val="Normal"/>
    <w:next w:val="Normal"/>
    <w:link w:val="Heading9Char"/>
    <w:uiPriority w:val="9"/>
    <w:semiHidden/>
    <w:unhideWhenUsed/>
    <w:qFormat/>
    <w:rsid w:val="00D219C3"/>
    <w:pPr>
      <w:keepNext/>
      <w:keepLines/>
      <w:numPr>
        <w:ilvl w:val="8"/>
        <w:numId w:val="4"/>
      </w:numPr>
      <w:spacing w:before="40" w:after="0" w:line="259" w:lineRule="auto"/>
      <w:jc w:val="both"/>
      <w:outlineLvl w:val="8"/>
    </w:pPr>
    <w:rPr>
      <w:rFonts w:ascii="Calibri Light" w:eastAsia="Times New Roman"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o,header odd,first,heading one,H1,h,Proposal Header"/>
    <w:basedOn w:val="Normal"/>
    <w:link w:val="HeaderChar"/>
    <w:uiPriority w:val="99"/>
    <w:unhideWhenUsed/>
    <w:rsid w:val="00D219C3"/>
    <w:pPr>
      <w:tabs>
        <w:tab w:val="center" w:pos="4819"/>
        <w:tab w:val="right" w:pos="9638"/>
      </w:tabs>
    </w:pPr>
  </w:style>
  <w:style w:type="character" w:customStyle="1" w:styleId="HeaderChar">
    <w:name w:val="Header Char"/>
    <w:aliases w:val="ho Char,header odd Char,first Char,heading one Char,H1 Char,h Char,Proposal Header Char"/>
    <w:link w:val="Header"/>
    <w:uiPriority w:val="99"/>
    <w:rsid w:val="00D219C3"/>
    <w:rPr>
      <w:sz w:val="22"/>
      <w:szCs w:val="22"/>
      <w:lang w:eastAsia="en-US"/>
    </w:rPr>
  </w:style>
  <w:style w:type="paragraph" w:styleId="Footer">
    <w:name w:val="footer"/>
    <w:basedOn w:val="Normal"/>
    <w:link w:val="FooterChar"/>
    <w:uiPriority w:val="99"/>
    <w:unhideWhenUsed/>
    <w:rsid w:val="00D219C3"/>
    <w:pPr>
      <w:tabs>
        <w:tab w:val="center" w:pos="4819"/>
        <w:tab w:val="right" w:pos="9638"/>
      </w:tabs>
    </w:pPr>
  </w:style>
  <w:style w:type="character" w:customStyle="1" w:styleId="FooterChar">
    <w:name w:val="Footer Char"/>
    <w:link w:val="Footer"/>
    <w:uiPriority w:val="99"/>
    <w:rsid w:val="00D219C3"/>
    <w:rPr>
      <w:sz w:val="22"/>
      <w:szCs w:val="22"/>
      <w:lang w:eastAsia="en-US"/>
    </w:rPr>
  </w:style>
  <w:style w:type="paragraph" w:styleId="ListParagraph">
    <w:name w:val="List Paragraph"/>
    <w:basedOn w:val="Normal"/>
    <w:uiPriority w:val="34"/>
    <w:qFormat/>
    <w:rsid w:val="00D219C3"/>
    <w:pPr>
      <w:spacing w:after="160" w:line="259" w:lineRule="auto"/>
      <w:ind w:left="720" w:firstLine="709"/>
      <w:contextualSpacing/>
      <w:jc w:val="both"/>
    </w:pPr>
    <w:rPr>
      <w:rFonts w:ascii="Arial" w:hAnsi="Arial" w:cs="Arial"/>
      <w:color w:val="707173"/>
      <w:lang w:eastAsia="en-GB"/>
    </w:rPr>
  </w:style>
  <w:style w:type="character" w:customStyle="1" w:styleId="Heading1Char">
    <w:name w:val="Heading 1 Char"/>
    <w:aliases w:val="co Char,heading 1 Char"/>
    <w:link w:val="Heading1"/>
    <w:uiPriority w:val="9"/>
    <w:rsid w:val="00D219C3"/>
    <w:rPr>
      <w:rFonts w:ascii="Arial" w:eastAsia="Times New Roman" w:hAnsi="Arial" w:cs="Arial"/>
      <w:color w:val="235084"/>
      <w:sz w:val="36"/>
      <w:szCs w:val="36"/>
      <w:lang w:eastAsia="en-GB"/>
    </w:rPr>
  </w:style>
  <w:style w:type="character" w:customStyle="1" w:styleId="Heading2Char">
    <w:name w:val="Heading 2 Char"/>
    <w:link w:val="Heading2"/>
    <w:uiPriority w:val="9"/>
    <w:rsid w:val="00D219C3"/>
    <w:rPr>
      <w:rFonts w:ascii="Arial" w:hAnsi="Arial" w:cs="Arial"/>
      <w:color w:val="235084"/>
      <w:sz w:val="28"/>
      <w:szCs w:val="28"/>
      <w:lang w:eastAsia="en-GB"/>
    </w:rPr>
  </w:style>
  <w:style w:type="character" w:customStyle="1" w:styleId="Heading4Char">
    <w:name w:val="Heading 4 Char"/>
    <w:link w:val="Heading4"/>
    <w:uiPriority w:val="9"/>
    <w:rsid w:val="00D219C3"/>
    <w:rPr>
      <w:rFonts w:ascii="Arial" w:eastAsia="Times New Roman" w:hAnsi="Arial" w:cs="Arial"/>
      <w:iCs/>
      <w:color w:val="235084"/>
      <w:sz w:val="24"/>
      <w:szCs w:val="24"/>
      <w:lang w:val="en-GB" w:eastAsia="en-GB"/>
    </w:rPr>
  </w:style>
  <w:style w:type="character" w:customStyle="1" w:styleId="Heading5Char">
    <w:name w:val="Heading 5 Char"/>
    <w:link w:val="Heading5"/>
    <w:uiPriority w:val="9"/>
    <w:rsid w:val="00D219C3"/>
    <w:rPr>
      <w:rFonts w:ascii="Calibri Light" w:eastAsia="Times New Roman" w:hAnsi="Calibri Light"/>
      <w:color w:val="2F5496"/>
      <w:sz w:val="22"/>
      <w:szCs w:val="22"/>
      <w:lang w:eastAsia="en-GB"/>
    </w:rPr>
  </w:style>
  <w:style w:type="character" w:customStyle="1" w:styleId="Heading6Char">
    <w:name w:val="Heading 6 Char"/>
    <w:link w:val="Heading6"/>
    <w:uiPriority w:val="9"/>
    <w:semiHidden/>
    <w:rsid w:val="00D219C3"/>
    <w:rPr>
      <w:rFonts w:ascii="Calibri Light" w:eastAsia="Times New Roman" w:hAnsi="Calibri Light"/>
      <w:color w:val="1F3763"/>
      <w:sz w:val="22"/>
      <w:szCs w:val="22"/>
      <w:lang w:eastAsia="en-GB"/>
    </w:rPr>
  </w:style>
  <w:style w:type="character" w:customStyle="1" w:styleId="Heading7Char">
    <w:name w:val="Heading 7 Char"/>
    <w:link w:val="Heading7"/>
    <w:uiPriority w:val="9"/>
    <w:semiHidden/>
    <w:rsid w:val="00D219C3"/>
    <w:rPr>
      <w:rFonts w:ascii="Calibri Light" w:eastAsia="Times New Roman" w:hAnsi="Calibri Light"/>
      <w:i/>
      <w:iCs/>
      <w:color w:val="1F3763"/>
      <w:sz w:val="22"/>
      <w:szCs w:val="22"/>
      <w:lang w:eastAsia="en-GB"/>
    </w:rPr>
  </w:style>
  <w:style w:type="character" w:customStyle="1" w:styleId="Heading8Char">
    <w:name w:val="Heading 8 Char"/>
    <w:link w:val="Heading8"/>
    <w:uiPriority w:val="9"/>
    <w:semiHidden/>
    <w:rsid w:val="00D219C3"/>
    <w:rPr>
      <w:rFonts w:ascii="Calibri Light" w:eastAsia="Times New Roman" w:hAnsi="Calibri Light"/>
      <w:color w:val="272727"/>
      <w:sz w:val="21"/>
      <w:szCs w:val="21"/>
      <w:lang w:eastAsia="en-GB"/>
    </w:rPr>
  </w:style>
  <w:style w:type="character" w:customStyle="1" w:styleId="Heading9Char">
    <w:name w:val="Heading 9 Char"/>
    <w:link w:val="Heading9"/>
    <w:uiPriority w:val="9"/>
    <w:semiHidden/>
    <w:rsid w:val="00D219C3"/>
    <w:rPr>
      <w:rFonts w:ascii="Calibri Light" w:eastAsia="Times New Roman" w:hAnsi="Calibri Light"/>
      <w:i/>
      <w:iCs/>
      <w:color w:val="272727"/>
      <w:sz w:val="21"/>
      <w:szCs w:val="21"/>
      <w:lang w:eastAsia="en-GB"/>
    </w:rPr>
  </w:style>
  <w:style w:type="table" w:styleId="TableGrid">
    <w:name w:val="Table Grid"/>
    <w:basedOn w:val="TableNormal"/>
    <w:rsid w:val="00D219C3"/>
    <w:pPr>
      <w:spacing w:after="160" w:line="259" w:lineRule="auto"/>
    </w:pPr>
    <w:rPr>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19C3"/>
    <w:rPr>
      <w:sz w:val="22"/>
      <w:szCs w:val="22"/>
      <w:lang w:val="en-GB" w:eastAsia="en-GB"/>
    </w:rPr>
  </w:style>
  <w:style w:type="character" w:customStyle="1" w:styleId="NoSpacingChar">
    <w:name w:val="No Spacing Char"/>
    <w:link w:val="NoSpacing"/>
    <w:uiPriority w:val="1"/>
    <w:rsid w:val="00D219C3"/>
    <w:rPr>
      <w:sz w:val="22"/>
      <w:szCs w:val="22"/>
      <w:lang w:val="en-GB" w:eastAsia="en-GB"/>
    </w:rPr>
  </w:style>
  <w:style w:type="character" w:styleId="Hyperlink">
    <w:name w:val="Hyperlink"/>
    <w:uiPriority w:val="99"/>
    <w:unhideWhenUsed/>
    <w:rsid w:val="00D219C3"/>
    <w:rPr>
      <w:color w:val="0563C1"/>
      <w:u w:val="single"/>
    </w:rPr>
  </w:style>
  <w:style w:type="character" w:customStyle="1" w:styleId="UnresolvedMention1">
    <w:name w:val="Unresolved Mention1"/>
    <w:uiPriority w:val="99"/>
    <w:semiHidden/>
    <w:unhideWhenUsed/>
    <w:rsid w:val="00D219C3"/>
    <w:rPr>
      <w:color w:val="605E5C"/>
      <w:shd w:val="clear" w:color="auto" w:fill="E1DFDD"/>
    </w:rPr>
  </w:style>
  <w:style w:type="paragraph" w:styleId="Quote">
    <w:name w:val="Quote"/>
    <w:basedOn w:val="Normal"/>
    <w:next w:val="Normal"/>
    <w:link w:val="QuoteChar"/>
    <w:uiPriority w:val="29"/>
    <w:qFormat/>
    <w:rsid w:val="00D219C3"/>
    <w:pPr>
      <w:spacing w:before="200" w:after="160" w:line="259" w:lineRule="auto"/>
      <w:ind w:left="864" w:right="864" w:firstLine="709"/>
      <w:jc w:val="center"/>
    </w:pPr>
    <w:rPr>
      <w:rFonts w:ascii="Arial" w:hAnsi="Arial" w:cs="Arial"/>
      <w:i/>
      <w:iCs/>
      <w:color w:val="404040"/>
      <w:lang w:eastAsia="en-GB"/>
    </w:rPr>
  </w:style>
  <w:style w:type="character" w:customStyle="1" w:styleId="QuoteChar">
    <w:name w:val="Quote Char"/>
    <w:link w:val="Quote"/>
    <w:uiPriority w:val="29"/>
    <w:rsid w:val="00D219C3"/>
    <w:rPr>
      <w:rFonts w:ascii="Arial" w:hAnsi="Arial" w:cs="Arial"/>
      <w:i/>
      <w:iCs/>
      <w:color w:val="404040"/>
      <w:sz w:val="22"/>
      <w:szCs w:val="22"/>
      <w:lang w:eastAsia="en-GB"/>
    </w:rPr>
  </w:style>
  <w:style w:type="character" w:styleId="FollowedHyperlink">
    <w:name w:val="FollowedHyperlink"/>
    <w:uiPriority w:val="99"/>
    <w:semiHidden/>
    <w:unhideWhenUsed/>
    <w:rsid w:val="00D219C3"/>
    <w:rPr>
      <w:color w:val="954F72"/>
      <w:u w:val="single"/>
    </w:rPr>
  </w:style>
  <w:style w:type="paragraph" w:styleId="BalloonText">
    <w:name w:val="Balloon Text"/>
    <w:basedOn w:val="Normal"/>
    <w:link w:val="BalloonTextChar"/>
    <w:uiPriority w:val="99"/>
    <w:semiHidden/>
    <w:unhideWhenUsed/>
    <w:rsid w:val="00D219C3"/>
    <w:pPr>
      <w:spacing w:after="0" w:line="240" w:lineRule="auto"/>
      <w:ind w:firstLine="709"/>
      <w:jc w:val="both"/>
    </w:pPr>
    <w:rPr>
      <w:rFonts w:ascii="Segoe UI" w:hAnsi="Segoe UI" w:cs="Segoe UI"/>
      <w:color w:val="707173"/>
      <w:sz w:val="18"/>
      <w:szCs w:val="18"/>
      <w:lang w:eastAsia="en-GB"/>
    </w:rPr>
  </w:style>
  <w:style w:type="character" w:customStyle="1" w:styleId="BalloonTextChar">
    <w:name w:val="Balloon Text Char"/>
    <w:link w:val="BalloonText"/>
    <w:uiPriority w:val="99"/>
    <w:semiHidden/>
    <w:rsid w:val="00D219C3"/>
    <w:rPr>
      <w:rFonts w:ascii="Segoe UI" w:hAnsi="Segoe UI" w:cs="Segoe UI"/>
      <w:color w:val="707173"/>
      <w:sz w:val="18"/>
      <w:szCs w:val="18"/>
      <w:lang w:eastAsia="en-GB"/>
    </w:rPr>
  </w:style>
  <w:style w:type="paragraph" w:customStyle="1" w:styleId="HLegal2">
    <w:name w:val="HLegal 2"/>
    <w:basedOn w:val="Normal"/>
    <w:next w:val="Normal"/>
    <w:rsid w:val="00D219C3"/>
    <w:pPr>
      <w:numPr>
        <w:ilvl w:val="1"/>
        <w:numId w:val="3"/>
      </w:numPr>
      <w:tabs>
        <w:tab w:val="clear" w:pos="1440"/>
        <w:tab w:val="num" w:pos="360"/>
      </w:tabs>
      <w:autoSpaceDE w:val="0"/>
      <w:autoSpaceDN w:val="0"/>
      <w:adjustRightInd w:val="0"/>
      <w:spacing w:before="120" w:after="120" w:line="240" w:lineRule="auto"/>
      <w:ind w:left="1440" w:hanging="1440"/>
      <w:jc w:val="both"/>
    </w:pPr>
    <w:rPr>
      <w:rFonts w:ascii="Times New Roman" w:eastAsia="Times New Roman" w:hAnsi="Times New Roman"/>
      <w:b/>
      <w:color w:val="707173"/>
      <w:sz w:val="24"/>
      <w:szCs w:val="24"/>
      <w:lang w:val="en-US" w:eastAsia="fr-FR"/>
    </w:rPr>
  </w:style>
  <w:style w:type="paragraph" w:customStyle="1" w:styleId="HLegal3">
    <w:name w:val="HLegal 3"/>
    <w:basedOn w:val="Normal"/>
    <w:rsid w:val="00D219C3"/>
    <w:pPr>
      <w:numPr>
        <w:ilvl w:val="2"/>
        <w:numId w:val="3"/>
      </w:numPr>
      <w:autoSpaceDE w:val="0"/>
      <w:autoSpaceDN w:val="0"/>
      <w:adjustRightInd w:val="0"/>
      <w:spacing w:after="120" w:line="240" w:lineRule="auto"/>
      <w:jc w:val="both"/>
    </w:pPr>
    <w:rPr>
      <w:rFonts w:ascii="Times New Roman" w:eastAsia="Times New Roman" w:hAnsi="Times New Roman"/>
      <w:color w:val="707173"/>
      <w:sz w:val="24"/>
      <w:szCs w:val="24"/>
      <w:lang w:val="en-US" w:eastAsia="fr-FR"/>
    </w:rPr>
  </w:style>
  <w:style w:type="paragraph" w:styleId="Revision">
    <w:name w:val="Revision"/>
    <w:hidden/>
    <w:uiPriority w:val="99"/>
    <w:semiHidden/>
    <w:rsid w:val="00D219C3"/>
    <w:rPr>
      <w:sz w:val="22"/>
      <w:szCs w:val="22"/>
      <w:lang w:eastAsia="en-US"/>
    </w:rPr>
  </w:style>
  <w:style w:type="paragraph" w:styleId="CommentText">
    <w:name w:val="annotation text"/>
    <w:basedOn w:val="Normal"/>
    <w:link w:val="CommentTextChar"/>
    <w:uiPriority w:val="99"/>
    <w:unhideWhenUsed/>
    <w:rsid w:val="00D219C3"/>
    <w:pPr>
      <w:spacing w:after="160" w:line="240" w:lineRule="auto"/>
      <w:ind w:firstLine="709"/>
      <w:jc w:val="both"/>
    </w:pPr>
    <w:rPr>
      <w:rFonts w:ascii="Arial" w:hAnsi="Arial" w:cs="Arial"/>
      <w:color w:val="707173"/>
      <w:sz w:val="20"/>
      <w:szCs w:val="20"/>
      <w:lang w:eastAsia="en-GB"/>
    </w:rPr>
  </w:style>
  <w:style w:type="character" w:customStyle="1" w:styleId="CommentTextChar">
    <w:name w:val="Comment Text Char"/>
    <w:link w:val="CommentText"/>
    <w:uiPriority w:val="99"/>
    <w:rsid w:val="00D219C3"/>
    <w:rPr>
      <w:rFonts w:ascii="Arial" w:hAnsi="Arial" w:cs="Arial"/>
      <w:color w:val="707173"/>
      <w:lang w:eastAsia="en-GB"/>
    </w:rPr>
  </w:style>
  <w:style w:type="character" w:styleId="CommentReference">
    <w:name w:val="annotation reference"/>
    <w:uiPriority w:val="99"/>
    <w:semiHidden/>
    <w:unhideWhenUsed/>
    <w:rsid w:val="00D219C3"/>
    <w:rPr>
      <w:sz w:val="16"/>
      <w:szCs w:val="16"/>
    </w:rPr>
  </w:style>
  <w:style w:type="paragraph" w:styleId="TOCHeading">
    <w:name w:val="TOC Heading"/>
    <w:basedOn w:val="Heading1"/>
    <w:next w:val="Normal"/>
    <w:uiPriority w:val="39"/>
    <w:unhideWhenUsed/>
    <w:qFormat/>
    <w:rsid w:val="00D219C3"/>
    <w:pPr>
      <w:outlineLvl w:val="9"/>
    </w:pPr>
  </w:style>
  <w:style w:type="paragraph" w:styleId="Title">
    <w:name w:val="Title"/>
    <w:basedOn w:val="Normal"/>
    <w:next w:val="Normal"/>
    <w:link w:val="TitleChar"/>
    <w:uiPriority w:val="10"/>
    <w:qFormat/>
    <w:rsid w:val="00D219C3"/>
    <w:pPr>
      <w:spacing w:after="0" w:line="240" w:lineRule="auto"/>
      <w:ind w:firstLine="709"/>
      <w:contextualSpacing/>
      <w:jc w:val="both"/>
    </w:pPr>
    <w:rPr>
      <w:rFonts w:ascii="Calibri Light" w:eastAsia="Times New Roman" w:hAnsi="Calibri Light"/>
      <w:spacing w:val="-10"/>
      <w:kern w:val="28"/>
      <w:sz w:val="56"/>
      <w:szCs w:val="56"/>
      <w:lang w:eastAsia="en-GB"/>
    </w:rPr>
  </w:style>
  <w:style w:type="character" w:customStyle="1" w:styleId="TitleChar">
    <w:name w:val="Title Char"/>
    <w:link w:val="Title"/>
    <w:uiPriority w:val="10"/>
    <w:rsid w:val="00D219C3"/>
    <w:rPr>
      <w:rFonts w:ascii="Calibri Light" w:eastAsia="Times New Roman" w:hAnsi="Calibri Light"/>
      <w:spacing w:val="-10"/>
      <w:kern w:val="28"/>
      <w:sz w:val="56"/>
      <w:szCs w:val="56"/>
      <w:lang w:eastAsia="en-GB"/>
    </w:rPr>
  </w:style>
  <w:style w:type="character" w:styleId="PageNumber">
    <w:name w:val="page number"/>
    <w:uiPriority w:val="99"/>
    <w:semiHidden/>
    <w:unhideWhenUsed/>
    <w:rsid w:val="00D219C3"/>
  </w:style>
  <w:style w:type="paragraph" w:styleId="PlainText">
    <w:name w:val="Plain Text"/>
    <w:basedOn w:val="Normal"/>
    <w:link w:val="PlainTextChar"/>
    <w:rsid w:val="00D219C3"/>
    <w:pPr>
      <w:spacing w:after="0" w:line="240" w:lineRule="auto"/>
    </w:pPr>
    <w:rPr>
      <w:rFonts w:ascii="Arial" w:eastAsia="Times New Roman" w:hAnsi="Arial" w:cs="Courier New"/>
      <w:sz w:val="20"/>
      <w:szCs w:val="20"/>
      <w:lang w:eastAsia="it-IT"/>
    </w:rPr>
  </w:style>
  <w:style w:type="character" w:customStyle="1" w:styleId="PlainTextChar">
    <w:name w:val="Plain Text Char"/>
    <w:link w:val="PlainText"/>
    <w:rsid w:val="00D219C3"/>
    <w:rPr>
      <w:rFonts w:ascii="Arial" w:eastAsia="Times New Roman" w:hAnsi="Arial" w:cs="Courier New"/>
    </w:rPr>
  </w:style>
  <w:style w:type="paragraph" w:styleId="CommentSubject">
    <w:name w:val="annotation subject"/>
    <w:basedOn w:val="CommentText"/>
    <w:next w:val="CommentText"/>
    <w:link w:val="CommentSubjectChar"/>
    <w:uiPriority w:val="99"/>
    <w:semiHidden/>
    <w:unhideWhenUsed/>
    <w:rsid w:val="00D219C3"/>
    <w:rPr>
      <w:b/>
      <w:bCs/>
    </w:rPr>
  </w:style>
  <w:style w:type="character" w:customStyle="1" w:styleId="CommentSubjectChar">
    <w:name w:val="Comment Subject Char"/>
    <w:link w:val="CommentSubject"/>
    <w:uiPriority w:val="99"/>
    <w:semiHidden/>
    <w:rsid w:val="00D219C3"/>
    <w:rPr>
      <w:rFonts w:ascii="Arial" w:hAnsi="Arial" w:cs="Arial"/>
      <w:b/>
      <w:bCs/>
      <w:color w:val="707173"/>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55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eteli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2950</Words>
  <Characters>16815</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HP EliteDesk 800G2 TWR - ACS: 832506</Company>
  <LinksUpToDate>false</LinksUpToDate>
  <CharactersWithSpaces>19726</CharactersWithSpaces>
  <SharedDoc>false</SharedDoc>
  <HLinks>
    <vt:vector size="6" baseType="variant">
      <vt:variant>
        <vt:i4>7536739</vt:i4>
      </vt:variant>
      <vt:variant>
        <vt:i4>12</vt:i4>
      </vt:variant>
      <vt:variant>
        <vt:i4>0</vt:i4>
      </vt:variant>
      <vt:variant>
        <vt:i4>5</vt:i4>
      </vt:variant>
      <vt:variant>
        <vt:lpwstr>http://www.retelit.it/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Fasoli</dc:creator>
  <cp:keywords/>
  <cp:lastModifiedBy>Sajid Sadeeq</cp:lastModifiedBy>
  <cp:revision>24</cp:revision>
  <cp:lastPrinted>2021-09-17T10:12:00Z</cp:lastPrinted>
  <dcterms:created xsi:type="dcterms:W3CDTF">2022-02-24T17:44:00Z</dcterms:created>
  <dcterms:modified xsi:type="dcterms:W3CDTF">2022-04-13T19:00:00Z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Testo">
    <vt:i4>4290</vt:i4>
  </property>
  <property fmtid="{D5CDD505-2E9C-101B-9397-08002B2CF9AE}" pid="3" name="IDFascicolo">
    <vt:i4>214</vt:i4>
  </property>
</Properties>
</file>