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3EF" w:rsidRDefault="00311D8E">
      <w:pPr>
        <w:rPr>
          <w:rFonts w:ascii="Arial" w:hAnsi="Arial" w:cs="Arial"/>
          <w:sz w:val="32"/>
          <w:szCs w:val="32"/>
        </w:rPr>
      </w:pPr>
      <w:r w:rsidRPr="00311D8E">
        <w:rPr>
          <w:rFonts w:ascii="Arial" w:hAnsi="Arial" w:cs="Arial"/>
          <w:sz w:val="32"/>
          <w:szCs w:val="32"/>
        </w:rPr>
        <w:t>When increasing reliability how other quality attributes can get affected and vice versa of it.</w:t>
      </w:r>
    </w:p>
    <w:p w:rsidR="00E07517" w:rsidRPr="00E07517" w:rsidRDefault="00E07517" w:rsidP="00E07517">
      <w:pPr>
        <w:rPr>
          <w:rFonts w:ascii="Times New Roman" w:hAnsi="Times New Roman" w:cs="Times New Roman"/>
          <w:sz w:val="24"/>
          <w:szCs w:val="24"/>
        </w:rPr>
      </w:pPr>
      <w:r w:rsidRPr="00E07517">
        <w:rPr>
          <w:rFonts w:ascii="Times New Roman" w:hAnsi="Times New Roman" w:cs="Times New Roman"/>
          <w:sz w:val="24"/>
          <w:szCs w:val="24"/>
        </w:rPr>
        <w:t>When security gets down, reliability also gets down.</w:t>
      </w:r>
      <w:r>
        <w:rPr>
          <w:rFonts w:ascii="Times New Roman" w:hAnsi="Times New Roman" w:cs="Times New Roman"/>
          <w:sz w:val="24"/>
          <w:szCs w:val="24"/>
        </w:rPr>
        <w:t xml:space="preserve">:- </w:t>
      </w:r>
      <w:bookmarkStart w:id="0" w:name="_GoBack"/>
      <w:bookmarkEnd w:id="0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A security vulnerability was reported on April 7, 2007, by Nitesh Dhanjani and Rujith. Since Twitter used the</w:t>
      </w:r>
      <w:r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4" w:tooltip="Telephone number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phone number</w:t>
        </w:r>
      </w:hyperlink>
      <w:r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of the sender of an</w:t>
      </w:r>
      <w:r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5" w:tooltip="SMS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SMS</w:t>
        </w:r>
      </w:hyperlink>
      <w:r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message as authentication, malicious users could update someone else's status page by using</w:t>
      </w:r>
      <w:r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6" w:tooltip="SMS spoofing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SMS spoofing</w:t>
        </w:r>
      </w:hyperlink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.</w:t>
      </w:r>
      <w:hyperlink r:id="rId7" w:anchor="cite_note-254" w:history="1">
        <w:r>
          <w:rPr>
            <w:rStyle w:val="Hyperlink"/>
            <w:rFonts w:ascii="Arial" w:hAnsi="Arial" w:cs="Arial"/>
            <w:i/>
            <w:iCs/>
            <w:color w:val="0B0080"/>
            <w:sz w:val="17"/>
            <w:szCs w:val="17"/>
            <w:shd w:val="clear" w:color="auto" w:fill="FFFFFF"/>
            <w:vertAlign w:val="superscript"/>
          </w:rPr>
          <w:t>[254]</w:t>
        </w:r>
      </w:hyperlink>
      <w:r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The vulnerability could be used if the spoofer knew the phone number registered to their victim's account. Within a few weeks of this discovery, Twitter introduced an optional</w:t>
      </w:r>
      <w:r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hyperlink r:id="rId8" w:tooltip="Personal identification number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personal identification number</w:t>
        </w:r>
      </w:hyperlink>
      <w:r>
        <w:rPr>
          <w:rStyle w:val="apple-converted-space"/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(PIN) that its users could use to authenticate their SMS-originating messages. </w:t>
      </w:r>
      <w:r>
        <w:rPr>
          <w:rFonts w:ascii="Times New Roman" w:hAnsi="Times New Roman" w:cs="Times New Roman"/>
        </w:rPr>
        <w:t>[14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URL]</w:t>
      </w:r>
    </w:p>
    <w:p w:rsidR="00E07517" w:rsidRPr="00311D8E" w:rsidRDefault="00E07517">
      <w:pPr>
        <w:rPr>
          <w:rFonts w:ascii="Arial" w:hAnsi="Arial" w:cs="Arial"/>
          <w:sz w:val="32"/>
          <w:szCs w:val="32"/>
        </w:rPr>
      </w:pPr>
    </w:p>
    <w:sectPr w:rsidR="00E07517" w:rsidRPr="00311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79F"/>
    <w:rsid w:val="00311D8E"/>
    <w:rsid w:val="003E03EF"/>
    <w:rsid w:val="0093479F"/>
    <w:rsid w:val="00E0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AECA6-B1E0-49BC-ABD9-DC6A0D9A1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751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07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5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ersonal_identification_numb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Twitt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MS_spoofing" TargetMode="External"/><Relationship Id="rId5" Type="http://schemas.openxmlformats.org/officeDocument/2006/relationships/hyperlink" Target="https://en.wikipedia.org/wiki/SM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Telephone_numbe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Chamara</dc:creator>
  <cp:keywords/>
  <dc:description/>
  <cp:lastModifiedBy>Sajith Chamara</cp:lastModifiedBy>
  <cp:revision>3</cp:revision>
  <dcterms:created xsi:type="dcterms:W3CDTF">2017-04-23T16:55:00Z</dcterms:created>
  <dcterms:modified xsi:type="dcterms:W3CDTF">2017-04-30T18:04:00Z</dcterms:modified>
</cp:coreProperties>
</file>