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A879C9" w:rsidRDefault="00E92B1A">
      <w:pPr>
        <w:rPr>
          <w:rFonts w:ascii="Arial" w:hAnsi="Arial" w:cs="Arial"/>
        </w:rPr>
      </w:pPr>
      <w:r w:rsidRPr="00A879C9">
        <w:rPr>
          <w:rFonts w:ascii="Arial" w:hAnsi="Arial" w:cs="Arial"/>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A879C9" w:rsidRDefault="00E92B1A" w:rsidP="00E92B1A">
      <w:pPr>
        <w:rPr>
          <w:rFonts w:ascii="Arial" w:hAnsi="Arial" w:cs="Arial"/>
        </w:rPr>
      </w:pPr>
    </w:p>
    <w:p w:rsidR="00E92B1A" w:rsidRPr="00A879C9" w:rsidRDefault="00E92B1A" w:rsidP="00E92B1A">
      <w:pPr>
        <w:rPr>
          <w:rFonts w:ascii="Arial" w:hAnsi="Arial" w:cs="Arial"/>
        </w:rPr>
      </w:pPr>
    </w:p>
    <w:p w:rsidR="00E92B1A" w:rsidRPr="00A879C9" w:rsidRDefault="00E92B1A" w:rsidP="00E92B1A">
      <w:pPr>
        <w:rPr>
          <w:rFonts w:ascii="Arial" w:hAnsi="Arial" w:cs="Arial"/>
        </w:rPr>
      </w:pPr>
    </w:p>
    <w:p w:rsidR="00E92B1A" w:rsidRPr="00A879C9" w:rsidRDefault="00E92B1A" w:rsidP="00E92B1A">
      <w:pPr>
        <w:rPr>
          <w:rFonts w:ascii="Arial" w:hAnsi="Arial" w:cs="Arial"/>
        </w:rPr>
      </w:pPr>
    </w:p>
    <w:p w:rsidR="00325733" w:rsidRPr="00A879C9" w:rsidRDefault="00325733" w:rsidP="00325733">
      <w:pPr>
        <w:pStyle w:val="Default"/>
        <w:rPr>
          <w:rFonts w:ascii="Arial" w:hAnsi="Arial" w:cs="Arial"/>
        </w:rPr>
      </w:pPr>
    </w:p>
    <w:p w:rsidR="00E92B1A" w:rsidRPr="00A879C9" w:rsidRDefault="00325733" w:rsidP="00325733">
      <w:pPr>
        <w:jc w:val="center"/>
        <w:rPr>
          <w:rFonts w:ascii="Arial" w:hAnsi="Arial" w:cs="Arial"/>
        </w:rPr>
      </w:pPr>
      <w:r w:rsidRPr="00A879C9">
        <w:rPr>
          <w:rFonts w:ascii="Arial" w:hAnsi="Arial" w:cs="Arial"/>
          <w:sz w:val="36"/>
          <w:szCs w:val="36"/>
        </w:rPr>
        <w:t>Sri Lanka Institute of Information Technology</w:t>
      </w:r>
    </w:p>
    <w:p w:rsidR="00325733" w:rsidRPr="00A879C9" w:rsidRDefault="00325733" w:rsidP="00E92B1A">
      <w:pPr>
        <w:rPr>
          <w:rFonts w:ascii="Arial" w:hAnsi="Arial" w:cs="Arial"/>
        </w:rPr>
      </w:pPr>
    </w:p>
    <w:p w:rsidR="00325733" w:rsidRPr="00A879C9" w:rsidRDefault="00325733" w:rsidP="00E92B1A">
      <w:pPr>
        <w:rPr>
          <w:rFonts w:ascii="Arial" w:hAnsi="Arial" w:cs="Arial"/>
        </w:rPr>
      </w:pPr>
    </w:p>
    <w:p w:rsidR="00D41BFD" w:rsidRPr="00A879C9" w:rsidRDefault="00E92B1A" w:rsidP="00E92B1A">
      <w:pPr>
        <w:tabs>
          <w:tab w:val="left" w:pos="2070"/>
        </w:tabs>
        <w:jc w:val="center"/>
        <w:rPr>
          <w:rFonts w:ascii="Arial" w:hAnsi="Arial" w:cs="Arial"/>
          <w:b/>
          <w:bCs/>
          <w:color w:val="2E74B5" w:themeColor="accent1" w:themeShade="BF"/>
          <w:sz w:val="36"/>
          <w:szCs w:val="36"/>
        </w:rPr>
      </w:pPr>
      <w:r w:rsidRPr="00A879C9">
        <w:rPr>
          <w:rFonts w:ascii="Arial" w:hAnsi="Arial" w:cs="Arial"/>
          <w:b/>
          <w:bCs/>
          <w:color w:val="2E74B5" w:themeColor="accent1" w:themeShade="BF"/>
          <w:sz w:val="36"/>
          <w:szCs w:val="36"/>
        </w:rPr>
        <w:t xml:space="preserve">Reliability </w:t>
      </w:r>
      <w:proofErr w:type="gramStart"/>
      <w:r w:rsidRPr="00A879C9">
        <w:rPr>
          <w:rFonts w:ascii="Arial" w:hAnsi="Arial" w:cs="Arial"/>
          <w:b/>
          <w:bCs/>
          <w:color w:val="2E74B5" w:themeColor="accent1" w:themeShade="BF"/>
          <w:sz w:val="36"/>
          <w:szCs w:val="36"/>
        </w:rPr>
        <w:t>Of</w:t>
      </w:r>
      <w:proofErr w:type="gramEnd"/>
      <w:r w:rsidRPr="00A879C9">
        <w:rPr>
          <w:rFonts w:ascii="Arial" w:hAnsi="Arial" w:cs="Arial"/>
          <w:b/>
          <w:bCs/>
          <w:color w:val="2E74B5" w:themeColor="accent1" w:themeShade="BF"/>
          <w:sz w:val="36"/>
          <w:szCs w:val="36"/>
        </w:rPr>
        <w:t xml:space="preserve"> Twitter</w:t>
      </w:r>
    </w:p>
    <w:p w:rsidR="00EE0002" w:rsidRPr="00EE0002" w:rsidRDefault="00EE0002" w:rsidP="00EE0002">
      <w:pPr>
        <w:autoSpaceDE w:val="0"/>
        <w:autoSpaceDN w:val="0"/>
        <w:adjustRightInd w:val="0"/>
        <w:spacing w:after="0" w:line="240" w:lineRule="auto"/>
        <w:rPr>
          <w:rFonts w:ascii="Arial" w:hAnsi="Arial" w:cs="Arial"/>
          <w:color w:val="000000"/>
          <w:sz w:val="24"/>
          <w:szCs w:val="24"/>
        </w:rPr>
      </w:pPr>
    </w:p>
    <w:p w:rsidR="00EE0002" w:rsidRPr="00A879C9" w:rsidRDefault="00EE0002" w:rsidP="00EE0002">
      <w:pPr>
        <w:tabs>
          <w:tab w:val="left" w:pos="2070"/>
        </w:tabs>
        <w:jc w:val="center"/>
        <w:rPr>
          <w:rFonts w:ascii="Arial" w:hAnsi="Arial" w:cs="Arial"/>
          <w:b/>
          <w:bCs/>
          <w:color w:val="000000"/>
          <w:sz w:val="32"/>
          <w:szCs w:val="32"/>
        </w:rPr>
      </w:pPr>
      <w:r w:rsidRPr="00A879C9">
        <w:rPr>
          <w:rFonts w:ascii="Arial" w:hAnsi="Arial" w:cs="Arial"/>
          <w:color w:val="000000"/>
          <w:sz w:val="24"/>
          <w:szCs w:val="24"/>
        </w:rPr>
        <w:t xml:space="preserve"> </w:t>
      </w:r>
      <w:r w:rsidRPr="00A879C9">
        <w:rPr>
          <w:rFonts w:ascii="Arial" w:hAnsi="Arial" w:cs="Arial"/>
          <w:b/>
          <w:bCs/>
          <w:color w:val="000000"/>
          <w:sz w:val="32"/>
          <w:szCs w:val="32"/>
        </w:rPr>
        <w:t>Final Report</w:t>
      </w:r>
    </w:p>
    <w:p w:rsidR="004D6582" w:rsidRPr="004D6582" w:rsidRDefault="004D6582" w:rsidP="004D6582">
      <w:pPr>
        <w:autoSpaceDE w:val="0"/>
        <w:autoSpaceDN w:val="0"/>
        <w:adjustRightInd w:val="0"/>
        <w:spacing w:after="0" w:line="240" w:lineRule="auto"/>
        <w:rPr>
          <w:rFonts w:ascii="Arial" w:hAnsi="Arial" w:cs="Arial"/>
          <w:color w:val="000000"/>
          <w:sz w:val="24"/>
          <w:szCs w:val="24"/>
        </w:rPr>
      </w:pPr>
    </w:p>
    <w:p w:rsidR="004D6582" w:rsidRPr="00A879C9" w:rsidRDefault="004D6582" w:rsidP="004D6582">
      <w:pPr>
        <w:tabs>
          <w:tab w:val="left" w:pos="2070"/>
        </w:tabs>
        <w:jc w:val="center"/>
        <w:rPr>
          <w:rFonts w:ascii="Arial" w:hAnsi="Arial" w:cs="Arial"/>
          <w:b/>
          <w:bCs/>
          <w:color w:val="000000"/>
          <w:sz w:val="32"/>
          <w:szCs w:val="32"/>
        </w:rPr>
      </w:pPr>
      <w:r w:rsidRPr="00A879C9">
        <w:rPr>
          <w:rFonts w:ascii="Arial" w:hAnsi="Arial" w:cs="Arial"/>
          <w:color w:val="000000"/>
          <w:sz w:val="24"/>
          <w:szCs w:val="24"/>
        </w:rPr>
        <w:t xml:space="preserve"> </w:t>
      </w:r>
      <w:r w:rsidRPr="00A879C9">
        <w:rPr>
          <w:rFonts w:ascii="Arial" w:hAnsi="Arial" w:cs="Arial"/>
          <w:color w:val="000000"/>
          <w:sz w:val="32"/>
          <w:szCs w:val="32"/>
        </w:rPr>
        <w:t xml:space="preserve">Software Architecture </w:t>
      </w:r>
      <w:r w:rsidR="0032514D" w:rsidRPr="00A879C9">
        <w:rPr>
          <w:rFonts w:ascii="Arial" w:hAnsi="Arial" w:cs="Arial"/>
          <w:color w:val="000000"/>
          <w:sz w:val="32"/>
          <w:szCs w:val="32"/>
        </w:rPr>
        <w:t xml:space="preserve">Case Study </w:t>
      </w:r>
      <w:r w:rsidRPr="00A879C9">
        <w:rPr>
          <w:rFonts w:ascii="Arial" w:hAnsi="Arial" w:cs="Arial"/>
          <w:color w:val="000000"/>
          <w:sz w:val="32"/>
          <w:szCs w:val="32"/>
        </w:rPr>
        <w:t>2017</w:t>
      </w:r>
    </w:p>
    <w:p w:rsidR="00DF2AA1" w:rsidRPr="00A879C9" w:rsidRDefault="00A97193" w:rsidP="00EE0002">
      <w:pPr>
        <w:tabs>
          <w:tab w:val="left" w:pos="2070"/>
        </w:tabs>
        <w:jc w:val="center"/>
        <w:rPr>
          <w:rFonts w:ascii="Arial" w:hAnsi="Arial" w:cs="Arial"/>
          <w:b/>
          <w:bCs/>
        </w:rPr>
      </w:pPr>
      <w:r w:rsidRPr="00A879C9">
        <w:rPr>
          <w:rFonts w:ascii="Arial" w:hAnsi="Arial" w:cs="Arial"/>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A879C9" w:rsidRDefault="00DF2AA1" w:rsidP="00DF2AA1">
      <w:pPr>
        <w:rPr>
          <w:rFonts w:ascii="Arial" w:hAnsi="Arial" w:cs="Arial"/>
        </w:rPr>
      </w:pPr>
    </w:p>
    <w:p w:rsidR="00DF2AA1" w:rsidRPr="00A879C9" w:rsidRDefault="00DF2AA1" w:rsidP="00DF2AA1">
      <w:pPr>
        <w:rPr>
          <w:rFonts w:ascii="Arial" w:hAnsi="Arial" w:cs="Arial"/>
        </w:rPr>
      </w:pPr>
    </w:p>
    <w:p w:rsidR="00DF2AA1" w:rsidRPr="00A879C9" w:rsidRDefault="00DF2AA1" w:rsidP="00DF2AA1">
      <w:pPr>
        <w:rPr>
          <w:rFonts w:ascii="Arial" w:hAnsi="Arial" w:cs="Arial"/>
        </w:rPr>
      </w:pPr>
    </w:p>
    <w:p w:rsidR="00DF2AA1" w:rsidRPr="00A879C9" w:rsidRDefault="00DF2AA1" w:rsidP="00DF2AA1">
      <w:pPr>
        <w:rPr>
          <w:rFonts w:ascii="Arial" w:hAnsi="Arial" w:cs="Arial"/>
        </w:rPr>
      </w:pPr>
    </w:p>
    <w:p w:rsidR="00DF2AA1" w:rsidRPr="00A879C9" w:rsidRDefault="00DF2AA1" w:rsidP="00DF2AA1">
      <w:pPr>
        <w:pStyle w:val="Default"/>
        <w:rPr>
          <w:rFonts w:ascii="Arial" w:hAnsi="Arial" w:cs="Arial"/>
        </w:rPr>
      </w:pPr>
      <w:r w:rsidRPr="00A879C9">
        <w:rPr>
          <w:rFonts w:ascii="Arial" w:hAnsi="Arial" w:cs="Arial"/>
        </w:rPr>
        <w:tab/>
      </w:r>
    </w:p>
    <w:p w:rsidR="00DF2AA1" w:rsidRPr="00A879C9" w:rsidRDefault="00DF2AA1" w:rsidP="00A879C9">
      <w:pPr>
        <w:tabs>
          <w:tab w:val="left" w:pos="3810"/>
        </w:tabs>
        <w:jc w:val="center"/>
        <w:rPr>
          <w:rFonts w:ascii="Arial" w:hAnsi="Arial" w:cs="Arial"/>
          <w:b/>
          <w:bCs/>
          <w:color w:val="7030A0"/>
          <w:sz w:val="28"/>
          <w:szCs w:val="28"/>
        </w:rPr>
      </w:pPr>
      <w:r w:rsidRPr="00A879C9">
        <w:rPr>
          <w:rFonts w:ascii="Arial" w:hAnsi="Arial" w:cs="Arial"/>
          <w:color w:val="000000"/>
          <w:sz w:val="28"/>
          <w:szCs w:val="28"/>
        </w:rPr>
        <w:t xml:space="preserve">Project ID: </w:t>
      </w:r>
      <w:r w:rsidRPr="00A879C9">
        <w:rPr>
          <w:rFonts w:ascii="Arial" w:hAnsi="Arial" w:cs="Arial"/>
          <w:b/>
          <w:bCs/>
          <w:color w:val="7030A0"/>
          <w:sz w:val="32"/>
          <w:szCs w:val="32"/>
        </w:rPr>
        <w:t>DSN-QRL-GR2</w:t>
      </w:r>
    </w:p>
    <w:p w:rsidR="00DF2AA1" w:rsidRPr="00DF2AA1" w:rsidRDefault="00DF2AA1" w:rsidP="00DF2AA1">
      <w:pPr>
        <w:autoSpaceDE w:val="0"/>
        <w:autoSpaceDN w:val="0"/>
        <w:adjustRightInd w:val="0"/>
        <w:spacing w:after="0" w:line="240" w:lineRule="auto"/>
        <w:rPr>
          <w:rFonts w:ascii="Arial" w:hAnsi="Arial" w:cs="Arial"/>
          <w:color w:val="000000"/>
          <w:sz w:val="24"/>
          <w:szCs w:val="24"/>
        </w:rPr>
      </w:pPr>
    </w:p>
    <w:p w:rsidR="00A879C9" w:rsidRPr="00A879C9" w:rsidRDefault="00DF2AA1" w:rsidP="00A879C9">
      <w:pPr>
        <w:tabs>
          <w:tab w:val="left" w:pos="3810"/>
        </w:tabs>
        <w:jc w:val="center"/>
        <w:rPr>
          <w:rFonts w:ascii="Arial" w:hAnsi="Arial" w:cs="Arial"/>
          <w:color w:val="000000"/>
          <w:sz w:val="28"/>
          <w:szCs w:val="28"/>
        </w:rPr>
      </w:pPr>
      <w:r w:rsidRPr="00A879C9">
        <w:rPr>
          <w:rFonts w:ascii="Arial" w:hAnsi="Arial" w:cs="Arial"/>
          <w:color w:val="000000"/>
          <w:sz w:val="28"/>
          <w:szCs w:val="28"/>
        </w:rPr>
        <w:t xml:space="preserve"> Submitted by:</w:t>
      </w:r>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1. </w:t>
      </w:r>
      <w:r w:rsidR="00A35BE2" w:rsidRPr="00A35BE2">
        <w:rPr>
          <w:rFonts w:ascii="Arial" w:hAnsi="Arial" w:cs="Arial"/>
          <w:b/>
          <w:bCs/>
          <w:color w:val="00B0F0"/>
          <w:sz w:val="28"/>
          <w:szCs w:val="28"/>
        </w:rPr>
        <w:t xml:space="preserve">IT15068774 – A.P.I.R. </w:t>
      </w:r>
      <w:proofErr w:type="spellStart"/>
      <w:r w:rsidR="00A35BE2" w:rsidRPr="00A35BE2">
        <w:rPr>
          <w:rFonts w:ascii="Arial" w:hAnsi="Arial" w:cs="Arial"/>
          <w:b/>
          <w:bCs/>
          <w:color w:val="00B0F0"/>
          <w:sz w:val="28"/>
          <w:szCs w:val="28"/>
        </w:rPr>
        <w:t>Jayathilaka</w:t>
      </w:r>
      <w:proofErr w:type="spellEnd"/>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2. </w:t>
      </w:r>
      <w:r w:rsidR="00A35BE2" w:rsidRPr="00A35BE2">
        <w:rPr>
          <w:rFonts w:ascii="Arial" w:hAnsi="Arial" w:cs="Arial"/>
          <w:b/>
          <w:bCs/>
          <w:color w:val="00B0F0"/>
          <w:sz w:val="28"/>
          <w:szCs w:val="28"/>
        </w:rPr>
        <w:t xml:space="preserve">IT14084614 – D.A. </w:t>
      </w:r>
      <w:proofErr w:type="spellStart"/>
      <w:r w:rsidR="00A35BE2" w:rsidRPr="00A35BE2">
        <w:rPr>
          <w:rFonts w:ascii="Arial" w:hAnsi="Arial" w:cs="Arial"/>
          <w:b/>
          <w:bCs/>
          <w:color w:val="00B0F0"/>
          <w:sz w:val="28"/>
          <w:szCs w:val="28"/>
        </w:rPr>
        <w:t>Polwattage</w:t>
      </w:r>
      <w:proofErr w:type="spellEnd"/>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3. </w:t>
      </w:r>
      <w:r w:rsidR="00A35BE2" w:rsidRPr="00A35BE2">
        <w:rPr>
          <w:rFonts w:ascii="Arial" w:hAnsi="Arial" w:cs="Arial"/>
          <w:b/>
          <w:bCs/>
          <w:color w:val="00B0F0"/>
          <w:sz w:val="28"/>
          <w:szCs w:val="28"/>
        </w:rPr>
        <w:t>IT14098888 – S.C.G Liyanage</w:t>
      </w:r>
    </w:p>
    <w:p w:rsidR="00A35BE2" w:rsidRPr="00A35BE2" w:rsidRDefault="00F96F56" w:rsidP="00F96F56">
      <w:pPr>
        <w:pStyle w:val="ListParagraph"/>
        <w:tabs>
          <w:tab w:val="left" w:pos="3828"/>
        </w:tabs>
        <w:ind w:left="851" w:right="95"/>
        <w:rPr>
          <w:rFonts w:ascii="Arial" w:hAnsi="Arial" w:cs="Arial"/>
          <w:b/>
          <w:bCs/>
          <w:color w:val="00B0F0"/>
          <w:sz w:val="28"/>
          <w:szCs w:val="28"/>
        </w:rPr>
      </w:pPr>
      <w:r>
        <w:rPr>
          <w:rFonts w:ascii="Arial" w:hAnsi="Arial" w:cs="Arial"/>
          <w:b/>
          <w:bCs/>
          <w:color w:val="00B0F0"/>
          <w:sz w:val="28"/>
          <w:szCs w:val="28"/>
        </w:rPr>
        <w:t xml:space="preserve">                    </w:t>
      </w:r>
      <w:r w:rsidR="00A35BE2">
        <w:rPr>
          <w:rFonts w:ascii="Arial" w:hAnsi="Arial" w:cs="Arial"/>
          <w:b/>
          <w:bCs/>
          <w:color w:val="00B0F0"/>
          <w:sz w:val="28"/>
          <w:szCs w:val="28"/>
        </w:rPr>
        <w:t xml:space="preserve">4. </w:t>
      </w:r>
      <w:r w:rsidR="00A35BE2" w:rsidRPr="00A35BE2">
        <w:rPr>
          <w:rFonts w:ascii="Arial" w:hAnsi="Arial" w:cs="Arial"/>
          <w:b/>
          <w:bCs/>
          <w:color w:val="00B0F0"/>
          <w:sz w:val="28"/>
          <w:szCs w:val="28"/>
        </w:rPr>
        <w:t xml:space="preserve">IT14104640 – S.R. </w:t>
      </w:r>
      <w:proofErr w:type="spellStart"/>
      <w:r w:rsidR="00A35BE2" w:rsidRPr="00A35BE2">
        <w:rPr>
          <w:rFonts w:ascii="Arial" w:hAnsi="Arial" w:cs="Arial"/>
          <w:b/>
          <w:bCs/>
          <w:color w:val="00B0F0"/>
          <w:sz w:val="28"/>
          <w:szCs w:val="28"/>
        </w:rPr>
        <w:t>Rajapakse</w:t>
      </w:r>
      <w:proofErr w:type="spellEnd"/>
    </w:p>
    <w:p w:rsidR="00500A55" w:rsidRPr="00A879C9" w:rsidRDefault="00F96F56" w:rsidP="00F96F56">
      <w:pPr>
        <w:pStyle w:val="ListParagraph"/>
        <w:tabs>
          <w:tab w:val="left" w:pos="3828"/>
        </w:tabs>
        <w:ind w:left="851" w:right="95"/>
        <w:rPr>
          <w:rFonts w:ascii="Arial" w:hAnsi="Arial" w:cs="Arial"/>
          <w:color w:val="000000"/>
          <w:sz w:val="24"/>
          <w:szCs w:val="24"/>
        </w:rPr>
      </w:pPr>
      <w:r>
        <w:rPr>
          <w:rFonts w:ascii="Arial" w:hAnsi="Arial" w:cs="Arial"/>
          <w:b/>
          <w:bCs/>
          <w:color w:val="00B0F0"/>
          <w:sz w:val="28"/>
          <w:szCs w:val="28"/>
        </w:rPr>
        <w:t xml:space="preserve">                    </w:t>
      </w:r>
      <w:r w:rsidR="00A35BE2">
        <w:rPr>
          <w:rFonts w:ascii="Arial" w:hAnsi="Arial" w:cs="Arial"/>
          <w:b/>
          <w:bCs/>
          <w:color w:val="00B0F0"/>
          <w:sz w:val="28"/>
          <w:szCs w:val="28"/>
        </w:rPr>
        <w:t xml:space="preserve">5. </w:t>
      </w:r>
      <w:r w:rsidR="00A35BE2" w:rsidRPr="00A35BE2">
        <w:rPr>
          <w:rFonts w:ascii="Arial" w:hAnsi="Arial" w:cs="Arial"/>
          <w:b/>
          <w:bCs/>
          <w:color w:val="00B0F0"/>
          <w:sz w:val="28"/>
          <w:szCs w:val="28"/>
        </w:rPr>
        <w:t>IT15029928 – A.M.A.S. Dias</w:t>
      </w:r>
    </w:p>
    <w:p w:rsidR="00A879C9" w:rsidRPr="00A879C9" w:rsidRDefault="00A879C9" w:rsidP="00A97193">
      <w:pPr>
        <w:pStyle w:val="Default"/>
        <w:rPr>
          <w:rFonts w:ascii="Arial" w:hAnsi="Arial" w:cs="Arial"/>
        </w:rPr>
      </w:pPr>
    </w:p>
    <w:p w:rsidR="00A879C9" w:rsidRPr="00983D9A" w:rsidRDefault="00A879C9" w:rsidP="00983D9A">
      <w:pPr>
        <w:pStyle w:val="Default"/>
        <w:jc w:val="center"/>
        <w:rPr>
          <w:rFonts w:ascii="Arial" w:hAnsi="Arial" w:cs="Arial"/>
        </w:rPr>
      </w:pPr>
      <w:r w:rsidRPr="00983D9A">
        <w:rPr>
          <w:rFonts w:ascii="Arial" w:hAnsi="Arial" w:cs="Arial"/>
        </w:rPr>
        <w:t>Submitted to:</w:t>
      </w:r>
    </w:p>
    <w:p w:rsidR="00A879C9" w:rsidRPr="00983D9A" w:rsidRDefault="00A879C9" w:rsidP="00983D9A">
      <w:pPr>
        <w:pStyle w:val="Default"/>
        <w:jc w:val="center"/>
        <w:rPr>
          <w:rFonts w:ascii="Arial" w:hAnsi="Arial" w:cs="Arial"/>
        </w:rPr>
      </w:pPr>
      <w:r w:rsidRPr="00983D9A">
        <w:rPr>
          <w:rFonts w:ascii="Arial" w:hAnsi="Arial" w:cs="Arial"/>
        </w:rPr>
        <w:t>…………………………..</w:t>
      </w:r>
    </w:p>
    <w:p w:rsidR="00A879C9" w:rsidRPr="00983D9A" w:rsidRDefault="00A879C9" w:rsidP="00983D9A">
      <w:pPr>
        <w:pStyle w:val="Default"/>
        <w:jc w:val="center"/>
        <w:rPr>
          <w:rFonts w:ascii="Arial" w:hAnsi="Arial" w:cs="Arial"/>
        </w:rPr>
      </w:pPr>
    </w:p>
    <w:p w:rsidR="00A879C9" w:rsidRPr="00983D9A" w:rsidRDefault="008A6017" w:rsidP="00983D9A">
      <w:pPr>
        <w:tabs>
          <w:tab w:val="left" w:pos="3810"/>
        </w:tabs>
        <w:jc w:val="center"/>
        <w:rPr>
          <w:rFonts w:ascii="Arial" w:hAnsi="Arial" w:cs="Arial"/>
          <w:color w:val="00B0F0"/>
          <w:sz w:val="24"/>
          <w:szCs w:val="24"/>
          <w:lang w:val="pt-BR"/>
        </w:rPr>
      </w:pPr>
      <w:r>
        <w:rPr>
          <w:rFonts w:ascii="Arial" w:hAnsi="Arial" w:cs="Arial"/>
          <w:color w:val="00B0F0"/>
          <w:sz w:val="24"/>
          <w:szCs w:val="24"/>
          <w:lang w:val="pt-BR"/>
        </w:rPr>
        <w:t xml:space="preserve">Mr. </w:t>
      </w:r>
      <w:r w:rsidR="00A879C9" w:rsidRPr="00983D9A">
        <w:rPr>
          <w:rFonts w:ascii="Arial" w:hAnsi="Arial" w:cs="Arial"/>
          <w:color w:val="00B0F0"/>
          <w:sz w:val="24"/>
          <w:szCs w:val="24"/>
          <w:lang w:val="pt-BR"/>
        </w:rPr>
        <w:t>Chathura R De Silva</w:t>
      </w:r>
    </w:p>
    <w:p w:rsidR="00344C3D" w:rsidRDefault="00A879C9" w:rsidP="00983D9A">
      <w:pPr>
        <w:tabs>
          <w:tab w:val="left" w:pos="3810"/>
        </w:tabs>
        <w:jc w:val="center"/>
        <w:rPr>
          <w:rFonts w:ascii="Arial" w:hAnsi="Arial" w:cs="Arial"/>
          <w:color w:val="00B0F0"/>
          <w:sz w:val="24"/>
          <w:szCs w:val="24"/>
        </w:rPr>
      </w:pPr>
      <w:r w:rsidRPr="00983D9A">
        <w:rPr>
          <w:rFonts w:ascii="Arial" w:hAnsi="Arial" w:cs="Arial"/>
          <w:color w:val="00B0F0"/>
          <w:sz w:val="24"/>
          <w:szCs w:val="24"/>
        </w:rPr>
        <w:t>21-05-2017</w:t>
      </w:r>
    </w:p>
    <w:p w:rsidR="00344C3D" w:rsidRPr="00344C3D" w:rsidRDefault="00344C3D" w:rsidP="00344C3D">
      <w:pPr>
        <w:pStyle w:val="Heading2"/>
        <w:shd w:val="clear" w:color="auto" w:fill="FFFFFF"/>
        <w:spacing w:before="300" w:beforeAutospacing="0" w:after="150" w:afterAutospacing="0" w:line="450" w:lineRule="atLeast"/>
        <w:textAlignment w:val="baseline"/>
        <w:rPr>
          <w:rFonts w:ascii="Arial" w:hAnsi="Arial" w:cs="Arial"/>
          <w:color w:val="000000"/>
          <w:sz w:val="32"/>
          <w:szCs w:val="32"/>
        </w:rPr>
      </w:pPr>
      <w:r>
        <w:rPr>
          <w:rFonts w:ascii="Arial" w:hAnsi="Arial" w:cs="Arial"/>
          <w:color w:val="00B0F0"/>
          <w:sz w:val="24"/>
          <w:szCs w:val="24"/>
        </w:rPr>
        <w:br w:type="page"/>
      </w:r>
      <w:r w:rsidR="00FF3612">
        <w:rPr>
          <w:rFonts w:ascii="Arial" w:hAnsi="Arial" w:cs="Arial"/>
          <w:color w:val="000000"/>
          <w:sz w:val="32"/>
          <w:szCs w:val="32"/>
        </w:rPr>
        <w:lastRenderedPageBreak/>
        <w:t>Executive S</w:t>
      </w:r>
      <w:r w:rsidRPr="00344C3D">
        <w:rPr>
          <w:rFonts w:ascii="Arial" w:hAnsi="Arial" w:cs="Arial"/>
          <w:color w:val="000000"/>
          <w:sz w:val="32"/>
          <w:szCs w:val="32"/>
        </w:rPr>
        <w:t>ummary</w:t>
      </w:r>
      <w:r w:rsidR="009034C3">
        <w:rPr>
          <w:rFonts w:ascii="Arial" w:hAnsi="Arial" w:cs="Arial"/>
          <w:color w:val="000000"/>
          <w:sz w:val="32"/>
          <w:szCs w:val="32"/>
        </w:rPr>
        <w:t xml:space="preserve"> &lt;</w:t>
      </w:r>
      <w:r w:rsidR="009034C3">
        <w:rPr>
          <w:rFonts w:ascii="Arial" w:hAnsi="Arial" w:cs="Arial"/>
          <w:color w:val="333333"/>
          <w:sz w:val="20"/>
          <w:szCs w:val="20"/>
          <w:shd w:val="clear" w:color="auto" w:fill="FFFFFF"/>
        </w:rPr>
        <w:t>overview of the whole report&gt;</w:t>
      </w:r>
    </w:p>
    <w:p w:rsidR="00344C3D" w:rsidRDefault="00344C3D">
      <w:pPr>
        <w:rPr>
          <w:rFonts w:ascii="Arial" w:hAnsi="Arial" w:cs="Arial"/>
          <w:color w:val="00B0F0"/>
          <w:sz w:val="24"/>
          <w:szCs w:val="24"/>
        </w:rPr>
      </w:pPr>
    </w:p>
    <w:p w:rsidR="00A879C9"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w:t>
      </w:r>
      <w:proofErr w:type="gramStart"/>
      <w:r>
        <w:rPr>
          <w:rFonts w:ascii="Arial" w:hAnsi="Arial" w:cs="Arial"/>
          <w:color w:val="00B0F0"/>
          <w:sz w:val="28"/>
          <w:szCs w:val="28"/>
        </w:rPr>
        <w:t>reliability</w:t>
      </w:r>
      <w:proofErr w:type="gramEnd"/>
      <w:r>
        <w:rPr>
          <w:rFonts w:ascii="Arial" w:hAnsi="Arial" w:cs="Arial"/>
          <w:color w:val="00B0F0"/>
          <w:sz w:val="28"/>
          <w:szCs w:val="28"/>
        </w:rPr>
        <w:t xml:space="preserve"> twitter&gt;</w:t>
      </w:r>
    </w:p>
    <w:p w:rsidR="006064DE"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w:t>
      </w:r>
      <w:proofErr w:type="gramStart"/>
      <w:r>
        <w:rPr>
          <w:rFonts w:ascii="Arial" w:hAnsi="Arial" w:cs="Arial"/>
          <w:color w:val="00B0F0"/>
          <w:sz w:val="28"/>
          <w:szCs w:val="28"/>
        </w:rPr>
        <w:t>history</w:t>
      </w:r>
      <w:proofErr w:type="gramEnd"/>
      <w:r>
        <w:rPr>
          <w:rFonts w:ascii="Arial" w:hAnsi="Arial" w:cs="Arial"/>
          <w:color w:val="00B0F0"/>
          <w:sz w:val="28"/>
          <w:szCs w:val="28"/>
        </w:rPr>
        <w:t>&gt;</w:t>
      </w:r>
    </w:p>
    <w:p w:rsidR="009034C3" w:rsidRDefault="009034C3" w:rsidP="00983D9A">
      <w:pPr>
        <w:tabs>
          <w:tab w:val="left" w:pos="3810"/>
        </w:tabs>
        <w:jc w:val="center"/>
        <w:rPr>
          <w:rFonts w:ascii="Arial" w:hAnsi="Arial" w:cs="Arial"/>
          <w:color w:val="00B0F0"/>
          <w:sz w:val="28"/>
          <w:szCs w:val="28"/>
        </w:rPr>
      </w:pPr>
      <w:r>
        <w:rPr>
          <w:rFonts w:ascii="Arial" w:hAnsi="Arial" w:cs="Arial"/>
          <w:color w:val="00B0F0"/>
          <w:sz w:val="28"/>
          <w:szCs w:val="28"/>
        </w:rPr>
        <w:t>&lt;</w:t>
      </w:r>
      <w:proofErr w:type="gramStart"/>
      <w:r>
        <w:rPr>
          <w:rFonts w:ascii="Arial" w:hAnsi="Arial" w:cs="Arial"/>
          <w:color w:val="00B0F0"/>
          <w:sz w:val="28"/>
          <w:szCs w:val="28"/>
        </w:rPr>
        <w:t>usage</w:t>
      </w:r>
      <w:proofErr w:type="gramEnd"/>
      <w:r>
        <w:rPr>
          <w:rFonts w:ascii="Arial" w:hAnsi="Arial" w:cs="Arial"/>
          <w:color w:val="00B0F0"/>
          <w:sz w:val="28"/>
          <w:szCs w:val="28"/>
        </w:rPr>
        <w:t xml:space="preserve"> of twitter in each fields&gt;</w:t>
      </w:r>
    </w:p>
    <w:p w:rsidR="00366E97"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&lt;findings</w:t>
      </w:r>
      <w:r w:rsidR="00366E97">
        <w:rPr>
          <w:rFonts w:ascii="Arial" w:hAnsi="Arial" w:cs="Arial"/>
          <w:color w:val="00B0F0"/>
          <w:sz w:val="28"/>
          <w:szCs w:val="28"/>
        </w:rPr>
        <w:t xml:space="preserve"> </w:t>
      </w:r>
    </w:p>
    <w:p w:rsidR="006064DE" w:rsidRDefault="00366E97" w:rsidP="00983D9A">
      <w:pPr>
        <w:tabs>
          <w:tab w:val="left" w:pos="3810"/>
        </w:tabs>
        <w:jc w:val="center"/>
        <w:rPr>
          <w:rFonts w:ascii="Arial" w:hAnsi="Arial" w:cs="Arial"/>
          <w:color w:val="00B0F0"/>
          <w:sz w:val="28"/>
          <w:szCs w:val="28"/>
        </w:rPr>
      </w:pPr>
      <w: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Pr>
          <w:rFonts w:ascii="Arial" w:hAnsi="Arial" w:cs="Arial"/>
          <w:color w:val="00B0F0"/>
          <w:sz w:val="28"/>
          <w:szCs w:val="28"/>
        </w:rPr>
        <w:t>&gt;</w:t>
      </w:r>
    </w:p>
    <w:p w:rsidR="00366E97" w:rsidRDefault="00F7779D" w:rsidP="00983D9A">
      <w:pPr>
        <w:tabs>
          <w:tab w:val="left" w:pos="3810"/>
        </w:tabs>
        <w:jc w:val="center"/>
        <w:rPr>
          <w:rFonts w:ascii="Arial" w:hAnsi="Arial" w:cs="Arial"/>
          <w:color w:val="00B0F0"/>
          <w:sz w:val="28"/>
          <w:szCs w:val="28"/>
        </w:rPr>
      </w:pPr>
      <w:r>
        <w:rPr>
          <w:rFonts w:ascii="Arial" w:hAnsi="Arial" w:cs="Arial"/>
          <w:color w:val="00B0F0"/>
          <w:sz w:val="28"/>
          <w:szCs w:val="28"/>
        </w:rPr>
        <w:t>&lt;recommend</w:t>
      </w:r>
      <w:r w:rsidR="00366E97">
        <w:rPr>
          <w:rFonts w:ascii="Arial" w:hAnsi="Arial" w:cs="Arial"/>
          <w:color w:val="00B0F0"/>
          <w:sz w:val="28"/>
          <w:szCs w:val="28"/>
        </w:rPr>
        <w:t>ations</w:t>
      </w:r>
    </w:p>
    <w:p w:rsidR="00366E97" w:rsidRDefault="00366E97" w:rsidP="00983D9A">
      <w:pPr>
        <w:tabs>
          <w:tab w:val="left" w:pos="3810"/>
        </w:tabs>
        <w:jc w:val="center"/>
        <w:rPr>
          <w:rFonts w:ascii="Arial" w:hAnsi="Arial" w:cs="Arial"/>
          <w:color w:val="00B0F0"/>
          <w:sz w:val="28"/>
          <w:szCs w:val="28"/>
        </w:rPr>
      </w:pPr>
      <w:r>
        <w:t xml:space="preserve">Choose which of the alternative solutions should be adopted • </w:t>
      </w:r>
      <w:proofErr w:type="gramStart"/>
      <w:r>
        <w:t>Briefly</w:t>
      </w:r>
      <w:proofErr w:type="gramEnd"/>
      <w:r>
        <w:t xml:space="preserve"> justify your choice explaining how it will solve the major problem/s • This should be written in a forceful style as this section is intended to be persuasive • Here integration of theory and coursework is appropriate </w:t>
      </w:r>
      <w:r>
        <w:rPr>
          <w:rFonts w:ascii="Arial" w:hAnsi="Arial" w:cs="Arial"/>
          <w:color w:val="00B0F0"/>
          <w:sz w:val="28"/>
          <w:szCs w:val="28"/>
        </w:rPr>
        <w:t>&gt;</w:t>
      </w:r>
    </w:p>
    <w:p w:rsidR="00366E97" w:rsidRDefault="006064DE" w:rsidP="00983D9A">
      <w:pPr>
        <w:tabs>
          <w:tab w:val="left" w:pos="3810"/>
        </w:tabs>
        <w:jc w:val="center"/>
        <w:rPr>
          <w:rFonts w:ascii="Arial" w:hAnsi="Arial" w:cs="Arial"/>
          <w:color w:val="00B0F0"/>
          <w:sz w:val="28"/>
          <w:szCs w:val="28"/>
        </w:rPr>
      </w:pPr>
      <w:r>
        <w:rPr>
          <w:rFonts w:ascii="Arial" w:hAnsi="Arial" w:cs="Arial"/>
          <w:color w:val="00B0F0"/>
          <w:sz w:val="28"/>
          <w:szCs w:val="28"/>
        </w:rPr>
        <w:t>&lt;conclusion</w:t>
      </w:r>
    </w:p>
    <w:p w:rsidR="006064DE" w:rsidRDefault="00366E97" w:rsidP="00983D9A">
      <w:pPr>
        <w:tabs>
          <w:tab w:val="left" w:pos="3810"/>
        </w:tabs>
        <w:jc w:val="center"/>
        <w:rPr>
          <w:rFonts w:ascii="Arial" w:hAnsi="Arial" w:cs="Arial"/>
          <w:color w:val="00B0F0"/>
          <w:sz w:val="28"/>
          <w:szCs w:val="28"/>
        </w:rPr>
      </w:pPr>
      <w:r>
        <w:t xml:space="preserve">Sum up the main points from the findings and discussion </w:t>
      </w:r>
      <w:r w:rsidR="006064DE">
        <w:rPr>
          <w:rFonts w:ascii="Arial" w:hAnsi="Arial" w:cs="Arial"/>
          <w:color w:val="00B0F0"/>
          <w:sz w:val="28"/>
          <w:szCs w:val="28"/>
        </w:rPr>
        <w:t>&gt;</w:t>
      </w:r>
    </w:p>
    <w:p w:rsidR="00366E97" w:rsidRDefault="00366E97" w:rsidP="00983D9A">
      <w:pPr>
        <w:tabs>
          <w:tab w:val="left" w:pos="3810"/>
        </w:tabs>
        <w:jc w:val="center"/>
        <w:rPr>
          <w:rFonts w:ascii="Arial" w:hAnsi="Arial" w:cs="Arial"/>
          <w:color w:val="00B0F0"/>
          <w:sz w:val="28"/>
          <w:szCs w:val="28"/>
        </w:rPr>
      </w:pP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the topic area of the report</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the report's primary aim/s</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state what was achieved (key finding)</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a summary of your approach</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significant findings</w:t>
      </w:r>
    </w:p>
    <w:p w:rsidR="00366E97" w:rsidRPr="00366E97" w:rsidRDefault="00366E97" w:rsidP="00366E97">
      <w:pPr>
        <w:numPr>
          <w:ilvl w:val="0"/>
          <w:numId w:val="4"/>
        </w:numPr>
        <w:spacing w:after="0" w:line="285" w:lineRule="atLeast"/>
        <w:ind w:left="375"/>
        <w:textAlignment w:val="baseline"/>
        <w:rPr>
          <w:rFonts w:ascii="Arial" w:eastAsia="Times New Roman" w:hAnsi="Arial" w:cs="Arial"/>
          <w:color w:val="333333"/>
          <w:sz w:val="20"/>
          <w:szCs w:val="20"/>
          <w:lang w:eastAsia="en-GB"/>
        </w:rPr>
      </w:pPr>
      <w:r w:rsidRPr="00366E97">
        <w:rPr>
          <w:rFonts w:ascii="Arial" w:eastAsia="Times New Roman" w:hAnsi="Arial" w:cs="Arial"/>
          <w:color w:val="333333"/>
          <w:sz w:val="20"/>
          <w:szCs w:val="20"/>
          <w:lang w:eastAsia="en-GB"/>
        </w:rPr>
        <w:t>a summary of the report's recommendations</w:t>
      </w:r>
    </w:p>
    <w:p w:rsidR="00366E97" w:rsidRDefault="00366E97" w:rsidP="00983D9A">
      <w:pPr>
        <w:tabs>
          <w:tab w:val="left" w:pos="3810"/>
        </w:tabs>
        <w:jc w:val="center"/>
        <w:rPr>
          <w:rFonts w:ascii="Arial" w:hAnsi="Arial" w:cs="Arial"/>
          <w:color w:val="00B0F0"/>
          <w:sz w:val="28"/>
          <w:szCs w:val="28"/>
        </w:rPr>
      </w:pPr>
    </w:p>
    <w:p w:rsidR="00FF3612" w:rsidRDefault="00FF3612" w:rsidP="00983D9A">
      <w:pPr>
        <w:tabs>
          <w:tab w:val="left" w:pos="3810"/>
        </w:tabs>
        <w:jc w:val="center"/>
        <w:rPr>
          <w:rFonts w:ascii="Arial" w:hAnsi="Arial" w:cs="Arial"/>
          <w:color w:val="00B0F0"/>
          <w:sz w:val="28"/>
          <w:szCs w:val="28"/>
        </w:rPr>
      </w:pPr>
    </w:p>
    <w:p w:rsidR="00FF3612" w:rsidRDefault="00FF3612" w:rsidP="00983D9A">
      <w:pPr>
        <w:tabs>
          <w:tab w:val="left" w:pos="3810"/>
        </w:tabs>
        <w:jc w:val="center"/>
        <w:rPr>
          <w:rFonts w:ascii="Arial" w:hAnsi="Arial" w:cs="Arial"/>
          <w:color w:val="00B0F0"/>
          <w:sz w:val="28"/>
          <w:szCs w:val="28"/>
        </w:rPr>
      </w:pPr>
    </w:p>
    <w:p w:rsidR="00FF3612" w:rsidRDefault="00366E97" w:rsidP="00983D9A">
      <w:pPr>
        <w:tabs>
          <w:tab w:val="left" w:pos="3810"/>
        </w:tabs>
        <w:jc w:val="center"/>
      </w:pPr>
      <w: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t>eg</w:t>
      </w:r>
      <w:proofErr w:type="spellEnd"/>
      <w:r>
        <w:t>: “It has been assumed that…”, “Assuming that it takes half an hour to read one document…”)</w:t>
      </w:r>
    </w:p>
    <w:p w:rsidR="00FF3612" w:rsidRDefault="00FF3612">
      <w:r>
        <w:br w:type="page"/>
      </w:r>
    </w:p>
    <w:p w:rsidR="00FF3612" w:rsidRDefault="00FF3612">
      <w:pPr>
        <w:rPr>
          <w:rFonts w:ascii="Arial" w:hAnsi="Arial" w:cs="Arial"/>
          <w:color w:val="00B0F0"/>
          <w:sz w:val="28"/>
          <w:szCs w:val="28"/>
        </w:rPr>
      </w:pPr>
      <w:r>
        <w:rPr>
          <w:rFonts w:ascii="Arial" w:hAnsi="Arial" w:cs="Arial"/>
          <w:color w:val="00B0F0"/>
          <w:sz w:val="28"/>
          <w:szCs w:val="28"/>
        </w:rPr>
        <w:lastRenderedPageBreak/>
        <w:br w:type="page"/>
      </w:r>
    </w:p>
    <w:p w:rsidR="007679F7" w:rsidRDefault="007679F7" w:rsidP="00FF3612">
      <w:pPr>
        <w:tabs>
          <w:tab w:val="left" w:pos="3810"/>
        </w:tabs>
        <w:rPr>
          <w:b/>
          <w:bCs/>
          <w:sz w:val="36"/>
          <w:szCs w:val="36"/>
        </w:rPr>
      </w:pPr>
      <w:r>
        <w:rPr>
          <w:b/>
          <w:bCs/>
          <w:sz w:val="36"/>
          <w:szCs w:val="36"/>
        </w:rPr>
        <w:lastRenderedPageBreak/>
        <w:t>Table of Contents</w:t>
      </w: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rFonts w:ascii="Arial" w:hAnsi="Arial" w:cs="Arial"/>
          <w:b/>
          <w:bCs/>
          <w:color w:val="000000" w:themeColor="text1"/>
          <w:sz w:val="32"/>
          <w:szCs w:val="32"/>
        </w:rPr>
      </w:pPr>
    </w:p>
    <w:p w:rsidR="007679F7" w:rsidRDefault="007679F7" w:rsidP="00FF3612">
      <w:pPr>
        <w:tabs>
          <w:tab w:val="left" w:pos="3810"/>
        </w:tabs>
        <w:rPr>
          <w:b/>
          <w:bCs/>
          <w:sz w:val="36"/>
          <w:szCs w:val="36"/>
        </w:rPr>
      </w:pPr>
      <w:r>
        <w:rPr>
          <w:b/>
          <w:bCs/>
          <w:sz w:val="36"/>
          <w:szCs w:val="36"/>
        </w:rPr>
        <w:lastRenderedPageBreak/>
        <w:t xml:space="preserve">List of Figures </w:t>
      </w: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r>
        <w:rPr>
          <w:b/>
          <w:bCs/>
          <w:sz w:val="36"/>
          <w:szCs w:val="36"/>
        </w:rPr>
        <w:lastRenderedPageBreak/>
        <w:t xml:space="preserve">List of Acronyms and Abbreviations </w:t>
      </w:r>
    </w:p>
    <w:p w:rsidR="007679F7" w:rsidRDefault="007679F7" w:rsidP="00FF3612">
      <w:pPr>
        <w:tabs>
          <w:tab w:val="left" w:pos="3810"/>
        </w:tabs>
        <w:rPr>
          <w:b/>
          <w:bCs/>
          <w:sz w:val="36"/>
          <w:szCs w:val="36"/>
        </w:rPr>
      </w:pPr>
    </w:p>
    <w:tbl>
      <w:tblPr>
        <w:tblStyle w:val="TableGrid"/>
        <w:tblW w:w="9776" w:type="dxa"/>
        <w:tblLook w:val="04A0" w:firstRow="1" w:lastRow="0" w:firstColumn="1" w:lastColumn="0" w:noHBand="0" w:noVBand="1"/>
      </w:tblPr>
      <w:tblGrid>
        <w:gridCol w:w="3119"/>
        <w:gridCol w:w="6657"/>
      </w:tblGrid>
      <w:tr w:rsidR="0053068F" w:rsidTr="0053068F">
        <w:tc>
          <w:tcPr>
            <w:tcW w:w="3119" w:type="dxa"/>
          </w:tcPr>
          <w:p w:rsidR="0053068F" w:rsidRPr="00E9710D" w:rsidRDefault="0053068F" w:rsidP="00E9710D">
            <w:pPr>
              <w:tabs>
                <w:tab w:val="left" w:pos="3810"/>
              </w:tabs>
              <w:jc w:val="center"/>
              <w:rPr>
                <w:rFonts w:ascii="Arial" w:hAnsi="Arial" w:cs="Arial"/>
                <w:sz w:val="24"/>
                <w:szCs w:val="24"/>
              </w:rPr>
            </w:pPr>
            <w:r w:rsidRPr="00E9710D">
              <w:rPr>
                <w:rFonts w:ascii="Arial" w:hAnsi="Arial" w:cs="Arial"/>
                <w:sz w:val="24"/>
                <w:szCs w:val="24"/>
              </w:rPr>
              <w:t>Acronyms</w:t>
            </w:r>
            <w:r>
              <w:rPr>
                <w:rFonts w:ascii="Arial" w:hAnsi="Arial" w:cs="Arial"/>
                <w:sz w:val="24"/>
                <w:szCs w:val="24"/>
              </w:rPr>
              <w:t xml:space="preserve"> / </w:t>
            </w:r>
            <w:r w:rsidRPr="00E9710D">
              <w:rPr>
                <w:rFonts w:ascii="Arial" w:hAnsi="Arial" w:cs="Arial"/>
                <w:sz w:val="24"/>
                <w:szCs w:val="24"/>
              </w:rPr>
              <w:t>Abbreviations</w:t>
            </w:r>
          </w:p>
        </w:tc>
        <w:tc>
          <w:tcPr>
            <w:tcW w:w="6657" w:type="dxa"/>
          </w:tcPr>
          <w:p w:rsidR="0053068F" w:rsidRDefault="0053068F" w:rsidP="00E9710D">
            <w:pPr>
              <w:tabs>
                <w:tab w:val="left" w:pos="3810"/>
              </w:tabs>
              <w:jc w:val="center"/>
              <w:rPr>
                <w:rFonts w:ascii="Arial" w:hAnsi="Arial" w:cs="Arial"/>
                <w:sz w:val="24"/>
                <w:szCs w:val="24"/>
              </w:rPr>
            </w:pPr>
            <w:r>
              <w:rPr>
                <w:rFonts w:ascii="Arial" w:hAnsi="Arial" w:cs="Arial"/>
                <w:sz w:val="24"/>
                <w:szCs w:val="24"/>
              </w:rPr>
              <w:t>Meaning</w:t>
            </w:r>
          </w:p>
        </w:tc>
      </w:tr>
      <w:tr w:rsidR="0053068F" w:rsidTr="0053068F">
        <w:tc>
          <w:tcPr>
            <w:tcW w:w="3119" w:type="dxa"/>
          </w:tcPr>
          <w:p w:rsidR="0053068F" w:rsidRDefault="0053068F" w:rsidP="00D54CB1">
            <w:pPr>
              <w:tabs>
                <w:tab w:val="left" w:pos="3810"/>
              </w:tabs>
              <w:jc w:val="center"/>
              <w:rPr>
                <w:rFonts w:ascii="Arial" w:hAnsi="Arial" w:cs="Arial"/>
                <w:sz w:val="24"/>
                <w:szCs w:val="24"/>
              </w:rPr>
            </w:pPr>
            <w:r>
              <w:rPr>
                <w:rFonts w:ascii="Arial" w:hAnsi="Arial" w:cs="Arial"/>
                <w:sz w:val="24"/>
                <w:szCs w:val="24"/>
              </w:rPr>
              <w:t>Odeo</w:t>
            </w:r>
          </w:p>
        </w:tc>
        <w:tc>
          <w:tcPr>
            <w:tcW w:w="6657" w:type="dxa"/>
          </w:tcPr>
          <w:p w:rsidR="0053068F" w:rsidRDefault="0053068F" w:rsidP="00E9710D">
            <w:pPr>
              <w:tabs>
                <w:tab w:val="left" w:pos="3810"/>
              </w:tabs>
              <w:rPr>
                <w:rFonts w:ascii="Arial" w:hAnsi="Arial" w:cs="Arial"/>
                <w:sz w:val="24"/>
                <w:szCs w:val="24"/>
              </w:rPr>
            </w:pPr>
            <w:r>
              <w:rPr>
                <w:rFonts w:ascii="Arial" w:hAnsi="Arial" w:cs="Arial"/>
                <w:color w:val="333333"/>
                <w:sz w:val="20"/>
                <w:szCs w:val="20"/>
                <w:shd w:val="clear" w:color="auto" w:fill="FFFFFF"/>
              </w:rPr>
              <w:t>Odeo is a digital media company developing tools to support podcasting services.</w:t>
            </w: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r w:rsidR="0053068F" w:rsidTr="0053068F">
        <w:tc>
          <w:tcPr>
            <w:tcW w:w="3119" w:type="dxa"/>
          </w:tcPr>
          <w:p w:rsidR="0053068F" w:rsidRDefault="0053068F" w:rsidP="00E9710D">
            <w:pPr>
              <w:tabs>
                <w:tab w:val="left" w:pos="3810"/>
              </w:tabs>
              <w:rPr>
                <w:rFonts w:ascii="Arial" w:hAnsi="Arial" w:cs="Arial"/>
                <w:sz w:val="24"/>
                <w:szCs w:val="24"/>
              </w:rPr>
            </w:pPr>
          </w:p>
        </w:tc>
        <w:tc>
          <w:tcPr>
            <w:tcW w:w="6657" w:type="dxa"/>
          </w:tcPr>
          <w:p w:rsidR="0053068F" w:rsidRDefault="0053068F" w:rsidP="00E9710D">
            <w:pPr>
              <w:tabs>
                <w:tab w:val="left" w:pos="3810"/>
              </w:tabs>
              <w:rPr>
                <w:rFonts w:ascii="Arial" w:hAnsi="Arial" w:cs="Arial"/>
                <w:sz w:val="24"/>
                <w:szCs w:val="24"/>
              </w:rPr>
            </w:pPr>
          </w:p>
        </w:tc>
      </w:tr>
    </w:tbl>
    <w:p w:rsidR="007679F7" w:rsidRPr="00E9710D" w:rsidRDefault="007679F7" w:rsidP="00E9710D">
      <w:pPr>
        <w:tabs>
          <w:tab w:val="left" w:pos="3810"/>
        </w:tabs>
        <w:rPr>
          <w:rFonts w:ascii="Arial" w:hAnsi="Arial" w:cs="Arial"/>
          <w:sz w:val="24"/>
          <w:szCs w:val="24"/>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7679F7" w:rsidRDefault="007679F7" w:rsidP="00FF3612">
      <w:pPr>
        <w:tabs>
          <w:tab w:val="left" w:pos="3810"/>
        </w:tabs>
        <w:rPr>
          <w:b/>
          <w:bCs/>
          <w:sz w:val="36"/>
          <w:szCs w:val="36"/>
        </w:rPr>
      </w:pPr>
    </w:p>
    <w:p w:rsidR="00366E97" w:rsidRDefault="00FF3612" w:rsidP="00FF3612">
      <w:pPr>
        <w:tabs>
          <w:tab w:val="left" w:pos="3810"/>
        </w:tabs>
        <w:rPr>
          <w:rFonts w:ascii="Arial" w:hAnsi="Arial" w:cs="Arial"/>
          <w:b/>
          <w:bCs/>
          <w:color w:val="000000" w:themeColor="text1"/>
          <w:sz w:val="32"/>
          <w:szCs w:val="32"/>
        </w:rPr>
      </w:pPr>
      <w:r w:rsidRPr="00FF3612">
        <w:rPr>
          <w:rFonts w:ascii="Arial" w:hAnsi="Arial" w:cs="Arial"/>
          <w:b/>
          <w:bCs/>
          <w:color w:val="000000" w:themeColor="text1"/>
          <w:sz w:val="32"/>
          <w:szCs w:val="32"/>
        </w:rPr>
        <w:t>Introduction</w:t>
      </w:r>
    </w:p>
    <w:p w:rsidR="00321759" w:rsidRDefault="00321759" w:rsidP="00FF3612">
      <w:pPr>
        <w:tabs>
          <w:tab w:val="left" w:pos="3810"/>
        </w:tabs>
        <w:rPr>
          <w:rFonts w:ascii="Arial" w:hAnsi="Arial" w:cs="Arial"/>
          <w:b/>
          <w:bCs/>
          <w:color w:val="000000" w:themeColor="text1"/>
          <w:sz w:val="32"/>
          <w:szCs w:val="32"/>
        </w:rPr>
      </w:pPr>
    </w:p>
    <w:p w:rsidR="007679F7" w:rsidRDefault="007679F7"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360F2B">
      <w:pPr>
        <w:tabs>
          <w:tab w:val="left" w:pos="3810"/>
        </w:tabs>
        <w:rPr>
          <w:rFonts w:ascii="Arial" w:hAnsi="Arial" w:cs="Arial"/>
          <w:b/>
          <w:bCs/>
          <w:color w:val="000000" w:themeColor="text1"/>
          <w:sz w:val="32"/>
          <w:szCs w:val="32"/>
        </w:rPr>
      </w:pPr>
      <w:r>
        <w:rPr>
          <w:rFonts w:ascii="Arial" w:hAnsi="Arial" w:cs="Arial"/>
          <w:b/>
          <w:bCs/>
          <w:color w:val="000000" w:themeColor="text1"/>
          <w:sz w:val="32"/>
          <w:szCs w:val="32"/>
        </w:rPr>
        <w:lastRenderedPageBreak/>
        <w:t xml:space="preserve">History </w:t>
      </w:r>
      <w:r w:rsidR="00496D97">
        <w:rPr>
          <w:rFonts w:ascii="Arial" w:hAnsi="Arial" w:cs="Arial"/>
          <w:b/>
          <w:bCs/>
          <w:color w:val="000000" w:themeColor="text1"/>
          <w:sz w:val="32"/>
          <w:szCs w:val="32"/>
        </w:rPr>
        <w:t>of</w:t>
      </w:r>
      <w:r>
        <w:rPr>
          <w:rFonts w:ascii="Arial" w:hAnsi="Arial" w:cs="Arial"/>
          <w:b/>
          <w:bCs/>
          <w:color w:val="000000" w:themeColor="text1"/>
          <w:sz w:val="32"/>
          <w:szCs w:val="32"/>
        </w:rPr>
        <w:t xml:space="preserve"> Twitter Reliability</w:t>
      </w:r>
    </w:p>
    <w:p w:rsidR="00D02FE9" w:rsidRDefault="00D02FE9" w:rsidP="00360F2B">
      <w:pPr>
        <w:tabs>
          <w:tab w:val="left" w:pos="3810"/>
        </w:tabs>
        <w:rPr>
          <w:rFonts w:ascii="Arial" w:hAnsi="Arial" w:cs="Arial"/>
          <w:color w:val="000000" w:themeColor="text1"/>
          <w:sz w:val="24"/>
          <w:szCs w:val="24"/>
        </w:rPr>
      </w:pPr>
      <w:r>
        <w:rPr>
          <w:noProof/>
        </w:rPr>
        <mc:AlternateContent>
          <mc:Choice Requires="wps">
            <w:drawing>
              <wp:anchor distT="0" distB="0" distL="114300" distR="114300" simplePos="0" relativeHeight="251662336" behindDoc="0" locked="0" layoutInCell="1" allowOverlap="1" wp14:anchorId="27D5F423" wp14:editId="56039E48">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7D0BA3">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D5F423"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7D0BA3">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v:textbox>
                <w10:wrap type="square"/>
              </v:shape>
            </w:pict>
          </mc:Fallback>
        </mc:AlternateContent>
      </w:r>
      <w:r>
        <w:rPr>
          <w:rFonts w:ascii="Arial" w:hAnsi="Arial" w:cs="Arial"/>
          <w:noProof/>
          <w:color w:val="000000" w:themeColor="text1"/>
          <w:sz w:val="24"/>
          <w:szCs w:val="24"/>
          <w:lang w:eastAsia="en-GB"/>
        </w:rPr>
        <w:drawing>
          <wp:anchor distT="0" distB="0" distL="114300" distR="114300" simplePos="0" relativeHeight="251660288" behindDoc="0" locked="0" layoutInCell="1" allowOverlap="1" wp14:anchorId="602EAAA2" wp14:editId="7954FCB0">
            <wp:simplePos x="0" y="0"/>
            <wp:positionH relativeFrom="margin">
              <wp:posOffset>-1270</wp:posOffset>
            </wp:positionH>
            <wp:positionV relativeFrom="margin">
              <wp:posOffset>1211580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9F34E9">
        <w:rPr>
          <w:rFonts w:ascii="Arial" w:hAnsi="Arial" w:cs="Arial"/>
          <w:color w:val="000000" w:themeColor="text1"/>
          <w:sz w:val="24"/>
          <w:szCs w:val="24"/>
        </w:rPr>
        <w:t>Tw</w:t>
      </w:r>
      <w:r w:rsidR="009F34E9">
        <w:rPr>
          <w:rFonts w:ascii="Arial" w:hAnsi="Arial" w:cs="Arial"/>
          <w:color w:val="000000" w:themeColor="text1"/>
          <w:sz w:val="24"/>
          <w:szCs w:val="24"/>
        </w:rPr>
        <w:t xml:space="preserve">itter is an online social media platform where every user can build some reliable opinions. This was created in March 2006 by Jack Dorsey, Noah Glass, Biz Stone and Evan Williams. </w:t>
      </w:r>
      <w:r w:rsidR="009F34E9" w:rsidRPr="009F34E9">
        <w:rPr>
          <w:rFonts w:ascii="Arial" w:hAnsi="Arial" w:cs="Arial"/>
          <w:color w:val="000000" w:themeColor="text1"/>
          <w:sz w:val="24"/>
          <w:szCs w:val="24"/>
          <w:vertAlign w:val="superscript"/>
        </w:rPr>
        <w:t>[14]</w:t>
      </w:r>
      <w:r w:rsidR="009F34E9">
        <w:rPr>
          <w:rFonts w:ascii="Arial" w:hAnsi="Arial" w:cs="Arial"/>
          <w:color w:val="000000" w:themeColor="text1"/>
          <w:sz w:val="24"/>
          <w:szCs w:val="24"/>
          <w:vertAlign w:val="superscript"/>
        </w:rPr>
        <w:t xml:space="preserve">  </w:t>
      </w:r>
      <w:r w:rsidR="002F79F7">
        <w:rPr>
          <w:rFonts w:ascii="Arial" w:hAnsi="Arial" w:cs="Arial"/>
          <w:color w:val="000000" w:themeColor="text1"/>
          <w:sz w:val="24"/>
          <w:szCs w:val="24"/>
        </w:rPr>
        <w:t xml:space="preserve"> </w:t>
      </w:r>
      <w:r>
        <w:rPr>
          <w:rFonts w:ascii="Arial" w:hAnsi="Arial" w:cs="Arial"/>
          <w:color w:val="000000" w:themeColor="text1"/>
          <w:sz w:val="24"/>
          <w:szCs w:val="24"/>
        </w:rPr>
        <w:t xml:space="preserve">They first created a prototype to simulate their idea which indicates a good feature for creating a good product. </w:t>
      </w:r>
    </w:p>
    <w:p w:rsidR="00360F2B" w:rsidRPr="009F34E9" w:rsidRDefault="009F34E9" w:rsidP="00360F2B">
      <w:pPr>
        <w:tabs>
          <w:tab w:val="left" w:pos="3810"/>
        </w:tabs>
        <w:rPr>
          <w:rFonts w:ascii="Arial" w:hAnsi="Arial" w:cs="Arial"/>
          <w:color w:val="000000" w:themeColor="text1"/>
          <w:sz w:val="24"/>
          <w:szCs w:val="24"/>
        </w:rPr>
      </w:pPr>
      <w:r>
        <w:rPr>
          <w:rFonts w:ascii="Arial" w:hAnsi="Arial" w:cs="Arial"/>
          <w:color w:val="000000" w:themeColor="text1"/>
          <w:sz w:val="24"/>
          <w:szCs w:val="24"/>
        </w:rPr>
        <w:t xml:space="preserve"> </w:t>
      </w:r>
    </w:p>
    <w:p w:rsidR="007B45B8" w:rsidRPr="00730D57" w:rsidRDefault="005025FF">
      <w:pPr>
        <w:rPr>
          <w:rFonts w:ascii="Arial" w:hAnsi="Arial" w:cs="Arial"/>
          <w:color w:val="222222"/>
          <w:shd w:val="clear" w:color="auto" w:fill="FFFFFF"/>
          <w:vertAlign w:val="superscript"/>
        </w:rPr>
      </w:pPr>
      <w:r>
        <w:rPr>
          <w:rFonts w:ascii="Arial" w:hAnsi="Arial" w:cs="Arial"/>
          <w:color w:val="000000" w:themeColor="text1"/>
          <w:sz w:val="24"/>
          <w:szCs w:val="24"/>
        </w:rPr>
        <w:t>Figure 1.0 represents the ideation of first Twitter prototype that</w:t>
      </w:r>
      <w:r w:rsidR="00FC75F3">
        <w:rPr>
          <w:rFonts w:ascii="Arial" w:hAnsi="Arial" w:cs="Arial"/>
          <w:color w:val="000000" w:themeColor="text1"/>
          <w:sz w:val="24"/>
          <w:szCs w:val="24"/>
        </w:rPr>
        <w:t xml:space="preserve"> was used as an internal service for Odeo </w:t>
      </w:r>
      <w:r w:rsidR="003B44B7">
        <w:rPr>
          <w:rFonts w:ascii="Arial" w:hAnsi="Arial" w:cs="Arial"/>
          <w:color w:val="000000" w:themeColor="text1"/>
          <w:sz w:val="24"/>
          <w:szCs w:val="24"/>
        </w:rPr>
        <w:t>employees</w:t>
      </w:r>
      <w:r w:rsidR="00FC75F3">
        <w:rPr>
          <w:rFonts w:ascii="Arial" w:hAnsi="Arial" w:cs="Arial"/>
          <w:color w:val="000000" w:themeColor="text1"/>
          <w:sz w:val="24"/>
          <w:szCs w:val="24"/>
        </w:rPr>
        <w:t>.</w:t>
      </w:r>
      <w:r w:rsidR="007B45B8">
        <w:rPr>
          <w:rFonts w:ascii="Arial" w:hAnsi="Arial" w:cs="Arial"/>
          <w:color w:val="000000" w:themeColor="text1"/>
          <w:sz w:val="24"/>
          <w:szCs w:val="24"/>
        </w:rPr>
        <w:t xml:space="preserve"> For using such a service to a company like Odeo there should be a hidden solid background of Twitter. This is initially named as </w:t>
      </w:r>
      <w:r w:rsidR="007B45B8" w:rsidRPr="00730D57">
        <w:rPr>
          <w:rFonts w:ascii="Arial" w:hAnsi="Arial" w:cs="Arial"/>
          <w:color w:val="000000" w:themeColor="text1"/>
          <w:sz w:val="24"/>
          <w:szCs w:val="24"/>
        </w:rPr>
        <w:t>“</w:t>
      </w:r>
      <w:r w:rsidR="007B45B8" w:rsidRPr="00730D57">
        <w:rPr>
          <w:rFonts w:ascii="Arial" w:hAnsi="Arial" w:cs="Arial"/>
          <w:color w:val="222222"/>
          <w:sz w:val="24"/>
          <w:szCs w:val="24"/>
          <w:shd w:val="clear" w:color="auto" w:fill="FFFFFF"/>
        </w:rPr>
        <w:t>Twttr</w:t>
      </w:r>
      <w:r w:rsidR="007B45B8" w:rsidRPr="00730D57">
        <w:rPr>
          <w:rFonts w:ascii="Arial" w:hAnsi="Arial" w:cs="Arial"/>
          <w:color w:val="222222"/>
          <w:sz w:val="24"/>
          <w:szCs w:val="24"/>
          <w:shd w:val="clear" w:color="auto" w:fill="FFFFFF"/>
        </w:rPr>
        <w:t>”</w:t>
      </w:r>
      <w:r w:rsidR="007B45B8" w:rsidRPr="00730D57">
        <w:rPr>
          <w:rFonts w:ascii="Arial" w:hAnsi="Arial" w:cs="Arial"/>
          <w:color w:val="222222"/>
          <w:sz w:val="24"/>
          <w:szCs w:val="24"/>
          <w:shd w:val="clear" w:color="auto" w:fill="FFFFFF"/>
        </w:rPr>
        <w:t xml:space="preserve"> </w:t>
      </w:r>
      <w:r w:rsidR="007B45B8" w:rsidRPr="00730D57">
        <w:rPr>
          <w:rFonts w:ascii="Arial" w:hAnsi="Arial" w:cs="Arial"/>
          <w:color w:val="222222"/>
          <w:sz w:val="24"/>
          <w:szCs w:val="24"/>
          <w:shd w:val="clear" w:color="auto" w:fill="FFFFFF"/>
        </w:rPr>
        <w:t>during a period of 2005 to 2006 as in the following image.</w:t>
      </w:r>
      <w:r w:rsidR="00730D57">
        <w:rPr>
          <w:rFonts w:ascii="Arial" w:hAnsi="Arial" w:cs="Arial"/>
          <w:color w:val="222222"/>
          <w:sz w:val="24"/>
          <w:szCs w:val="24"/>
          <w:shd w:val="clear" w:color="auto" w:fill="FFFFFF"/>
        </w:rPr>
        <w:t xml:space="preserve"> </w:t>
      </w:r>
      <w:r w:rsidR="00730D57">
        <w:rPr>
          <w:rFonts w:ascii="Arial" w:hAnsi="Arial" w:cs="Arial"/>
          <w:color w:val="222222"/>
          <w:sz w:val="24"/>
          <w:szCs w:val="24"/>
          <w:shd w:val="clear" w:color="auto" w:fill="FFFFFF"/>
          <w:vertAlign w:val="superscript"/>
        </w:rPr>
        <w:t>[42]</w:t>
      </w:r>
    </w:p>
    <w:p w:rsidR="00360F2B" w:rsidRDefault="007D0BA3">
      <w:pPr>
        <w:rPr>
          <w:rFonts w:ascii="Arial" w:hAnsi="Arial" w:cs="Arial"/>
          <w:b/>
          <w:bCs/>
          <w:color w:val="000000" w:themeColor="text1"/>
          <w:sz w:val="32"/>
          <w:szCs w:val="32"/>
        </w:rPr>
      </w:pPr>
      <w:r>
        <w:rPr>
          <w:noProof/>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Pr>
          <w:rFonts w:ascii="Arial" w:hAnsi="Arial" w:cs="Arial"/>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Pr>
          <w:rFonts w:ascii="Arial" w:hAnsi="Arial" w:cs="Arial"/>
          <w:color w:val="222222"/>
          <w:shd w:val="clear" w:color="auto" w:fill="FFFFFF"/>
        </w:rPr>
        <w:t xml:space="preserve"> </w:t>
      </w:r>
      <w:r w:rsidR="00360F2B">
        <w:rPr>
          <w:rFonts w:ascii="Arial" w:hAnsi="Arial" w:cs="Arial"/>
          <w:b/>
          <w:bCs/>
          <w:color w:val="000000" w:themeColor="text1"/>
          <w:sz w:val="32"/>
          <w:szCs w:val="32"/>
        </w:rPr>
        <w:br w:type="page"/>
      </w:r>
    </w:p>
    <w:p w:rsidR="00360F2B" w:rsidRPr="00CB4F13" w:rsidRDefault="00CB4F13" w:rsidP="00360F2B">
      <w:pPr>
        <w:tabs>
          <w:tab w:val="left" w:pos="3810"/>
        </w:tabs>
        <w:rPr>
          <w:rFonts w:ascii="Arial" w:hAnsi="Arial" w:cs="Arial"/>
          <w:color w:val="000000" w:themeColor="text1"/>
          <w:sz w:val="24"/>
          <w:szCs w:val="24"/>
          <w:vertAlign w:val="superscript"/>
        </w:rPr>
      </w:pPr>
      <w:r>
        <w:rPr>
          <w:rFonts w:ascii="Arial" w:hAnsi="Arial" w:cs="Arial"/>
          <w:color w:val="000000" w:themeColor="text1"/>
          <w:sz w:val="24"/>
          <w:szCs w:val="24"/>
        </w:rPr>
        <w:lastRenderedPageBreak/>
        <w:t xml:space="preserve">Twttr is founded on February in 2006 and launched as Twttr.com to all the private accounts on March in 2006. </w:t>
      </w:r>
      <w:r>
        <w:rPr>
          <w:rFonts w:ascii="Arial" w:hAnsi="Arial" w:cs="Arial"/>
          <w:color w:val="000000" w:themeColor="text1"/>
          <w:sz w:val="24"/>
          <w:szCs w:val="24"/>
          <w:vertAlign w:val="superscript"/>
        </w:rPr>
        <w:t>[44</w:t>
      </w:r>
      <w:r w:rsidR="003D69A3">
        <w:rPr>
          <w:rFonts w:ascii="Arial" w:hAnsi="Arial" w:cs="Arial"/>
          <w:color w:val="000000" w:themeColor="text1"/>
          <w:sz w:val="24"/>
          <w:szCs w:val="24"/>
          <w:vertAlign w:val="superscript"/>
        </w:rPr>
        <w:t>]</w:t>
      </w:r>
      <w:bookmarkStart w:id="0" w:name="_GoBack"/>
      <w:bookmarkEnd w:id="0"/>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53068F" w:rsidRDefault="0053068F" w:rsidP="00360F2B">
      <w:pPr>
        <w:tabs>
          <w:tab w:val="left" w:pos="3810"/>
        </w:tabs>
        <w:rPr>
          <w:rFonts w:ascii="Arial" w:hAnsi="Arial" w:cs="Arial"/>
          <w:b/>
          <w:bCs/>
          <w:color w:val="000000" w:themeColor="text1"/>
          <w:sz w:val="32"/>
          <w:szCs w:val="32"/>
        </w:rPr>
      </w:pPr>
    </w:p>
    <w:p w:rsidR="00360F2B" w:rsidRDefault="00360F2B" w:rsidP="00FF3612">
      <w:pPr>
        <w:tabs>
          <w:tab w:val="left" w:pos="3810"/>
        </w:tabs>
        <w:rPr>
          <w:rFonts w:ascii="Arial" w:hAnsi="Arial" w:cs="Arial"/>
          <w:b/>
          <w:bCs/>
          <w:color w:val="000000" w:themeColor="text1"/>
          <w:sz w:val="32"/>
          <w:szCs w:val="32"/>
        </w:rPr>
      </w:pPr>
      <w:r w:rsidRPr="00360F2B">
        <w:rPr>
          <w:rFonts w:ascii="Arial" w:hAnsi="Arial" w:cs="Arial"/>
          <w:b/>
          <w:bCs/>
          <w:color w:val="000000" w:themeColor="text1"/>
          <w:sz w:val="32"/>
          <w:szCs w:val="32"/>
        </w:rPr>
        <w:lastRenderedPageBreak/>
        <w:t>Reliability definition by Twitter</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r w:rsidRPr="00360F2B">
        <w:rPr>
          <w:rFonts w:ascii="Arial" w:hAnsi="Arial" w:cs="Arial"/>
          <w:b/>
          <w:bCs/>
          <w:color w:val="000000" w:themeColor="text1"/>
          <w:sz w:val="32"/>
          <w:szCs w:val="32"/>
        </w:rPr>
        <w:lastRenderedPageBreak/>
        <w:t>Actions taken for improving reliability</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r w:rsidRPr="00360F2B">
        <w:rPr>
          <w:rFonts w:ascii="Arial" w:hAnsi="Arial" w:cs="Arial"/>
          <w:b/>
          <w:bCs/>
          <w:color w:val="000000" w:themeColor="text1"/>
          <w:sz w:val="32"/>
          <w:szCs w:val="32"/>
        </w:rPr>
        <w:lastRenderedPageBreak/>
        <w:t>When increasing reliability how other quality attributes can get affected and vice versa of it.</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proofErr w:type="gramStart"/>
      <w:r w:rsidRPr="00360F2B">
        <w:rPr>
          <w:rFonts w:ascii="Arial" w:hAnsi="Arial" w:cs="Arial"/>
          <w:b/>
          <w:bCs/>
          <w:color w:val="000000" w:themeColor="text1"/>
          <w:sz w:val="32"/>
          <w:szCs w:val="32"/>
        </w:rPr>
        <w:lastRenderedPageBreak/>
        <w:t>compare</w:t>
      </w:r>
      <w:proofErr w:type="gramEnd"/>
      <w:r w:rsidRPr="00360F2B">
        <w:rPr>
          <w:rFonts w:ascii="Arial" w:hAnsi="Arial" w:cs="Arial"/>
          <w:b/>
          <w:bCs/>
          <w:color w:val="000000" w:themeColor="text1"/>
          <w:sz w:val="32"/>
          <w:szCs w:val="32"/>
        </w:rPr>
        <w:t xml:space="preserve"> twitter with </w:t>
      </w:r>
      <w:proofErr w:type="spellStart"/>
      <w:r w:rsidRPr="00360F2B">
        <w:rPr>
          <w:rFonts w:ascii="Arial" w:hAnsi="Arial" w:cs="Arial"/>
          <w:b/>
          <w:bCs/>
          <w:color w:val="000000" w:themeColor="text1"/>
          <w:sz w:val="32"/>
          <w:szCs w:val="32"/>
        </w:rPr>
        <w:t>facebook</w:t>
      </w:r>
      <w:proofErr w:type="spellEnd"/>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Default="00360F2B" w:rsidP="00FF3612">
      <w:pPr>
        <w:tabs>
          <w:tab w:val="left" w:pos="3810"/>
        </w:tabs>
        <w:rPr>
          <w:rFonts w:ascii="Arial" w:hAnsi="Arial" w:cs="Arial"/>
          <w:b/>
          <w:bCs/>
          <w:color w:val="000000" w:themeColor="text1"/>
          <w:sz w:val="32"/>
          <w:szCs w:val="32"/>
        </w:rPr>
      </w:pPr>
      <w:r>
        <w:rPr>
          <w:rFonts w:ascii="Arial" w:hAnsi="Arial" w:cs="Arial"/>
          <w:b/>
          <w:bCs/>
          <w:color w:val="000000" w:themeColor="text1"/>
          <w:sz w:val="32"/>
          <w:szCs w:val="32"/>
        </w:rPr>
        <w:lastRenderedPageBreak/>
        <w:t>Conclusion</w:t>
      </w: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p>
    <w:p w:rsidR="00360F2B" w:rsidRPr="00FF3612" w:rsidRDefault="00360F2B" w:rsidP="00360F2B">
      <w:pPr>
        <w:tabs>
          <w:tab w:val="left" w:pos="3810"/>
        </w:tabs>
        <w:rPr>
          <w:rFonts w:ascii="Arial" w:hAnsi="Arial" w:cs="Arial"/>
          <w:b/>
          <w:bCs/>
          <w:color w:val="000000" w:themeColor="text1"/>
          <w:sz w:val="32"/>
          <w:szCs w:val="32"/>
        </w:rPr>
      </w:pPr>
      <w:r>
        <w:rPr>
          <w:rFonts w:ascii="Arial" w:hAnsi="Arial" w:cs="Arial"/>
          <w:b/>
          <w:bCs/>
          <w:color w:val="000000" w:themeColor="text1"/>
          <w:sz w:val="32"/>
          <w:szCs w:val="32"/>
        </w:rPr>
        <w:lastRenderedPageBreak/>
        <w:t>Reference List</w:t>
      </w:r>
    </w:p>
    <w:p w:rsidR="00360F2B" w:rsidRDefault="00360F2B" w:rsidP="00FF3612">
      <w:pPr>
        <w:tabs>
          <w:tab w:val="left" w:pos="3810"/>
        </w:tabs>
        <w:rPr>
          <w:rFonts w:ascii="Arial" w:hAnsi="Arial" w:cs="Arial"/>
          <w:b/>
          <w:bCs/>
          <w:color w:val="000000" w:themeColor="text1"/>
          <w:sz w:val="32"/>
          <w:szCs w:val="32"/>
        </w:rPr>
      </w:pPr>
    </w:p>
    <w:p w:rsidR="00360F2B" w:rsidRDefault="00360F2B">
      <w:pPr>
        <w:rPr>
          <w:rFonts w:ascii="Arial" w:hAnsi="Arial" w:cs="Arial"/>
          <w:b/>
          <w:bCs/>
          <w:color w:val="000000" w:themeColor="text1"/>
          <w:sz w:val="32"/>
          <w:szCs w:val="32"/>
        </w:rPr>
      </w:pPr>
      <w:r>
        <w:rPr>
          <w:rFonts w:ascii="Arial" w:hAnsi="Arial" w:cs="Arial"/>
          <w:b/>
          <w:bCs/>
          <w:color w:val="000000" w:themeColor="text1"/>
          <w:sz w:val="32"/>
          <w:szCs w:val="32"/>
        </w:rPr>
        <w:br w:type="page"/>
      </w:r>
      <w:r>
        <w:rPr>
          <w:rFonts w:ascii="Arial" w:hAnsi="Arial" w:cs="Arial"/>
          <w:b/>
          <w:bCs/>
          <w:color w:val="000000" w:themeColor="text1"/>
          <w:sz w:val="32"/>
          <w:szCs w:val="32"/>
        </w:rPr>
        <w:lastRenderedPageBreak/>
        <w:t xml:space="preserve">Appendices  </w:t>
      </w:r>
    </w:p>
    <w:sectPr w:rsidR="0036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17304B"/>
    <w:rsid w:val="001D25D1"/>
    <w:rsid w:val="00251CA8"/>
    <w:rsid w:val="002F79F7"/>
    <w:rsid w:val="00321759"/>
    <w:rsid w:val="0032514D"/>
    <w:rsid w:val="00325733"/>
    <w:rsid w:val="0033381F"/>
    <w:rsid w:val="00344C3D"/>
    <w:rsid w:val="00360F2B"/>
    <w:rsid w:val="00366E97"/>
    <w:rsid w:val="003B44B7"/>
    <w:rsid w:val="003D69A3"/>
    <w:rsid w:val="00404CDD"/>
    <w:rsid w:val="00496D97"/>
    <w:rsid w:val="004D6582"/>
    <w:rsid w:val="00500A55"/>
    <w:rsid w:val="005025FF"/>
    <w:rsid w:val="0052036C"/>
    <w:rsid w:val="0053068F"/>
    <w:rsid w:val="005842B9"/>
    <w:rsid w:val="006064DE"/>
    <w:rsid w:val="00730D57"/>
    <w:rsid w:val="007679F7"/>
    <w:rsid w:val="007B01EC"/>
    <w:rsid w:val="007B45B8"/>
    <w:rsid w:val="007D0BA3"/>
    <w:rsid w:val="008A6017"/>
    <w:rsid w:val="009034C3"/>
    <w:rsid w:val="00954CEC"/>
    <w:rsid w:val="00983D9A"/>
    <w:rsid w:val="009F34E9"/>
    <w:rsid w:val="00A35BE2"/>
    <w:rsid w:val="00A879C9"/>
    <w:rsid w:val="00A97193"/>
    <w:rsid w:val="00CB4F13"/>
    <w:rsid w:val="00D02FE9"/>
    <w:rsid w:val="00D41BFD"/>
    <w:rsid w:val="00D54CB1"/>
    <w:rsid w:val="00DF2AA1"/>
    <w:rsid w:val="00E42588"/>
    <w:rsid w:val="00E67A22"/>
    <w:rsid w:val="00E92B1A"/>
    <w:rsid w:val="00E9710D"/>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BCF57-3224-47D8-8CE5-E3908E0B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16</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29</cp:revision>
  <dcterms:created xsi:type="dcterms:W3CDTF">2017-04-20T16:46:00Z</dcterms:created>
  <dcterms:modified xsi:type="dcterms:W3CDTF">2017-04-28T05:53:00Z</dcterms:modified>
</cp:coreProperties>
</file>