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D75E2A" w:rsidP="00C356A2">
      <w:pPr>
        <w:pStyle w:val="Title"/>
        <w:rPr>
          <w:lang w:val="en-US"/>
        </w:rPr>
      </w:pPr>
      <w:r w:rsidRPr="00B7364A">
        <w:rPr>
          <w:lang w:val="en-US"/>
        </w:rPr>
        <w:t>Content Providers</w:t>
      </w:r>
    </w:p>
    <w:p w:rsidR="00BC34CF" w:rsidRDefault="00D47FA2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>It is the way to m</w:t>
      </w:r>
      <w:r w:rsidR="00E00F74">
        <w:rPr>
          <w:sz w:val="24"/>
          <w:lang w:val="en-US"/>
        </w:rPr>
        <w:t xml:space="preserve">ake </w:t>
      </w:r>
      <w:r>
        <w:rPr>
          <w:sz w:val="24"/>
          <w:lang w:val="en-US"/>
        </w:rPr>
        <w:t xml:space="preserve">the </w:t>
      </w:r>
      <w:r w:rsidR="00E00F74">
        <w:rPr>
          <w:sz w:val="24"/>
          <w:lang w:val="en-US"/>
        </w:rPr>
        <w:t>private data of an application sharable with other applications.</w:t>
      </w:r>
      <w:r w:rsidR="009D3F1A">
        <w:rPr>
          <w:sz w:val="24"/>
          <w:lang w:val="en-US"/>
        </w:rPr>
        <w:t xml:space="preserve"> </w:t>
      </w:r>
    </w:p>
    <w:p w:rsidR="00AA2FE2" w:rsidRDefault="00AA2FE2" w:rsidP="00AA2FE2">
      <w:pPr>
        <w:pStyle w:val="Heading1"/>
        <w:rPr>
          <w:lang w:val="en-US"/>
        </w:rPr>
      </w:pPr>
      <w:r>
        <w:rPr>
          <w:lang w:val="en-US"/>
        </w:rPr>
        <w:t>Access URI</w:t>
      </w:r>
    </w:p>
    <w:p w:rsidR="00BC34CF" w:rsidRDefault="00020853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>Every Content Provides creates a URI access link.</w:t>
      </w:r>
    </w:p>
    <w:p w:rsidR="004811B3" w:rsidRDefault="004811B3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Example: </w:t>
      </w:r>
    </w:p>
    <w:bookmarkStart w:id="0" w:name="_MON_1730009638"/>
    <w:bookmarkEnd w:id="0"/>
    <w:p w:rsidR="00731959" w:rsidRDefault="00F86F9B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3.8pt" o:ole="">
            <v:imagedata r:id="rId5" o:title=""/>
          </v:shape>
          <o:OLEObject Type="Embed" ProgID="Word.OpenDocumentText.12" ShapeID="_x0000_i1025" DrawAspect="Content" ObjectID="_1730012141" r:id="rId6"/>
        </w:object>
      </w:r>
    </w:p>
    <w:p w:rsidR="00201D46" w:rsidRDefault="00201D46" w:rsidP="00201D46">
      <w:pPr>
        <w:pStyle w:val="Heading2"/>
        <w:rPr>
          <w:lang w:val="en-US"/>
        </w:rPr>
      </w:pPr>
      <w:r>
        <w:rPr>
          <w:lang w:val="en-US"/>
        </w:rPr>
        <w:t>Parts of URI</w:t>
      </w:r>
    </w:p>
    <w:p w:rsidR="00201D46" w:rsidRPr="00950F11" w:rsidRDefault="00403904" w:rsidP="00CB54E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Scheme: </w:t>
      </w:r>
      <w:bookmarkStart w:id="1" w:name="_MON_1730009666"/>
      <w:bookmarkEnd w:id="1"/>
      <w:r w:rsidR="00591992">
        <w:rPr>
          <w:sz w:val="24"/>
          <w:lang w:val="en-US"/>
        </w:rPr>
        <w:object w:dxaOrig="9026" w:dyaOrig="476">
          <v:shape id="_x0000_i1026" type="#_x0000_t75" style="width:451.4pt;height:23.8pt" o:ole="">
            <v:imagedata r:id="rId7" o:title=""/>
          </v:shape>
          <o:OLEObject Type="Embed" ProgID="Word.OpenDocumentText.12" ShapeID="_x0000_i1026" DrawAspect="Content" ObjectID="_1730012142" r:id="rId8"/>
        </w:object>
      </w:r>
    </w:p>
    <w:p w:rsidR="008F7043" w:rsidRDefault="00CF7528" w:rsidP="00CB54E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950F11">
        <w:rPr>
          <w:sz w:val="24"/>
          <w:lang w:val="en-US"/>
        </w:rPr>
        <w:t xml:space="preserve">Authentication: name of </w:t>
      </w:r>
      <w:r w:rsidR="005D48B5" w:rsidRPr="00950F11">
        <w:rPr>
          <w:sz w:val="24"/>
          <w:lang w:val="en-US"/>
        </w:rPr>
        <w:t xml:space="preserve">the </w:t>
      </w:r>
      <w:r w:rsidRPr="00950F11">
        <w:rPr>
          <w:sz w:val="24"/>
          <w:lang w:val="en-US"/>
        </w:rPr>
        <w:t>provider</w:t>
      </w:r>
    </w:p>
    <w:p w:rsidR="00950F11" w:rsidRPr="00950F11" w:rsidRDefault="00950F11" w:rsidP="00950F1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Path: Path to </w:t>
      </w:r>
      <w:r w:rsidR="00CC4D50">
        <w:rPr>
          <w:sz w:val="24"/>
          <w:lang w:val="en-US"/>
        </w:rPr>
        <w:t xml:space="preserve">the </w:t>
      </w:r>
      <w:r>
        <w:rPr>
          <w:sz w:val="24"/>
          <w:lang w:val="en-US"/>
        </w:rPr>
        <w:t>database table</w:t>
      </w:r>
    </w:p>
    <w:p w:rsidR="00B7364A" w:rsidRDefault="009D3F1A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There are two modules to work with Content Providers:</w:t>
      </w:r>
    </w:p>
    <w:p w:rsidR="009D3F1A" w:rsidRDefault="009D3F1A" w:rsidP="00C356A2">
      <w:pPr>
        <w:pStyle w:val="Heading1"/>
        <w:rPr>
          <w:lang w:val="en-US"/>
        </w:rPr>
      </w:pPr>
      <w:r>
        <w:rPr>
          <w:lang w:val="en-US"/>
        </w:rPr>
        <w:t>Content Resolver</w:t>
      </w:r>
    </w:p>
    <w:p w:rsidR="00E85C61" w:rsidRDefault="00E85C61" w:rsidP="00E85C61">
      <w:pPr>
        <w:rPr>
          <w:sz w:val="24"/>
          <w:lang w:val="en-US"/>
        </w:rPr>
      </w:pPr>
      <w:r w:rsidRPr="000F31BF">
        <w:rPr>
          <w:sz w:val="24"/>
          <w:lang w:val="en-US"/>
        </w:rPr>
        <w:t>Read, write, or update</w:t>
      </w:r>
      <w:r w:rsidR="0097571E">
        <w:rPr>
          <w:sz w:val="24"/>
          <w:lang w:val="en-US"/>
        </w:rPr>
        <w:t xml:space="preserve"> the shared data.</w:t>
      </w:r>
    </w:p>
    <w:p w:rsidR="00E84A35" w:rsidRDefault="00E84A35" w:rsidP="00E85C61">
      <w:pPr>
        <w:rPr>
          <w:sz w:val="24"/>
          <w:lang w:val="en-US"/>
        </w:rPr>
      </w:pPr>
      <w:r>
        <w:rPr>
          <w:sz w:val="24"/>
          <w:lang w:val="en-US"/>
        </w:rPr>
        <w:t>It requires five things</w:t>
      </w:r>
    </w:p>
    <w:p w:rsidR="00E84A35" w:rsidRDefault="000163E1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URI of data</w:t>
      </w:r>
    </w:p>
    <w:p w:rsidR="000163E1" w:rsidRDefault="00D13801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Selection</w:t>
      </w:r>
      <w:r w:rsidR="0012209F">
        <w:rPr>
          <w:sz w:val="24"/>
          <w:lang w:val="en-US"/>
        </w:rPr>
        <w:t xml:space="preserve"> of</w:t>
      </w:r>
      <w:r>
        <w:rPr>
          <w:sz w:val="24"/>
          <w:lang w:val="en-US"/>
        </w:rPr>
        <w:t xml:space="preserve"> Columns, also called Projections</w:t>
      </w:r>
      <w:r w:rsidR="007872F3">
        <w:rPr>
          <w:sz w:val="24"/>
          <w:lang w:val="en-US"/>
        </w:rPr>
        <w:t xml:space="preserve">, as </w:t>
      </w:r>
      <w:r w:rsidR="004F7D2D">
        <w:rPr>
          <w:sz w:val="24"/>
          <w:lang w:val="en-US"/>
        </w:rPr>
        <w:t xml:space="preserve">String </w:t>
      </w:r>
      <w:r w:rsidR="007872F3">
        <w:rPr>
          <w:sz w:val="24"/>
          <w:lang w:val="en-US"/>
        </w:rPr>
        <w:t>Array</w:t>
      </w:r>
    </w:p>
    <w:p w:rsidR="007872F3" w:rsidRDefault="00360F48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Selection Clause OR </w:t>
      </w:r>
      <w:r w:rsidR="00153A3E">
        <w:rPr>
          <w:sz w:val="24"/>
          <w:lang w:val="en-US"/>
        </w:rPr>
        <w:t>where clause</w:t>
      </w:r>
      <w:r w:rsidR="003142DF">
        <w:rPr>
          <w:sz w:val="24"/>
          <w:lang w:val="en-US"/>
        </w:rPr>
        <w:t xml:space="preserve"> as </w:t>
      </w:r>
      <w:r w:rsidR="00405D3F">
        <w:rPr>
          <w:sz w:val="24"/>
          <w:lang w:val="en-US"/>
        </w:rPr>
        <w:t>String Array</w:t>
      </w:r>
    </w:p>
    <w:p w:rsidR="00946E71" w:rsidRDefault="0025582A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Selection Arguments</w:t>
      </w:r>
    </w:p>
    <w:p w:rsidR="00050B3F" w:rsidRDefault="00050B3F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Sort Order: Ascending or Descending</w:t>
      </w:r>
    </w:p>
    <w:p w:rsidR="00AC62A1" w:rsidRDefault="00AC62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4058F" w:rsidRDefault="00C47F31" w:rsidP="00C47F31">
      <w:pPr>
        <w:pStyle w:val="Heading2"/>
        <w:rPr>
          <w:lang w:val="en-US"/>
        </w:rPr>
      </w:pPr>
      <w:r>
        <w:rPr>
          <w:lang w:val="en-US"/>
        </w:rPr>
        <w:lastRenderedPageBreak/>
        <w:t>Create an application that reads contact names</w:t>
      </w:r>
      <w:r w:rsidR="00676BEA">
        <w:rPr>
          <w:lang w:val="en-US"/>
        </w:rPr>
        <w:t xml:space="preserve"> from the phone</w:t>
      </w:r>
    </w:p>
    <w:p w:rsidR="002A1C75" w:rsidRDefault="002A1C75" w:rsidP="002A1C75">
      <w:pPr>
        <w:rPr>
          <w:lang w:val="en-US"/>
        </w:rPr>
      </w:pPr>
    </w:p>
    <w:p w:rsidR="006247CC" w:rsidRDefault="006247CC" w:rsidP="002A1C75">
      <w:pPr>
        <w:rPr>
          <w:sz w:val="24"/>
          <w:lang w:val="en-US"/>
        </w:rPr>
      </w:pPr>
      <w:r>
        <w:rPr>
          <w:sz w:val="24"/>
          <w:lang w:val="en-US"/>
        </w:rPr>
        <w:t>Give Permissions</w:t>
      </w:r>
    </w:p>
    <w:bookmarkStart w:id="2" w:name="_MON_1730011500"/>
    <w:bookmarkEnd w:id="2"/>
    <w:p w:rsidR="003F26B7" w:rsidRDefault="00FC421E" w:rsidP="00311DA5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903">
          <v:shape id="_x0000_i1027" type="#_x0000_t75" style="width:373.3pt;height:37.65pt" o:ole="">
            <v:imagedata r:id="rId9" o:title=""/>
          </v:shape>
          <o:OLEObject Type="Embed" ProgID="Word.OpenDocumentText.12" ShapeID="_x0000_i1027" DrawAspect="Content" ObjectID="_1730012143" r:id="rId10"/>
        </w:object>
      </w:r>
    </w:p>
    <w:p w:rsidR="00311DA5" w:rsidRDefault="00311DA5" w:rsidP="00311DA5">
      <w:pPr>
        <w:rPr>
          <w:sz w:val="24"/>
          <w:lang w:val="en-US"/>
        </w:rPr>
      </w:pPr>
      <w:r>
        <w:rPr>
          <w:sz w:val="24"/>
          <w:lang w:val="en-US"/>
        </w:rPr>
        <w:t>Code:</w:t>
      </w:r>
    </w:p>
    <w:bookmarkStart w:id="3" w:name="_MON_1730011582"/>
    <w:bookmarkEnd w:id="3"/>
    <w:p w:rsidR="00311DA5" w:rsidRDefault="00FC421E" w:rsidP="00311DA5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13820">
          <v:shape id="_x0000_i1028" type="#_x0000_t75" style="width:320.7pt;height:490.7pt" o:ole="">
            <v:imagedata r:id="rId11" o:title=""/>
          </v:shape>
          <o:OLEObject Type="Embed" ProgID="Word.OpenDocumentText.12" ShapeID="_x0000_i1028" DrawAspect="Content" ObjectID="_1730012144" r:id="rId12"/>
        </w:object>
      </w:r>
    </w:p>
    <w:p w:rsidR="00815A7F" w:rsidRPr="00311DA5" w:rsidRDefault="00815A7F" w:rsidP="00311DA5">
      <w:pPr>
        <w:rPr>
          <w:sz w:val="24"/>
          <w:lang w:val="en-US"/>
        </w:rPr>
      </w:pPr>
    </w:p>
    <w:p w:rsidR="00AC62A1" w:rsidRDefault="00AC62A1">
      <w:pPr>
        <w:rPr>
          <w:lang w:val="en-US"/>
        </w:rPr>
      </w:pPr>
      <w:r>
        <w:rPr>
          <w:lang w:val="en-US"/>
        </w:rPr>
        <w:br w:type="page"/>
      </w:r>
    </w:p>
    <w:p w:rsidR="00D13F13" w:rsidRPr="000C3CBA" w:rsidRDefault="00D13F13" w:rsidP="000C3CBA">
      <w:pPr>
        <w:pStyle w:val="Heading1"/>
        <w:rPr>
          <w:lang w:val="en-US"/>
        </w:rPr>
      </w:pPr>
      <w:r>
        <w:rPr>
          <w:lang w:val="en-US"/>
        </w:rPr>
        <w:lastRenderedPageBreak/>
        <w:t>Content Provider</w:t>
      </w:r>
      <w:bookmarkStart w:id="4" w:name="_GoBack"/>
      <w:bookmarkEnd w:id="4"/>
    </w:p>
    <w:sectPr w:rsidR="00D13F13" w:rsidRPr="000C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8B0"/>
    <w:multiLevelType w:val="hybridMultilevel"/>
    <w:tmpl w:val="B0CC2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90B45"/>
    <w:multiLevelType w:val="hybridMultilevel"/>
    <w:tmpl w:val="45B49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34696"/>
    <w:multiLevelType w:val="hybridMultilevel"/>
    <w:tmpl w:val="15E41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7A"/>
    <w:rsid w:val="000163E1"/>
    <w:rsid w:val="00020853"/>
    <w:rsid w:val="0002196E"/>
    <w:rsid w:val="0004058F"/>
    <w:rsid w:val="00040E41"/>
    <w:rsid w:val="00050B3F"/>
    <w:rsid w:val="000C3CBA"/>
    <w:rsid w:val="000F31BF"/>
    <w:rsid w:val="0012209F"/>
    <w:rsid w:val="00153A3E"/>
    <w:rsid w:val="00197C3E"/>
    <w:rsid w:val="001A3C8C"/>
    <w:rsid w:val="00201D46"/>
    <w:rsid w:val="0021483F"/>
    <w:rsid w:val="00225A12"/>
    <w:rsid w:val="0025582A"/>
    <w:rsid w:val="002A1C75"/>
    <w:rsid w:val="00311DA5"/>
    <w:rsid w:val="003142DF"/>
    <w:rsid w:val="00360F48"/>
    <w:rsid w:val="003F26B7"/>
    <w:rsid w:val="00403904"/>
    <w:rsid w:val="00405D3F"/>
    <w:rsid w:val="004811B3"/>
    <w:rsid w:val="004F7D2D"/>
    <w:rsid w:val="00591992"/>
    <w:rsid w:val="005D48B5"/>
    <w:rsid w:val="005E4556"/>
    <w:rsid w:val="006247CC"/>
    <w:rsid w:val="00676BEA"/>
    <w:rsid w:val="00731959"/>
    <w:rsid w:val="007872F3"/>
    <w:rsid w:val="00815A7F"/>
    <w:rsid w:val="008B0991"/>
    <w:rsid w:val="008F7043"/>
    <w:rsid w:val="00946E71"/>
    <w:rsid w:val="00950F11"/>
    <w:rsid w:val="0097571E"/>
    <w:rsid w:val="009B607A"/>
    <w:rsid w:val="009D3F1A"/>
    <w:rsid w:val="00AA2FE2"/>
    <w:rsid w:val="00AC62A1"/>
    <w:rsid w:val="00AD6239"/>
    <w:rsid w:val="00B7364A"/>
    <w:rsid w:val="00BC34CF"/>
    <w:rsid w:val="00BD2A2D"/>
    <w:rsid w:val="00C341B3"/>
    <w:rsid w:val="00C356A2"/>
    <w:rsid w:val="00C47F31"/>
    <w:rsid w:val="00CB54E7"/>
    <w:rsid w:val="00CC4D50"/>
    <w:rsid w:val="00CF7528"/>
    <w:rsid w:val="00D13801"/>
    <w:rsid w:val="00D13F13"/>
    <w:rsid w:val="00D47FA2"/>
    <w:rsid w:val="00D75E2A"/>
    <w:rsid w:val="00E00F74"/>
    <w:rsid w:val="00E75EB1"/>
    <w:rsid w:val="00E84A35"/>
    <w:rsid w:val="00E85C61"/>
    <w:rsid w:val="00F36BE3"/>
    <w:rsid w:val="00F86F9B"/>
    <w:rsid w:val="00FB3324"/>
    <w:rsid w:val="00FC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1CF45-2EAA-4EBB-B79C-99B7D294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</Words>
  <Characters>791</Characters>
  <Application>Microsoft Office Word</Application>
  <DocSecurity>0</DocSecurity>
  <Lines>32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2022-11-15T04:14:00Z</dcterms:created>
  <dcterms:modified xsi:type="dcterms:W3CDTF">2022-11-15T05:08:00Z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4cd036cad2febe2fb42ea50c9f069366061f359c1cda57e623392d9d4197e825</vt:lpwstr>
  </property>
</Properties>
</file>