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261A658" wp14:paraId="5D97F976" wp14:textId="29D59579">
      <w:pPr>
        <w:pStyle w:val="Heading2"/>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Activity Overview</w:t>
      </w:r>
    </w:p>
    <w:p xmlns:wp14="http://schemas.microsoft.com/office/word/2010/wordml" w:rsidP="6261A658" wp14:paraId="1BDD5A13" wp14:textId="1382CC6B">
      <w:pPr>
        <w:shd w:val="clear" w:color="auto" w:fill="FFFFFF" w:themeFill="background1"/>
        <w:spacing w:before="0" w:beforeAutospacing="off" w:after="0" w:afterAutospacing="off"/>
        <w:ind w:left="-20" w:right="-20"/>
      </w:pPr>
      <w:r>
        <w:drawing>
          <wp:inline xmlns:wp14="http://schemas.microsoft.com/office/word/2010/wordprocessingDrawing" wp14:editId="692E20FB" wp14:anchorId="0BFF1C62">
            <wp:extent cx="5943600" cy="28575"/>
            <wp:effectExtent l="0" t="0" r="0" b="0"/>
            <wp:docPr id="1399081782" name="" title=""/>
            <wp:cNvGraphicFramePr>
              <a:graphicFrameLocks noChangeAspect="1"/>
            </wp:cNvGraphicFramePr>
            <a:graphic>
              <a:graphicData uri="http://schemas.openxmlformats.org/drawingml/2006/picture">
                <pic:pic>
                  <pic:nvPicPr>
                    <pic:cNvPr id="0" name=""/>
                    <pic:cNvPicPr/>
                  </pic:nvPicPr>
                  <pic:blipFill>
                    <a:blip r:embed="R78a807b01f4a4405">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6261A658" wp14:paraId="117BF440" wp14:textId="50F20FD5">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In this activity, you will use Chronicle, a cloud-native tool, to investigate a security incident involving phishing and answer a series of questions.</w:t>
      </w:r>
    </w:p>
    <w:p xmlns:wp14="http://schemas.microsoft.com/office/word/2010/wordml" w:rsidP="6261A658" wp14:paraId="3C706F44" wp14:textId="3BF1E1F1">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You've learned about how SIEM tools like Chronicle provide a platform for collecting, analyzing, and reporting on data from different data sources. As a security analyst, you'll use SIEM tools to identify and respond to security incidents.</w:t>
      </w:r>
    </w:p>
    <w:p xmlns:wp14="http://schemas.microsoft.com/office/word/2010/wordml" w:rsidP="6261A658" wp14:paraId="3BF055C0" wp14:textId="4FE3A54A">
      <w:pPr>
        <w:shd w:val="clear" w:color="auto" w:fill="FFFFFF" w:themeFill="background1"/>
        <w:spacing w:before="0" w:beforeAutospacing="off"/>
        <w:ind w:left="-20" w:right="-20"/>
      </w:pPr>
      <w:r w:rsidRPr="6261A658" w:rsidR="6261A658">
        <w:rPr>
          <w:rFonts w:ascii="Helvetica" w:hAnsi="Helvetica" w:eastAsia="Helvetica" w:cs="Helvetica"/>
          <w:b w:val="1"/>
          <w:bCs w:val="1"/>
          <w:i w:val="0"/>
          <w:iCs w:val="0"/>
          <w:caps w:val="0"/>
          <w:smallCaps w:val="0"/>
          <w:noProof w:val="0"/>
          <w:color w:val="333333"/>
          <w:sz w:val="21"/>
          <w:szCs w:val="21"/>
          <w:lang w:val="en-US"/>
        </w:rPr>
        <w:t>Please note that this activity is optional and will not affect your completion of the course.</w:t>
      </w:r>
    </w:p>
    <w:p xmlns:wp14="http://schemas.microsoft.com/office/word/2010/wordml" w:rsidP="6261A658" wp14:paraId="180AB33C" wp14:textId="317F7F8B">
      <w:pPr>
        <w:pStyle w:val="Heading2"/>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Scenario</w:t>
      </w:r>
    </w:p>
    <w:p xmlns:wp14="http://schemas.microsoft.com/office/word/2010/wordml" w:rsidP="6261A658" wp14:paraId="09A890DC" wp14:textId="0575F5F8">
      <w:pPr>
        <w:shd w:val="clear" w:color="auto" w:fill="FFFFFF" w:themeFill="background1"/>
        <w:spacing w:before="0" w:beforeAutospacing="off" w:after="0" w:afterAutospacing="off"/>
        <w:ind w:left="-20" w:right="-20"/>
      </w:pPr>
      <w:r>
        <w:drawing>
          <wp:inline xmlns:wp14="http://schemas.microsoft.com/office/word/2010/wordprocessingDrawing" wp14:editId="78548E8D" wp14:anchorId="241EED6C">
            <wp:extent cx="5943600" cy="28575"/>
            <wp:effectExtent l="0" t="0" r="0" b="0"/>
            <wp:docPr id="1226173339" name="" title=""/>
            <wp:cNvGraphicFramePr>
              <a:graphicFrameLocks noChangeAspect="1"/>
            </wp:cNvGraphicFramePr>
            <a:graphic>
              <a:graphicData uri="http://schemas.openxmlformats.org/drawingml/2006/picture">
                <pic:pic>
                  <pic:nvPicPr>
                    <pic:cNvPr id="0" name=""/>
                    <pic:cNvPicPr/>
                  </pic:nvPicPr>
                  <pic:blipFill>
                    <a:blip r:embed="R4b2d4360c0a146f8">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6261A658" wp14:paraId="40177647" wp14:textId="5B4821DE">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6261A658" wp14:paraId="10F4ECFD" wp14:textId="14CC569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You are a security analyst at a financial services company. You receive an alert that an employee received a phishing email in their inbox. You review the alert and identify a suspicious domain name contained in the email's body: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You need to determine whether any other employees have received phishing emails containing this domain and whether they have visited the domain. You will use Chronicle to investigate this domain.</w:t>
      </w:r>
    </w:p>
    <w:p xmlns:wp14="http://schemas.microsoft.com/office/word/2010/wordml" w:rsidP="6261A658" wp14:paraId="2EE6ACEB" wp14:textId="66C86552">
      <w:pPr>
        <w:shd w:val="clear" w:color="auto" w:fill="FFFFFF" w:themeFill="background1"/>
        <w:spacing w:before="0" w:beforeAutospacing="off"/>
        <w:ind w:left="-20" w:right="-20"/>
      </w:pPr>
      <w:r w:rsidRPr="6261A658" w:rsidR="6261A658">
        <w:rPr>
          <w:rFonts w:ascii="Helvetica" w:hAnsi="Helvetica" w:eastAsia="Helvetica" w:cs="Helvetica"/>
          <w:b w:val="1"/>
          <w:bCs w:val="1"/>
          <w:i w:val="1"/>
          <w:iCs w:val="1"/>
          <w:caps w:val="0"/>
          <w:smallCaps w:val="0"/>
          <w:noProof w:val="0"/>
          <w:color w:val="333333"/>
          <w:sz w:val="21"/>
          <w:szCs w:val="21"/>
          <w:lang w:val="en-US"/>
        </w:rPr>
        <w:t>Note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t>
      </w:r>
      <w:r w:rsidRPr="6261A658" w:rsidR="6261A658">
        <w:rPr>
          <w:rFonts w:ascii="Helvetica" w:hAnsi="Helvetica" w:eastAsia="Helvetica" w:cs="Helvetica"/>
          <w:b w:val="0"/>
          <w:bCs w:val="0"/>
          <w:i w:val="1"/>
          <w:iCs w:val="1"/>
          <w:caps w:val="0"/>
          <w:smallCaps w:val="0"/>
          <w:noProof w:val="0"/>
          <w:color w:val="333333"/>
          <w:sz w:val="21"/>
          <w:szCs w:val="21"/>
          <w:lang w:val="en-US"/>
        </w:rPr>
        <w:t xml:space="preserve">Use the incident handler's journal you started in </w:t>
      </w:r>
      <w:hyperlink r:id="Rf8675f66e7f04675">
        <w:r w:rsidRPr="6261A658" w:rsidR="6261A658">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a previous activity</w:t>
        </w:r>
      </w:hyperlink>
      <w:r w:rsidRPr="6261A658" w:rsidR="6261A658">
        <w:rPr>
          <w:rFonts w:ascii="Helvetica" w:hAnsi="Helvetica" w:eastAsia="Helvetica" w:cs="Helvetica"/>
          <w:b w:val="0"/>
          <w:bCs w:val="0"/>
          <w:i w:val="1"/>
          <w:iCs w:val="1"/>
          <w:caps w:val="0"/>
          <w:smallCaps w:val="0"/>
          <w:noProof w:val="0"/>
          <w:color w:val="333333"/>
          <w:sz w:val="21"/>
          <w:szCs w:val="21"/>
          <w:lang w:val="en-US"/>
        </w:rPr>
        <w:t xml:space="preserve"> to take notes during the activity and keep track of your findings.</w:t>
      </w:r>
    </w:p>
    <w:p xmlns:wp14="http://schemas.microsoft.com/office/word/2010/wordml" w:rsidP="6261A658" wp14:paraId="1F8028EB" wp14:textId="65FC0930">
      <w:pPr>
        <w:pStyle w:val="Heading2"/>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Step-By-Step Instructions</w:t>
      </w:r>
    </w:p>
    <w:p xmlns:wp14="http://schemas.microsoft.com/office/word/2010/wordml" w:rsidP="6261A658" wp14:paraId="65745790" wp14:textId="3C05257E">
      <w:pPr>
        <w:shd w:val="clear" w:color="auto" w:fill="FFFFFF" w:themeFill="background1"/>
        <w:spacing w:before="0" w:beforeAutospacing="off" w:after="0" w:afterAutospacing="off"/>
        <w:ind w:left="-20" w:right="-20"/>
      </w:pPr>
      <w:r>
        <w:drawing>
          <wp:inline xmlns:wp14="http://schemas.microsoft.com/office/word/2010/wordprocessingDrawing" wp14:editId="47551871" wp14:anchorId="40169477">
            <wp:extent cx="5943600" cy="28575"/>
            <wp:effectExtent l="0" t="0" r="0" b="0"/>
            <wp:docPr id="1101028487" name="" title=""/>
            <wp:cNvGraphicFramePr>
              <a:graphicFrameLocks noChangeAspect="1"/>
            </wp:cNvGraphicFramePr>
            <a:graphic>
              <a:graphicData uri="http://schemas.openxmlformats.org/drawingml/2006/picture">
                <pic:pic>
                  <pic:nvPicPr>
                    <pic:cNvPr id="0" name=""/>
                    <pic:cNvPicPr/>
                  </pic:nvPicPr>
                  <pic:blipFill>
                    <a:blip r:embed="R0078bec305d24e1d">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6261A658" wp14:paraId="7E860C46" wp14:textId="24D887FA">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Follow the instructions and answer the series of questions to complete the activity.</w:t>
      </w:r>
    </w:p>
    <w:p xmlns:wp14="http://schemas.microsoft.com/office/word/2010/wordml" w:rsidP="6261A658" wp14:paraId="1995795F" wp14:textId="0289C935">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1: Launch Chronicle</w:t>
      </w:r>
    </w:p>
    <w:p xmlns:wp14="http://schemas.microsoft.com/office/word/2010/wordml" w:rsidP="6261A658" wp14:paraId="1E59E3E1" wp14:textId="5D1C3DF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the link to launch </w:t>
      </w:r>
      <w:hyperlink r:id="Rcd05878a4d6b4104">
        <w:r w:rsidRPr="6261A658" w:rsidR="6261A658">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Chronicle</w:t>
        </w:r>
      </w:hyperlink>
      <w:r w:rsidRPr="6261A658" w:rsidR="6261A658">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6261A658" wp14:paraId="115C00A6" wp14:textId="1FAB1C81">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On the Chronicle home page, you’ll find the current date and time, a search bar, and details about the total number of log entries. There are already a significant number of log events ingested into the Chronicle instance.</w:t>
      </w:r>
    </w:p>
    <w:p xmlns:wp14="http://schemas.microsoft.com/office/word/2010/wordml" w:rsidP="6261A658" wp14:paraId="6C6F54CF" wp14:textId="0989EE97">
      <w:pPr>
        <w:shd w:val="clear" w:color="auto" w:fill="FFFFFF" w:themeFill="background1"/>
        <w:spacing w:before="0" w:beforeAutospacing="off" w:after="0" w:afterAutospacing="off"/>
        <w:ind w:left="-20" w:right="-20"/>
      </w:pPr>
      <w:r>
        <w:drawing>
          <wp:inline xmlns:wp14="http://schemas.microsoft.com/office/word/2010/wordprocessingDrawing" wp14:editId="3A731C4F" wp14:anchorId="3FECE34C">
            <wp:extent cx="5943600" cy="1828800"/>
            <wp:effectExtent l="0" t="0" r="0" b="0"/>
            <wp:docPr id="2104032080" name="" descr="Chronicle's home page" title=""/>
            <wp:cNvGraphicFramePr>
              <a:graphicFrameLocks noChangeAspect="1"/>
            </wp:cNvGraphicFramePr>
            <a:graphic>
              <a:graphicData uri="http://schemas.openxmlformats.org/drawingml/2006/picture">
                <pic:pic>
                  <pic:nvPicPr>
                    <pic:cNvPr id="0" name=""/>
                    <pic:cNvPicPr/>
                  </pic:nvPicPr>
                  <pic:blipFill>
                    <a:blip r:embed="Rda67a92f1b914075">
                      <a:extLst>
                        <a:ext xmlns:a="http://schemas.openxmlformats.org/drawingml/2006/main" uri="{28A0092B-C50C-407E-A947-70E740481C1C}">
                          <a14:useLocalDpi val="0"/>
                        </a:ext>
                      </a:extLst>
                    </a:blip>
                    <a:stretch>
                      <a:fillRect/>
                    </a:stretch>
                  </pic:blipFill>
                  <pic:spPr>
                    <a:xfrm>
                      <a:off x="0" y="0"/>
                      <a:ext cx="5943600" cy="1828800"/>
                    </a:xfrm>
                    <a:prstGeom prst="rect">
                      <a:avLst/>
                    </a:prstGeom>
                  </pic:spPr>
                </pic:pic>
              </a:graphicData>
            </a:graphic>
          </wp:inline>
        </w:drawing>
      </w:r>
    </w:p>
    <w:p xmlns:wp14="http://schemas.microsoft.com/office/word/2010/wordml" w:rsidP="6261A658" wp14:paraId="2F2357B5" wp14:textId="4F95ACB3">
      <w:pPr>
        <w:shd w:val="clear" w:color="auto" w:fill="FFFFFF" w:themeFill="background1"/>
        <w:spacing w:before="0" w:beforeAutospacing="off" w:after="0" w:afterAutospacing="off"/>
        <w:ind w:left="-20" w:right="-20"/>
      </w:pPr>
      <w:r w:rsidRPr="6261A658" w:rsidR="6261A658">
        <w:rPr>
          <w:rFonts w:ascii="Helvetica" w:hAnsi="Helvetica" w:eastAsia="Helvetica" w:cs="Helvetica"/>
          <w:b w:val="1"/>
          <w:bCs w:val="1"/>
          <w:i w:val="1"/>
          <w:iCs w:val="1"/>
          <w:caps w:val="0"/>
          <w:smallCaps w:val="0"/>
          <w:noProof w:val="0"/>
          <w:color w:val="333333"/>
          <w:sz w:val="21"/>
          <w:szCs w:val="21"/>
          <w:lang w:val="en-US"/>
        </w:rPr>
        <w:t>Note</w:t>
      </w:r>
      <w:r w:rsidRPr="6261A658" w:rsidR="6261A658">
        <w:rPr>
          <w:rFonts w:ascii="Helvetica" w:hAnsi="Helvetica" w:eastAsia="Helvetica" w:cs="Helvetica"/>
          <w:b w:val="0"/>
          <w:bCs w:val="0"/>
          <w:i w:val="1"/>
          <w:iCs w:val="1"/>
          <w:caps w:val="0"/>
          <w:smallCaps w:val="0"/>
          <w:noProof w:val="0"/>
          <w:color w:val="333333"/>
          <w:sz w:val="21"/>
          <w:szCs w:val="21"/>
          <w:lang w:val="en-US"/>
        </w:rPr>
        <w:t xml:space="preserve">: Chronicle supports Google Chrome. You may experience limited functionality if you use  browsers like Firefox, Edge, or Safari. For the best experience using Chronicle, </w:t>
      </w:r>
      <w:hyperlink r:id="R8a68a23edffc474f">
        <w:r w:rsidRPr="6261A658" w:rsidR="6261A658">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install the latest version of Chrome</w:t>
        </w:r>
      </w:hyperlink>
      <w:r w:rsidRPr="6261A658" w:rsidR="6261A658">
        <w:rPr>
          <w:rFonts w:ascii="Helvetica" w:hAnsi="Helvetica" w:eastAsia="Helvetica" w:cs="Helvetica"/>
          <w:b w:val="0"/>
          <w:bCs w:val="0"/>
          <w:i w:val="1"/>
          <w:iCs w:val="1"/>
          <w:caps w:val="0"/>
          <w:smallCaps w:val="0"/>
          <w:noProof w:val="0"/>
          <w:color w:val="333333"/>
          <w:sz w:val="21"/>
          <w:szCs w:val="21"/>
          <w:lang w:val="en-US"/>
        </w:rPr>
        <w:t>.</w:t>
      </w:r>
    </w:p>
    <w:p xmlns:wp14="http://schemas.microsoft.com/office/word/2010/wordml" w:rsidP="6261A658" wp14:paraId="632F5271" wp14:textId="0CD9C196">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2: Perform a domain search</w:t>
      </w:r>
    </w:p>
    <w:p xmlns:wp14="http://schemas.microsoft.com/office/word/2010/wordml" w:rsidP="6261A658" wp14:paraId="08782986" wp14:textId="68CB8157">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To begin, complete these steps to perform a domain search for the domain contained in the phishing email. Then, search for events using information like hostnames, domains, IP addresses, URLs, email addresses, usernames, and file hashes. </w:t>
      </w:r>
    </w:p>
    <w:p xmlns:wp14="http://schemas.microsoft.com/office/word/2010/wordml" w:rsidP="6261A658" wp14:paraId="68E1C3E5" wp14:textId="1494BBE1">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In the search bar, type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and click </w:t>
      </w:r>
      <w:r w:rsidRPr="6261A658" w:rsidR="6261A658">
        <w:rPr>
          <w:rFonts w:ascii="Helvetica" w:hAnsi="Helvetica" w:eastAsia="Helvetica" w:cs="Helvetica"/>
          <w:b w:val="1"/>
          <w:bCs w:val="1"/>
          <w:i w:val="0"/>
          <w:iCs w:val="0"/>
          <w:caps w:val="0"/>
          <w:smallCaps w:val="0"/>
          <w:noProof w:val="0"/>
          <w:color w:val="333333"/>
          <w:sz w:val="21"/>
          <w:szCs w:val="21"/>
          <w:lang w:val="en-US"/>
        </w:rPr>
        <w:t>Search</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Under </w:t>
      </w:r>
      <w:r w:rsidRPr="6261A658" w:rsidR="6261A658">
        <w:rPr>
          <w:rFonts w:ascii="Helvetica" w:hAnsi="Helvetica" w:eastAsia="Helvetica" w:cs="Helvetica"/>
          <w:b w:val="1"/>
          <w:bCs w:val="1"/>
          <w:i w:val="0"/>
          <w:iCs w:val="0"/>
          <w:caps w:val="0"/>
          <w:smallCaps w:val="0"/>
          <w:noProof w:val="0"/>
          <w:color w:val="333333"/>
          <w:sz w:val="21"/>
          <w:szCs w:val="21"/>
          <w:lang w:val="en-US"/>
        </w:rPr>
        <w:t>DOMAINS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will be listed. This tells you that the domain exists in the ingested data. </w:t>
      </w:r>
    </w:p>
    <w:p xmlns:wp14="http://schemas.microsoft.com/office/word/2010/wordml" w:rsidP="6261A658" wp14:paraId="53222E8C" wp14:textId="6A8C102D">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1"/>
          <w:bCs w:val="1"/>
          <w:i w:val="0"/>
          <w:iCs w:val="0"/>
          <w:caps w:val="0"/>
          <w:smallCaps w:val="0"/>
          <w:noProof w:val="0"/>
          <w:color w:val="333333"/>
          <w:sz w:val="21"/>
          <w:szCs w:val="21"/>
          <w:lang w:val="en-US"/>
        </w:rPr>
        <w:t xml:space="preserve"> </w:t>
      </w:r>
      <w:r w:rsidRPr="6261A658" w:rsidR="6261A658">
        <w:rPr>
          <w:rFonts w:ascii="Helvetica" w:hAnsi="Helvetica" w:eastAsia="Helvetica" w:cs="Helvetica"/>
          <w:b w:val="0"/>
          <w:bCs w:val="0"/>
          <w:i w:val="0"/>
          <w:iCs w:val="0"/>
          <w:caps w:val="0"/>
          <w:smallCaps w:val="0"/>
          <w:noProof w:val="0"/>
          <w:color w:val="333333"/>
          <w:sz w:val="21"/>
          <w:szCs w:val="21"/>
          <w:lang w:val="en-US"/>
        </w:rPr>
        <w:t>to complete the search.</w:t>
      </w:r>
    </w:p>
    <w:p xmlns:wp14="http://schemas.microsoft.com/office/word/2010/wordml" w:rsidP="6261A658" wp14:paraId="7AB7F38D" wp14:textId="19791DCF">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w:t>
      </w:r>
      <w:r w:rsidRPr="6261A658" w:rsidR="6261A658">
        <w:rPr>
          <w:rFonts w:ascii="Courier" w:hAnsi="Courier" w:eastAsia="Courier" w:cs="Courier"/>
          <w:b w:val="1"/>
          <w:bCs w:val="1"/>
          <w:i w:val="0"/>
          <w:iCs w:val="0"/>
          <w:caps w:val="0"/>
          <w:smallCaps w:val="0"/>
          <w:noProof w:val="0"/>
          <w:color w:val="333333"/>
          <w:sz w:val="21"/>
          <w:szCs w:val="21"/>
          <w:u w:val="single"/>
          <w:lang w:val="en-US"/>
        </w:rPr>
        <w:t>Go to Legacy View</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to use the original chronicle interface.</w:t>
      </w:r>
    </w:p>
    <w:p xmlns:wp14="http://schemas.microsoft.com/office/word/2010/wordml" w:rsidP="6261A658" wp14:paraId="35551F6D" wp14:textId="06268DEC">
      <w:pPr>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1"/>
          <w:iCs w:val="1"/>
          <w:caps w:val="0"/>
          <w:smallCaps w:val="0"/>
          <w:noProof w:val="0"/>
          <w:color w:val="333333"/>
          <w:sz w:val="21"/>
          <w:szCs w:val="21"/>
          <w:lang w:val="en-US"/>
        </w:rPr>
        <w:t>*Note: These instructions are to be updated for the new Chronicle interface</w:t>
      </w:r>
    </w:p>
    <w:p xmlns:wp14="http://schemas.microsoft.com/office/word/2010/wordml" w:rsidP="6261A658" wp14:paraId="2BCF8F23" wp14:textId="1077FC1F">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3: Evaluate the search results</w:t>
      </w:r>
    </w:p>
    <w:p xmlns:wp14="http://schemas.microsoft.com/office/word/2010/wordml" w:rsidP="6261A658" wp14:paraId="1C25A47F" wp14:textId="2141696E">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After performing a domain search, you'll be in the domain view. Evaluate the search results and observe the following:</w:t>
      </w:r>
    </w:p>
    <w:p xmlns:wp14="http://schemas.microsoft.com/office/word/2010/wordml" w:rsidP="6261A658" wp14:paraId="235AB582" wp14:textId="2BAC2835">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VT CONTEXT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section provides the VirusTotal information available for the domain. </w:t>
      </w:r>
    </w:p>
    <w:p xmlns:wp14="http://schemas.microsoft.com/office/word/2010/wordml" w:rsidP="6261A658" wp14:paraId="06FF8056" wp14:textId="410C9E98">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WHOIS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section provides a summary of information about the domain using WHOIS, a free and publicly available directory that includes information about registered domain names, such as the name and contact information of the domain owner. In cybersecurity, this information is helpful in assessing a domain's reputation and determining the origin of malicious websites. </w:t>
      </w:r>
    </w:p>
    <w:p xmlns:wp14="http://schemas.microsoft.com/office/word/2010/wordml" w:rsidP="6261A658" wp14:paraId="67F22E97" wp14:textId="1F45D7EC">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Prevalence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section provides a graph which outlines the historical prevalence of the domain. This can be helpful when you need to determine whether the domain has been accessed previously. Usually, less prevalent domains may indicate a greater threat. </w:t>
      </w:r>
    </w:p>
    <w:p xmlns:wp14="http://schemas.microsoft.com/office/word/2010/wordml" w:rsidP="6261A658" wp14:paraId="49DE3B4E" wp14:textId="3EF825C1">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RESOLVED IPS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insight card provides additional context about the domain, such as the IP address that maps to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which is </w:t>
      </w:r>
      <w:r w:rsidRPr="6261A658" w:rsidR="6261A658">
        <w:rPr>
          <w:rFonts w:ascii="Courier" w:hAnsi="Courier" w:eastAsia="Courier" w:cs="Courier"/>
          <w:b w:val="1"/>
          <w:bCs w:val="1"/>
          <w:i w:val="0"/>
          <w:iCs w:val="0"/>
          <w:caps w:val="0"/>
          <w:smallCaps w:val="0"/>
          <w:noProof w:val="0"/>
          <w:color w:val="333333"/>
          <w:sz w:val="21"/>
          <w:szCs w:val="21"/>
          <w:u w:val="single"/>
          <w:lang w:val="en-US"/>
        </w:rPr>
        <w:t>40.100.174.34</w:t>
      </w:r>
      <w:r w:rsidRPr="6261A658" w:rsidR="6261A658">
        <w:rPr>
          <w:rFonts w:ascii="Helvetica" w:hAnsi="Helvetica" w:eastAsia="Helvetica" w:cs="Helvetica"/>
          <w:b w:val="0"/>
          <w:bCs w:val="0"/>
          <w:i w:val="0"/>
          <w:iCs w:val="0"/>
          <w:caps w:val="0"/>
          <w:smallCaps w:val="0"/>
          <w:noProof w:val="0"/>
          <w:color w:val="333333"/>
          <w:sz w:val="21"/>
          <w:szCs w:val="21"/>
          <w:lang w:val="en-US"/>
        </w:rPr>
        <w:t>. Clicking on this IP will run a new search for the IP address in Chronicle. Insight cards can be helpful in expanding the domain investigation and further investigating an indicator to determine whether there is a broader compromise.</w:t>
      </w:r>
    </w:p>
    <w:p xmlns:wp14="http://schemas.microsoft.com/office/word/2010/wordml" w:rsidP="6261A658" wp14:paraId="15EDC943" wp14:textId="3728AF2D">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SIBLING DOMAINS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insight card provides additional context about the domain. Sibling domains share a common top or parent domain. For example, here the sibling domain is listed as </w:t>
      </w:r>
      <w:r w:rsidRPr="6261A658" w:rsidR="6261A658">
        <w:rPr>
          <w:rFonts w:ascii="Courier" w:hAnsi="Courier" w:eastAsia="Courier" w:cs="Courier"/>
          <w:b w:val="1"/>
          <w:bCs w:val="1"/>
          <w:i w:val="0"/>
          <w:iCs w:val="0"/>
          <w:caps w:val="0"/>
          <w:smallCaps w:val="0"/>
          <w:noProof w:val="0"/>
          <w:color w:val="333333"/>
          <w:sz w:val="21"/>
          <w:szCs w:val="21"/>
          <w:u w:val="single"/>
          <w:lang w:val="en-US"/>
        </w:rPr>
        <w:t>login.office365x24.com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which shares the same top domain </w:t>
      </w:r>
      <w:r w:rsidRPr="6261A658" w:rsidR="6261A658">
        <w:rPr>
          <w:rFonts w:ascii="Courier" w:hAnsi="Courier" w:eastAsia="Courier" w:cs="Courier"/>
          <w:b w:val="1"/>
          <w:bCs w:val="1"/>
          <w:i w:val="0"/>
          <w:iCs w:val="0"/>
          <w:caps w:val="0"/>
          <w:smallCaps w:val="0"/>
          <w:noProof w:val="0"/>
          <w:color w:val="333333"/>
          <w:sz w:val="21"/>
          <w:szCs w:val="21"/>
          <w:u w:val="single"/>
          <w:lang w:val="en-US"/>
        </w:rPr>
        <w:t>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with the domain you're investigating: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6261A658" wp14:paraId="4F9D8F63" wp14:textId="6324D7D6">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ET INTELLIGENCE REP LIST</w:t>
      </w:r>
      <w:r w:rsidRPr="6261A658" w:rsidR="6261A658">
        <w:rPr>
          <w:rFonts w:ascii="Helvetica" w:hAnsi="Helvetica" w:eastAsia="Helvetica" w:cs="Helvetica"/>
          <w:b w:val="0"/>
          <w:bCs w:val="0"/>
          <w:i w:val="0"/>
          <w:iCs w:val="0"/>
          <w:caps w:val="0"/>
          <w:smallCaps w:val="0"/>
          <w:noProof w:val="0"/>
          <w:color w:val="333333"/>
          <w:sz w:val="21"/>
          <w:szCs w:val="21"/>
          <w:lang w:val="en-US"/>
        </w:rPr>
        <w:t>: This insight card includes additional context on the domain. It provides threat intelligence information, such as other known threats related to the domains using ProofPoint's Emerging Threats (ET) Intelligence Rep List.</w:t>
      </w:r>
    </w:p>
    <w:p xmlns:wp14="http://schemas.microsoft.com/office/word/2010/wordml" w:rsidP="6261A658" wp14:paraId="59ED9357" wp14:textId="1B7E059F">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w:t>
      </w:r>
      <w:r w:rsidRPr="6261A658" w:rsidR="6261A658">
        <w:rPr>
          <w:rFonts w:ascii="Helvetica" w:hAnsi="Helvetica" w:eastAsia="Helvetica" w:cs="Helvetica"/>
          <w:b w:val="1"/>
          <w:bCs w:val="1"/>
          <w:i w:val="0"/>
          <w:iCs w:val="0"/>
          <w:caps w:val="0"/>
          <w:smallCaps w:val="0"/>
          <w:noProof w:val="0"/>
          <w:color w:val="333333"/>
          <w:sz w:val="21"/>
          <w:szCs w:val="21"/>
          <w:lang w:val="en-US"/>
        </w:rPr>
        <w:t>TIMELINE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This tab provides information about the events and interactions made with this domain. Click </w:t>
      </w:r>
      <w:r w:rsidRPr="6261A658" w:rsidR="6261A658">
        <w:rPr>
          <w:rFonts w:ascii="Helvetica" w:hAnsi="Helvetica" w:eastAsia="Helvetica" w:cs="Helvetica"/>
          <w:b w:val="1"/>
          <w:bCs w:val="1"/>
          <w:i w:val="0"/>
          <w:iCs w:val="0"/>
          <w:caps w:val="0"/>
          <w:smallCaps w:val="0"/>
          <w:noProof w:val="0"/>
          <w:color w:val="333333"/>
          <w:sz w:val="21"/>
          <w:szCs w:val="21"/>
          <w:lang w:val="en-US"/>
        </w:rPr>
        <w:t>EXPAND ALL</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to reveal the details about the HTTP requests made including </w:t>
      </w:r>
      <w:r w:rsidRPr="6261A658" w:rsidR="6261A658">
        <w:rPr>
          <w:rFonts w:ascii="Courier" w:hAnsi="Courier" w:eastAsia="Courier" w:cs="Courier"/>
          <w:b w:val="1"/>
          <w:bCs w:val="1"/>
          <w:i w:val="0"/>
          <w:iCs w:val="0"/>
          <w:caps w:val="0"/>
          <w:smallCaps w:val="0"/>
          <w:noProof w:val="0"/>
          <w:color w:val="333333"/>
          <w:sz w:val="21"/>
          <w:szCs w:val="21"/>
          <w:u w:val="single"/>
          <w:lang w:val="en-US"/>
        </w:rPr>
        <w:t>GET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and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A GET request retrieves data from a server while a POST request submits data to a server.</w:t>
      </w:r>
    </w:p>
    <w:p xmlns:wp14="http://schemas.microsoft.com/office/word/2010/wordml" w:rsidP="6261A658" wp14:paraId="4B2A2533" wp14:textId="5706D85F">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w:t>
      </w:r>
      <w:r w:rsidRPr="6261A658" w:rsidR="6261A658">
        <w:rPr>
          <w:rFonts w:ascii="Helvetica" w:hAnsi="Helvetica" w:eastAsia="Helvetica" w:cs="Helvetica"/>
          <w:b w:val="1"/>
          <w:bCs w:val="1"/>
          <w:i w:val="0"/>
          <w:iCs w:val="0"/>
          <w:caps w:val="0"/>
          <w:smallCaps w:val="0"/>
          <w:noProof w:val="0"/>
          <w:color w:val="333333"/>
          <w:sz w:val="21"/>
          <w:szCs w:val="21"/>
          <w:lang w:val="en-US"/>
        </w:rPr>
        <w:t>ASSETS</w:t>
      </w:r>
      <w:r w:rsidRPr="6261A658" w:rsidR="6261A658">
        <w:rPr>
          <w:rFonts w:ascii="Helvetica" w:hAnsi="Helvetica" w:eastAsia="Helvetica" w:cs="Helvetica"/>
          <w:b w:val="0"/>
          <w:bCs w:val="0"/>
          <w:i w:val="0"/>
          <w:iCs w:val="0"/>
          <w:caps w:val="0"/>
          <w:smallCaps w:val="0"/>
          <w:noProof w:val="0"/>
          <w:color w:val="333333"/>
          <w:sz w:val="21"/>
          <w:szCs w:val="21"/>
          <w:lang w:val="en-US"/>
        </w:rPr>
        <w:t>. This tab provides a list of the assets that have accessed the domain.</w:t>
      </w:r>
    </w:p>
    <w:p xmlns:wp14="http://schemas.microsoft.com/office/word/2010/wordml" w:rsidP="6261A658" wp14:paraId="3E42D017" wp14:textId="221E3BDD">
      <w:pPr>
        <w:shd w:val="clear" w:color="auto" w:fill="FFFFFF" w:themeFill="background1"/>
        <w:spacing w:before="0" w:beforeAutospacing="off" w:after="0" w:afterAutospacing="off"/>
        <w:ind w:left="-20" w:right="-20"/>
      </w:pPr>
      <w:r>
        <w:drawing>
          <wp:inline xmlns:wp14="http://schemas.microsoft.com/office/word/2010/wordprocessingDrawing" wp14:editId="3034A50A" wp14:anchorId="4857B702">
            <wp:extent cx="5943600" cy="2400300"/>
            <wp:effectExtent l="0" t="0" r="0" b="0"/>
            <wp:docPr id="662633736" name="" descr="Chronicle's search results in domain view" title=""/>
            <wp:cNvGraphicFramePr>
              <a:graphicFrameLocks noChangeAspect="1"/>
            </wp:cNvGraphicFramePr>
            <a:graphic>
              <a:graphicData uri="http://schemas.openxmlformats.org/drawingml/2006/picture">
                <pic:pic>
                  <pic:nvPicPr>
                    <pic:cNvPr id="0" name=""/>
                    <pic:cNvPicPr/>
                  </pic:nvPicPr>
                  <pic:blipFill>
                    <a:blip r:embed="Ra7504ef74a6d4ca5">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p>
    <w:p xmlns:wp14="http://schemas.microsoft.com/office/word/2010/wordml" w:rsidP="6261A658" wp14:paraId="7CC9B5A9" wp14:textId="1DDFA9D2">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4: Investigate the threat intelligence data</w:t>
      </w:r>
    </w:p>
    <w:p xmlns:wp14="http://schemas.microsoft.com/office/word/2010/wordml" w:rsidP="6261A658" wp14:paraId="1A6D7E13" wp14:textId="78F1128E">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Now that you've retrieved results for the domain name, the next step is to determine whether the domain is malicious. Chronicle provides quick access to threat intelligence data from the search results that you can use to help your investigation. Follow these steps to analyze the threat intelligence data and use your incident handler's journal to record interesting data:</w:t>
      </w:r>
    </w:p>
    <w:p xmlns:wp14="http://schemas.microsoft.com/office/word/2010/wordml" w:rsidP="6261A658" wp14:paraId="10EEEFA8" wp14:textId="2DAC9191">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on </w:t>
      </w:r>
      <w:r w:rsidRPr="6261A658" w:rsidR="6261A658">
        <w:rPr>
          <w:rFonts w:ascii="Helvetica" w:hAnsi="Helvetica" w:eastAsia="Helvetica" w:cs="Helvetica"/>
          <w:b w:val="1"/>
          <w:bCs w:val="1"/>
          <w:i w:val="0"/>
          <w:iCs w:val="0"/>
          <w:caps w:val="0"/>
          <w:smallCaps w:val="0"/>
          <w:noProof w:val="0"/>
          <w:color w:val="333333"/>
          <w:sz w:val="21"/>
          <w:szCs w:val="21"/>
          <w:lang w:val="en-US"/>
        </w:rPr>
        <w:t>VT CONTEXT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to analyze the available VirusTotal information about this domain. There is no VirusTotal information about this domain. To exit the VT CONTEXT window, click the </w:t>
      </w:r>
      <w:r w:rsidRPr="6261A658" w:rsidR="6261A658">
        <w:rPr>
          <w:rFonts w:ascii="Helvetica" w:hAnsi="Helvetica" w:eastAsia="Helvetica" w:cs="Helvetica"/>
          <w:b w:val="1"/>
          <w:bCs w:val="1"/>
          <w:i w:val="0"/>
          <w:iCs w:val="0"/>
          <w:caps w:val="0"/>
          <w:smallCaps w:val="0"/>
          <w:noProof w:val="0"/>
          <w:color w:val="333333"/>
          <w:sz w:val="21"/>
          <w:szCs w:val="21"/>
          <w:lang w:val="en-US"/>
        </w:rPr>
        <w:t>X</w:t>
      </w:r>
      <w:r w:rsidRPr="6261A658" w:rsidR="6261A658">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6261A658" wp14:paraId="03469064" wp14:textId="5BFE721D">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By </w:t>
      </w:r>
      <w:r w:rsidRPr="6261A658" w:rsidR="6261A658">
        <w:rPr>
          <w:rFonts w:ascii="Helvetica" w:hAnsi="Helvetica" w:eastAsia="Helvetica" w:cs="Helvetica"/>
          <w:b w:val="1"/>
          <w:bCs w:val="1"/>
          <w:i w:val="0"/>
          <w:iCs w:val="0"/>
          <w:caps w:val="0"/>
          <w:smallCaps w:val="0"/>
          <w:noProof w:val="0"/>
          <w:color w:val="333333"/>
          <w:sz w:val="21"/>
          <w:szCs w:val="21"/>
          <w:lang w:val="en-US"/>
        </w:rPr>
        <w:t>Top Private Domain,</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click </w:t>
      </w:r>
      <w:r w:rsidRPr="6261A658" w:rsidR="6261A658">
        <w:rPr>
          <w:rFonts w:ascii="Courier" w:hAnsi="Courier" w:eastAsia="Courier" w:cs="Courier"/>
          <w:b w:val="1"/>
          <w:bCs w:val="1"/>
          <w:i w:val="0"/>
          <w:iCs w:val="0"/>
          <w:caps w:val="0"/>
          <w:smallCaps w:val="0"/>
          <w:noProof w:val="0"/>
          <w:color w:val="333333"/>
          <w:sz w:val="21"/>
          <w:szCs w:val="21"/>
          <w:u w:val="single"/>
          <w:lang w:val="en-US"/>
        </w:rPr>
        <w:t>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to access the domain view for </w:t>
      </w:r>
      <w:r w:rsidRPr="6261A658" w:rsidR="6261A658">
        <w:rPr>
          <w:rFonts w:ascii="Courier" w:hAnsi="Courier" w:eastAsia="Courier" w:cs="Courier"/>
          <w:b w:val="1"/>
          <w:bCs w:val="1"/>
          <w:i w:val="0"/>
          <w:iCs w:val="0"/>
          <w:caps w:val="0"/>
          <w:smallCaps w:val="0"/>
          <w:noProof w:val="0"/>
          <w:color w:val="333333"/>
          <w:sz w:val="21"/>
          <w:szCs w:val="21"/>
          <w:u w:val="single"/>
          <w:lang w:val="en-US"/>
        </w:rPr>
        <w:t>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Click </w:t>
      </w:r>
      <w:r w:rsidRPr="6261A658" w:rsidR="6261A658">
        <w:rPr>
          <w:rFonts w:ascii="Helvetica" w:hAnsi="Helvetica" w:eastAsia="Helvetica" w:cs="Helvetica"/>
          <w:b w:val="1"/>
          <w:bCs w:val="1"/>
          <w:i w:val="0"/>
          <w:iCs w:val="0"/>
          <w:caps w:val="0"/>
          <w:smallCaps w:val="0"/>
          <w:noProof w:val="0"/>
          <w:color w:val="333333"/>
          <w:sz w:val="21"/>
          <w:szCs w:val="21"/>
          <w:lang w:val="en-US"/>
        </w:rPr>
        <w:t xml:space="preserve">VT CONTEXT </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to assess the VirusTotal information about this domain. In the pop up, you can observe that one vendor has flagged this domain as malicious. Exit the VT CONTEXT window. Click the back button in your browser to go back to the domain view for the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search.</w:t>
      </w:r>
    </w:p>
    <w:p xmlns:wp14="http://schemas.microsoft.com/office/word/2010/wordml" w:rsidP="6261A658" wp14:paraId="700CC6A3" wp14:textId="0461D9E5">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Click on the </w:t>
      </w:r>
      <w:r w:rsidRPr="6261A658" w:rsidR="6261A658">
        <w:rPr>
          <w:rFonts w:ascii="Helvetica" w:hAnsi="Helvetica" w:eastAsia="Helvetica" w:cs="Helvetica"/>
          <w:b w:val="1"/>
          <w:bCs w:val="1"/>
          <w:i w:val="0"/>
          <w:iCs w:val="0"/>
          <w:caps w:val="0"/>
          <w:smallCaps w:val="0"/>
          <w:noProof w:val="0"/>
          <w:color w:val="333333"/>
          <w:sz w:val="21"/>
          <w:szCs w:val="21"/>
          <w:lang w:val="en-US"/>
        </w:rPr>
        <w:t xml:space="preserve">ET INTELLIGENCE REP LIST </w:t>
      </w:r>
      <w:r w:rsidRPr="6261A658" w:rsidR="6261A658">
        <w:rPr>
          <w:rFonts w:ascii="Helvetica" w:hAnsi="Helvetica" w:eastAsia="Helvetica" w:cs="Helvetica"/>
          <w:b w:val="0"/>
          <w:bCs w:val="0"/>
          <w:i w:val="0"/>
          <w:iCs w:val="0"/>
          <w:caps w:val="0"/>
          <w:smallCaps w:val="0"/>
          <w:noProof w:val="0"/>
          <w:color w:val="333333"/>
          <w:sz w:val="21"/>
          <w:szCs w:val="21"/>
          <w:lang w:val="en-US"/>
        </w:rPr>
        <w:t>insight card to expand it, if needed. Take note of the category.</w:t>
      </w:r>
    </w:p>
    <w:p xmlns:wp14="http://schemas.microsoft.com/office/word/2010/wordml" w:rsidP="6261A658" wp14:paraId="07504305" wp14:textId="5D4A8805">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5: Investigate the affected assets and events</w:t>
      </w:r>
    </w:p>
    <w:p xmlns:wp14="http://schemas.microsoft.com/office/word/2010/wordml" w:rsidP="6261A658" wp14:paraId="042B2F48" wp14:textId="3E1339CE">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Information about the events and assets relating to the domain are separated into the two tabs: </w:t>
      </w:r>
      <w:r w:rsidRPr="6261A658" w:rsidR="6261A658">
        <w:rPr>
          <w:rFonts w:ascii="Helvetica" w:hAnsi="Helvetica" w:eastAsia="Helvetica" w:cs="Helvetica"/>
          <w:b w:val="1"/>
          <w:bCs w:val="1"/>
          <w:i w:val="0"/>
          <w:iCs w:val="0"/>
          <w:caps w:val="0"/>
          <w:smallCaps w:val="0"/>
          <w:noProof w:val="0"/>
          <w:color w:val="333333"/>
          <w:sz w:val="21"/>
          <w:szCs w:val="21"/>
          <w:lang w:val="en-US"/>
        </w:rPr>
        <w:t>TIMELINE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and </w:t>
      </w:r>
      <w:r w:rsidRPr="6261A658" w:rsidR="6261A658">
        <w:rPr>
          <w:rFonts w:ascii="Helvetica" w:hAnsi="Helvetica" w:eastAsia="Helvetica" w:cs="Helvetica"/>
          <w:b w:val="1"/>
          <w:bCs w:val="1"/>
          <w:i w:val="0"/>
          <w:iCs w:val="0"/>
          <w:caps w:val="0"/>
          <w:smallCaps w:val="0"/>
          <w:noProof w:val="0"/>
          <w:color w:val="333333"/>
          <w:sz w:val="21"/>
          <w:szCs w:val="21"/>
          <w:lang w:val="en-US"/>
        </w:rPr>
        <w:t>ASSETS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t>
      </w:r>
      <w:r w:rsidRPr="6261A658" w:rsidR="6261A658">
        <w:rPr>
          <w:rFonts w:ascii="Helvetica" w:hAnsi="Helvetica" w:eastAsia="Helvetica" w:cs="Helvetica"/>
          <w:b w:val="1"/>
          <w:bCs w:val="1"/>
          <w:i w:val="0"/>
          <w:iCs w:val="0"/>
          <w:caps w:val="0"/>
          <w:smallCaps w:val="0"/>
          <w:noProof w:val="0"/>
          <w:color w:val="333333"/>
          <w:sz w:val="21"/>
          <w:szCs w:val="21"/>
          <w:lang w:val="en-US"/>
        </w:rPr>
        <w:t>TIMELINE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shows the timeline of events that includes when each asset accessed the domain. </w:t>
      </w:r>
      <w:r w:rsidRPr="6261A658" w:rsidR="6261A658">
        <w:rPr>
          <w:rFonts w:ascii="Helvetica" w:hAnsi="Helvetica" w:eastAsia="Helvetica" w:cs="Helvetica"/>
          <w:b w:val="1"/>
          <w:bCs w:val="1"/>
          <w:i w:val="0"/>
          <w:iCs w:val="0"/>
          <w:caps w:val="0"/>
          <w:smallCaps w:val="0"/>
          <w:noProof w:val="0"/>
          <w:color w:val="333333"/>
          <w:sz w:val="21"/>
          <w:szCs w:val="21"/>
          <w:lang w:val="en-US"/>
        </w:rPr>
        <w:t>ASSETS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list hostnames, IP addresses, MAC addresses, or devices that have accessed the domain. </w:t>
      </w:r>
    </w:p>
    <w:p xmlns:wp14="http://schemas.microsoft.com/office/word/2010/wordml" w:rsidP="6261A658" wp14:paraId="3138AB91" wp14:textId="17BC75EA">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Investigate the affected assets and events by exploring the tabs:</w:t>
      </w:r>
    </w:p>
    <w:p xmlns:wp14="http://schemas.microsoft.com/office/word/2010/wordml" w:rsidP="6261A658" wp14:paraId="642D39B9" wp14:textId="24CDDA1B">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ASSETS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There are several different assets that have accessed the domain, along with the date and time of access. Using your incident handler's journal, record the name and number of assets that have accessed the domain. </w:t>
      </w:r>
    </w:p>
    <w:p xmlns:wp14="http://schemas.microsoft.com/office/word/2010/wordml" w:rsidP="6261A658" wp14:paraId="30C0694E" wp14:textId="584DCAD6">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TIMELINE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Click </w:t>
      </w:r>
      <w:r w:rsidRPr="6261A658" w:rsidR="6261A658">
        <w:rPr>
          <w:rFonts w:ascii="Helvetica" w:hAnsi="Helvetica" w:eastAsia="Helvetica" w:cs="Helvetica"/>
          <w:b w:val="1"/>
          <w:bCs w:val="1"/>
          <w:i w:val="0"/>
          <w:iCs w:val="0"/>
          <w:caps w:val="0"/>
          <w:smallCaps w:val="0"/>
          <w:noProof w:val="0"/>
          <w:color w:val="333333"/>
          <w:sz w:val="21"/>
          <w:szCs w:val="21"/>
          <w:lang w:val="en-US"/>
        </w:rPr>
        <w:t>EXPAND ALL</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to reveal the details about the HTTP requests made, including </w:t>
      </w:r>
      <w:r w:rsidRPr="6261A658" w:rsidR="6261A658">
        <w:rPr>
          <w:rFonts w:ascii="Courier" w:hAnsi="Courier" w:eastAsia="Courier" w:cs="Courier"/>
          <w:b w:val="1"/>
          <w:bCs w:val="1"/>
          <w:i w:val="0"/>
          <w:iCs w:val="0"/>
          <w:caps w:val="0"/>
          <w:smallCaps w:val="0"/>
          <w:noProof w:val="0"/>
          <w:color w:val="333333"/>
          <w:sz w:val="21"/>
          <w:szCs w:val="21"/>
          <w:u w:val="single"/>
          <w:lang w:val="en-US"/>
        </w:rPr>
        <w:t>GET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and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The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information is especially useful because it means that data was sent to the domain. It also suggests a possible successful phish. Using your incident handler's journal, take note of the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to the </w:t>
      </w:r>
      <w:r w:rsidRPr="6261A658" w:rsidR="6261A658">
        <w:rPr>
          <w:rFonts w:ascii="Courier" w:hAnsi="Courier" w:eastAsia="Courier" w:cs="Courier"/>
          <w:b w:val="1"/>
          <w:bCs w:val="1"/>
          <w:i w:val="0"/>
          <w:iCs w:val="0"/>
          <w:caps w:val="0"/>
          <w:smallCaps w:val="0"/>
          <w:noProof w:val="0"/>
          <w:color w:val="333333"/>
          <w:sz w:val="21"/>
          <w:szCs w:val="21"/>
          <w:u w:val="single"/>
          <w:lang w:val="en-US"/>
        </w:rPr>
        <w:t>/login.php</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page. For more details about the connections, open the raw log viewer by clicking the open icon.</w:t>
      </w:r>
    </w:p>
    <w:p xmlns:wp14="http://schemas.microsoft.com/office/word/2010/wordml" w:rsidP="6261A658" wp14:paraId="17D62CFF" wp14:textId="17D2F3C2">
      <w:pPr>
        <w:shd w:val="clear" w:color="auto" w:fill="FFFFFF" w:themeFill="background1"/>
        <w:spacing w:before="0" w:beforeAutospacing="off" w:after="0" w:afterAutospacing="off"/>
        <w:ind w:left="-20" w:right="-20"/>
      </w:pPr>
      <w:r>
        <w:drawing>
          <wp:inline xmlns:wp14="http://schemas.microsoft.com/office/word/2010/wordprocessingDrawing" wp14:editId="15A238E6" wp14:anchorId="205E2502">
            <wp:extent cx="5943600" cy="2752725"/>
            <wp:effectExtent l="0" t="0" r="0" b="0"/>
            <wp:docPr id="1300784365" name="" descr="Chronicle's raw log viewer" title=""/>
            <wp:cNvGraphicFramePr>
              <a:graphicFrameLocks noChangeAspect="1"/>
            </wp:cNvGraphicFramePr>
            <a:graphic>
              <a:graphicData uri="http://schemas.openxmlformats.org/drawingml/2006/picture">
                <pic:pic>
                  <pic:nvPicPr>
                    <pic:cNvPr id="0" name=""/>
                    <pic:cNvPicPr/>
                  </pic:nvPicPr>
                  <pic:blipFill>
                    <a:blip r:embed="Rc0a0f269a93446e6">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p>
    <w:p xmlns:wp14="http://schemas.microsoft.com/office/word/2010/wordml" w:rsidP="6261A658" wp14:paraId="0DB23F73" wp14:textId="2B9AE6CB">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6: Investigate the resolved IP address</w:t>
      </w:r>
    </w:p>
    <w:p xmlns:wp14="http://schemas.microsoft.com/office/word/2010/wordml" w:rsidP="6261A658" wp14:paraId="0DF00671" wp14:textId="416EDEFA">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So far, you have collected information about the domain's reputation using threat intelligence, and you've identified the assets and events associated with the domain. Based on this information, it's clear that this domain is suspicious and most likely malicious. But before you can confirm that it is malicious, there's one last thing to investigate.</w:t>
      </w:r>
    </w:p>
    <w:p xmlns:wp14="http://schemas.microsoft.com/office/word/2010/wordml" w:rsidP="6261A658" wp14:paraId="104CFE58" wp14:textId="3B26E0A4">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Attackers sometimes reuse infrastructure for multiple attacks. In these cases, multiple domain names resolve to the same IP address.</w:t>
      </w:r>
    </w:p>
    <w:p xmlns:wp14="http://schemas.microsoft.com/office/word/2010/wordml" w:rsidP="6261A658" wp14:paraId="6009A308" wp14:textId="3F74DB8A">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Investigate the IP address found under the </w:t>
      </w:r>
      <w:r w:rsidRPr="6261A658" w:rsidR="6261A658">
        <w:rPr>
          <w:rFonts w:ascii="Helvetica" w:hAnsi="Helvetica" w:eastAsia="Helvetica" w:cs="Helvetica"/>
          <w:b w:val="1"/>
          <w:bCs w:val="1"/>
          <w:i w:val="0"/>
          <w:iCs w:val="0"/>
          <w:caps w:val="0"/>
          <w:smallCaps w:val="0"/>
          <w:noProof w:val="0"/>
          <w:color w:val="333333"/>
          <w:sz w:val="21"/>
          <w:szCs w:val="21"/>
          <w:lang w:val="en-US"/>
        </w:rPr>
        <w:t>RESOLVED IPS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insight card to identify if the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domain uses another domain. Follow these steps: </w:t>
      </w:r>
    </w:p>
    <w:p xmlns:wp14="http://schemas.microsoft.com/office/word/2010/wordml" w:rsidP="6261A658" wp14:paraId="5A69B32E" wp14:textId="58EE94B9">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Under </w:t>
      </w:r>
      <w:r w:rsidRPr="6261A658" w:rsidR="6261A658">
        <w:rPr>
          <w:rFonts w:ascii="Helvetica" w:hAnsi="Helvetica" w:eastAsia="Helvetica" w:cs="Helvetica"/>
          <w:b w:val="1"/>
          <w:bCs w:val="1"/>
          <w:i w:val="0"/>
          <w:iCs w:val="0"/>
          <w:caps w:val="0"/>
          <w:smallCaps w:val="0"/>
          <w:noProof w:val="0"/>
          <w:color w:val="333333"/>
          <w:sz w:val="21"/>
          <w:szCs w:val="21"/>
          <w:lang w:val="en-US"/>
        </w:rPr>
        <w:t>RESOLVED IPS</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click the IP address </w:t>
      </w:r>
      <w:r w:rsidRPr="6261A658" w:rsidR="6261A658">
        <w:rPr>
          <w:rFonts w:ascii="Courier" w:hAnsi="Courier" w:eastAsia="Courier" w:cs="Courier"/>
          <w:b w:val="1"/>
          <w:bCs w:val="1"/>
          <w:i w:val="0"/>
          <w:iCs w:val="0"/>
          <w:caps w:val="0"/>
          <w:smallCaps w:val="0"/>
          <w:noProof w:val="0"/>
          <w:color w:val="333333"/>
          <w:sz w:val="21"/>
          <w:szCs w:val="21"/>
          <w:u w:val="single"/>
          <w:lang w:val="en-US"/>
        </w:rPr>
        <w:t>40.100.174.34</w:t>
      </w:r>
      <w:r w:rsidRPr="6261A658" w:rsidR="6261A658">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6261A658" wp14:paraId="654D40B0" wp14:textId="7F36A131">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0"/>
          <w:bCs w:val="0"/>
          <w:i w:val="0"/>
          <w:iCs w:val="0"/>
          <w:caps w:val="0"/>
          <w:smallCaps w:val="0"/>
          <w:noProof w:val="0"/>
          <w:color w:val="333333"/>
          <w:sz w:val="21"/>
          <w:szCs w:val="21"/>
          <w:lang w:val="en-US"/>
        </w:rPr>
        <w:t>Evaluate the search results for this IP address and use your incident handler's journal to take note of the following:</w:t>
      </w:r>
    </w:p>
    <w:p xmlns:wp14="http://schemas.microsoft.com/office/word/2010/wordml" w:rsidP="6261A658" wp14:paraId="4220C07B" wp14:textId="41603CCD">
      <w:pPr>
        <w:pStyle w:val="ListParagraph"/>
        <w:numPr>
          <w:ilvl w:val="1"/>
          <w:numId w:val="2"/>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TIMELINE</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Take note of the additional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 A new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suggests that an asset may have been phished.</w:t>
      </w:r>
    </w:p>
    <w:p xmlns:wp14="http://schemas.microsoft.com/office/word/2010/wordml" w:rsidP="6261A658" wp14:paraId="65775CDF" wp14:textId="40ECD3FD">
      <w:pPr>
        <w:pStyle w:val="ListParagraph"/>
        <w:numPr>
          <w:ilvl w:val="1"/>
          <w:numId w:val="2"/>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ASSETS</w:t>
      </w:r>
      <w:r w:rsidRPr="6261A658" w:rsidR="6261A658">
        <w:rPr>
          <w:rFonts w:ascii="Helvetica" w:hAnsi="Helvetica" w:eastAsia="Helvetica" w:cs="Helvetica"/>
          <w:b w:val="0"/>
          <w:bCs w:val="0"/>
          <w:i w:val="0"/>
          <w:iCs w:val="0"/>
          <w:caps w:val="0"/>
          <w:smallCaps w:val="0"/>
          <w:noProof w:val="0"/>
          <w:color w:val="333333"/>
          <w:sz w:val="21"/>
          <w:szCs w:val="21"/>
          <w:lang w:val="en-US"/>
        </w:rPr>
        <w:t>: Take note of the additional affected assets.</w:t>
      </w:r>
    </w:p>
    <w:p xmlns:wp14="http://schemas.microsoft.com/office/word/2010/wordml" w:rsidP="6261A658" wp14:paraId="0699EBD2" wp14:textId="42108787">
      <w:pPr>
        <w:pStyle w:val="ListParagraph"/>
        <w:numPr>
          <w:ilvl w:val="1"/>
          <w:numId w:val="2"/>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6261A658" w:rsidR="6261A658">
        <w:rPr>
          <w:rFonts w:ascii="Helvetica" w:hAnsi="Helvetica" w:eastAsia="Helvetica" w:cs="Helvetica"/>
          <w:b w:val="1"/>
          <w:bCs w:val="1"/>
          <w:i w:val="0"/>
          <w:iCs w:val="0"/>
          <w:caps w:val="0"/>
          <w:smallCaps w:val="0"/>
          <w:noProof w:val="0"/>
          <w:color w:val="333333"/>
          <w:sz w:val="21"/>
          <w:szCs w:val="21"/>
          <w:lang w:val="en-US"/>
        </w:rPr>
        <w:t>DOMAINS</w:t>
      </w:r>
      <w:r w:rsidRPr="6261A658" w:rsidR="6261A658">
        <w:rPr>
          <w:rFonts w:ascii="Helvetica" w:hAnsi="Helvetica" w:eastAsia="Helvetica" w:cs="Helvetica"/>
          <w:b w:val="0"/>
          <w:bCs w:val="0"/>
          <w:i w:val="0"/>
          <w:iCs w:val="0"/>
          <w:caps w:val="0"/>
          <w:smallCaps w:val="0"/>
          <w:noProof w:val="0"/>
          <w:color w:val="333333"/>
          <w:sz w:val="21"/>
          <w:szCs w:val="21"/>
          <w:lang w:val="en-US"/>
        </w:rPr>
        <w:t>: Take note of the additional domains associated with this IP address.</w:t>
      </w:r>
    </w:p>
    <w:p xmlns:wp14="http://schemas.microsoft.com/office/word/2010/wordml" w:rsidP="6261A658" wp14:paraId="665FC7E1" wp14:textId="413FF988">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strike w:val="0"/>
          <w:dstrike w:val="0"/>
          <w:noProof w:val="0"/>
          <w:color w:val="333333"/>
          <w:sz w:val="36"/>
          <w:szCs w:val="36"/>
          <w:u w:val="none"/>
          <w:lang w:val="en-US"/>
        </w:rPr>
        <w:t>Step 7: Answer questions about the domain investigation</w:t>
      </w:r>
    </w:p>
    <w:p xmlns:wp14="http://schemas.microsoft.com/office/word/2010/wordml" w:rsidP="6261A658" wp14:paraId="60A0CC6C" wp14:textId="480CC59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Use the notes you've taken in your incident handler's journal and the Chronicle search results to answer the following questions about the investigation. Be sure to query the correct domain listed in each question.</w:t>
      </w:r>
    </w:p>
    <w:p xmlns:wp14="http://schemas.microsoft.com/office/word/2010/wordml" w:rsidP="6261A658" wp14:paraId="6655C78A" wp14:textId="17A4703D">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w:t>
      </w:r>
    </w:p>
    <w:p xmlns:wp14="http://schemas.microsoft.com/office/word/2010/wordml" w:rsidP="6261A658" wp14:paraId="41641707" wp14:textId="63989878">
      <w:pPr>
        <w:shd w:val="clear" w:color="auto" w:fill="FFFFFF" w:themeFill="background1"/>
        <w:spacing w:before="72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1</w:t>
      </w:r>
    </w:p>
    <w:p xmlns:wp14="http://schemas.microsoft.com/office/word/2010/wordml" w:rsidP="6261A658" wp14:paraId="210D08CF" wp14:textId="78865B19">
      <w:pPr>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According to the available ET Intelligence Rep List, how is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categorized?</w:t>
      </w:r>
    </w:p>
    <w:p xmlns:wp14="http://schemas.microsoft.com/office/word/2010/wordml" w:rsidP="6261A658" wp14:paraId="3C6D182F" wp14:textId="74D3D2DF">
      <w:pPr>
        <w:shd w:val="clear" w:color="auto" w:fill="FFFFFF" w:themeFill="background1"/>
        <w:spacing w:before="72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4F16F56A" wp14:textId="40185C99">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Spam site</w:t>
      </w:r>
    </w:p>
    <w:p xmlns:wp14="http://schemas.microsoft.com/office/word/2010/wordml" w:rsidP="6261A658" wp14:paraId="1805E4E0" wp14:textId="1EB1DC55">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Drop site for logs or stolen credentials</w:t>
      </w:r>
    </w:p>
    <w:p xmlns:wp14="http://schemas.microsoft.com/office/word/2010/wordml" w:rsidP="6261A658" wp14:paraId="7EC8869D" wp14:textId="312228DF">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Phishing site</w:t>
      </w:r>
    </w:p>
    <w:p xmlns:wp14="http://schemas.microsoft.com/office/word/2010/wordml" w:rsidP="6261A658" wp14:paraId="7DFB70E2" wp14:textId="5D04FAE5">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Command and control server</w:t>
      </w:r>
    </w:p>
    <w:p xmlns:wp14="http://schemas.microsoft.com/office/word/2010/wordml" w:rsidP="6261A658" wp14:paraId="320D81F2" wp14:textId="69890A0B">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2.</w:t>
      </w:r>
    </w:p>
    <w:p xmlns:wp14="http://schemas.microsoft.com/office/word/2010/wordml" w:rsidP="6261A658" wp14:paraId="127E1E26" wp14:textId="5E8550D4">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2</w:t>
      </w:r>
    </w:p>
    <w:p xmlns:wp14="http://schemas.microsoft.com/office/word/2010/wordml" w:rsidP="6261A658" wp14:paraId="6E84AC7B" wp14:textId="6D10ACB4">
      <w:pPr>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Which assets accessed the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domain? Select three answers.</w:t>
      </w:r>
    </w:p>
    <w:p xmlns:wp14="http://schemas.microsoft.com/office/word/2010/wordml" w:rsidP="6261A658" wp14:paraId="5EA12430" wp14:textId="5DD24BDC">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62A3568F" wp14:textId="1E14525E">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coral-alvarez-pc</w:t>
      </w:r>
    </w:p>
    <w:p xmlns:wp14="http://schemas.microsoft.com/office/word/2010/wordml" w:rsidP="6261A658" wp14:paraId="2857A70B" wp14:textId="74A5886E">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emil-palmer-pc</w:t>
      </w:r>
    </w:p>
    <w:p xmlns:wp14="http://schemas.microsoft.com/office/word/2010/wordml" w:rsidP="6261A658" wp14:paraId="332E4409" wp14:textId="25ADDE9E">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thomas-garcia-pc</w:t>
      </w:r>
    </w:p>
    <w:p xmlns:wp14="http://schemas.microsoft.com/office/word/2010/wordml" w:rsidP="6261A658" wp14:paraId="14A1152D" wp14:textId="42AF7B27">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roger-spence-pc</w:t>
      </w:r>
    </w:p>
    <w:p xmlns:wp14="http://schemas.microsoft.com/office/word/2010/wordml" w:rsidP="6261A658" wp14:paraId="2A35E5B5" wp14:textId="0ADDA7DC">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3.</w:t>
      </w:r>
    </w:p>
    <w:p xmlns:wp14="http://schemas.microsoft.com/office/word/2010/wordml" w:rsidP="6261A658" wp14:paraId="07AD3588" wp14:textId="65DE095B">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3</w:t>
      </w:r>
    </w:p>
    <w:p xmlns:wp14="http://schemas.microsoft.com/office/word/2010/wordml" w:rsidP="6261A658" wp14:paraId="259285C4" wp14:textId="4AACBE4B">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Which IP address does the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domain resolve to?</w:t>
      </w:r>
    </w:p>
    <w:p xmlns:wp14="http://schemas.microsoft.com/office/word/2010/wordml" w:rsidP="6261A658" wp14:paraId="214E76EC" wp14:textId="0E12EF43">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19981756" wp14:textId="6B64D35F">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45.32.8.8</w:t>
      </w:r>
    </w:p>
    <w:p xmlns:wp14="http://schemas.microsoft.com/office/word/2010/wordml" w:rsidP="6261A658" wp14:paraId="74D3C163" wp14:textId="627B540E">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10.0.0.222</w:t>
      </w:r>
    </w:p>
    <w:p xmlns:wp14="http://schemas.microsoft.com/office/word/2010/wordml" w:rsidP="6261A658" wp14:paraId="779E573A" wp14:textId="288DE243">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40.100.174.34</w:t>
      </w:r>
    </w:p>
    <w:p xmlns:wp14="http://schemas.microsoft.com/office/word/2010/wordml" w:rsidP="6261A658" wp14:paraId="238F6115" wp14:textId="61CE1B56">
      <w:pPr>
        <w:shd w:val="clear" w:color="auto" w:fill="FFFFFF" w:themeFill="background1"/>
        <w:spacing w:before="0" w:before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10.0.29.22</w:t>
      </w:r>
    </w:p>
    <w:p xmlns:wp14="http://schemas.microsoft.com/office/word/2010/wordml" w:rsidP="6261A658" wp14:paraId="458E9C95" wp14:textId="44A83C1C">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4.</w:t>
      </w:r>
    </w:p>
    <w:p xmlns:wp14="http://schemas.microsoft.com/office/word/2010/wordml" w:rsidP="6261A658" wp14:paraId="516C1CD1" wp14:textId="0F484055">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4</w:t>
      </w:r>
    </w:p>
    <w:p xmlns:wp14="http://schemas.microsoft.com/office/word/2010/wordml" w:rsidP="6261A658" wp14:paraId="394BA7B5" wp14:textId="18496AA8">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How many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were made to the the IP address </w:t>
      </w:r>
      <w:r w:rsidRPr="6261A658" w:rsidR="6261A658">
        <w:rPr>
          <w:rFonts w:ascii="Courier" w:hAnsi="Courier" w:eastAsia="Courier" w:cs="Courier"/>
          <w:b w:val="1"/>
          <w:bCs w:val="1"/>
          <w:i w:val="0"/>
          <w:iCs w:val="0"/>
          <w:caps w:val="0"/>
          <w:smallCaps w:val="0"/>
          <w:noProof w:val="0"/>
          <w:color w:val="333333"/>
          <w:sz w:val="21"/>
          <w:szCs w:val="21"/>
          <w:u w:val="single"/>
          <w:lang w:val="en-US"/>
        </w:rPr>
        <w:t>40.100.174.34</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t>
      </w:r>
    </w:p>
    <w:p xmlns:wp14="http://schemas.microsoft.com/office/word/2010/wordml" w:rsidP="6261A658" wp14:paraId="502B230D" wp14:textId="664937E2">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752442D2" wp14:textId="64211634">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w:t>
      </w:r>
    </w:p>
    <w:p xmlns:wp14="http://schemas.microsoft.com/office/word/2010/wordml" w:rsidP="6261A658" wp14:paraId="45D1BFB4" wp14:textId="1A091E31">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11</w:t>
      </w:r>
    </w:p>
    <w:p xmlns:wp14="http://schemas.microsoft.com/office/word/2010/wordml" w:rsidP="6261A658" wp14:paraId="70898900" wp14:textId="04963BF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3</w:t>
      </w:r>
    </w:p>
    <w:p xmlns:wp14="http://schemas.microsoft.com/office/word/2010/wordml" w:rsidP="6261A658" wp14:paraId="340EF868" wp14:textId="11ACBD1F">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8</w:t>
      </w:r>
    </w:p>
    <w:p xmlns:wp14="http://schemas.microsoft.com/office/word/2010/wordml" w:rsidP="6261A658" wp14:paraId="62A968DB" wp14:textId="00059C2B">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5.</w:t>
      </w:r>
    </w:p>
    <w:p xmlns:wp14="http://schemas.microsoft.com/office/word/2010/wordml" w:rsidP="6261A658" wp14:paraId="034C9A42" wp14:textId="544B458C">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5</w:t>
      </w:r>
    </w:p>
    <w:p xmlns:wp14="http://schemas.microsoft.com/office/word/2010/wordml" w:rsidP="6261A658" wp14:paraId="29ED122D" wp14:textId="26A663E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Some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were made to </w:t>
      </w:r>
      <w:r w:rsidRPr="6261A658" w:rsidR="6261A658">
        <w:rPr>
          <w:rFonts w:ascii="Courier" w:hAnsi="Courier" w:eastAsia="Courier" w:cs="Courier"/>
          <w:b w:val="1"/>
          <w:bCs w:val="1"/>
          <w:i w:val="0"/>
          <w:iCs w:val="0"/>
          <w:caps w:val="0"/>
          <w:smallCaps w:val="0"/>
          <w:noProof w:val="0"/>
          <w:color w:val="333333"/>
          <w:sz w:val="21"/>
          <w:szCs w:val="21"/>
          <w:u w:val="single"/>
          <w:lang w:val="en-US"/>
        </w:rPr>
        <w:t>signin.office365x24.com</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What is the target URL of the web page that the </w:t>
      </w:r>
      <w:r w:rsidRPr="6261A658" w:rsidR="6261A658">
        <w:rPr>
          <w:rFonts w:ascii="Courier" w:hAnsi="Courier" w:eastAsia="Courier" w:cs="Courier"/>
          <w:b w:val="1"/>
          <w:bCs w:val="1"/>
          <w:i w:val="0"/>
          <w:iCs w:val="0"/>
          <w:caps w:val="0"/>
          <w:smallCaps w:val="0"/>
          <w:noProof w:val="0"/>
          <w:color w:val="333333"/>
          <w:sz w:val="21"/>
          <w:szCs w:val="21"/>
          <w:u w:val="single"/>
          <w:lang w:val="en-US"/>
        </w:rPr>
        <w:t>POST</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requests were made to?</w:t>
      </w:r>
    </w:p>
    <w:p xmlns:wp14="http://schemas.microsoft.com/office/word/2010/wordml" w:rsidP="6261A658" wp14:paraId="45FC0693" wp14:textId="6CF0AB3C">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556AF47C" wp14:textId="14D3E6BD">
      <w:pPr>
        <w:shd w:val="clear" w:color="auto" w:fill="FFFFFF" w:themeFill="background1"/>
        <w:spacing w:before="0" w:beforeAutospacing="off"/>
        <w:ind w:left="-20" w:right="-20"/>
      </w:pPr>
      <w:hyperlink r:id="Rbd553f7d7cef444c">
        <w:r w:rsidRPr="6261A658" w:rsidR="6261A658">
          <w:rPr>
            <w:rStyle w:val="Hyperlink"/>
            <w:rFonts w:ascii="Courier" w:hAnsi="Courier" w:eastAsia="Courier" w:cs="Courier"/>
            <w:b w:val="1"/>
            <w:bCs w:val="1"/>
            <w:i w:val="0"/>
            <w:iCs w:val="0"/>
            <w:caps w:val="0"/>
            <w:smallCaps w:val="0"/>
            <w:noProof w:val="0"/>
            <w:sz w:val="21"/>
            <w:szCs w:val="21"/>
            <w:lang w:val="en-US"/>
          </w:rPr>
          <w:t>http://accounts-gooqle.com/login.txt</w:t>
        </w:r>
      </w:hyperlink>
    </w:p>
    <w:p xmlns:wp14="http://schemas.microsoft.com/office/word/2010/wordml" w:rsidP="6261A658" wp14:paraId="12F45336" wp14:textId="5255D755">
      <w:pPr>
        <w:shd w:val="clear" w:color="auto" w:fill="FFFFFF" w:themeFill="background1"/>
        <w:spacing w:before="0" w:beforeAutospacing="off"/>
        <w:ind w:left="-20" w:right="-20"/>
      </w:pPr>
      <w:hyperlink r:id="R7c2e945e9dbd4e00">
        <w:r w:rsidRPr="6261A658" w:rsidR="6261A658">
          <w:rPr>
            <w:rStyle w:val="Hyperlink"/>
            <w:rFonts w:ascii="Courier" w:hAnsi="Courier" w:eastAsia="Courier" w:cs="Courier"/>
            <w:b w:val="1"/>
            <w:bCs w:val="1"/>
            <w:i w:val="0"/>
            <w:iCs w:val="0"/>
            <w:caps w:val="0"/>
            <w:smallCaps w:val="0"/>
            <w:noProof w:val="0"/>
            <w:sz w:val="21"/>
            <w:szCs w:val="21"/>
            <w:lang w:val="en-US"/>
          </w:rPr>
          <w:t>http://accounts-gooqle.com/login.php</w:t>
        </w:r>
      </w:hyperlink>
    </w:p>
    <w:p xmlns:wp14="http://schemas.microsoft.com/office/word/2010/wordml" w:rsidP="6261A658" wp14:paraId="549892D9" wp14:textId="69660A5F">
      <w:pPr>
        <w:shd w:val="clear" w:color="auto" w:fill="FFFFFF" w:themeFill="background1"/>
        <w:spacing w:before="0" w:beforeAutospacing="off"/>
        <w:ind w:left="-20" w:right="-20"/>
      </w:pPr>
      <w:hyperlink r:id="Rd1458894bb024b00">
        <w:r w:rsidRPr="6261A658" w:rsidR="6261A658">
          <w:rPr>
            <w:rStyle w:val="Hyperlink"/>
            <w:rFonts w:ascii="Courier" w:hAnsi="Courier" w:eastAsia="Courier" w:cs="Courier"/>
            <w:b w:val="1"/>
            <w:bCs w:val="1"/>
            <w:i w:val="0"/>
            <w:iCs w:val="0"/>
            <w:caps w:val="0"/>
            <w:smallCaps w:val="0"/>
            <w:noProof w:val="0"/>
            <w:sz w:val="21"/>
            <w:szCs w:val="21"/>
            <w:lang w:val="en-US"/>
          </w:rPr>
          <w:t>http://signin.office365x24.com/login.php</w:t>
        </w:r>
      </w:hyperlink>
    </w:p>
    <w:p xmlns:wp14="http://schemas.microsoft.com/office/word/2010/wordml" w:rsidP="6261A658" wp14:paraId="6F325D34" wp14:textId="58677DC6">
      <w:pPr>
        <w:shd w:val="clear" w:color="auto" w:fill="FFFFFF" w:themeFill="background1"/>
        <w:spacing w:before="0" w:beforeAutospacing="off"/>
        <w:ind w:left="-20" w:right="-20"/>
      </w:pPr>
      <w:hyperlink r:id="R0e6e1a2b8eaa492d">
        <w:r w:rsidRPr="6261A658" w:rsidR="6261A658">
          <w:rPr>
            <w:rStyle w:val="Hyperlink"/>
            <w:rFonts w:ascii="Courier" w:hAnsi="Courier" w:eastAsia="Courier" w:cs="Courier"/>
            <w:b w:val="1"/>
            <w:bCs w:val="1"/>
            <w:i w:val="0"/>
            <w:iCs w:val="0"/>
            <w:caps w:val="0"/>
            <w:smallCaps w:val="0"/>
            <w:noProof w:val="0"/>
            <w:sz w:val="21"/>
            <w:szCs w:val="21"/>
            <w:lang w:val="en-US"/>
          </w:rPr>
          <w:t>http://office365x24.com/login.exe</w:t>
        </w:r>
      </w:hyperlink>
    </w:p>
    <w:p xmlns:wp14="http://schemas.microsoft.com/office/word/2010/wordml" w:rsidP="6261A658" wp14:paraId="1F50A577" wp14:textId="45A946E9">
      <w:pPr>
        <w:pStyle w:val="Heading3"/>
        <w:shd w:val="clear" w:color="auto" w:fill="FFFFFF" w:themeFill="background1"/>
        <w:spacing w:before="0" w:beforeAutospacing="off" w:after="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6.</w:t>
      </w:r>
    </w:p>
    <w:p xmlns:wp14="http://schemas.microsoft.com/office/word/2010/wordml" w:rsidP="6261A658" wp14:paraId="6F71CA21" wp14:textId="7AF83FCE">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Question 6</w:t>
      </w:r>
    </w:p>
    <w:p xmlns:wp14="http://schemas.microsoft.com/office/word/2010/wordml" w:rsidP="6261A658" wp14:paraId="0E9BAFC5" wp14:textId="55B646D6">
      <w:pPr>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 xml:space="preserve">Which domains does the IP address </w:t>
      </w:r>
      <w:r w:rsidRPr="6261A658" w:rsidR="6261A658">
        <w:rPr>
          <w:rFonts w:ascii="Courier" w:hAnsi="Courier" w:eastAsia="Courier" w:cs="Courier"/>
          <w:b w:val="1"/>
          <w:bCs w:val="1"/>
          <w:i w:val="0"/>
          <w:iCs w:val="0"/>
          <w:caps w:val="0"/>
          <w:smallCaps w:val="0"/>
          <w:noProof w:val="0"/>
          <w:color w:val="333333"/>
          <w:sz w:val="21"/>
          <w:szCs w:val="21"/>
          <w:u w:val="single"/>
          <w:lang w:val="en-US"/>
        </w:rPr>
        <w:t>40.100.174.34</w:t>
      </w:r>
      <w:r w:rsidRPr="6261A658" w:rsidR="6261A658">
        <w:rPr>
          <w:rFonts w:ascii="Helvetica" w:hAnsi="Helvetica" w:eastAsia="Helvetica" w:cs="Helvetica"/>
          <w:b w:val="0"/>
          <w:bCs w:val="0"/>
          <w:i w:val="0"/>
          <w:iCs w:val="0"/>
          <w:caps w:val="0"/>
          <w:smallCaps w:val="0"/>
          <w:noProof w:val="0"/>
          <w:color w:val="333333"/>
          <w:sz w:val="21"/>
          <w:szCs w:val="21"/>
          <w:lang w:val="en-US"/>
        </w:rPr>
        <w:t xml:space="preserve"> resolve to? Select two answers.</w:t>
      </w:r>
    </w:p>
    <w:p xmlns:wp14="http://schemas.microsoft.com/office/word/2010/wordml" w:rsidP="6261A658" wp14:paraId="1DB9ED05" wp14:textId="0071865F">
      <w:pPr>
        <w:shd w:val="clear" w:color="auto" w:fill="FFFFFF" w:themeFill="background1"/>
        <w:spacing w:before="990" w:beforeAutospacing="off" w:after="720" w:after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6261A658" wp14:paraId="06F223CA" wp14:textId="56A8E807">
      <w:pPr>
        <w:shd w:val="clear" w:color="auto" w:fill="FFFFFF" w:themeFill="background1"/>
        <w:spacing w:before="0" w:beforeAutospacing="off" w:after="0" w:after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euw.adserver.snapads.com</w:t>
      </w:r>
    </w:p>
    <w:p xmlns:wp14="http://schemas.microsoft.com/office/word/2010/wordml" w:rsidP="6261A658" wp14:paraId="207CBC5B" wp14:textId="3FCF3AD2">
      <w:pPr>
        <w:shd w:val="clear" w:color="auto" w:fill="FFFFFF" w:themeFill="background1"/>
        <w:spacing w:before="0" w:beforeAutospacing="off" w:after="0" w:after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signin.accounts-gooqle.com</w:t>
      </w:r>
    </w:p>
    <w:p xmlns:wp14="http://schemas.microsoft.com/office/word/2010/wordml" w:rsidP="6261A658" wp14:paraId="2C2B8EDC" wp14:textId="20FDA693">
      <w:pPr>
        <w:shd w:val="clear" w:color="auto" w:fill="FFFFFF" w:themeFill="background1"/>
        <w:spacing w:before="0" w:beforeAutospacing="off" w:after="0" w:afterAutospacing="off"/>
        <w:ind w:left="-20" w:right="-20"/>
      </w:pPr>
      <w:r w:rsidRPr="6261A658" w:rsidR="6261A658">
        <w:rPr>
          <w:rFonts w:ascii="Courier" w:hAnsi="Courier" w:eastAsia="Courier" w:cs="Courier"/>
          <w:b w:val="1"/>
          <w:bCs w:val="1"/>
          <w:i w:val="0"/>
          <w:iCs w:val="0"/>
          <w:caps w:val="0"/>
          <w:smallCaps w:val="0"/>
          <w:noProof w:val="0"/>
          <w:color w:val="2A73CC"/>
          <w:sz w:val="21"/>
          <w:szCs w:val="21"/>
          <w:u w:val="single"/>
          <w:lang w:val="en-US"/>
        </w:rPr>
        <w:t>signin.office365x24.com</w:t>
      </w:r>
    </w:p>
    <w:p xmlns:wp14="http://schemas.microsoft.com/office/word/2010/wordml" w:rsidP="6261A658" wp14:paraId="33E479B5" wp14:textId="17C8CC12">
      <w:pPr>
        <w:shd w:val="clear" w:color="auto" w:fill="FFFFFF" w:themeFill="background1"/>
        <w:spacing w:before="0" w:beforeAutospacing="off" w:after="0" w:afterAutospacing="off"/>
        <w:ind w:left="-20" w:right="-20"/>
      </w:pPr>
      <w:r w:rsidRPr="6261A658" w:rsidR="6261A658">
        <w:rPr>
          <w:rFonts w:ascii="Courier" w:hAnsi="Courier" w:eastAsia="Courier" w:cs="Courier"/>
          <w:b w:val="1"/>
          <w:bCs w:val="1"/>
          <w:i w:val="0"/>
          <w:iCs w:val="0"/>
          <w:caps w:val="0"/>
          <w:smallCaps w:val="0"/>
          <w:noProof w:val="0"/>
          <w:color w:val="333333"/>
          <w:sz w:val="21"/>
          <w:szCs w:val="21"/>
          <w:u w:val="single"/>
          <w:lang w:val="en-US"/>
        </w:rPr>
        <w:t>cloud2.xdnscloud.com</w:t>
      </w:r>
    </w:p>
    <w:p xmlns:wp14="http://schemas.microsoft.com/office/word/2010/wordml" w:rsidP="6261A658" wp14:paraId="25F658F4" wp14:textId="549170C7">
      <w:pPr>
        <w:pStyle w:val="Heading2"/>
        <w:shd w:val="clear" w:color="auto" w:fill="FFFFFF" w:themeFill="background1"/>
        <w:spacing w:before="0" w:beforeAutospacing="off"/>
        <w:ind w:left="-20" w:right="-20"/>
      </w:pPr>
      <w:r w:rsidRPr="6261A658" w:rsidR="6261A658">
        <w:rPr>
          <w:rFonts w:ascii="Helvetica" w:hAnsi="Helvetica" w:eastAsia="Helvetica" w:cs="Helvetica"/>
          <w:b w:val="0"/>
          <w:bCs w:val="0"/>
          <w:i w:val="0"/>
          <w:iCs w:val="0"/>
          <w:caps w:val="0"/>
          <w:smallCaps w:val="0"/>
          <w:noProof w:val="0"/>
          <w:color w:val="333333"/>
          <w:sz w:val="21"/>
          <w:szCs w:val="21"/>
          <w:lang w:val="en-US"/>
        </w:rPr>
        <w:t>Key takeaways</w:t>
      </w:r>
    </w:p>
    <w:p xmlns:wp14="http://schemas.microsoft.com/office/word/2010/wordml" w:rsidP="6261A658" wp14:paraId="2C078E63" wp14:textId="1FE0B6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2350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9213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0DB95"/>
    <w:rsid w:val="1870DB95"/>
    <w:rsid w:val="6261A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DB95"/>
  <w15:chartTrackingRefBased/>
  <w15:docId w15:val="{A09546AA-C776-45D2-AA07-2148BF7C7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a807b01f4a4405" /><Relationship Type="http://schemas.openxmlformats.org/officeDocument/2006/relationships/image" Target="/media/image2.png" Id="R4b2d4360c0a146f8" /><Relationship Type="http://schemas.openxmlformats.org/officeDocument/2006/relationships/hyperlink" Target="https://www.coursera.org/learn/detection-and-response/exam/ghRgc/portfolio-activity-document-an-incident-with-an-incident-handlers-journal" TargetMode="External" Id="Rf8675f66e7f04675" /><Relationship Type="http://schemas.openxmlformats.org/officeDocument/2006/relationships/image" Target="/media/image3.png" Id="R0078bec305d24e1d" /><Relationship Type="http://schemas.openxmlformats.org/officeDocument/2006/relationships/hyperlink" Target="http://goo.gle/chroniclelab" TargetMode="External" Id="Rcd05878a4d6b4104" /><Relationship Type="http://schemas.openxmlformats.org/officeDocument/2006/relationships/image" Target="/media/image4.png" Id="Rda67a92f1b914075" /><Relationship Type="http://schemas.openxmlformats.org/officeDocument/2006/relationships/hyperlink" Target="https://www.google.com/chrome/" TargetMode="External" Id="R8a68a23edffc474f" /><Relationship Type="http://schemas.openxmlformats.org/officeDocument/2006/relationships/image" Target="/media/image5.png" Id="Ra7504ef74a6d4ca5" /><Relationship Type="http://schemas.openxmlformats.org/officeDocument/2006/relationships/image" Target="/media/image6.png" Id="Rc0a0f269a93446e6" /><Relationship Type="http://schemas.openxmlformats.org/officeDocument/2006/relationships/hyperlink" Target="http://accounts-gooqle.com/login.txt" TargetMode="External" Id="Rbd553f7d7cef444c" /><Relationship Type="http://schemas.openxmlformats.org/officeDocument/2006/relationships/hyperlink" Target="http://accounts-gooqle.com/login.php" TargetMode="External" Id="R7c2e945e9dbd4e00" /><Relationship Type="http://schemas.openxmlformats.org/officeDocument/2006/relationships/hyperlink" Target="http://signin.office365x24.com/login.php" TargetMode="External" Id="Rd1458894bb024b00" /><Relationship Type="http://schemas.openxmlformats.org/officeDocument/2006/relationships/hyperlink" Target="http://office365x24.com/login.exe" TargetMode="External" Id="R0e6e1a2b8eaa492d" /><Relationship Type="http://schemas.openxmlformats.org/officeDocument/2006/relationships/numbering" Target="numbering.xml" Id="R44729d0f1a4744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2024-02-26T02:59:44.6977669Z</dcterms:created>
  <dcterms:modified xsi:type="dcterms:W3CDTF">2024-02-26T02:59:52.7515857Z</dcterms:modified>
  <dc:creator>Sajjad Hussain</dc:creator>
  <lastModifiedBy>Sajjad Hussain</lastModifiedBy>
</coreProperties>
</file>