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proofErr w:type="gramStart"/>
      <w:r>
        <w:t>UiPath.Database.Activities</w:t>
      </w:r>
      <w:proofErr w:type="spellEnd"/>
      <w:proofErr w:type="gramEnd"/>
    </w:p>
    <w:p w14:paraId="738423B8" w14:textId="1DDBA09A" w:rsidR="00625392" w:rsidRDefault="00625392" w:rsidP="00F751B7">
      <w:proofErr w:type="spellStart"/>
      <w:proofErr w:type="gramStart"/>
      <w:r>
        <w:t>UiPath.WebAPI.Activities</w:t>
      </w:r>
      <w:proofErr w:type="spellEnd"/>
      <w:proofErr w:type="gramEnd"/>
      <w:r>
        <w:t xml:space="preserve"> – JSON/XML/API</w:t>
      </w:r>
    </w:p>
    <w:p w14:paraId="421C3385" w14:textId="2B0496D1" w:rsidR="00625392" w:rsidRDefault="00625392" w:rsidP="00F751B7">
      <w:proofErr w:type="spellStart"/>
      <w:proofErr w:type="gramStart"/>
      <w:r>
        <w:t>UiPath.Form.Activities</w:t>
      </w:r>
      <w:proofErr w:type="spellEnd"/>
      <w:proofErr w:type="gram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proofErr w:type="gramStart"/>
      <w:r>
        <w:t>Default :</w:t>
      </w:r>
      <w:proofErr w:type="gramEnd"/>
      <w:r>
        <w:t xml:space="preserve">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</w:t>
      </w:r>
      <w:proofErr w:type="gramStart"/>
      <w:r>
        <w:t>()</w:t>
      </w:r>
      <w:proofErr w:type="spellStart"/>
      <w:r>
        <w:t>dprohjp</w:t>
      </w:r>
      <w:proofErr w:type="spellEnd"/>
      <w:proofErr w:type="gram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</w:t>
      </w:r>
      <w:proofErr w:type="gramStart"/>
      <w:r>
        <w:t>,”</w:t>
      </w:r>
      <w:proofErr w:type="spellStart"/>
      <w:r>
        <w:t>dngo</w:t>
      </w:r>
      <w:proofErr w:type="spellEnd"/>
      <w:proofErr w:type="gramEnd"/>
      <w:r>
        <w:t>”,”</w:t>
      </w:r>
      <w:proofErr w:type="spellStart"/>
      <w:r>
        <w:t>jgn</w:t>
      </w:r>
      <w:proofErr w:type="spellEnd"/>
      <w:r>
        <w:t>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34DC2107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While – </w:t>
      </w:r>
      <w:proofErr w:type="gramStart"/>
      <w:r>
        <w:t>Undefined ,</w:t>
      </w:r>
      <w:proofErr w:type="gramEnd"/>
      <w:r>
        <w:t xml:space="preserve">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Do While - </w:t>
      </w:r>
      <w:proofErr w:type="gramStart"/>
      <w:r>
        <w:t>Undefined ,</w:t>
      </w:r>
      <w:proofErr w:type="gramEnd"/>
      <w:r>
        <w:t xml:space="preserve">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</w:t>
      </w:r>
      <w:proofErr w:type="spellStart"/>
      <w:r>
        <w:t>shivarama</w:t>
      </w:r>
      <w:proofErr w:type="spellEnd"/>
      <w:r>
        <w:t>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 xml:space="preserve">“1” + </w:t>
      </w:r>
      <w:proofErr w:type="gramStart"/>
      <w:r>
        <w:t>“ “</w:t>
      </w:r>
      <w:proofErr w:type="gramEnd"/>
      <w:r>
        <w:t xml:space="preserve">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/>
    <w:p w14:paraId="1D497611" w14:textId="77777777" w:rsidR="001375F9" w:rsidRDefault="001375F9" w:rsidP="001375F9"/>
    <w:sectPr w:rsidR="0013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01687">
    <w:abstractNumId w:val="1"/>
  </w:num>
  <w:num w:numId="2" w16cid:durableId="893391512">
    <w:abstractNumId w:val="0"/>
  </w:num>
  <w:num w:numId="3" w16cid:durableId="1272056696">
    <w:abstractNumId w:val="3"/>
  </w:num>
  <w:num w:numId="4" w16cid:durableId="408239115">
    <w:abstractNumId w:val="2"/>
  </w:num>
  <w:num w:numId="5" w16cid:durableId="1273435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C6D3D"/>
    <w:rsid w:val="000F698E"/>
    <w:rsid w:val="001375F9"/>
    <w:rsid w:val="00392AC6"/>
    <w:rsid w:val="005E53C2"/>
    <w:rsid w:val="00625392"/>
    <w:rsid w:val="00662A4F"/>
    <w:rsid w:val="007C42D3"/>
    <w:rsid w:val="00822CBB"/>
    <w:rsid w:val="008D30B0"/>
    <w:rsid w:val="00A42F3A"/>
    <w:rsid w:val="00B40A45"/>
    <w:rsid w:val="00B7036A"/>
    <w:rsid w:val="00C470CF"/>
    <w:rsid w:val="00CB717D"/>
    <w:rsid w:val="00CB7F5D"/>
    <w:rsid w:val="00CF2742"/>
    <w:rsid w:val="00D74B34"/>
    <w:rsid w:val="00F03290"/>
    <w:rsid w:val="00F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chartTrackingRefBased/>
  <w15:docId w15:val="{252F7A90-4DC2-44A9-91F3-379B7039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UiPath Training</cp:lastModifiedBy>
  <cp:revision>10</cp:revision>
  <dcterms:created xsi:type="dcterms:W3CDTF">2023-05-02T01:36:00Z</dcterms:created>
  <dcterms:modified xsi:type="dcterms:W3CDTF">2023-05-10T02:32:00Z</dcterms:modified>
</cp:coreProperties>
</file>