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966A" w14:textId="77777777" w:rsidR="00065F02" w:rsidRPr="007D72BC" w:rsidRDefault="004B2BB2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DESCRIP</w:t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CIÓN</w:t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66B" w14:textId="2C293023" w:rsidR="00377B84" w:rsidRPr="004818B8" w:rsidRDefault="00377B84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Pintura </w:t>
      </w:r>
      <w:proofErr w:type="spellStart"/>
      <w:r w:rsidRPr="004818B8">
        <w:rPr>
          <w:rFonts w:ascii="Arial" w:hAnsi="Arial" w:cs="Arial"/>
          <w:sz w:val="14"/>
          <w:szCs w:val="14"/>
          <w:lang w:val="es-ES" w:eastAsia="es-ES"/>
        </w:rPr>
        <w:t>epoxídica</w:t>
      </w:r>
      <w:proofErr w:type="spellEnd"/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 de dos componentes en base agua pigmentada para la pro</w:t>
      </w:r>
      <w:r w:rsidR="00B80B9C" w:rsidRPr="004818B8">
        <w:rPr>
          <w:rFonts w:ascii="Arial" w:hAnsi="Arial" w:cs="Arial"/>
          <w:sz w:val="14"/>
          <w:szCs w:val="14"/>
          <w:lang w:val="es-ES" w:eastAsia="es-ES"/>
        </w:rPr>
        <w:t>tección, entre otras, de superfi</w:t>
      </w: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cies y pavimentos de hormigón. Impermeable al 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agua,</w:t>
      </w: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 pero permeable </w:t>
      </w:r>
      <w:r w:rsidR="00B80B9C" w:rsidRPr="004818B8">
        <w:rPr>
          <w:rFonts w:ascii="Arial" w:hAnsi="Arial" w:cs="Arial"/>
          <w:sz w:val="14"/>
          <w:szCs w:val="14"/>
          <w:lang w:val="es-ES" w:eastAsia="es-ES"/>
        </w:rPr>
        <w:t>al vapor, caracte</w:t>
      </w: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rística que permite respirar al soporte para eliminar las posibles acumulaciones de agua y </w:t>
      </w:r>
      <w:r w:rsidR="009233C6" w:rsidRPr="004818B8">
        <w:rPr>
          <w:rFonts w:ascii="Arial" w:hAnsi="Arial" w:cs="Arial"/>
          <w:sz w:val="14"/>
          <w:szCs w:val="14"/>
          <w:lang w:val="es-ES" w:eastAsia="es-ES"/>
        </w:rPr>
        <w:t>ampollas</w:t>
      </w:r>
      <w:r w:rsidRPr="004818B8">
        <w:rPr>
          <w:rFonts w:ascii="Arial" w:hAnsi="Arial" w:cs="Arial"/>
          <w:sz w:val="14"/>
          <w:szCs w:val="14"/>
          <w:lang w:val="es-ES" w:eastAsia="es-ES"/>
        </w:rPr>
        <w:t>. Se compone de un kit pre</w:t>
      </w:r>
      <w:r w:rsidR="00B80B9C" w:rsidRPr="004818B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4818B8">
        <w:rPr>
          <w:rFonts w:ascii="Arial" w:hAnsi="Arial" w:cs="Arial"/>
          <w:sz w:val="14"/>
          <w:szCs w:val="14"/>
          <w:lang w:val="es-ES" w:eastAsia="es-ES"/>
        </w:rPr>
        <w:t>dosificado de dos componentes en base agua, ya pigmentado.</w:t>
      </w:r>
    </w:p>
    <w:p w14:paraId="1783966C" w14:textId="786D7CFB" w:rsidR="00BB7CD0" w:rsidRPr="00C125BD" w:rsidRDefault="00BB7CD0" w:rsidP="00C125BD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/>
          <w:sz w:val="14"/>
          <w:szCs w:val="18"/>
          <w:lang w:val="es-ES" w:eastAsia="es-ES"/>
        </w:rPr>
      </w:pPr>
    </w:p>
    <w:p w14:paraId="1783966D" w14:textId="1748B874" w:rsidR="007E4BAF" w:rsidRPr="001E44AB" w:rsidRDefault="00D043F7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thick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APLICACIÓ</w:t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N</w:t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66E" w14:textId="1F6191D1" w:rsidR="00377B84" w:rsidRPr="004818B8" w:rsidRDefault="00377B84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Recubrimiento pigmentado de fácil aplicación que puede aplicarse en </w:t>
      </w:r>
      <w:r w:rsidR="0087073A" w:rsidRPr="004818B8">
        <w:rPr>
          <w:rFonts w:ascii="Arial" w:hAnsi="Arial" w:cs="Arial"/>
          <w:sz w:val="14"/>
          <w:szCs w:val="14"/>
          <w:lang w:val="es-ES" w:eastAsia="es-ES"/>
        </w:rPr>
        <w:t>superficies</w:t>
      </w: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 ligeramente humedecidas o con cierta humedad residual. </w:t>
      </w:r>
      <w:r w:rsidR="004818B8">
        <w:rPr>
          <w:rFonts w:ascii="Arial" w:hAnsi="Arial" w:cs="Arial"/>
          <w:sz w:val="14"/>
          <w:szCs w:val="14"/>
          <w:lang w:val="es-ES" w:eastAsia="es-ES"/>
        </w:rPr>
        <w:t>Otras aplicaciones pueden ser:</w:t>
      </w:r>
    </w:p>
    <w:p w14:paraId="17839670" w14:textId="7EBAE03C" w:rsidR="00377B84" w:rsidRPr="004818B8" w:rsidRDefault="00377B84" w:rsidP="00481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Locales industriales</w:t>
      </w:r>
    </w:p>
    <w:p w14:paraId="17839671" w14:textId="77777777" w:rsidR="00377B84" w:rsidRPr="004818B8" w:rsidRDefault="00377B84" w:rsidP="00481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Zonas poco ventiladas</w:t>
      </w:r>
    </w:p>
    <w:p w14:paraId="17839672" w14:textId="77777777" w:rsidR="00377B84" w:rsidRPr="004818B8" w:rsidRDefault="00377B84" w:rsidP="00481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Parkings</w:t>
      </w:r>
    </w:p>
    <w:p w14:paraId="17839673" w14:textId="77777777" w:rsidR="00377B84" w:rsidRPr="004818B8" w:rsidRDefault="00377B84" w:rsidP="00481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Almacenes</w:t>
      </w:r>
    </w:p>
    <w:p w14:paraId="17839674" w14:textId="77777777" w:rsidR="00377B84" w:rsidRPr="004818B8" w:rsidRDefault="00377B84" w:rsidP="00481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Revestimiento interior de túneles</w:t>
      </w:r>
    </w:p>
    <w:p w14:paraId="17839675" w14:textId="77777777" w:rsidR="00C125BD" w:rsidRPr="00C125BD" w:rsidRDefault="00C125BD" w:rsidP="0087073A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53B0A949" w14:textId="77777777" w:rsidR="004818B8" w:rsidRPr="00301666" w:rsidRDefault="004818B8" w:rsidP="00EF7F52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67B" w14:textId="77777777" w:rsidR="006C7CDB" w:rsidRPr="00E010F4" w:rsidRDefault="00705479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DATOS TÉCNICOS</w:t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DB002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tbl>
      <w:tblPr>
        <w:tblStyle w:val="Sombreadomedio1-nfasis2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1560"/>
      </w:tblGrid>
      <w:tr w:rsidR="00A13C58" w:rsidRPr="00932C4D" w14:paraId="1783967D" w14:textId="77777777" w:rsidTr="002A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3"/>
            <w:tcBorders>
              <w:bottom w:val="nil"/>
            </w:tcBorders>
          </w:tcPr>
          <w:p w14:paraId="1783967C" w14:textId="1E87DC51" w:rsidR="00A13C58" w:rsidRPr="00E010F4" w:rsidRDefault="00A13C58" w:rsidP="00705479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E010F4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ANTES DE LA APLICACIÓN</w:t>
            </w:r>
          </w:p>
        </w:tc>
      </w:tr>
      <w:tr w:rsidR="00A13C58" w:rsidRPr="00B80B9C" w14:paraId="17839681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il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7E" w14:textId="77777777" w:rsidR="00A13C58" w:rsidRPr="00B80B9C" w:rsidRDefault="00A13C58" w:rsidP="00DB002F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</w:p>
        </w:tc>
        <w:tc>
          <w:tcPr>
            <w:tcW w:w="1842" w:type="dxa"/>
            <w:tcBorders>
              <w:top w:val="nil"/>
              <w:bottom w:val="single" w:sz="4" w:space="0" w:color="C0504D" w:themeColor="accent2"/>
            </w:tcBorders>
            <w:shd w:val="clear" w:color="auto" w:fill="auto"/>
          </w:tcPr>
          <w:p w14:paraId="1783967F" w14:textId="77777777" w:rsidR="00A13C58" w:rsidRPr="00B80B9C" w:rsidRDefault="00A13C58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val="es-ES" w:eastAsia="es-ES"/>
              </w:rPr>
            </w:pPr>
            <w:r w:rsidRPr="00B80B9C">
              <w:rPr>
                <w:rFonts w:ascii="Arial" w:hAnsi="Arial" w:cs="Arial"/>
                <w:b/>
                <w:color w:val="000000"/>
                <w:sz w:val="14"/>
                <w:szCs w:val="18"/>
                <w:lang w:val="es-ES" w:eastAsia="es-ES"/>
              </w:rPr>
              <w:t>Componente A</w:t>
            </w:r>
          </w:p>
        </w:tc>
        <w:tc>
          <w:tcPr>
            <w:tcW w:w="1560" w:type="dxa"/>
            <w:tcBorders>
              <w:top w:val="nil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80" w14:textId="77777777" w:rsidR="00A13C58" w:rsidRPr="00B80B9C" w:rsidRDefault="00A13C58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val="es-ES" w:eastAsia="es-ES"/>
              </w:rPr>
            </w:pPr>
            <w:r w:rsidRPr="00B80B9C">
              <w:rPr>
                <w:rFonts w:ascii="Arial" w:hAnsi="Arial" w:cs="Arial"/>
                <w:b/>
                <w:color w:val="000000"/>
                <w:sz w:val="14"/>
                <w:szCs w:val="18"/>
                <w:lang w:val="es-ES" w:eastAsia="es-ES"/>
              </w:rPr>
              <w:t>Componente B</w:t>
            </w:r>
          </w:p>
        </w:tc>
      </w:tr>
      <w:tr w:rsidR="00A13C58" w:rsidRPr="00B80B9C" w14:paraId="17839686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82" w14:textId="35CFB965" w:rsidR="00A13C58" w:rsidRPr="004818B8" w:rsidRDefault="00A13C58" w:rsidP="004818B8">
            <w:pPr>
              <w:rPr>
                <w:rFonts w:ascii="Arial" w:hAnsi="Arial" w:cs="Arial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Identidad química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7839684" w14:textId="026DE423" w:rsidR="00A13C58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Endurecedor de poliamina en base agua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85" w14:textId="77777777" w:rsidR="00A13C58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Resina epoxi modificada</w:t>
            </w:r>
          </w:p>
        </w:tc>
      </w:tr>
      <w:tr w:rsidR="00A13C58" w:rsidRPr="00B80B9C" w14:paraId="1783968A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87" w14:textId="3A04FD08" w:rsidR="00A13C58" w:rsidRPr="004818B8" w:rsidRDefault="00A13C58" w:rsidP="004818B8">
            <w:pPr>
              <w:rPr>
                <w:rFonts w:ascii="Arial" w:hAnsi="Arial" w:cs="Arial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Estado físico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17839688" w14:textId="77777777" w:rsidR="00A13C58" w:rsidRPr="004818B8" w:rsidRDefault="00A13C5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Líquido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89" w14:textId="77777777" w:rsidR="00A13C58" w:rsidRPr="004818B8" w:rsidRDefault="00D76232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Líquido</w:t>
            </w:r>
          </w:p>
        </w:tc>
      </w:tr>
      <w:tr w:rsidR="00A13C58" w:rsidRPr="00B80B9C" w14:paraId="17839694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8B" w14:textId="77777777" w:rsidR="00A13C58" w:rsidRPr="004818B8" w:rsidRDefault="00A13C58" w:rsidP="004818B8">
            <w:pPr>
              <w:rPr>
                <w:rFonts w:ascii="Arial" w:hAnsi="Arial" w:cs="Arial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Presentación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783968C" w14:textId="77777777" w:rsidR="00377B84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Envase</w:t>
            </w:r>
          </w:p>
          <w:p w14:paraId="1783968D" w14:textId="77777777" w:rsidR="00377B84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21,4 kg</w:t>
            </w:r>
          </w:p>
          <w:p w14:paraId="1783968F" w14:textId="79D562DD" w:rsidR="00D76232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4,3 k</w:t>
            </w:r>
            <w:r w:rsidR="004818B8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g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90" w14:textId="77777777" w:rsidR="00377B84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Envase metálico</w:t>
            </w:r>
          </w:p>
          <w:p w14:paraId="17839691" w14:textId="77777777" w:rsidR="00377B84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3,6 kg</w:t>
            </w:r>
          </w:p>
          <w:p w14:paraId="17839693" w14:textId="0A3EB32C" w:rsidR="00A13C58" w:rsidRPr="004818B8" w:rsidRDefault="00377B84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0,7 kg</w:t>
            </w:r>
          </w:p>
        </w:tc>
      </w:tr>
      <w:tr w:rsidR="00A13C58" w:rsidRPr="00B80B9C" w14:paraId="17839698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95" w14:textId="77777777" w:rsidR="00A13C58" w:rsidRPr="004818B8" w:rsidRDefault="00A13C5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Contenido en sólidos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17839696" w14:textId="77777777" w:rsidR="00A13C58" w:rsidRPr="004818B8" w:rsidRDefault="00377B84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57%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97" w14:textId="77777777" w:rsidR="00A13C58" w:rsidRPr="004818B8" w:rsidRDefault="00D76232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100%</w:t>
            </w:r>
          </w:p>
        </w:tc>
      </w:tr>
      <w:tr w:rsidR="00A13C58" w:rsidRPr="00B80B9C" w14:paraId="1783969C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99" w14:textId="77777777" w:rsidR="00A13C58" w:rsidRPr="004818B8" w:rsidRDefault="00A13C5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Punto de inflamación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783969A" w14:textId="5A4D7267" w:rsidR="00A13C58" w:rsidRPr="004818B8" w:rsidRDefault="00F45CDB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&gt;120</w:t>
            </w:r>
            <w:r w:rsidR="003D3897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º</w:t>
            </w: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9B" w14:textId="3B393E6F" w:rsidR="00A13C58" w:rsidRPr="004818B8" w:rsidRDefault="00F45CDB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&gt;120</w:t>
            </w:r>
            <w:r w:rsidR="003D3897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º</w:t>
            </w: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</w:t>
            </w:r>
          </w:p>
        </w:tc>
      </w:tr>
      <w:tr w:rsidR="00A13C58" w:rsidRPr="00B80B9C" w14:paraId="178396A0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9D" w14:textId="77777777" w:rsidR="00A13C58" w:rsidRPr="004818B8" w:rsidRDefault="00D76232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Color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1783969E" w14:textId="4A7C0D84" w:rsidR="00A13C58" w:rsidRPr="004818B8" w:rsidRDefault="00377B84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</w:t>
            </w:r>
            <w:r w:rsidR="003D3897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i</w:t>
            </w: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gmentado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9F" w14:textId="77777777" w:rsidR="00A13C58" w:rsidRPr="004818B8" w:rsidRDefault="00377B84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Incoloro o ligeramente amarillo</w:t>
            </w:r>
          </w:p>
        </w:tc>
      </w:tr>
      <w:tr w:rsidR="004818B8" w:rsidRPr="00B80B9C" w14:paraId="7E2AED44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9477C8C" w14:textId="649C5116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n-GB" w:eastAsia="es-ES"/>
              </w:rPr>
              <w:t>Densidad</w:t>
            </w:r>
            <w:proofErr w:type="spellEnd"/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tbl>
            <w:tblPr>
              <w:tblW w:w="151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57"/>
              <w:gridCol w:w="757"/>
            </w:tblGrid>
            <w:tr w:rsidR="004818B8" w:rsidRPr="004818B8" w14:paraId="7587CBD0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  <w:shd w:val="clear" w:color="auto" w:fill="C0504D" w:themeFill="accent2"/>
                </w:tcPr>
                <w:p w14:paraId="7BE48DE8" w14:textId="3CA14E96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Temperatura</w:t>
                  </w:r>
                  <w:proofErr w:type="spellEnd"/>
                </w:p>
                <w:p w14:paraId="0A24F253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(ºC)</w:t>
                  </w:r>
                </w:p>
              </w:tc>
              <w:tc>
                <w:tcPr>
                  <w:tcW w:w="757" w:type="dxa"/>
                  <w:shd w:val="clear" w:color="auto" w:fill="C0504D" w:themeFill="accent2"/>
                </w:tcPr>
                <w:p w14:paraId="46711160" w14:textId="29FAB9F5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Densidad</w:t>
                  </w:r>
                  <w:proofErr w:type="spellEnd"/>
                </w:p>
                <w:p w14:paraId="7AB464B1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(g/cm</w:t>
                  </w: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vertAlign w:val="superscript"/>
                      <w:lang w:val="en-GB"/>
                    </w:rPr>
                    <w:t>3</w:t>
                  </w: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)</w:t>
                  </w:r>
                </w:p>
              </w:tc>
            </w:tr>
            <w:tr w:rsidR="004818B8" w:rsidRPr="004818B8" w14:paraId="50B82A37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</w:tcPr>
                <w:p w14:paraId="75A2F1F4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25</w:t>
                  </w:r>
                </w:p>
              </w:tc>
              <w:tc>
                <w:tcPr>
                  <w:tcW w:w="757" w:type="dxa"/>
                </w:tcPr>
                <w:p w14:paraId="0729268A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1.35</w:t>
                  </w:r>
                </w:p>
              </w:tc>
            </w:tr>
          </w:tbl>
          <w:p w14:paraId="7681FE5E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tbl>
            <w:tblPr>
              <w:tblW w:w="151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57"/>
              <w:gridCol w:w="757"/>
            </w:tblGrid>
            <w:tr w:rsidR="004818B8" w:rsidRPr="004818B8" w14:paraId="761BC73C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  <w:shd w:val="clear" w:color="auto" w:fill="C0504D" w:themeFill="accent2"/>
                </w:tcPr>
                <w:p w14:paraId="44384EA8" w14:textId="1994C5B1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Temperatura</w:t>
                  </w:r>
                  <w:proofErr w:type="spellEnd"/>
                </w:p>
                <w:p w14:paraId="3F2E523B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(ºC)</w:t>
                  </w:r>
                </w:p>
              </w:tc>
              <w:tc>
                <w:tcPr>
                  <w:tcW w:w="757" w:type="dxa"/>
                  <w:shd w:val="clear" w:color="auto" w:fill="C0504D" w:themeFill="accent2"/>
                </w:tcPr>
                <w:p w14:paraId="6F157B0C" w14:textId="6C9FAF1D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Densidad</w:t>
                  </w:r>
                  <w:proofErr w:type="spellEnd"/>
                </w:p>
                <w:p w14:paraId="261E5E7E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(g/cm</w:t>
                  </w: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vertAlign w:val="superscript"/>
                      <w:lang w:val="en-GB"/>
                    </w:rPr>
                    <w:t>3</w:t>
                  </w: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)</w:t>
                  </w:r>
                </w:p>
              </w:tc>
            </w:tr>
            <w:tr w:rsidR="004818B8" w:rsidRPr="004818B8" w14:paraId="3479C409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</w:tcPr>
                <w:p w14:paraId="22B7433B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25</w:t>
                  </w:r>
                </w:p>
              </w:tc>
              <w:tc>
                <w:tcPr>
                  <w:tcW w:w="757" w:type="dxa"/>
                </w:tcPr>
                <w:p w14:paraId="6B9B00C7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1.14</w:t>
                  </w:r>
                </w:p>
              </w:tc>
            </w:tr>
          </w:tbl>
          <w:p w14:paraId="7408517C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</w:tr>
      <w:tr w:rsidR="004818B8" w:rsidRPr="00B80B9C" w14:paraId="35BEA4D8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7A308391" w14:textId="4FF50C85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n-GB" w:eastAsia="es-ES"/>
              </w:rPr>
            </w:pP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n-GB" w:eastAsia="es-ES"/>
              </w:rPr>
              <w:t>Viscosidad</w:t>
            </w:r>
            <w:proofErr w:type="spellEnd"/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tbl>
            <w:tblPr>
              <w:tblW w:w="151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57"/>
              <w:gridCol w:w="757"/>
            </w:tblGrid>
            <w:tr w:rsidR="004818B8" w:rsidRPr="004818B8" w14:paraId="57795A3B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  <w:shd w:val="clear" w:color="auto" w:fill="C0504D" w:themeFill="accent2"/>
                </w:tcPr>
                <w:p w14:paraId="05ED8777" w14:textId="30EC484B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Temperatura</w:t>
                  </w:r>
                  <w:proofErr w:type="spellEnd"/>
                </w:p>
                <w:p w14:paraId="04728686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(ºC)</w:t>
                  </w:r>
                </w:p>
              </w:tc>
              <w:tc>
                <w:tcPr>
                  <w:tcW w:w="757" w:type="dxa"/>
                  <w:shd w:val="clear" w:color="auto" w:fill="C0504D" w:themeFill="accent2"/>
                </w:tcPr>
                <w:p w14:paraId="389F6F30" w14:textId="1A95687D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Viscosidad</w:t>
                  </w:r>
                  <w:proofErr w:type="spellEnd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 xml:space="preserve"> (</w:t>
                  </w: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mPa.s</w:t>
                  </w:r>
                  <w:proofErr w:type="spellEnd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)</w:t>
                  </w:r>
                </w:p>
              </w:tc>
            </w:tr>
            <w:tr w:rsidR="004818B8" w:rsidRPr="004818B8" w14:paraId="339FA00A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</w:tcPr>
                <w:p w14:paraId="65876272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25</w:t>
                  </w:r>
                </w:p>
              </w:tc>
              <w:tc>
                <w:tcPr>
                  <w:tcW w:w="757" w:type="dxa"/>
                </w:tcPr>
                <w:p w14:paraId="15D8A787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1800</w:t>
                  </w:r>
                </w:p>
              </w:tc>
            </w:tr>
          </w:tbl>
          <w:p w14:paraId="32345660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FFFFFF" w:themeColor="background1"/>
                <w:sz w:val="14"/>
                <w:szCs w:val="14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tbl>
            <w:tblPr>
              <w:tblW w:w="151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757"/>
              <w:gridCol w:w="757"/>
            </w:tblGrid>
            <w:tr w:rsidR="004818B8" w:rsidRPr="004818B8" w14:paraId="282E5862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  <w:shd w:val="clear" w:color="auto" w:fill="C0504D" w:themeFill="accent2"/>
                </w:tcPr>
                <w:p w14:paraId="0DCB69BE" w14:textId="187405D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Temperatura</w:t>
                  </w:r>
                  <w:proofErr w:type="spellEnd"/>
                </w:p>
                <w:p w14:paraId="4FA443C9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(ºC)</w:t>
                  </w:r>
                </w:p>
              </w:tc>
              <w:tc>
                <w:tcPr>
                  <w:tcW w:w="757" w:type="dxa"/>
                  <w:shd w:val="clear" w:color="auto" w:fill="C0504D" w:themeFill="accent2"/>
                </w:tcPr>
                <w:p w14:paraId="6BC964D6" w14:textId="2D9422CE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Viscosidad</w:t>
                  </w:r>
                  <w:proofErr w:type="spellEnd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 xml:space="preserve"> (</w:t>
                  </w: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mPa.s</w:t>
                  </w:r>
                  <w:proofErr w:type="spellEnd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n-GB"/>
                    </w:rPr>
                    <w:t>)</w:t>
                  </w:r>
                </w:p>
              </w:tc>
            </w:tr>
            <w:tr w:rsidR="004818B8" w:rsidRPr="004818B8" w14:paraId="44C86868" w14:textId="77777777" w:rsidTr="00F17EDE">
              <w:trPr>
                <w:trHeight w:val="221"/>
                <w:jc w:val="center"/>
              </w:trPr>
              <w:tc>
                <w:tcPr>
                  <w:tcW w:w="757" w:type="dxa"/>
                </w:tcPr>
                <w:p w14:paraId="15017E26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25</w:t>
                  </w:r>
                </w:p>
              </w:tc>
              <w:tc>
                <w:tcPr>
                  <w:tcW w:w="757" w:type="dxa"/>
                </w:tcPr>
                <w:p w14:paraId="75512369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n-GB"/>
                    </w:rPr>
                    <w:t>170</w:t>
                  </w:r>
                </w:p>
              </w:tc>
            </w:tr>
          </w:tbl>
          <w:p w14:paraId="1CE26EBA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FFFFFF" w:themeColor="background1"/>
                <w:sz w:val="14"/>
                <w:szCs w:val="14"/>
                <w:lang w:val="en-GB"/>
              </w:rPr>
            </w:pPr>
          </w:p>
        </w:tc>
      </w:tr>
      <w:tr w:rsidR="004818B8" w:rsidRPr="00B80B9C" w14:paraId="178396D5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D2" w14:textId="77777777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VOC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78396D3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/>
              </w:rPr>
              <w:t>&lt;25g/L, &lt;0,5%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D4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&lt;2 g/L, 0.5%</w:t>
            </w:r>
          </w:p>
        </w:tc>
      </w:tr>
      <w:tr w:rsidR="004818B8" w:rsidRPr="00932C4D" w14:paraId="178396D9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D6" w14:textId="77777777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Relación de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D7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A=100, B=17 en peso</w:t>
            </w:r>
          </w:p>
          <w:p w14:paraId="178396D8" w14:textId="6DF27E91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A=100, B=21 en volumen</w:t>
            </w:r>
          </w:p>
        </w:tc>
      </w:tr>
      <w:tr w:rsidR="004818B8" w:rsidRPr="00B80B9C" w14:paraId="178396E1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DA" w14:textId="77777777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Características de la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DB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Densidad: 1,30 g/cm</w:t>
            </w:r>
            <w:r w:rsidRPr="004818B8">
              <w:rPr>
                <w:rFonts w:ascii="Arial" w:hAnsi="Arial" w:cs="Arial"/>
                <w:sz w:val="14"/>
                <w:szCs w:val="14"/>
                <w:vertAlign w:val="superscript"/>
                <w:lang w:val="es-ES" w:eastAsia="es-ES"/>
              </w:rPr>
              <w:t>3</w:t>
            </w: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 a 23ºC</w:t>
            </w:r>
          </w:p>
          <w:p w14:paraId="178396DC" w14:textId="3B3B896F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Viscosidad: 800-1000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mPa.s</w:t>
            </w:r>
            <w:proofErr w:type="spellEnd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 a 23ºC</w:t>
            </w:r>
          </w:p>
          <w:p w14:paraId="178396E0" w14:textId="0AEE6AED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Contenido en sólidos: 63%</w:t>
            </w:r>
          </w:p>
        </w:tc>
      </w:tr>
      <w:tr w:rsidR="004818B8" w:rsidRPr="00B80B9C" w14:paraId="178396F0" w14:textId="77777777" w:rsidTr="002A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E2" w14:textId="77777777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Pot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life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512"/>
              <w:gridCol w:w="1485"/>
            </w:tblGrid>
            <w:tr w:rsidR="004818B8" w:rsidRPr="004818B8" w14:paraId="178396E7" w14:textId="77777777" w:rsidTr="0087073A">
              <w:trPr>
                <w:trHeight w:val="224"/>
              </w:trPr>
              <w:tc>
                <w:tcPr>
                  <w:tcW w:w="1512" w:type="dxa"/>
                  <w:shd w:val="clear" w:color="auto" w:fill="C0504D" w:themeFill="accent2"/>
                </w:tcPr>
                <w:p w14:paraId="178396E3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Temperatura</w:t>
                  </w:r>
                </w:p>
                <w:p w14:paraId="178396E4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(</w:t>
                  </w:r>
                  <w:proofErr w:type="spellStart"/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ºC</w:t>
                  </w:r>
                  <w:proofErr w:type="spellEnd"/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)</w:t>
                  </w:r>
                </w:p>
              </w:tc>
              <w:tc>
                <w:tcPr>
                  <w:tcW w:w="1485" w:type="dxa"/>
                  <w:shd w:val="clear" w:color="auto" w:fill="C0504D" w:themeFill="accent2"/>
                </w:tcPr>
                <w:p w14:paraId="178396E5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 xml:space="preserve">Pot </w:t>
                  </w:r>
                  <w:proofErr w:type="spellStart"/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life</w:t>
                  </w:r>
                  <w:proofErr w:type="spellEnd"/>
                </w:p>
                <w:p w14:paraId="178396E6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b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(100 g, minutos)</w:t>
                  </w:r>
                </w:p>
              </w:tc>
            </w:tr>
            <w:tr w:rsidR="004818B8" w:rsidRPr="004818B8" w14:paraId="178396EE" w14:textId="77777777" w:rsidTr="00297E8E">
              <w:trPr>
                <w:trHeight w:val="224"/>
              </w:trPr>
              <w:tc>
                <w:tcPr>
                  <w:tcW w:w="1512" w:type="dxa"/>
                </w:tcPr>
                <w:p w14:paraId="178396E8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5</w:t>
                  </w:r>
                </w:p>
                <w:p w14:paraId="178396E9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20</w:t>
                  </w:r>
                </w:p>
                <w:p w14:paraId="178396EA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35</w:t>
                  </w:r>
                </w:p>
              </w:tc>
              <w:tc>
                <w:tcPr>
                  <w:tcW w:w="1485" w:type="dxa"/>
                </w:tcPr>
                <w:p w14:paraId="178396EB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200</w:t>
                  </w:r>
                </w:p>
                <w:p w14:paraId="178396EC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150</w:t>
                  </w:r>
                </w:p>
                <w:p w14:paraId="178396ED" w14:textId="77777777" w:rsidR="004818B8" w:rsidRPr="004818B8" w:rsidRDefault="004818B8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100</w:t>
                  </w:r>
                </w:p>
              </w:tc>
            </w:tr>
          </w:tbl>
          <w:p w14:paraId="178396EF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</w:tr>
      <w:tr w:rsidR="004818B8" w:rsidRPr="00932C4D" w14:paraId="178396F4" w14:textId="77777777" w:rsidTr="002A1B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F2" w14:textId="6714995C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Color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F3" w14:textId="3F2B9C3F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iCs/>
                <w:sz w:val="14"/>
                <w:szCs w:val="14"/>
                <w:lang w:val="es-ES"/>
              </w:rPr>
            </w:pPr>
            <w:r w:rsidRPr="004818B8">
              <w:rPr>
                <w:rFonts w:ascii="Arial" w:hAnsi="Arial" w:cs="Arial"/>
                <w:iCs/>
                <w:sz w:val="14"/>
                <w:szCs w:val="14"/>
                <w:lang w:val="es-ES"/>
              </w:rPr>
              <w:t>Pigmentado. Colores disponibles RAL 1003, 1014, 2010, 3002, 3009, 5015, 5017, 6002, 7001, 7004, 7011, 7035, 8024, 9005, 9003. Otros colores o versión sin pigmento a petición</w:t>
            </w:r>
          </w:p>
        </w:tc>
      </w:tr>
      <w:tr w:rsidR="004818B8" w:rsidRPr="00932C4D" w14:paraId="178396F8" w14:textId="77777777" w:rsidTr="00481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78396F5" w14:textId="77777777" w:rsidR="004818B8" w:rsidRPr="00B80B9C" w:rsidRDefault="004818B8" w:rsidP="004818B8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  <w:r w:rsidRPr="00B80B9C"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  <w:t>Almacenamiento y caducidad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78396F6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Almacenar entre 10º y 30ºC. Producto sensible a las heladas. Bajo ciertas condiciones de almacenamiento, el componente B puede cristalizar. Si esto ocurre, puede revertirse al estado original calentando a 70-80ºC y homogeneizando completamente.</w:t>
            </w:r>
          </w:p>
          <w:p w14:paraId="178396F7" w14:textId="77777777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Caducidad: 12 meses desde su fabricación</w:t>
            </w:r>
          </w:p>
        </w:tc>
      </w:tr>
      <w:tr w:rsidR="004818B8" w:rsidRPr="00932C4D" w14:paraId="17839704" w14:textId="77777777" w:rsidTr="004818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78396F9" w14:textId="57ED3015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Notas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78396FA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Bajo demanda, es posible adquirir una versión sin pigmento (de color neutro beige) para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post-pigmentación</w:t>
            </w:r>
            <w:proofErr w:type="spellEnd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, con las siguientes características:</w:t>
            </w:r>
          </w:p>
          <w:p w14:paraId="178396FC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Relación de mezcla (sin pigmento)</w:t>
            </w:r>
          </w:p>
          <w:p w14:paraId="178396FD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A=100, B=18 en peso</w:t>
            </w:r>
          </w:p>
          <w:p w14:paraId="178396FE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A=100, B=22 en volumen</w:t>
            </w:r>
          </w:p>
          <w:p w14:paraId="17839700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Presentación</w:t>
            </w:r>
          </w:p>
          <w:p w14:paraId="17839701" w14:textId="77777777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A: Plástico, 20 kg/3,95 kg</w:t>
            </w:r>
          </w:p>
          <w:p w14:paraId="17839703" w14:textId="470C045E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B. Metal 3,6 kg/0,7 kg</w:t>
            </w:r>
          </w:p>
        </w:tc>
      </w:tr>
    </w:tbl>
    <w:p w14:paraId="17839705" w14:textId="77777777" w:rsidR="003F551E" w:rsidRPr="00B80B9C" w:rsidRDefault="003F551E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tbl>
      <w:tblPr>
        <w:tblStyle w:val="Sombreadomedio1-nfasis2"/>
        <w:tblW w:w="5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3677"/>
      </w:tblGrid>
      <w:tr w:rsidR="00D8722E" w:rsidRPr="00932C4D" w14:paraId="17839707" w14:textId="77777777" w:rsidTr="0087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</w:tcPr>
          <w:p w14:paraId="17839706" w14:textId="77777777" w:rsidR="00D8722E" w:rsidRPr="00B80B9C" w:rsidRDefault="00F949CF" w:rsidP="003D545E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B80B9C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FINAL</w:t>
            </w:r>
          </w:p>
        </w:tc>
      </w:tr>
      <w:tr w:rsidR="004818B8" w:rsidRPr="00932C4D" w14:paraId="012264EE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7A3B5078" w14:textId="451675AF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Estado final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508B0A99" w14:textId="16DE79DA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Fil rígido y uniforme, satinado</w:t>
            </w:r>
          </w:p>
        </w:tc>
      </w:tr>
      <w:tr w:rsidR="004818B8" w:rsidRPr="00932C4D" w14:paraId="221A481E" w14:textId="77777777" w:rsidTr="0087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5D1469A" w14:textId="5A55F861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Color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88E31D4" w14:textId="71AE670C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Pigmentado. Disponible en RAL 1001, 3009. 5015. 6021, 7001, 7011, 9003, 9004, 1018, 3001, 6002, 8001. Posibilidad de otros colores o sin pigmentar.</w:t>
            </w:r>
          </w:p>
        </w:tc>
      </w:tr>
      <w:tr w:rsidR="004818B8" w:rsidRPr="004818B8" w14:paraId="4321E061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409342A8" w14:textId="618238B5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Dureza (Shore)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6C70EC30" w14:textId="5BC10602" w:rsidR="004818B8" w:rsidRPr="004818B8" w:rsidRDefault="004818B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65D</w:t>
            </w:r>
          </w:p>
        </w:tc>
      </w:tr>
      <w:tr w:rsidR="004818B8" w:rsidRPr="004818B8" w14:paraId="043AB38F" w14:textId="77777777" w:rsidTr="0087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7DD07BE7" w14:textId="4FEF709B" w:rsidR="004818B8" w:rsidRPr="004818B8" w:rsidRDefault="004818B8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Densidad del sólido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422E45DB" w14:textId="71943B95" w:rsidR="004818B8" w:rsidRPr="004818B8" w:rsidRDefault="004818B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1,4 g/cm</w:t>
            </w:r>
            <w:r w:rsidRPr="004818B8">
              <w:rPr>
                <w:rFonts w:ascii="Arial" w:hAnsi="Arial" w:cs="Arial"/>
                <w:sz w:val="14"/>
                <w:szCs w:val="14"/>
                <w:vertAlign w:val="superscript"/>
                <w:lang w:val="es-ES" w:eastAsia="es-ES"/>
              </w:rPr>
              <w:t>3</w:t>
            </w:r>
          </w:p>
        </w:tc>
      </w:tr>
      <w:tr w:rsidR="00480720" w:rsidRPr="00932C4D" w14:paraId="1783971D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783971A" w14:textId="77777777" w:rsidR="00480720" w:rsidRPr="004818B8" w:rsidRDefault="000F4D5F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Propiedades mecánicas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783971B" w14:textId="77777777" w:rsidR="008B54E2" w:rsidRPr="004818B8" w:rsidRDefault="008B54E2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Elongación máxima: 4%</w:t>
            </w:r>
          </w:p>
          <w:p w14:paraId="1783971C" w14:textId="7572473B" w:rsidR="00480720" w:rsidRPr="004818B8" w:rsidRDefault="008B54E2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Tracción máxima: 27 </w:t>
            </w:r>
            <w:r w:rsidR="00CB2409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MPa</w:t>
            </w:r>
          </w:p>
        </w:tc>
      </w:tr>
      <w:tr w:rsidR="0058680F" w:rsidRPr="00932C4D" w14:paraId="17839720" w14:textId="77777777" w:rsidTr="0087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783971E" w14:textId="77777777" w:rsidR="0058680F" w:rsidRPr="004818B8" w:rsidRDefault="0058680F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Resistencia UV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783971F" w14:textId="77777777" w:rsidR="0058680F" w:rsidRPr="004818B8" w:rsidRDefault="009428E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El producto experimenta ligero amarilleamiento con la exposición al sol, sin pérdida de propiedades mecánicas.</w:t>
            </w:r>
          </w:p>
        </w:tc>
      </w:tr>
      <w:tr w:rsidR="0058680F" w:rsidRPr="00B80B9C" w14:paraId="17839724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7839721" w14:textId="77777777" w:rsidR="0058680F" w:rsidRPr="004818B8" w:rsidRDefault="008B54E2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T</w:t>
            </w:r>
            <w:r w:rsidR="00C640C0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emperatura de uso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7839723" w14:textId="77777777" w:rsidR="00C640C0" w:rsidRPr="004818B8" w:rsidRDefault="009428E8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Estable hasta 80º</w:t>
            </w:r>
          </w:p>
        </w:tc>
      </w:tr>
      <w:tr w:rsidR="00C640C0" w:rsidRPr="00932C4D" w14:paraId="17839728" w14:textId="77777777" w:rsidTr="0087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7839725" w14:textId="77777777" w:rsidR="00C640C0" w:rsidRPr="004818B8" w:rsidRDefault="008B54E2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Propiedades antideslizantes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291BAA94" w14:textId="77777777" w:rsidR="00C640C0" w:rsidRPr="004818B8" w:rsidRDefault="009428E8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Con espolvoreo de áridos (0,4-0,9 mm) a 1 kg/m</w:t>
            </w:r>
            <w:r w:rsidRPr="004818B8">
              <w:rPr>
                <w:rFonts w:ascii="Arial" w:hAnsi="Arial" w:cs="Arial"/>
                <w:sz w:val="14"/>
                <w:szCs w:val="14"/>
                <w:vertAlign w:val="superscript"/>
                <w:lang w:val="es-ES" w:eastAsia="es-ES"/>
              </w:rPr>
              <w:t>3</w:t>
            </w: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: cumple clase 3 según UNE EN 12633-2003. Sin áridos, clase 1.</w:t>
            </w:r>
          </w:p>
          <w:p w14:paraId="17839727" w14:textId="69F5B65B" w:rsidR="009233C6" w:rsidRPr="004818B8" w:rsidRDefault="009233C6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Con espolvoreo de áridos (5% 0,1-0,3 mm): (Clase 2,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</w:t>
            </w:r>
            <w:r w:rsidRPr="004818B8">
              <w:rPr>
                <w:rFonts w:ascii="Arial" w:hAnsi="Arial" w:cs="Arial"/>
                <w:sz w:val="14"/>
                <w:szCs w:val="14"/>
                <w:vertAlign w:val="subscript"/>
                <w:lang w:val="es-ES" w:eastAsia="es-ES"/>
              </w:rPr>
              <w:t>d</w:t>
            </w:r>
            <w:proofErr w:type="spellEnd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=37)</w:t>
            </w:r>
            <w:r w:rsidR="006622E5"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, según UNE 41901 EX:2017</w:t>
            </w:r>
          </w:p>
        </w:tc>
      </w:tr>
      <w:tr w:rsidR="008B54E2" w:rsidRPr="00B80B9C" w14:paraId="17839733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783972A" w14:textId="5A69E6F0" w:rsidR="008B54E2" w:rsidRPr="004818B8" w:rsidRDefault="008B54E2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Adhesión a diversos sustratos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tbl>
            <w:tblPr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627"/>
              <w:gridCol w:w="1834"/>
            </w:tblGrid>
            <w:tr w:rsidR="008B54E2" w:rsidRPr="004818B8" w14:paraId="1783972E" w14:textId="77777777" w:rsidTr="00EF7F52">
              <w:trPr>
                <w:jc w:val="center"/>
              </w:trPr>
              <w:tc>
                <w:tcPr>
                  <w:tcW w:w="1627" w:type="dxa"/>
                  <w:shd w:val="clear" w:color="auto" w:fill="C0504D" w:themeFill="accent2"/>
                </w:tcPr>
                <w:p w14:paraId="1783972C" w14:textId="77777777" w:rsidR="008B54E2" w:rsidRPr="004818B8" w:rsidRDefault="008B54E2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proofErr w:type="spellStart"/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Superfície</w:t>
                  </w:r>
                  <w:proofErr w:type="spellEnd"/>
                </w:p>
              </w:tc>
              <w:tc>
                <w:tcPr>
                  <w:tcW w:w="1834" w:type="dxa"/>
                  <w:shd w:val="clear" w:color="auto" w:fill="C0504D" w:themeFill="accent2"/>
                </w:tcPr>
                <w:p w14:paraId="1783972D" w14:textId="007CDF67" w:rsidR="008B54E2" w:rsidRPr="004818B8" w:rsidRDefault="008B54E2" w:rsidP="004818B8">
                  <w:pPr>
                    <w:jc w:val="center"/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Adherencia (</w:t>
                  </w:r>
                  <w:r w:rsidR="00CB2409"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MPa</w:t>
                  </w:r>
                  <w:r w:rsidRPr="004818B8">
                    <w:rPr>
                      <w:rFonts w:ascii="Arial" w:hAnsi="Arial" w:cs="Arial"/>
                      <w:iCs/>
                      <w:color w:val="FFFFFF" w:themeColor="background1"/>
                      <w:sz w:val="14"/>
                      <w:szCs w:val="14"/>
                      <w:lang w:val="es-ES"/>
                    </w:rPr>
                    <w:t>)</w:t>
                  </w:r>
                </w:p>
              </w:tc>
            </w:tr>
            <w:tr w:rsidR="008B54E2" w:rsidRPr="004818B8" w14:paraId="17839731" w14:textId="77777777" w:rsidTr="00EF7F52">
              <w:trPr>
                <w:jc w:val="center"/>
              </w:trPr>
              <w:tc>
                <w:tcPr>
                  <w:tcW w:w="1627" w:type="dxa"/>
                </w:tcPr>
                <w:p w14:paraId="1783972F" w14:textId="77777777" w:rsidR="008B54E2" w:rsidRPr="004818B8" w:rsidRDefault="008B54E2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Hormigón</w:t>
                  </w:r>
                </w:p>
              </w:tc>
              <w:tc>
                <w:tcPr>
                  <w:tcW w:w="1834" w:type="dxa"/>
                </w:tcPr>
                <w:p w14:paraId="17839730" w14:textId="77777777" w:rsidR="008B54E2" w:rsidRPr="004818B8" w:rsidRDefault="008B54E2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/>
                    </w:rPr>
                    <w:t>4.0</w:t>
                  </w:r>
                </w:p>
              </w:tc>
            </w:tr>
          </w:tbl>
          <w:p w14:paraId="17839732" w14:textId="77777777" w:rsidR="008B54E2" w:rsidRPr="004818B8" w:rsidRDefault="008B54E2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</w:tr>
      <w:tr w:rsidR="005212CF" w:rsidRPr="00B80B9C" w14:paraId="17839738" w14:textId="77777777" w:rsidTr="0087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7839734" w14:textId="77777777" w:rsidR="005212CF" w:rsidRPr="004818B8" w:rsidRDefault="005212CF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Clasificación de resistencia al fuego </w:t>
            </w:r>
          </w:p>
          <w:p w14:paraId="17839735" w14:textId="77777777" w:rsidR="005212CF" w:rsidRPr="004818B8" w:rsidRDefault="005212CF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EN13501-1:2007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7839736" w14:textId="77777777" w:rsidR="005212CF" w:rsidRPr="004818B8" w:rsidRDefault="005212CF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  <w:p w14:paraId="17839737" w14:textId="77777777" w:rsidR="005212CF" w:rsidRPr="004818B8" w:rsidRDefault="005212CF" w:rsidP="004818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proofErr w:type="spellStart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Bfl</w:t>
            </w:r>
            <w:proofErr w:type="spellEnd"/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 s1</w:t>
            </w:r>
          </w:p>
        </w:tc>
      </w:tr>
      <w:tr w:rsidR="00CB2409" w:rsidRPr="00B80B9C" w14:paraId="1AA3C342" w14:textId="77777777" w:rsidTr="0087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30EBB25B" w14:textId="0B1BE66C" w:rsidR="00CB2409" w:rsidRPr="004818B8" w:rsidRDefault="00CB2409" w:rsidP="004818B8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Resistencia química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4863664B" w14:textId="77777777" w:rsidR="00CB2409" w:rsidRPr="004818B8" w:rsidRDefault="00CB2409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Contacto superficial, 24 horas, 25ºC</w:t>
            </w:r>
          </w:p>
          <w:p w14:paraId="285839C4" w14:textId="77777777" w:rsidR="00CB2409" w:rsidRPr="004818B8" w:rsidRDefault="00CB2409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4818B8">
              <w:rPr>
                <w:rFonts w:ascii="Arial" w:hAnsi="Arial" w:cs="Arial"/>
                <w:sz w:val="14"/>
                <w:szCs w:val="14"/>
                <w:lang w:val="es-ES" w:eastAsia="es-ES"/>
              </w:rPr>
              <w:t>(5=ok, 0=no recomendado)</w:t>
            </w:r>
          </w:p>
          <w:p w14:paraId="5BACEAF8" w14:textId="77777777" w:rsidR="00CB2409" w:rsidRPr="004818B8" w:rsidRDefault="00CB2409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9"/>
              <w:gridCol w:w="1549"/>
            </w:tblGrid>
            <w:tr w:rsidR="00CB2409" w:rsidRPr="004818B8" w14:paraId="6A5EA180" w14:textId="77777777" w:rsidTr="002C51E1">
              <w:trPr>
                <w:trHeight w:val="151"/>
                <w:jc w:val="center"/>
              </w:trPr>
              <w:tc>
                <w:tcPr>
                  <w:tcW w:w="1549" w:type="dxa"/>
                  <w:tcBorders>
                    <w:top w:val="single" w:sz="4" w:space="0" w:color="C0504D" w:themeColor="accent2"/>
                  </w:tcBorders>
                  <w:shd w:val="clear" w:color="auto" w:fill="C0504D" w:themeFill="accent2"/>
                </w:tcPr>
                <w:p w14:paraId="13BF12F9" w14:textId="77777777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val="es-ES" w:eastAsia="es-ES"/>
                    </w:rPr>
                    <w:t>Producto</w:t>
                  </w:r>
                </w:p>
              </w:tc>
              <w:tc>
                <w:tcPr>
                  <w:tcW w:w="1549" w:type="dxa"/>
                  <w:tcBorders>
                    <w:top w:val="single" w:sz="4" w:space="0" w:color="C0504D" w:themeColor="accent2"/>
                  </w:tcBorders>
                  <w:shd w:val="clear" w:color="auto" w:fill="C0504D" w:themeFill="accent2"/>
                </w:tcPr>
                <w:p w14:paraId="24479CFF" w14:textId="77777777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val="es-ES" w:eastAsia="es-ES"/>
                    </w:rPr>
                    <w:t>Resultado</w:t>
                  </w:r>
                </w:p>
              </w:tc>
            </w:tr>
            <w:tr w:rsidR="00CB2409" w:rsidRPr="004818B8" w14:paraId="6A90DD66" w14:textId="77777777" w:rsidTr="002C51E1">
              <w:trPr>
                <w:trHeight w:val="1524"/>
                <w:jc w:val="center"/>
              </w:trPr>
              <w:tc>
                <w:tcPr>
                  <w:tcW w:w="1549" w:type="dxa"/>
                  <w:tcBorders>
                    <w:bottom w:val="single" w:sz="4" w:space="0" w:color="C0504D" w:themeColor="accent2"/>
                  </w:tcBorders>
                </w:tcPr>
                <w:p w14:paraId="4B66948D" w14:textId="02D3844F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Agua oxigenada</w:t>
                  </w:r>
                </w:p>
                <w:p w14:paraId="395DB206" w14:textId="6225D82C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Agua salada</w:t>
                  </w:r>
                </w:p>
                <w:p w14:paraId="5A8370FC" w14:textId="4602A990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Gasolina</w:t>
                  </w:r>
                </w:p>
                <w:p w14:paraId="7F926775" w14:textId="3E801109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Ácido fosfórico 10%</w:t>
                  </w:r>
                </w:p>
                <w:p w14:paraId="2E97F3A2" w14:textId="7FA1B140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Ácido acético (2%)</w:t>
                  </w:r>
                </w:p>
                <w:p w14:paraId="72B9D829" w14:textId="223192D0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Ácido acético (10%)</w:t>
                  </w:r>
                </w:p>
                <w:p w14:paraId="08D9DCD7" w14:textId="292C33AA" w:rsidR="00CB2409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Hidróxido de </w:t>
                  </w:r>
                  <w:proofErr w:type="spellStart"/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sodio</w:t>
                  </w:r>
                  <w:proofErr w:type="spellEnd"/>
                  <w:r w:rsidR="00CB2409"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 10%</w:t>
                  </w:r>
                </w:p>
                <w:p w14:paraId="45AF2E0F" w14:textId="057A5E59" w:rsidR="00CB2409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Ácido </w:t>
                  </w:r>
                  <w:proofErr w:type="spellStart"/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clorhídrico</w:t>
                  </w:r>
                  <w:proofErr w:type="spellEnd"/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 </w:t>
                  </w:r>
                  <w:r w:rsidR="00CB2409"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2%</w:t>
                  </w:r>
                </w:p>
                <w:p w14:paraId="08CDECD4" w14:textId="6005AC0A" w:rsidR="00CB2409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Ácido </w:t>
                  </w:r>
                  <w:proofErr w:type="spellStart"/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clorhídrico</w:t>
                  </w:r>
                  <w:proofErr w:type="spellEnd"/>
                  <w:r w:rsidR="00CB2409"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 xml:space="preserve"> 10%</w:t>
                  </w:r>
                </w:p>
                <w:p w14:paraId="089F8BDC" w14:textId="7822F733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Ácido nítrico</w:t>
                  </w:r>
                </w:p>
                <w:p w14:paraId="70725D41" w14:textId="2ED2BC5E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Ácido sulfúrico 5%</w:t>
                  </w:r>
                </w:p>
                <w:p w14:paraId="44403A0B" w14:textId="4D8A7393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Ácido sulfúrico 20%</w:t>
                  </w:r>
                </w:p>
                <w:p w14:paraId="1687E182" w14:textId="6FF56248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  <w:t>Etanol 96%</w:t>
                  </w:r>
                </w:p>
              </w:tc>
              <w:tc>
                <w:tcPr>
                  <w:tcW w:w="1549" w:type="dxa"/>
                  <w:tcBorders>
                    <w:bottom w:val="single" w:sz="4" w:space="0" w:color="C0504D" w:themeColor="accent2"/>
                  </w:tcBorders>
                </w:tcPr>
                <w:p w14:paraId="75E2EB66" w14:textId="1784E8B7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1D6DAA95" w14:textId="1DB8BFE4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1335D9CB" w14:textId="2F519A69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13F0F50D" w14:textId="7C181B81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1DF59EF5" w14:textId="204BA8E4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72DFEF6C" w14:textId="062372F0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13F0FAF2" w14:textId="420B588A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1ED7E15F" w14:textId="00C8BDAF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1B0DA8A5" w14:textId="1F1530D4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2A339E9C" w14:textId="74E9E4BD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788DFE36" w14:textId="6E5BE26C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43D30039" w14:textId="77777777" w:rsidR="00CB2409" w:rsidRPr="004818B8" w:rsidRDefault="00CB2409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62B17416" w14:textId="77777777" w:rsidR="00CB2409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40C672F3" w14:textId="77777777" w:rsidR="00024B5C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4.5</w:t>
                  </w:r>
                </w:p>
                <w:p w14:paraId="5AEDA99D" w14:textId="1834BA08" w:rsidR="00024B5C" w:rsidRPr="004818B8" w:rsidRDefault="00024B5C" w:rsidP="004818B8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4818B8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</w:tbl>
          <w:p w14:paraId="5D261FEE" w14:textId="77777777" w:rsidR="00CB2409" w:rsidRPr="004818B8" w:rsidRDefault="00CB2409" w:rsidP="00481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</w:tr>
    </w:tbl>
    <w:p w14:paraId="17839739" w14:textId="77777777" w:rsidR="0087073A" w:rsidRPr="00B80B9C" w:rsidRDefault="0087073A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</w:p>
    <w:p w14:paraId="1783973A" w14:textId="77777777" w:rsidR="00CF12CC" w:rsidRPr="00B80B9C" w:rsidRDefault="001E44AB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REQUISITOS DEL SOPORTE</w:t>
      </w:r>
      <w:r w:rsidR="00CF12CC"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3B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Para obtener una buena penetración y adherencia, el soporte deberá reunir</w:t>
      </w:r>
      <w:r w:rsidR="00B80B9C" w:rsidRPr="004818B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4818B8">
        <w:rPr>
          <w:rFonts w:ascii="Arial" w:hAnsi="Arial" w:cs="Arial"/>
          <w:sz w:val="14"/>
          <w:szCs w:val="14"/>
          <w:lang w:val="es-ES" w:eastAsia="es-ES"/>
        </w:rPr>
        <w:t>siempre las características siguientes:</w:t>
      </w:r>
    </w:p>
    <w:p w14:paraId="1783973C" w14:textId="1BF8C7AB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1. Nivelado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1783973D" w14:textId="59EE09BF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2. Cohesivo / co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mpa</w:t>
      </w:r>
      <w:r w:rsidRPr="004818B8">
        <w:rPr>
          <w:rFonts w:ascii="Arial" w:hAnsi="Arial" w:cs="Arial"/>
          <w:sz w:val="14"/>
          <w:szCs w:val="14"/>
          <w:lang w:val="es-ES" w:eastAsia="es-ES"/>
        </w:rPr>
        <w:t>cto con una resistencia mínima de 1,5 N/mm</w:t>
      </w:r>
      <w:r w:rsidRPr="004818B8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 (test de </w:t>
      </w:r>
      <w:proofErr w:type="spellStart"/>
      <w:r w:rsidRPr="004818B8">
        <w:rPr>
          <w:rFonts w:ascii="Arial" w:hAnsi="Arial" w:cs="Arial"/>
          <w:sz w:val="14"/>
          <w:szCs w:val="14"/>
          <w:lang w:val="es-ES" w:eastAsia="es-ES"/>
        </w:rPr>
        <w:t>pull</w:t>
      </w:r>
      <w:proofErr w:type="spellEnd"/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 off)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1783973E" w14:textId="3210B873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lastRenderedPageBreak/>
        <w:t>3. Aspecto regular y fino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1783973F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4. Libre de fisuras y grietas. Si las hay deben tratarse previamente.</w:t>
      </w:r>
    </w:p>
    <w:p w14:paraId="4F5883D7" w14:textId="2F9B731B" w:rsidR="009233C6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5. Sano, limpio, seco, sin polvo ni restos de materiales o partículas sueltas, lechadas superficiales y exento de grasas, aceites y musgos.</w:t>
      </w:r>
    </w:p>
    <w:p w14:paraId="799BAD65" w14:textId="77777777" w:rsidR="002A1B2C" w:rsidRPr="003D3897" w:rsidRDefault="002A1B2C" w:rsidP="003D389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43" w14:textId="0BB0BE59" w:rsidR="00EF53DE" w:rsidRPr="007D72BC" w:rsidRDefault="00EF53DE" w:rsidP="00EF53D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PREPARACI</w:t>
      </w:r>
      <w:r w:rsidR="003D389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Ó</w:t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N DEL SOPORTE</w:t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B80B9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46" w14:textId="7CB688B9" w:rsidR="005212CF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Los soportes de hormigón se deben preparar mecánicamente usando un chorro abrasivo o escarificando para levantar la superficie y conseguir un poro abierto.  Las irregularidades puntiagudas se eliminan con una pulidora. Eliminar todo el polvo y material suelto de la superficie con una brocha, escoba y/o aspiradora.</w:t>
      </w:r>
    </w:p>
    <w:p w14:paraId="17839747" w14:textId="77777777" w:rsidR="00EF53DE" w:rsidRPr="00DD7D27" w:rsidRDefault="00EF53DE" w:rsidP="00EF53D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48" w14:textId="77777777" w:rsidR="00CF12CC" w:rsidRPr="00A40B2F" w:rsidRDefault="00A40B2F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A40B2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CONDICIONES AMBIENTALES DE HUMEDAD Y TEMPERATURA</w:t>
      </w:r>
      <w:r w:rsidR="00CF12CC" w:rsidRPr="00A40B2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49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La aplicación del producto se debe realizar a una temperatura del soporte superior en 3ºC a la del punto de rocío, con una temperatura ambiental superior a 5ºC y una humedad relativa inferior al 80%.</w:t>
      </w:r>
    </w:p>
    <w:p w14:paraId="1783974A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La temperatura máxima de aplicación no superará en ningún caso los 40ºC.</w:t>
      </w:r>
    </w:p>
    <w:p w14:paraId="1783974B" w14:textId="77777777" w:rsidR="00C640C0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Estas condiciones deberán mantenerse durante el tiempo de secado. La aplicación debe realizarse con abundante aporte de aire o con sistemas de ventilación/extracción preparados a tal fin</w:t>
      </w:r>
      <w:r w:rsidR="0087073A" w:rsidRPr="004818B8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1783974C" w14:textId="77777777" w:rsidR="0058680F" w:rsidRDefault="0058680F" w:rsidP="0058680F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4D" w14:textId="77777777" w:rsidR="00D3721A" w:rsidRPr="00D3721A" w:rsidRDefault="00D3721A" w:rsidP="00D372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MEZCLA O HOMOGENEIZACIÓN</w:t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4E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Verter el componente B sobre el A previamente homogeneizado y agitar la mezcla</w:t>
      </w:r>
      <w:r w:rsidR="00B80B9C" w:rsidRPr="004818B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4818B8">
        <w:rPr>
          <w:rFonts w:ascii="Arial" w:hAnsi="Arial" w:cs="Arial"/>
          <w:sz w:val="14"/>
          <w:szCs w:val="14"/>
          <w:lang w:val="es-ES" w:eastAsia="es-ES"/>
        </w:rPr>
        <w:t>mecánicamente hasta obtener un color uniforme y una consistencia de emulsión fluida.</w:t>
      </w:r>
    </w:p>
    <w:p w14:paraId="1783974F" w14:textId="77777777" w:rsidR="009428E8" w:rsidRPr="004818B8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Puede añadirse hasta un 10% de agua si fuese necesario para facilitar su aplicación.</w:t>
      </w:r>
    </w:p>
    <w:p w14:paraId="17839750" w14:textId="77777777" w:rsidR="00210E09" w:rsidRPr="00A40B2F" w:rsidRDefault="00210E09" w:rsidP="00DD7D27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51" w14:textId="77777777" w:rsidR="00210A32" w:rsidRPr="00D043F7" w:rsidRDefault="00D3721A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APLICACIÓN</w:t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53" w14:textId="051C9E9C" w:rsidR="0087073A" w:rsidRDefault="009428E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Aplicar con bro</w:t>
      </w:r>
      <w:r w:rsidR="000632BA" w:rsidRPr="004818B8">
        <w:rPr>
          <w:rFonts w:ascii="Arial" w:hAnsi="Arial" w:cs="Arial"/>
          <w:sz w:val="14"/>
          <w:szCs w:val="14"/>
          <w:lang w:val="es-ES" w:eastAsia="es-ES"/>
        </w:rPr>
        <w:t xml:space="preserve">cha, rodillo o pistola </w:t>
      </w:r>
      <w:proofErr w:type="spellStart"/>
      <w:r w:rsidR="000632BA" w:rsidRPr="004818B8">
        <w:rPr>
          <w:rFonts w:ascii="Arial" w:hAnsi="Arial" w:cs="Arial"/>
          <w:sz w:val="14"/>
          <w:szCs w:val="14"/>
          <w:lang w:val="es-ES" w:eastAsia="es-ES"/>
        </w:rPr>
        <w:t>airless</w:t>
      </w:r>
      <w:proofErr w:type="spellEnd"/>
      <w:r w:rsidR="000632BA" w:rsidRPr="004818B8">
        <w:rPr>
          <w:rFonts w:ascii="Arial" w:hAnsi="Arial" w:cs="Arial"/>
          <w:sz w:val="14"/>
          <w:szCs w:val="14"/>
          <w:lang w:val="es-ES" w:eastAsia="es-ES"/>
        </w:rPr>
        <w:t>. En caso de diluir con agua varios envases, diluirlos todos de la misma forma para evitar alteraciones de color.</w:t>
      </w:r>
    </w:p>
    <w:p w14:paraId="57C55B2A" w14:textId="77777777" w:rsidR="004818B8" w:rsidRPr="004818B8" w:rsidRDefault="004818B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7839754" w14:textId="77777777" w:rsidR="00FC1F80" w:rsidRPr="00D043F7" w:rsidRDefault="00FC1F80" w:rsidP="00FC1F80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CONSUMO</w:t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55" w14:textId="7BB121EA" w:rsidR="00FC1F80" w:rsidRPr="004818B8" w:rsidRDefault="00C640C0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 xml:space="preserve">Considerar un consumo </w:t>
      </w:r>
      <w:r w:rsidR="00EF53DE" w:rsidRPr="004818B8">
        <w:rPr>
          <w:rFonts w:ascii="Arial" w:hAnsi="Arial" w:cs="Arial"/>
          <w:sz w:val="14"/>
          <w:szCs w:val="14"/>
          <w:lang w:val="es-ES" w:eastAsia="es-ES"/>
        </w:rPr>
        <w:t>mínimo</w:t>
      </w:r>
      <w:r w:rsidR="00F2650E" w:rsidRPr="004818B8">
        <w:rPr>
          <w:rFonts w:ascii="Arial" w:hAnsi="Arial" w:cs="Arial"/>
          <w:sz w:val="14"/>
          <w:szCs w:val="14"/>
          <w:lang w:val="es-ES" w:eastAsia="es-ES"/>
        </w:rPr>
        <w:t xml:space="preserve"> de 2</w:t>
      </w:r>
      <w:r w:rsidR="009428E8" w:rsidRPr="004818B8">
        <w:rPr>
          <w:rFonts w:ascii="Arial" w:hAnsi="Arial" w:cs="Arial"/>
          <w:sz w:val="14"/>
          <w:szCs w:val="14"/>
          <w:lang w:val="es-ES" w:eastAsia="es-ES"/>
        </w:rPr>
        <w:t>50 g/m</w:t>
      </w:r>
      <w:r w:rsidR="009428E8" w:rsidRPr="004818B8">
        <w:rPr>
          <w:rFonts w:ascii="Arial" w:hAnsi="Arial" w:cs="Arial"/>
          <w:sz w:val="14"/>
          <w:szCs w:val="14"/>
          <w:vertAlign w:val="superscript"/>
          <w:lang w:val="es-ES" w:eastAsia="es-ES"/>
        </w:rPr>
        <w:t xml:space="preserve">2 </w:t>
      </w:r>
      <w:r w:rsidR="009428E8" w:rsidRPr="004818B8">
        <w:rPr>
          <w:rFonts w:ascii="Arial" w:hAnsi="Arial" w:cs="Arial"/>
          <w:sz w:val="14"/>
          <w:szCs w:val="14"/>
          <w:lang w:val="es-ES" w:eastAsia="es-ES"/>
        </w:rPr>
        <w:t>por capa.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 xml:space="preserve"> Los colores RAL 1003, 1014, 2010, 3002 y 9003 tendrán un consumo mínimo de 600 g/m</w:t>
      </w:r>
      <w:r w:rsidR="00EF7F52" w:rsidRPr="004818B8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="00EF7F52" w:rsidRPr="004818B8">
        <w:rPr>
          <w:rFonts w:ascii="Arial" w:hAnsi="Arial" w:cs="Arial"/>
          <w:sz w:val="14"/>
          <w:szCs w:val="14"/>
          <w:lang w:val="es-ES" w:eastAsia="es-ES"/>
        </w:rPr>
        <w:t>, normalmente aplicado en varias capas.</w:t>
      </w:r>
    </w:p>
    <w:p w14:paraId="17839756" w14:textId="77777777" w:rsidR="000469C0" w:rsidRPr="00104ED3" w:rsidRDefault="000469C0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8"/>
          <w:szCs w:val="22"/>
          <w:u w:val="single"/>
          <w:lang w:val="es-ES" w:eastAsia="es-ES"/>
        </w:rPr>
      </w:pPr>
    </w:p>
    <w:p w14:paraId="17839758" w14:textId="2CFECD84" w:rsidR="00C640C0" w:rsidRPr="004818B8" w:rsidRDefault="00D3721A" w:rsidP="004818B8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TIEMPO DE SECADO</w:t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tbl>
      <w:tblPr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1908"/>
        <w:gridCol w:w="2160"/>
      </w:tblGrid>
      <w:tr w:rsidR="000469C0" w:rsidRPr="0087073A" w14:paraId="1783975C" w14:textId="77777777" w:rsidTr="0087073A">
        <w:trPr>
          <w:jc w:val="center"/>
        </w:trPr>
        <w:tc>
          <w:tcPr>
            <w:tcW w:w="1908" w:type="dxa"/>
            <w:shd w:val="clear" w:color="auto" w:fill="C0504D" w:themeFill="accent2"/>
          </w:tcPr>
          <w:p w14:paraId="1783975A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proofErr w:type="spellStart"/>
            <w:r w:rsidRPr="004818B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Condiciones</w:t>
            </w:r>
            <w:proofErr w:type="spellEnd"/>
          </w:p>
        </w:tc>
        <w:tc>
          <w:tcPr>
            <w:tcW w:w="2160" w:type="dxa"/>
            <w:shd w:val="clear" w:color="auto" w:fill="C0504D" w:themeFill="accent2"/>
          </w:tcPr>
          <w:p w14:paraId="1783975B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4818B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Seco al </w:t>
            </w:r>
            <w:proofErr w:type="spellStart"/>
            <w:r w:rsidRPr="004818B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tacto</w:t>
            </w:r>
            <w:proofErr w:type="spellEnd"/>
            <w:r w:rsidRPr="004818B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(h)</w:t>
            </w:r>
          </w:p>
        </w:tc>
      </w:tr>
      <w:tr w:rsidR="000469C0" w:rsidRPr="0087073A" w14:paraId="1783975F" w14:textId="77777777" w:rsidTr="0087073A">
        <w:trPr>
          <w:jc w:val="center"/>
        </w:trPr>
        <w:tc>
          <w:tcPr>
            <w:tcW w:w="1908" w:type="dxa"/>
          </w:tcPr>
          <w:p w14:paraId="1783975D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35ºC, 25%hr</w:t>
            </w:r>
          </w:p>
        </w:tc>
        <w:tc>
          <w:tcPr>
            <w:tcW w:w="2160" w:type="dxa"/>
          </w:tcPr>
          <w:p w14:paraId="1783975E" w14:textId="63F6006A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0469C0" w:rsidRPr="0087073A" w14:paraId="17839762" w14:textId="77777777" w:rsidTr="0087073A">
        <w:trPr>
          <w:jc w:val="center"/>
        </w:trPr>
        <w:tc>
          <w:tcPr>
            <w:tcW w:w="1908" w:type="dxa"/>
          </w:tcPr>
          <w:p w14:paraId="17839760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 xml:space="preserve">35ºC, 10%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</w:p>
        </w:tc>
        <w:tc>
          <w:tcPr>
            <w:tcW w:w="2160" w:type="dxa"/>
          </w:tcPr>
          <w:p w14:paraId="17839761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0469C0" w:rsidRPr="0087073A" w14:paraId="17839765" w14:textId="77777777" w:rsidTr="0087073A">
        <w:trPr>
          <w:jc w:val="center"/>
        </w:trPr>
        <w:tc>
          <w:tcPr>
            <w:tcW w:w="1908" w:type="dxa"/>
          </w:tcPr>
          <w:p w14:paraId="17839763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 xml:space="preserve">20ºC, 10%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</w:p>
        </w:tc>
        <w:tc>
          <w:tcPr>
            <w:tcW w:w="2160" w:type="dxa"/>
          </w:tcPr>
          <w:p w14:paraId="17839764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10</w:t>
            </w:r>
          </w:p>
        </w:tc>
      </w:tr>
      <w:tr w:rsidR="000469C0" w:rsidRPr="0087073A" w14:paraId="17839768" w14:textId="77777777" w:rsidTr="0087073A">
        <w:trPr>
          <w:jc w:val="center"/>
        </w:trPr>
        <w:tc>
          <w:tcPr>
            <w:tcW w:w="1908" w:type="dxa"/>
          </w:tcPr>
          <w:p w14:paraId="17839766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20ºC, 40%hr</w:t>
            </w:r>
          </w:p>
        </w:tc>
        <w:tc>
          <w:tcPr>
            <w:tcW w:w="2160" w:type="dxa"/>
          </w:tcPr>
          <w:p w14:paraId="17839767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0469C0" w:rsidRPr="0087073A" w14:paraId="1783976B" w14:textId="77777777" w:rsidTr="0087073A">
        <w:trPr>
          <w:jc w:val="center"/>
        </w:trPr>
        <w:tc>
          <w:tcPr>
            <w:tcW w:w="1908" w:type="dxa"/>
          </w:tcPr>
          <w:p w14:paraId="17839769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20ºC, 90%hr</w:t>
            </w:r>
          </w:p>
        </w:tc>
        <w:tc>
          <w:tcPr>
            <w:tcW w:w="2160" w:type="dxa"/>
          </w:tcPr>
          <w:p w14:paraId="1783976A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0469C0" w:rsidRPr="0087073A" w14:paraId="1783976E" w14:textId="77777777" w:rsidTr="0087073A">
        <w:trPr>
          <w:jc w:val="center"/>
        </w:trPr>
        <w:tc>
          <w:tcPr>
            <w:tcW w:w="1908" w:type="dxa"/>
          </w:tcPr>
          <w:p w14:paraId="1783976C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 xml:space="preserve">5ºC, 50%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</w:p>
        </w:tc>
        <w:tc>
          <w:tcPr>
            <w:tcW w:w="2160" w:type="dxa"/>
          </w:tcPr>
          <w:p w14:paraId="1783976D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48</w:t>
            </w:r>
          </w:p>
        </w:tc>
      </w:tr>
      <w:tr w:rsidR="000469C0" w:rsidRPr="0087073A" w14:paraId="17839771" w14:textId="77777777" w:rsidTr="0087073A">
        <w:trPr>
          <w:jc w:val="center"/>
        </w:trPr>
        <w:tc>
          <w:tcPr>
            <w:tcW w:w="1908" w:type="dxa"/>
          </w:tcPr>
          <w:p w14:paraId="1783976F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 xml:space="preserve">5ºC, 20%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</w:p>
        </w:tc>
        <w:tc>
          <w:tcPr>
            <w:tcW w:w="2160" w:type="dxa"/>
          </w:tcPr>
          <w:p w14:paraId="17839770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0469C0" w:rsidRPr="0087073A" w14:paraId="17839774" w14:textId="77777777" w:rsidTr="0087073A">
        <w:trPr>
          <w:jc w:val="center"/>
        </w:trPr>
        <w:tc>
          <w:tcPr>
            <w:tcW w:w="1908" w:type="dxa"/>
          </w:tcPr>
          <w:p w14:paraId="17839772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 xml:space="preserve">5ºC, 80% </w:t>
            </w:r>
            <w:proofErr w:type="spellStart"/>
            <w:r w:rsidRPr="004818B8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</w:p>
        </w:tc>
        <w:tc>
          <w:tcPr>
            <w:tcW w:w="2160" w:type="dxa"/>
          </w:tcPr>
          <w:p w14:paraId="17839773" w14:textId="77777777" w:rsidR="000469C0" w:rsidRPr="004818B8" w:rsidRDefault="000469C0" w:rsidP="004818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18B8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</w:tbl>
    <w:p w14:paraId="4FC2856C" w14:textId="77777777" w:rsidR="004818B8" w:rsidRPr="004818B8" w:rsidRDefault="004818B8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color w:val="FF0000"/>
          <w:sz w:val="14"/>
          <w:lang w:val="es-ES" w:eastAsia="es-ES"/>
        </w:rPr>
      </w:pPr>
    </w:p>
    <w:p w14:paraId="17839776" w14:textId="49474F85" w:rsidR="00210A32" w:rsidRPr="00E010F4" w:rsidRDefault="00EF53DE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REAPLICACI</w:t>
      </w:r>
      <w:r w:rsidR="00EF7F52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Ó</w:t>
      </w: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N</w:t>
      </w:r>
      <w:r w:rsidR="0087073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77" w14:textId="77777777" w:rsidR="000469C0" w:rsidRPr="004818B8" w:rsidRDefault="000469C0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4818B8">
        <w:rPr>
          <w:rFonts w:ascii="Arial" w:hAnsi="Arial" w:cs="Arial"/>
          <w:sz w:val="14"/>
          <w:szCs w:val="14"/>
          <w:lang w:val="es-ES" w:eastAsia="es-ES"/>
        </w:rPr>
        <w:t>Una segunda aplicación puede hacerse a partir del momento en que la primera esté seca al tacto, y en las 24 horas siguientes.</w:t>
      </w:r>
    </w:p>
    <w:p w14:paraId="17839778" w14:textId="77777777" w:rsidR="00EB133F" w:rsidRPr="00EB133F" w:rsidRDefault="00EB133F" w:rsidP="004B43C7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79" w14:textId="77777777" w:rsidR="004B43C7" w:rsidRPr="00EB133F" w:rsidRDefault="00E62DF7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LIMPIEZA DE HERRAMIENTAS</w:t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783977A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Limpiar con agua, antes del endurecimiento.</w:t>
      </w:r>
    </w:p>
    <w:p w14:paraId="1783977D" w14:textId="77777777" w:rsidR="00B80B9C" w:rsidRDefault="00B80B9C" w:rsidP="000469C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</w:p>
    <w:p w14:paraId="55C8CF46" w14:textId="77777777" w:rsidR="00EF7F52" w:rsidRDefault="00EF7F52" w:rsidP="000469C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</w:p>
    <w:p w14:paraId="1783977E" w14:textId="6F7AD1A0" w:rsidR="000469C0" w:rsidRPr="00EB133F" w:rsidRDefault="000469C0" w:rsidP="000469C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PUESTA EN SERVICIO          </w:t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7839780" w14:textId="74854D7C" w:rsidR="0087073A" w:rsidRDefault="000469C0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El producto aplicado ya es transitable en 24-48 horas, dependiendo de las condiciones ambientales. El endurecimiento máximo se</w:t>
      </w:r>
      <w:r w:rsidR="008D6957" w:rsidRPr="00EF7F52">
        <w:rPr>
          <w:rFonts w:ascii="Arial" w:hAnsi="Arial" w:cs="Arial"/>
          <w:sz w:val="14"/>
          <w:szCs w:val="14"/>
          <w:lang w:val="es-ES" w:eastAsia="es-ES"/>
        </w:rPr>
        <w:t xml:space="preserve"> produce al cabo de unos 7 días. Precaución: el contacto prolongado con agua si el product</w:t>
      </w:r>
      <w:r w:rsidR="00B80B9C" w:rsidRPr="00EF7F52">
        <w:rPr>
          <w:rFonts w:ascii="Arial" w:hAnsi="Arial" w:cs="Arial"/>
          <w:sz w:val="14"/>
          <w:szCs w:val="14"/>
          <w:lang w:val="es-ES" w:eastAsia="es-ES"/>
        </w:rPr>
        <w:t>o no está totalmente curado pue</w:t>
      </w:r>
      <w:r w:rsidR="008D6957" w:rsidRPr="00EF7F52">
        <w:rPr>
          <w:rFonts w:ascii="Arial" w:hAnsi="Arial" w:cs="Arial"/>
          <w:sz w:val="14"/>
          <w:szCs w:val="14"/>
          <w:lang w:val="es-ES" w:eastAsia="es-ES"/>
        </w:rPr>
        <w:t>de provocar manchas blancas.</w:t>
      </w:r>
    </w:p>
    <w:p w14:paraId="7AFFCF4F" w14:textId="77777777" w:rsidR="004818B8" w:rsidRPr="004818B8" w:rsidRDefault="004818B8" w:rsidP="004818B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7839781" w14:textId="77777777" w:rsidR="004B43C7" w:rsidRPr="00E91135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SEGURIDAD</w:t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7839782" w14:textId="48A0E3CB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 xml:space="preserve">Los componentes </w:t>
      </w:r>
      <w:proofErr w:type="spellStart"/>
      <w:r w:rsidRPr="00EF7F52">
        <w:rPr>
          <w:rFonts w:ascii="Arial" w:hAnsi="Arial" w:cs="Arial"/>
          <w:sz w:val="14"/>
          <w:szCs w:val="14"/>
          <w:lang w:val="es-ES" w:eastAsia="es-ES"/>
        </w:rPr>
        <w:t>epoxídicos</w:t>
      </w:r>
      <w:proofErr w:type="spellEnd"/>
      <w:r w:rsidRPr="00EF7F52">
        <w:rPr>
          <w:rFonts w:ascii="Arial" w:hAnsi="Arial" w:cs="Arial"/>
          <w:sz w:val="14"/>
          <w:szCs w:val="14"/>
          <w:lang w:val="es-ES" w:eastAsia="es-ES"/>
        </w:rPr>
        <w:t xml:space="preserve"> del componente B</w:t>
      </w:r>
      <w:r w:rsidR="003D3897" w:rsidRPr="00EF7F52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EF7F52">
        <w:rPr>
          <w:rFonts w:ascii="Arial" w:hAnsi="Arial" w:cs="Arial"/>
          <w:sz w:val="14"/>
          <w:szCs w:val="14"/>
          <w:lang w:val="es-ES" w:eastAsia="es-ES"/>
        </w:rPr>
        <w:t>tienen potencial de sensibilización y el componente A sin reaccionar es irritante. Seguir siempre las instrucciones de la hoja de seguridad de este producto y adoptar las medidas de protección en ella descritas.  En general, es obligatoria una adecuada protección de la piel y de los ojos. El producto debe usarse únicamente para los usos previstos y en la forma prescrita.</w:t>
      </w:r>
    </w:p>
    <w:p w14:paraId="17839783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Este producto debe destinarse únicamente a usos industriales y profesionales. No es idóneo para un uso tipo bricolaje.</w:t>
      </w:r>
    </w:p>
    <w:p w14:paraId="17839784" w14:textId="77777777" w:rsidR="00967BEC" w:rsidRPr="00E91135" w:rsidRDefault="00967BEC" w:rsidP="00967BEC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85" w14:textId="77777777" w:rsidR="004B43C7" w:rsidRPr="00E91135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MEDIO AMBIENTE</w:t>
      </w:r>
      <w:r w:rsidR="004B43C7"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7839788" w14:textId="28789D84" w:rsidR="0087073A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Los envases vacíos deben manejarse con las mismas precauciones que si estuviesen llenos. Considerar los envases como residuo a tratar por medio de un gestor de residuos autorizado. Si los envases contienen restos, no mezclarlos con otros productos sin descartar previamente posibles reacciones peligrosas. Los restos de componente A y B pueden mezclarse con objeto de convertirlos en un material sólido inerte pero nunca en un volumen superior a 5 litros a la vez para evitar la generación peligrosa de calor.</w:t>
      </w:r>
    </w:p>
    <w:p w14:paraId="363F9CEF" w14:textId="77777777" w:rsidR="003D3897" w:rsidRPr="003D3897" w:rsidRDefault="003D3897" w:rsidP="003D3897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7839789" w14:textId="77777777" w:rsidR="00120556" w:rsidRPr="00D043F7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INFORMACIÓN COMPLEMENTARIA</w:t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783978A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 xml:space="preserve">La información contenida en esta ficha técnica, así como nuestros consejos, tanto escritos como proporcionados verbalmente o mediante ensayos, se dan 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 </w:t>
      </w:r>
    </w:p>
    <w:p w14:paraId="1783978B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 concretas que se den en cada caso.</w:t>
      </w:r>
    </w:p>
    <w:p w14:paraId="1783978C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 obra, instalación o reparación, atendiendo a las circunstancias concretas en las que se vaya a utilizar el producto.</w:t>
      </w:r>
    </w:p>
    <w:p w14:paraId="1783978D" w14:textId="77777777" w:rsidR="000469C0" w:rsidRPr="00EF7F52" w:rsidRDefault="000469C0" w:rsidP="00EF7F52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EF7F52">
        <w:rPr>
          <w:rFonts w:ascii="Arial" w:hAnsi="Arial" w:cs="Arial"/>
          <w:sz w:val="14"/>
          <w:szCs w:val="14"/>
          <w:lang w:val="es-ES" w:eastAsia="es-ES"/>
        </w:rPr>
        <w:t>La aplicación, uso y procesamiento de nuestros productos están fuera de nuestro control y, por lo tanto, bajo la responsabilidad exclusiva del instalador. En consecuencia, el aplicador será el responsable único y exclusivo de los daños y perjuicios que se deriven de la inobservancia total o parcial del manual de uso e instalación y, en general, del uso o la aplicación inapropiados de estos productos.</w:t>
      </w:r>
    </w:p>
    <w:p w14:paraId="1783978F" w14:textId="77777777" w:rsidR="00120556" w:rsidRPr="00170C44" w:rsidRDefault="00655DE0" w:rsidP="003D3897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b/>
          <w:i/>
          <w:color w:val="000000"/>
          <w:sz w:val="14"/>
          <w:szCs w:val="16"/>
          <w:lang w:val="es-ES" w:eastAsia="es-ES"/>
        </w:rPr>
      </w:pPr>
      <w:r w:rsidRPr="00170C44">
        <w:rPr>
          <w:rFonts w:ascii="Arial" w:hAnsi="Arial" w:cs="Arial"/>
          <w:b/>
          <w:i/>
          <w:color w:val="000000"/>
          <w:sz w:val="14"/>
          <w:szCs w:val="16"/>
          <w:lang w:val="es-ES" w:eastAsia="es-ES"/>
        </w:rPr>
        <w:t>Esta ficha técnica anula</w:t>
      </w:r>
      <w:r w:rsidR="00B0232C" w:rsidRPr="00170C44">
        <w:rPr>
          <w:rFonts w:ascii="Arial" w:hAnsi="Arial" w:cs="Arial"/>
          <w:b/>
          <w:i/>
          <w:color w:val="000000"/>
          <w:sz w:val="14"/>
          <w:szCs w:val="16"/>
          <w:lang w:val="es-ES" w:eastAsia="es-ES"/>
        </w:rPr>
        <w:t xml:space="preserve"> las versiones anteriores</w:t>
      </w:r>
      <w:r w:rsidR="00120556" w:rsidRPr="00170C44">
        <w:rPr>
          <w:rFonts w:ascii="Arial" w:hAnsi="Arial" w:cs="Arial"/>
          <w:b/>
          <w:i/>
          <w:color w:val="000000"/>
          <w:sz w:val="14"/>
          <w:szCs w:val="16"/>
          <w:lang w:val="es-ES" w:eastAsia="es-ES"/>
        </w:rPr>
        <w:t>.</w:t>
      </w:r>
    </w:p>
    <w:p w14:paraId="17839792" w14:textId="77777777" w:rsidR="004B43C7" w:rsidRPr="00E010F4" w:rsidRDefault="004B43C7" w:rsidP="003D389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sectPr w:rsidR="004B43C7" w:rsidRPr="00E010F4" w:rsidSect="0065485F">
      <w:headerReference w:type="default" r:id="rId11"/>
      <w:footerReference w:type="default" r:id="rId12"/>
      <w:type w:val="continuous"/>
      <w:pgSz w:w="11906" w:h="16838"/>
      <w:pgMar w:top="1958" w:right="720" w:bottom="993" w:left="720" w:header="426" w:footer="894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AD85" w14:textId="77777777" w:rsidR="00020E13" w:rsidRDefault="00020E13" w:rsidP="00065F02">
      <w:pPr>
        <w:spacing w:line="240" w:lineRule="auto"/>
      </w:pPr>
      <w:r>
        <w:separator/>
      </w:r>
    </w:p>
  </w:endnote>
  <w:endnote w:type="continuationSeparator" w:id="0">
    <w:p w14:paraId="74DD6E4F" w14:textId="77777777" w:rsidR="00020E13" w:rsidRDefault="00020E13" w:rsidP="00065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6592" w14:textId="77777777" w:rsidR="003D3897" w:rsidRDefault="003D3897" w:rsidP="00031458">
    <w:pPr>
      <w:pStyle w:val="Piedepgina"/>
      <w:tabs>
        <w:tab w:val="clear" w:pos="4252"/>
        <w:tab w:val="clear" w:pos="8504"/>
        <w:tab w:val="center" w:pos="5233"/>
      </w:tabs>
    </w:pPr>
  </w:p>
  <w:p w14:paraId="1783979F" w14:textId="249A1D3E" w:rsidR="008B3CBC" w:rsidRDefault="00020E13" w:rsidP="00031458">
    <w:pPr>
      <w:pStyle w:val="Piedepgina"/>
      <w:tabs>
        <w:tab w:val="clear" w:pos="4252"/>
        <w:tab w:val="clear" w:pos="8504"/>
        <w:tab w:val="center" w:pos="5233"/>
      </w:tabs>
    </w:pPr>
    <w:r>
      <w:rPr>
        <w:noProof/>
        <w:lang w:val="es-ES" w:eastAsia="es-ES"/>
      </w:rPr>
      <w:pict w14:anchorId="178397A5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0" type="#_x0000_t202" style="position:absolute;margin-left:492.95pt;margin-top:806.65pt;width:63.3pt;height:21.35pt;z-index:-251649024;visibility:visible;mso-wrap-distance-left:9pt;mso-wrap-distance-top:0;mso-wrap-distance-right:9pt;mso-wrap-distance-bottom:0;mso-position-horizontal:absolute;mso-position-horizontal-relative:page;mso-position-vertical:absolute;mso-position-vertical-relative:page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178397AD" w14:textId="4B71AFCD" w:rsidR="0065485F" w:rsidRPr="00A2127F" w:rsidRDefault="004818B8" w:rsidP="0065485F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13/05/2024</w:t>
                </w:r>
              </w:p>
              <w:p w14:paraId="178397AE" w14:textId="77777777" w:rsidR="0065485F" w:rsidRPr="00A2127F" w:rsidRDefault="00785040" w:rsidP="0065485F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A2127F">
                  <w:rPr>
                    <w:rFonts w:ascii="Arial" w:hAnsi="Arial"/>
                  </w:rPr>
                  <w:fldChar w:fldCharType="begin"/>
                </w:r>
                <w:r w:rsidR="0065485F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A2127F">
                  <w:rPr>
                    <w:rFonts w:ascii="Arial" w:hAnsi="Arial"/>
                  </w:rPr>
                  <w:fldChar w:fldCharType="separate"/>
                </w:r>
                <w:r w:rsidR="00031458">
                  <w:rPr>
                    <w:rFonts w:ascii="Arial" w:hAnsi="Arial"/>
                    <w:b/>
                    <w:noProof/>
                    <w:color w:val="A6A6A6"/>
                    <w:w w:val="95"/>
                    <w:sz w:val="18"/>
                  </w:rPr>
                  <w:t>1</w:t>
                </w:r>
                <w:r w:rsidRPr="00A2127F">
                  <w:rPr>
                    <w:rFonts w:ascii="Arial" w:hAnsi="Arial"/>
                  </w:rPr>
                  <w:fldChar w:fldCharType="end"/>
                </w:r>
                <w:r w:rsidR="0065485F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</w:t>
                </w:r>
                <w:r w:rsidR="0065485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rPr>
        <w:noProof/>
        <w:lang w:val="es-ES" w:eastAsia="es-ES"/>
      </w:rPr>
      <w:pict w14:anchorId="178397A8">
        <v:shape id="Text Box 2" o:spid="_x0000_s1029" type="#_x0000_t202" style="position:absolute;margin-left:403.65pt;margin-top:806.65pt;width:81.6pt;height:35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178397AF" w14:textId="77777777" w:rsidR="0065485F" w:rsidRPr="00A2127F" w:rsidRDefault="0065485F" w:rsidP="0065485F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Última</w:t>
                </w:r>
                <w:proofErr w:type="spellEnd"/>
                <w:r>
                  <w:rPr>
                    <w:rFonts w:ascii="Arial" w:hAnsi="Arial"/>
                    <w:b/>
                    <w:color w:val="A6A6A6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revisión</w:t>
                </w:r>
                <w:proofErr w:type="spellEnd"/>
                <w:r w:rsidRPr="00A2127F">
                  <w:rPr>
                    <w:rFonts w:ascii="Arial" w:hAnsi="Arial"/>
                    <w:b/>
                    <w:color w:val="A6A6A6"/>
                    <w:sz w:val="16"/>
                  </w:rPr>
                  <w:t>:</w:t>
                </w:r>
              </w:p>
              <w:p w14:paraId="178397B0" w14:textId="77777777" w:rsidR="0065485F" w:rsidRPr="00A2127F" w:rsidRDefault="0065485F" w:rsidP="0065485F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</w:t>
                </w:r>
                <w:r w:rsidRPr="00A2127F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:</w:t>
                </w:r>
              </w:p>
            </w:txbxContent>
          </v:textbox>
          <w10:wrap anchorx="page" anchory="page"/>
        </v:shape>
      </w:pict>
    </w:r>
    <w:r w:rsidR="0003145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A270" w14:textId="77777777" w:rsidR="00020E13" w:rsidRDefault="00020E13" w:rsidP="00065F02">
      <w:pPr>
        <w:spacing w:line="240" w:lineRule="auto"/>
      </w:pPr>
      <w:r>
        <w:separator/>
      </w:r>
    </w:p>
  </w:footnote>
  <w:footnote w:type="continuationSeparator" w:id="0">
    <w:p w14:paraId="6A6FBA56" w14:textId="77777777" w:rsidR="00020E13" w:rsidRDefault="00020E13" w:rsidP="00065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979A" w14:textId="2A66585C" w:rsidR="008B3CBC" w:rsidRPr="00D043F7" w:rsidRDefault="006C39B2">
    <w:pPr>
      <w:pStyle w:val="Encabezado"/>
      <w:rPr>
        <w:rFonts w:ascii="Arial" w:hAnsi="Arial" w:cs="Arial"/>
        <w:b/>
        <w:sz w:val="44"/>
        <w:lang w:val="es-ES"/>
      </w:rPr>
    </w:pPr>
    <w:r>
      <w:rPr>
        <w:rFonts w:ascii="Arial" w:hAnsi="Arial" w:cs="Arial"/>
        <w:b/>
        <w:noProof/>
        <w:sz w:val="44"/>
        <w:lang w:val="es-ES" w:eastAsia="es-ES"/>
      </w:rPr>
      <w:t xml:space="preserve">EP </w:t>
    </w:r>
    <w:r w:rsidR="00EE56A0">
      <w:rPr>
        <w:rFonts w:ascii="Arial" w:hAnsi="Arial" w:cs="Arial"/>
        <w:b/>
        <w:noProof/>
        <w:sz w:val="44"/>
        <w:lang w:val="es-ES" w:eastAsia="es-ES"/>
      </w:rPr>
      <w:t>AQUACOAT</w:t>
    </w:r>
  </w:p>
  <w:p w14:paraId="1783979B" w14:textId="3C6055BF" w:rsidR="008B3CBC" w:rsidRPr="00D043F7" w:rsidRDefault="00020E13">
    <w:pPr>
      <w:pStyle w:val="Encabezado"/>
      <w:rPr>
        <w:rFonts w:ascii="Arial" w:hAnsi="Arial" w:cs="Arial"/>
        <w:b/>
        <w:sz w:val="32"/>
        <w:lang w:val="es-ES"/>
      </w:rPr>
    </w:pPr>
    <w:r>
      <w:rPr>
        <w:rFonts w:ascii="Arial" w:hAnsi="Arial" w:cs="Arial"/>
        <w:b/>
        <w:noProof/>
        <w:sz w:val="32"/>
        <w:lang w:eastAsia="es-ES"/>
      </w:rPr>
      <w:pict w14:anchorId="178397A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35.05pt;margin-top:8.3pt;width:454.7pt;height:0;z-index:251658240;mso-position-horizontal-relative:text;mso-position-vertical-relative:text" o:connectortype="straight" strokecolor="red" strokeweight="1.5pt"/>
      </w:pict>
    </w:r>
  </w:p>
  <w:p w14:paraId="1783979C" w14:textId="77777777" w:rsidR="00377B84" w:rsidRPr="007957BA" w:rsidRDefault="006C39B2" w:rsidP="00377B84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8"/>
        <w:lang w:val="pt-BR" w:eastAsia="es-ES"/>
      </w:rPr>
    </w:pPr>
    <w:r w:rsidRPr="007957BA">
      <w:rPr>
        <w:rFonts w:ascii="Arial" w:hAnsi="Arial" w:cs="Arial"/>
        <w:bCs/>
        <w:color w:val="A6A6A6" w:themeColor="background1" w:themeShade="A6"/>
        <w:spacing w:val="-4"/>
        <w:sz w:val="28"/>
        <w:szCs w:val="28"/>
        <w:lang w:val="es-ES" w:eastAsia="es-ES"/>
      </w:rPr>
      <w:t>Pintura epoxi base agua de dos componentes para suelos</w:t>
    </w:r>
  </w:p>
  <w:p w14:paraId="1783979D" w14:textId="77777777" w:rsidR="008B3CBC" w:rsidRPr="00C125BD" w:rsidRDefault="008B3CBC" w:rsidP="00BB7CD0">
    <w:pPr>
      <w:pStyle w:val="Encabezado"/>
      <w:rPr>
        <w:rFonts w:ascii="Arial" w:hAnsi="Arial" w:cs="Arial"/>
        <w:color w:val="7F7F7F" w:themeColor="text1" w:themeTint="80"/>
        <w:spacing w:val="-4"/>
        <w:sz w:val="24"/>
        <w:szCs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DBC"/>
    <w:multiLevelType w:val="hybridMultilevel"/>
    <w:tmpl w:val="48CC33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C2145"/>
    <w:multiLevelType w:val="hybridMultilevel"/>
    <w:tmpl w:val="1542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61C68"/>
    <w:multiLevelType w:val="hybridMultilevel"/>
    <w:tmpl w:val="F724A5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34506"/>
    <w:multiLevelType w:val="hybridMultilevel"/>
    <w:tmpl w:val="560C9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263809">
    <w:abstractNumId w:val="4"/>
  </w:num>
  <w:num w:numId="2" w16cid:durableId="1650013114">
    <w:abstractNumId w:val="8"/>
  </w:num>
  <w:num w:numId="3" w16cid:durableId="979074548">
    <w:abstractNumId w:val="1"/>
  </w:num>
  <w:num w:numId="4" w16cid:durableId="1694988197">
    <w:abstractNumId w:val="5"/>
  </w:num>
  <w:num w:numId="5" w16cid:durableId="1714764559">
    <w:abstractNumId w:val="7"/>
  </w:num>
  <w:num w:numId="6" w16cid:durableId="1309478069">
    <w:abstractNumId w:val="2"/>
  </w:num>
  <w:num w:numId="7" w16cid:durableId="794443616">
    <w:abstractNumId w:val="6"/>
  </w:num>
  <w:num w:numId="8" w16cid:durableId="545407811">
    <w:abstractNumId w:val="3"/>
  </w:num>
  <w:num w:numId="9" w16cid:durableId="52699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07674"/>
    <w:rsid w:val="000127F1"/>
    <w:rsid w:val="00020E13"/>
    <w:rsid w:val="00024B5C"/>
    <w:rsid w:val="00031458"/>
    <w:rsid w:val="000469C0"/>
    <w:rsid w:val="000632BA"/>
    <w:rsid w:val="00065F02"/>
    <w:rsid w:val="00076530"/>
    <w:rsid w:val="000864A6"/>
    <w:rsid w:val="00096B13"/>
    <w:rsid w:val="000B3FE2"/>
    <w:rsid w:val="000B6D98"/>
    <w:rsid w:val="000C17D9"/>
    <w:rsid w:val="000C205F"/>
    <w:rsid w:val="000C4C4D"/>
    <w:rsid w:val="000F1C5A"/>
    <w:rsid w:val="000F4D5F"/>
    <w:rsid w:val="00104ED3"/>
    <w:rsid w:val="00120556"/>
    <w:rsid w:val="0012379F"/>
    <w:rsid w:val="00141FA6"/>
    <w:rsid w:val="00156BB9"/>
    <w:rsid w:val="001609E3"/>
    <w:rsid w:val="00161751"/>
    <w:rsid w:val="00170C44"/>
    <w:rsid w:val="001D51EB"/>
    <w:rsid w:val="001E44AB"/>
    <w:rsid w:val="00210A32"/>
    <w:rsid w:val="00210E09"/>
    <w:rsid w:val="002124BF"/>
    <w:rsid w:val="00234247"/>
    <w:rsid w:val="002449E0"/>
    <w:rsid w:val="0026631E"/>
    <w:rsid w:val="00280857"/>
    <w:rsid w:val="002909C3"/>
    <w:rsid w:val="00294AA3"/>
    <w:rsid w:val="002A1B2C"/>
    <w:rsid w:val="002C62D0"/>
    <w:rsid w:val="002E7357"/>
    <w:rsid w:val="002F0C39"/>
    <w:rsid w:val="00301666"/>
    <w:rsid w:val="00303801"/>
    <w:rsid w:val="00340BEC"/>
    <w:rsid w:val="00362B66"/>
    <w:rsid w:val="0036402E"/>
    <w:rsid w:val="00377B84"/>
    <w:rsid w:val="00385EA2"/>
    <w:rsid w:val="0038696C"/>
    <w:rsid w:val="003A1FC7"/>
    <w:rsid w:val="003D1F9A"/>
    <w:rsid w:val="003D3897"/>
    <w:rsid w:val="003D545E"/>
    <w:rsid w:val="003E61A5"/>
    <w:rsid w:val="003E6402"/>
    <w:rsid w:val="003F551E"/>
    <w:rsid w:val="00416B9E"/>
    <w:rsid w:val="00480265"/>
    <w:rsid w:val="00480720"/>
    <w:rsid w:val="004818B8"/>
    <w:rsid w:val="004A331D"/>
    <w:rsid w:val="004A6E50"/>
    <w:rsid w:val="004B2BB2"/>
    <w:rsid w:val="004B43C7"/>
    <w:rsid w:val="004C4D55"/>
    <w:rsid w:val="004E50C1"/>
    <w:rsid w:val="004F716A"/>
    <w:rsid w:val="005212CF"/>
    <w:rsid w:val="00556B05"/>
    <w:rsid w:val="00575FA5"/>
    <w:rsid w:val="0058680F"/>
    <w:rsid w:val="005D3A00"/>
    <w:rsid w:val="005D70BD"/>
    <w:rsid w:val="005F5644"/>
    <w:rsid w:val="006043FB"/>
    <w:rsid w:val="006410C8"/>
    <w:rsid w:val="0065485F"/>
    <w:rsid w:val="00654D71"/>
    <w:rsid w:val="00655DE0"/>
    <w:rsid w:val="006622E5"/>
    <w:rsid w:val="006721C0"/>
    <w:rsid w:val="006A3922"/>
    <w:rsid w:val="006C39B2"/>
    <w:rsid w:val="006C3C50"/>
    <w:rsid w:val="006C6782"/>
    <w:rsid w:val="006C7CDB"/>
    <w:rsid w:val="006F10C2"/>
    <w:rsid w:val="00702D25"/>
    <w:rsid w:val="00705479"/>
    <w:rsid w:val="00705BFC"/>
    <w:rsid w:val="007110E3"/>
    <w:rsid w:val="00785040"/>
    <w:rsid w:val="00786051"/>
    <w:rsid w:val="007957BA"/>
    <w:rsid w:val="007A513A"/>
    <w:rsid w:val="007C381E"/>
    <w:rsid w:val="007C7476"/>
    <w:rsid w:val="007D72BC"/>
    <w:rsid w:val="007E4BAF"/>
    <w:rsid w:val="00816F71"/>
    <w:rsid w:val="0087073A"/>
    <w:rsid w:val="00894319"/>
    <w:rsid w:val="008B3CBC"/>
    <w:rsid w:val="008B54E2"/>
    <w:rsid w:val="008C12B2"/>
    <w:rsid w:val="008D6957"/>
    <w:rsid w:val="008E3805"/>
    <w:rsid w:val="009233C6"/>
    <w:rsid w:val="009275F0"/>
    <w:rsid w:val="00932C4D"/>
    <w:rsid w:val="00936C7B"/>
    <w:rsid w:val="009428E8"/>
    <w:rsid w:val="00967BEC"/>
    <w:rsid w:val="009A3B32"/>
    <w:rsid w:val="009A4A5C"/>
    <w:rsid w:val="009C357C"/>
    <w:rsid w:val="009D44F1"/>
    <w:rsid w:val="009F4C63"/>
    <w:rsid w:val="00A06CAE"/>
    <w:rsid w:val="00A13C58"/>
    <w:rsid w:val="00A34799"/>
    <w:rsid w:val="00A36D30"/>
    <w:rsid w:val="00A40B2F"/>
    <w:rsid w:val="00AD4894"/>
    <w:rsid w:val="00AF7B79"/>
    <w:rsid w:val="00B0232C"/>
    <w:rsid w:val="00B044F7"/>
    <w:rsid w:val="00B40F4B"/>
    <w:rsid w:val="00B43E2E"/>
    <w:rsid w:val="00B51657"/>
    <w:rsid w:val="00B54698"/>
    <w:rsid w:val="00B57968"/>
    <w:rsid w:val="00B65B70"/>
    <w:rsid w:val="00B80B9C"/>
    <w:rsid w:val="00B9535F"/>
    <w:rsid w:val="00BA5231"/>
    <w:rsid w:val="00BB7CD0"/>
    <w:rsid w:val="00BC5B66"/>
    <w:rsid w:val="00BF149C"/>
    <w:rsid w:val="00C10654"/>
    <w:rsid w:val="00C125BD"/>
    <w:rsid w:val="00C474DE"/>
    <w:rsid w:val="00C611CE"/>
    <w:rsid w:val="00C640C0"/>
    <w:rsid w:val="00C8146C"/>
    <w:rsid w:val="00CB2409"/>
    <w:rsid w:val="00CE335B"/>
    <w:rsid w:val="00CE4983"/>
    <w:rsid w:val="00CF12CC"/>
    <w:rsid w:val="00D043F7"/>
    <w:rsid w:val="00D063BE"/>
    <w:rsid w:val="00D144DF"/>
    <w:rsid w:val="00D270AD"/>
    <w:rsid w:val="00D34E7C"/>
    <w:rsid w:val="00D3721A"/>
    <w:rsid w:val="00D76232"/>
    <w:rsid w:val="00D8722E"/>
    <w:rsid w:val="00D90A08"/>
    <w:rsid w:val="00DA6507"/>
    <w:rsid w:val="00DB002F"/>
    <w:rsid w:val="00DB1ECB"/>
    <w:rsid w:val="00DC046C"/>
    <w:rsid w:val="00DD7D27"/>
    <w:rsid w:val="00E010F4"/>
    <w:rsid w:val="00E26782"/>
    <w:rsid w:val="00E27442"/>
    <w:rsid w:val="00E44625"/>
    <w:rsid w:val="00E57C03"/>
    <w:rsid w:val="00E62DF7"/>
    <w:rsid w:val="00E903D9"/>
    <w:rsid w:val="00E91135"/>
    <w:rsid w:val="00EB133F"/>
    <w:rsid w:val="00EC04AB"/>
    <w:rsid w:val="00ED77CE"/>
    <w:rsid w:val="00EE56A0"/>
    <w:rsid w:val="00EF53DE"/>
    <w:rsid w:val="00EF7046"/>
    <w:rsid w:val="00EF7F52"/>
    <w:rsid w:val="00F002F0"/>
    <w:rsid w:val="00F00DCA"/>
    <w:rsid w:val="00F0480F"/>
    <w:rsid w:val="00F1366A"/>
    <w:rsid w:val="00F23937"/>
    <w:rsid w:val="00F2650E"/>
    <w:rsid w:val="00F348ED"/>
    <w:rsid w:val="00F45CDB"/>
    <w:rsid w:val="00F4778C"/>
    <w:rsid w:val="00F61312"/>
    <w:rsid w:val="00F845BB"/>
    <w:rsid w:val="00F949CF"/>
    <w:rsid w:val="00FB5EDD"/>
    <w:rsid w:val="00FC17CD"/>
    <w:rsid w:val="00FC1F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783966A"/>
  <w15:docId w15:val="{B622D143-AABC-4E76-9280-1ED55198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3C7DE84A7774FAC1C11DAA4F8E1F1" ma:contentTypeVersion="14" ma:contentTypeDescription="Crea un document nou" ma:contentTypeScope="" ma:versionID="9e7e583892a37b63600de9b60540a950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a973e0a51b8e17a282d86fff79e55ca5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159879-B983-4747-834B-D4109465E552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2.xml><?xml version="1.0" encoding="utf-8"?>
<ds:datastoreItem xmlns:ds="http://schemas.openxmlformats.org/officeDocument/2006/customXml" ds:itemID="{F76B95C6-B149-436A-827E-1C64754E8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192C5-0740-4E48-B5C1-600C20B1C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FAF7DF-B081-E941-BC57-F88638A3D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42</TotalTime>
  <Pages>2</Pages>
  <Words>1393</Words>
  <Characters>7667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Launert</dc:creator>
  <cp:lastModifiedBy>Marina Fernandez</cp:lastModifiedBy>
  <cp:revision>21</cp:revision>
  <cp:lastPrinted>2016-11-30T11:36:00Z</cp:lastPrinted>
  <dcterms:created xsi:type="dcterms:W3CDTF">2020-05-07T17:03:00Z</dcterms:created>
  <dcterms:modified xsi:type="dcterms:W3CDTF">2026-03-31T12:13:00Z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</Properties>
</file>